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2E43" w:rsidRPr="006742CE" w:rsidRDefault="00DA4C68" w:rsidP="00693DC4">
      <w:pPr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6742CE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8213C9" w:rsidRPr="006742CE">
        <w:rPr>
          <w:rFonts w:ascii="Times New Roman" w:hAnsi="Times New Roman" w:cs="Times New Roman"/>
          <w:b/>
          <w:sz w:val="24"/>
          <w:szCs w:val="24"/>
        </w:rPr>
        <w:t xml:space="preserve">upplementary </w:t>
      </w:r>
      <w:r w:rsidRPr="006742CE">
        <w:rPr>
          <w:rFonts w:ascii="Times New Roman" w:hAnsi="Times New Roman" w:cs="Times New Roman" w:hint="eastAsia"/>
          <w:b/>
          <w:sz w:val="24"/>
          <w:szCs w:val="24"/>
        </w:rPr>
        <w:t>Figure</w:t>
      </w:r>
      <w:r w:rsidR="008213C9" w:rsidRPr="006742CE">
        <w:rPr>
          <w:rFonts w:ascii="Times New Roman" w:hAnsi="Times New Roman" w:cs="Times New Roman" w:hint="eastAsia"/>
          <w:b/>
          <w:sz w:val="24"/>
          <w:szCs w:val="24"/>
        </w:rPr>
        <w:t xml:space="preserve"> 1</w:t>
      </w:r>
      <w:r w:rsidRPr="006742CE">
        <w:rPr>
          <w:rFonts w:ascii="Times New Roman" w:hAnsi="Times New Roman" w:cs="Times New Roman" w:hint="eastAsia"/>
          <w:b/>
          <w:sz w:val="24"/>
          <w:szCs w:val="24"/>
        </w:rPr>
        <w:t xml:space="preserve">. </w:t>
      </w:r>
      <w:r w:rsidR="008213C9" w:rsidRPr="006742CE">
        <w:rPr>
          <w:rFonts w:ascii="Times New Roman" w:hAnsi="Times New Roman" w:cs="Times New Roman"/>
          <w:b/>
          <w:sz w:val="24"/>
          <w:szCs w:val="24"/>
        </w:rPr>
        <w:t>Quantile normalization of the datasets.</w:t>
      </w:r>
    </w:p>
    <w:p w:rsidR="008213C9" w:rsidRDefault="008213C9">
      <w:pPr>
        <w:rPr>
          <w:rFonts w:ascii="Times New Roman" w:hAnsi="Times New Roman" w:cs="Times New Roman"/>
          <w:sz w:val="24"/>
          <w:szCs w:val="24"/>
        </w:rPr>
      </w:pPr>
    </w:p>
    <w:p w:rsidR="008213C9" w:rsidRDefault="005836F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08401" cy="4308401"/>
            <wp:effectExtent l="19050" t="0" r="0" b="0"/>
            <wp:docPr id="4" name="图片 2" descr="D:\COPD组学研究\COPD组学文章\int j COPD\figures\高分辨率图片\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OPD组学研究\COPD组学文章\int j COPD\figures\高分辨率图片\s1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149" cy="431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975" w:rsidRDefault="00333975">
      <w:pPr>
        <w:rPr>
          <w:rFonts w:ascii="Times New Roman" w:hAnsi="Times New Roman" w:cs="Times New Roman"/>
          <w:sz w:val="24"/>
          <w:szCs w:val="24"/>
        </w:rPr>
      </w:pPr>
    </w:p>
    <w:p w:rsidR="008213C9" w:rsidRDefault="00DA4C68" w:rsidP="008213C9">
      <w:pPr>
        <w:rPr>
          <w:rFonts w:ascii="Times New Roman" w:hAnsi="Times New Roman" w:cs="Times New Roman"/>
          <w:sz w:val="24"/>
          <w:szCs w:val="24"/>
        </w:rPr>
      </w:pPr>
      <w:r w:rsidRPr="00DA4C68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Pr="00DA4C68">
        <w:rPr>
          <w:rFonts w:ascii="Times New Roman" w:hAnsi="Times New Roman" w:cs="Times New Roman"/>
          <w:b/>
          <w:sz w:val="24"/>
          <w:szCs w:val="24"/>
        </w:rPr>
        <w:t xml:space="preserve">upplementary </w:t>
      </w:r>
      <w:r w:rsidRPr="00DA4C68">
        <w:rPr>
          <w:rFonts w:ascii="Times New Roman" w:hAnsi="Times New Roman" w:cs="Times New Roman" w:hint="eastAsia"/>
          <w:b/>
          <w:sz w:val="24"/>
          <w:szCs w:val="24"/>
        </w:rPr>
        <w:t>Figure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2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 w:rsidR="008213C9" w:rsidRPr="008213C9">
        <w:rPr>
          <w:rFonts w:ascii="Times New Roman" w:hAnsi="Times New Roman" w:cs="Times New Roman"/>
          <w:sz w:val="24"/>
          <w:szCs w:val="24"/>
        </w:rPr>
        <w:t xml:space="preserve"> </w:t>
      </w:r>
      <w:r w:rsidR="008213C9" w:rsidRPr="00DA4C68">
        <w:rPr>
          <w:rFonts w:ascii="Times New Roman" w:hAnsi="Times New Roman" w:cs="Times New Roman" w:hint="eastAsia"/>
          <w:b/>
          <w:sz w:val="24"/>
          <w:szCs w:val="24"/>
        </w:rPr>
        <w:t>GO</w:t>
      </w:r>
      <w:r w:rsidR="008213C9" w:rsidRPr="00DA4C68">
        <w:rPr>
          <w:rFonts w:ascii="Times New Roman" w:hAnsi="Times New Roman" w:cs="Times New Roman"/>
          <w:b/>
          <w:sz w:val="24"/>
          <w:szCs w:val="24"/>
        </w:rPr>
        <w:t xml:space="preserve"> enrichment analysis of DEPs between the IE and FE groups.</w:t>
      </w:r>
      <w:r w:rsidR="00B53FD9">
        <w:rPr>
          <w:rFonts w:ascii="Times New Roman" w:hAnsi="Times New Roman" w:cs="Times New Roman"/>
          <w:sz w:val="24"/>
          <w:szCs w:val="24"/>
        </w:rPr>
        <w:t xml:space="preserve"> (A) </w:t>
      </w:r>
      <w:r w:rsidR="00693DC4" w:rsidRPr="00693DC4">
        <w:rPr>
          <w:rFonts w:ascii="Times New Roman" w:hAnsi="Times New Roman" w:cs="Times New Roman"/>
          <w:sz w:val="24"/>
          <w:szCs w:val="24"/>
        </w:rPr>
        <w:t xml:space="preserve">GO enrichment of </w:t>
      </w:r>
      <w:r w:rsidR="00B53FD9">
        <w:rPr>
          <w:rFonts w:ascii="Times New Roman" w:hAnsi="Times New Roman" w:cs="Times New Roman"/>
          <w:sz w:val="24"/>
          <w:szCs w:val="24"/>
        </w:rPr>
        <w:t>up</w:t>
      </w:r>
      <w:r w:rsidR="008213C9" w:rsidRPr="00EE4E72">
        <w:rPr>
          <w:rFonts w:ascii="Times New Roman" w:hAnsi="Times New Roman" w:cs="Times New Roman"/>
          <w:sz w:val="24"/>
          <w:szCs w:val="24"/>
        </w:rPr>
        <w:t>regulated</w:t>
      </w:r>
      <w:r w:rsidR="008213C9" w:rsidRPr="00EE4E72">
        <w:rPr>
          <w:rFonts w:ascii="Times New Roman" w:hAnsi="Times New Roman" w:cs="Times New Roman" w:hint="eastAsia"/>
          <w:sz w:val="24"/>
          <w:szCs w:val="24"/>
        </w:rPr>
        <w:t xml:space="preserve"> DEPs</w:t>
      </w:r>
      <w:r w:rsidR="00B53FD9">
        <w:rPr>
          <w:rFonts w:ascii="Times New Roman" w:hAnsi="Times New Roman" w:cs="Times New Roman"/>
          <w:sz w:val="24"/>
          <w:szCs w:val="24"/>
        </w:rPr>
        <w:t xml:space="preserve">. (B) </w:t>
      </w:r>
      <w:r w:rsidR="00693DC4" w:rsidRPr="00693DC4">
        <w:rPr>
          <w:rFonts w:ascii="Times New Roman" w:hAnsi="Times New Roman" w:cs="Times New Roman"/>
          <w:sz w:val="24"/>
          <w:szCs w:val="24"/>
        </w:rPr>
        <w:t>GO enrichment of</w:t>
      </w:r>
      <w:r w:rsidR="00693DC4">
        <w:rPr>
          <w:rFonts w:ascii="Times New Roman" w:hAnsi="Times New Roman" w:cs="Times New Roman"/>
          <w:sz w:val="24"/>
          <w:szCs w:val="24"/>
        </w:rPr>
        <w:t xml:space="preserve"> </w:t>
      </w:r>
      <w:r w:rsidR="00B53FD9">
        <w:rPr>
          <w:rFonts w:ascii="Times New Roman" w:hAnsi="Times New Roman" w:cs="Times New Roman"/>
          <w:sz w:val="24"/>
          <w:szCs w:val="24"/>
        </w:rPr>
        <w:t>down</w:t>
      </w:r>
      <w:r w:rsidR="008213C9" w:rsidRPr="00EE4E72">
        <w:rPr>
          <w:rFonts w:ascii="Times New Roman" w:hAnsi="Times New Roman" w:cs="Times New Roman"/>
          <w:sz w:val="24"/>
          <w:szCs w:val="24"/>
        </w:rPr>
        <w:t>regulated</w:t>
      </w:r>
      <w:r w:rsidR="008213C9" w:rsidRPr="00EE4E72">
        <w:rPr>
          <w:rFonts w:ascii="Times New Roman" w:hAnsi="Times New Roman" w:cs="Times New Roman" w:hint="eastAsia"/>
          <w:sz w:val="24"/>
          <w:szCs w:val="24"/>
        </w:rPr>
        <w:t xml:space="preserve"> DEPs</w:t>
      </w:r>
      <w:r w:rsidR="008213C9" w:rsidRPr="00EE4E72">
        <w:rPr>
          <w:rFonts w:ascii="Times New Roman" w:hAnsi="Times New Roman" w:cs="Times New Roman"/>
          <w:sz w:val="24"/>
          <w:szCs w:val="24"/>
        </w:rPr>
        <w:t>.</w:t>
      </w:r>
    </w:p>
    <w:p w:rsidR="008213C9" w:rsidRDefault="008213C9" w:rsidP="008213C9">
      <w:pPr>
        <w:rPr>
          <w:rFonts w:ascii="Times New Roman" w:hAnsi="Times New Roman" w:cs="Times New Roman"/>
          <w:sz w:val="24"/>
          <w:szCs w:val="24"/>
        </w:rPr>
      </w:pPr>
    </w:p>
    <w:p w:rsidR="008213C9" w:rsidRDefault="00433D6B" w:rsidP="008213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03825" cy="5386341"/>
            <wp:effectExtent l="19050" t="0" r="0" b="0"/>
            <wp:docPr id="3" name="图片 1" descr="D:\COPD组学研究\COPD组学文章\int j COPD\figures\高分辨率图片\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OPD组学研究\COPD组学文章\int j COPD\figures\高分辨率图片\s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767" cy="5389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3C9" w:rsidRPr="008213C9" w:rsidRDefault="008213C9">
      <w:pPr>
        <w:rPr>
          <w:rFonts w:ascii="Times New Roman" w:hAnsi="Times New Roman" w:cs="Times New Roman"/>
          <w:sz w:val="24"/>
          <w:szCs w:val="24"/>
        </w:rPr>
      </w:pPr>
    </w:p>
    <w:sectPr w:rsidR="008213C9" w:rsidRPr="008213C9" w:rsidSect="00872E4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3092" w:rsidRDefault="00F93092" w:rsidP="008213C9">
      <w:r>
        <w:separator/>
      </w:r>
    </w:p>
  </w:endnote>
  <w:endnote w:type="continuationSeparator" w:id="1">
    <w:p w:rsidR="00F93092" w:rsidRDefault="00F93092" w:rsidP="008213C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3092" w:rsidRDefault="00F93092" w:rsidP="008213C9">
      <w:r>
        <w:separator/>
      </w:r>
    </w:p>
  </w:footnote>
  <w:footnote w:type="continuationSeparator" w:id="1">
    <w:p w:rsidR="00F93092" w:rsidRDefault="00F93092" w:rsidP="008213C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921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213C9"/>
    <w:rsid w:val="0001398F"/>
    <w:rsid w:val="000D5A3F"/>
    <w:rsid w:val="00333975"/>
    <w:rsid w:val="00433D6B"/>
    <w:rsid w:val="005836F9"/>
    <w:rsid w:val="005F09BC"/>
    <w:rsid w:val="006236F3"/>
    <w:rsid w:val="006742CE"/>
    <w:rsid w:val="00693DC4"/>
    <w:rsid w:val="008213C9"/>
    <w:rsid w:val="00872E43"/>
    <w:rsid w:val="009C2DA7"/>
    <w:rsid w:val="00B53FD9"/>
    <w:rsid w:val="00C00559"/>
    <w:rsid w:val="00DA4C68"/>
    <w:rsid w:val="00F930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E4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213C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213C9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8213C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8213C9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213C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213C9"/>
    <w:rPr>
      <w:sz w:val="18"/>
      <w:szCs w:val="18"/>
    </w:rPr>
  </w:style>
  <w:style w:type="paragraph" w:styleId="a6">
    <w:name w:val="Document Map"/>
    <w:basedOn w:val="a"/>
    <w:link w:val="Char2"/>
    <w:uiPriority w:val="99"/>
    <w:semiHidden/>
    <w:unhideWhenUsed/>
    <w:rsid w:val="00693DC4"/>
    <w:rPr>
      <w:rFonts w:ascii="宋体" w:eastAsia="宋体"/>
      <w:sz w:val="18"/>
      <w:szCs w:val="18"/>
    </w:rPr>
  </w:style>
  <w:style w:type="character" w:customStyle="1" w:styleId="Char2">
    <w:name w:val="文档结构图 Char"/>
    <w:basedOn w:val="a0"/>
    <w:link w:val="a6"/>
    <w:uiPriority w:val="99"/>
    <w:semiHidden/>
    <w:rsid w:val="00693DC4"/>
    <w:rPr>
      <w:rFonts w:ascii="宋体" w:eastAsia="宋体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35</Words>
  <Characters>202</Characters>
  <Application>Microsoft Office Word</Application>
  <DocSecurity>0</DocSecurity>
  <Lines>1</Lines>
  <Paragraphs>1</Paragraphs>
  <ScaleCrop>false</ScaleCrop>
  <Company/>
  <LinksUpToDate>false</LinksUpToDate>
  <CharactersWithSpaces>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7</cp:revision>
  <dcterms:created xsi:type="dcterms:W3CDTF">2023-06-21T11:16:00Z</dcterms:created>
  <dcterms:modified xsi:type="dcterms:W3CDTF">2023-06-25T05:27:00Z</dcterms:modified>
</cp:coreProperties>
</file>