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2D93A8" w14:textId="77777777" w:rsidR="000E3245" w:rsidRPr="000E3245" w:rsidRDefault="000E3245" w:rsidP="000E3245">
      <w:pPr>
        <w:spacing w:after="160" w:line="259" w:lineRule="auto"/>
        <w:jc w:val="both"/>
        <w:rPr>
          <w:sz w:val="28"/>
          <w:szCs w:val="28"/>
        </w:rPr>
      </w:pPr>
      <w:r w:rsidRPr="000E3245">
        <w:rPr>
          <w:sz w:val="28"/>
          <w:szCs w:val="28"/>
        </w:rPr>
        <w:t>Appendices</w:t>
      </w:r>
    </w:p>
    <w:p w14:paraId="4A8642A3" w14:textId="77777777" w:rsidR="000E3245" w:rsidRDefault="000E3245" w:rsidP="000E3245">
      <w:pPr>
        <w:spacing w:after="160" w:line="259" w:lineRule="auto"/>
        <w:jc w:val="both"/>
      </w:pPr>
      <w:r>
        <w:t>Appendix I: Search strategy</w:t>
      </w:r>
    </w:p>
    <w:tbl>
      <w:tblPr>
        <w:tblW w:w="9026"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75"/>
        <w:gridCol w:w="7751"/>
      </w:tblGrid>
      <w:tr w:rsidR="000E3245" w:rsidRPr="000E3245" w14:paraId="646FD3F5" w14:textId="77777777" w:rsidTr="0057007C">
        <w:trPr>
          <w:trHeight w:val="420"/>
        </w:trPr>
        <w:tc>
          <w:tcPr>
            <w:tcW w:w="1275" w:type="dxa"/>
            <w:shd w:val="clear" w:color="auto" w:fill="auto"/>
            <w:tcMar>
              <w:top w:w="100" w:type="dxa"/>
              <w:left w:w="100" w:type="dxa"/>
              <w:bottom w:w="100" w:type="dxa"/>
              <w:right w:w="100" w:type="dxa"/>
            </w:tcMar>
          </w:tcPr>
          <w:p w14:paraId="1BB7404F" w14:textId="77777777" w:rsidR="000E3245" w:rsidRPr="000E3245" w:rsidRDefault="000E3245" w:rsidP="0057007C">
            <w:pPr>
              <w:spacing w:line="240" w:lineRule="auto"/>
              <w:rPr>
                <w:sz w:val="18"/>
                <w:szCs w:val="18"/>
              </w:rPr>
            </w:pPr>
            <w:r w:rsidRPr="000E3245">
              <w:rPr>
                <w:sz w:val="18"/>
                <w:szCs w:val="18"/>
              </w:rPr>
              <w:t xml:space="preserve">Search </w:t>
            </w:r>
          </w:p>
        </w:tc>
        <w:tc>
          <w:tcPr>
            <w:tcW w:w="7751" w:type="dxa"/>
            <w:shd w:val="clear" w:color="auto" w:fill="auto"/>
            <w:tcMar>
              <w:top w:w="100" w:type="dxa"/>
              <w:left w:w="100" w:type="dxa"/>
              <w:bottom w:w="100" w:type="dxa"/>
              <w:right w:w="100" w:type="dxa"/>
            </w:tcMar>
          </w:tcPr>
          <w:p w14:paraId="602AC90D" w14:textId="77777777" w:rsidR="000E3245" w:rsidRPr="000E3245" w:rsidRDefault="000E3245" w:rsidP="0057007C">
            <w:pPr>
              <w:spacing w:line="240" w:lineRule="auto"/>
              <w:rPr>
                <w:sz w:val="18"/>
                <w:szCs w:val="18"/>
              </w:rPr>
            </w:pPr>
            <w:r w:rsidRPr="000E3245">
              <w:rPr>
                <w:sz w:val="18"/>
                <w:szCs w:val="18"/>
              </w:rPr>
              <w:t>Query</w:t>
            </w:r>
          </w:p>
        </w:tc>
      </w:tr>
      <w:tr w:rsidR="000E3245" w:rsidRPr="000E3245" w14:paraId="0B4ED9E8" w14:textId="77777777" w:rsidTr="0057007C">
        <w:trPr>
          <w:trHeight w:val="420"/>
        </w:trPr>
        <w:tc>
          <w:tcPr>
            <w:tcW w:w="1275" w:type="dxa"/>
            <w:shd w:val="clear" w:color="auto" w:fill="auto"/>
            <w:tcMar>
              <w:top w:w="100" w:type="dxa"/>
              <w:left w:w="100" w:type="dxa"/>
              <w:bottom w:w="100" w:type="dxa"/>
              <w:right w:w="100" w:type="dxa"/>
            </w:tcMar>
          </w:tcPr>
          <w:p w14:paraId="31234ED9" w14:textId="77777777" w:rsidR="000E3245" w:rsidRPr="000E3245" w:rsidRDefault="000E3245" w:rsidP="0057007C">
            <w:pPr>
              <w:spacing w:line="240" w:lineRule="auto"/>
              <w:rPr>
                <w:sz w:val="18"/>
                <w:szCs w:val="18"/>
              </w:rPr>
            </w:pPr>
            <w:r w:rsidRPr="000E3245">
              <w:rPr>
                <w:sz w:val="18"/>
                <w:szCs w:val="18"/>
              </w:rPr>
              <w:t>#1 Concept</w:t>
            </w:r>
          </w:p>
        </w:tc>
        <w:tc>
          <w:tcPr>
            <w:tcW w:w="7751" w:type="dxa"/>
            <w:shd w:val="clear" w:color="auto" w:fill="auto"/>
            <w:tcMar>
              <w:top w:w="100" w:type="dxa"/>
              <w:left w:w="100" w:type="dxa"/>
              <w:bottom w:w="100" w:type="dxa"/>
              <w:right w:w="100" w:type="dxa"/>
            </w:tcMar>
          </w:tcPr>
          <w:p w14:paraId="3294A370" w14:textId="77777777" w:rsidR="000E3245" w:rsidRPr="000E3245" w:rsidRDefault="000E3245" w:rsidP="0057007C">
            <w:pPr>
              <w:spacing w:line="240" w:lineRule="auto"/>
              <w:rPr>
                <w:sz w:val="18"/>
                <w:szCs w:val="18"/>
              </w:rPr>
            </w:pPr>
            <w:r w:rsidRPr="000E3245">
              <w:rPr>
                <w:sz w:val="18"/>
                <w:szCs w:val="18"/>
                <w:highlight w:val="white"/>
              </w:rPr>
              <w:t>Reablement OR re-ablement OR “restorative care” OR “restorative rehabilitation” OR “reactivation care” OR “everyday rehabilitation”</w:t>
            </w:r>
          </w:p>
        </w:tc>
      </w:tr>
      <w:tr w:rsidR="000E3245" w:rsidRPr="000E3245" w14:paraId="576B8466" w14:textId="77777777" w:rsidTr="0057007C">
        <w:trPr>
          <w:trHeight w:val="420"/>
        </w:trPr>
        <w:tc>
          <w:tcPr>
            <w:tcW w:w="1275" w:type="dxa"/>
            <w:shd w:val="clear" w:color="auto" w:fill="auto"/>
            <w:tcMar>
              <w:top w:w="100" w:type="dxa"/>
              <w:left w:w="100" w:type="dxa"/>
              <w:bottom w:w="100" w:type="dxa"/>
              <w:right w:w="100" w:type="dxa"/>
            </w:tcMar>
          </w:tcPr>
          <w:p w14:paraId="6B0A4111" w14:textId="77777777" w:rsidR="000E3245" w:rsidRPr="000E3245" w:rsidRDefault="000E3245" w:rsidP="0057007C">
            <w:pPr>
              <w:spacing w:line="240" w:lineRule="auto"/>
              <w:rPr>
                <w:sz w:val="18"/>
                <w:szCs w:val="18"/>
              </w:rPr>
            </w:pPr>
            <w:r w:rsidRPr="000E3245">
              <w:rPr>
                <w:sz w:val="18"/>
                <w:szCs w:val="18"/>
              </w:rPr>
              <w:t>#2 Concept</w:t>
            </w:r>
          </w:p>
        </w:tc>
        <w:tc>
          <w:tcPr>
            <w:tcW w:w="7751" w:type="dxa"/>
            <w:shd w:val="clear" w:color="auto" w:fill="auto"/>
            <w:tcMar>
              <w:top w:w="100" w:type="dxa"/>
              <w:left w:w="100" w:type="dxa"/>
              <w:bottom w:w="100" w:type="dxa"/>
              <w:right w:w="100" w:type="dxa"/>
            </w:tcMar>
          </w:tcPr>
          <w:p w14:paraId="036F1454" w14:textId="77777777" w:rsidR="000E3245" w:rsidRPr="000E3245" w:rsidRDefault="000E3245" w:rsidP="0057007C">
            <w:pPr>
              <w:spacing w:line="240" w:lineRule="auto"/>
              <w:rPr>
                <w:sz w:val="18"/>
                <w:szCs w:val="18"/>
              </w:rPr>
            </w:pPr>
            <w:r w:rsidRPr="000E3245">
              <w:rPr>
                <w:sz w:val="18"/>
                <w:szCs w:val="18"/>
                <w:highlight w:val="white"/>
              </w:rPr>
              <w:t>Hverdagsrehabilitering OR vardagsrehabilitering</w:t>
            </w:r>
          </w:p>
        </w:tc>
      </w:tr>
      <w:tr w:rsidR="000E3245" w:rsidRPr="000E3245" w14:paraId="5C67579B" w14:textId="77777777" w:rsidTr="0057007C">
        <w:trPr>
          <w:trHeight w:val="420"/>
        </w:trPr>
        <w:tc>
          <w:tcPr>
            <w:tcW w:w="1275" w:type="dxa"/>
            <w:shd w:val="clear" w:color="auto" w:fill="auto"/>
            <w:tcMar>
              <w:top w:w="100" w:type="dxa"/>
              <w:left w:w="100" w:type="dxa"/>
              <w:bottom w:w="100" w:type="dxa"/>
              <w:right w:w="100" w:type="dxa"/>
            </w:tcMar>
          </w:tcPr>
          <w:p w14:paraId="52C32B80" w14:textId="77777777" w:rsidR="000E3245" w:rsidRPr="000E3245" w:rsidRDefault="000E3245" w:rsidP="0057007C">
            <w:pPr>
              <w:spacing w:line="240" w:lineRule="auto"/>
              <w:rPr>
                <w:sz w:val="18"/>
                <w:szCs w:val="18"/>
              </w:rPr>
            </w:pPr>
            <w:r w:rsidRPr="000E3245">
              <w:rPr>
                <w:sz w:val="18"/>
                <w:szCs w:val="18"/>
              </w:rPr>
              <w:t>#3</w:t>
            </w:r>
          </w:p>
        </w:tc>
        <w:tc>
          <w:tcPr>
            <w:tcW w:w="7751" w:type="dxa"/>
            <w:shd w:val="clear" w:color="auto" w:fill="auto"/>
            <w:tcMar>
              <w:top w:w="100" w:type="dxa"/>
              <w:left w:w="100" w:type="dxa"/>
              <w:bottom w:w="100" w:type="dxa"/>
              <w:right w:w="100" w:type="dxa"/>
            </w:tcMar>
          </w:tcPr>
          <w:p w14:paraId="24689D4D" w14:textId="77777777" w:rsidR="000E3245" w:rsidRPr="000E3245" w:rsidRDefault="000E3245" w:rsidP="0057007C">
            <w:pPr>
              <w:spacing w:line="240" w:lineRule="auto"/>
              <w:rPr>
                <w:sz w:val="18"/>
                <w:szCs w:val="18"/>
              </w:rPr>
            </w:pPr>
            <w:r w:rsidRPr="000E3245">
              <w:rPr>
                <w:sz w:val="18"/>
                <w:szCs w:val="18"/>
              </w:rPr>
              <w:t>#1 OR #2</w:t>
            </w:r>
          </w:p>
        </w:tc>
      </w:tr>
    </w:tbl>
    <w:p w14:paraId="0398BDD6" w14:textId="77777777" w:rsidR="000E3245" w:rsidRPr="00276181" w:rsidRDefault="000E3245" w:rsidP="000E3245">
      <w:pPr>
        <w:spacing w:before="280" w:after="280" w:line="240" w:lineRule="auto"/>
        <w:jc w:val="both"/>
      </w:pPr>
      <w:r w:rsidRPr="00276181">
        <w:t>Appendix II: Adapted search strategy (Medline)</w:t>
      </w:r>
    </w:p>
    <w:tbl>
      <w:tblPr>
        <w:tblW w:w="9030" w:type="dxa"/>
        <w:tblInd w:w="-90" w:type="dxa"/>
        <w:tblLayout w:type="fixed"/>
        <w:tblLook w:val="0400" w:firstRow="0" w:lastRow="0" w:firstColumn="0" w:lastColumn="0" w:noHBand="0" w:noVBand="1"/>
      </w:tblPr>
      <w:tblGrid>
        <w:gridCol w:w="3000"/>
        <w:gridCol w:w="6030"/>
      </w:tblGrid>
      <w:tr w:rsidR="000E3245" w:rsidRPr="000E3245" w14:paraId="5BBDBF15" w14:textId="77777777" w:rsidTr="0057007C">
        <w:trPr>
          <w:trHeight w:val="420"/>
        </w:trPr>
        <w:tc>
          <w:tcPr>
            <w:tcW w:w="30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5B77D22" w14:textId="77777777" w:rsidR="000E3245" w:rsidRPr="000E3245" w:rsidRDefault="000E3245" w:rsidP="0057007C">
            <w:pPr>
              <w:spacing w:line="240" w:lineRule="auto"/>
              <w:jc w:val="both"/>
              <w:rPr>
                <w:sz w:val="18"/>
                <w:szCs w:val="18"/>
              </w:rPr>
            </w:pPr>
            <w:r w:rsidRPr="000E3245">
              <w:rPr>
                <w:sz w:val="18"/>
                <w:szCs w:val="18"/>
              </w:rPr>
              <w:t>Search </w:t>
            </w:r>
          </w:p>
        </w:tc>
        <w:tc>
          <w:tcPr>
            <w:tcW w:w="60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B483248" w14:textId="77777777" w:rsidR="000E3245" w:rsidRPr="000E3245" w:rsidRDefault="000E3245" w:rsidP="0057007C">
            <w:pPr>
              <w:spacing w:line="240" w:lineRule="auto"/>
              <w:jc w:val="both"/>
              <w:rPr>
                <w:sz w:val="18"/>
                <w:szCs w:val="18"/>
              </w:rPr>
            </w:pPr>
            <w:r w:rsidRPr="000E3245">
              <w:rPr>
                <w:sz w:val="18"/>
                <w:szCs w:val="18"/>
              </w:rPr>
              <w:t>Query</w:t>
            </w:r>
          </w:p>
        </w:tc>
      </w:tr>
      <w:tr w:rsidR="000E3245" w:rsidRPr="000E3245" w14:paraId="16AC213C" w14:textId="77777777" w:rsidTr="0057007C">
        <w:trPr>
          <w:trHeight w:val="420"/>
        </w:trPr>
        <w:tc>
          <w:tcPr>
            <w:tcW w:w="30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587B0C" w14:textId="77777777" w:rsidR="000E3245" w:rsidRPr="000E3245" w:rsidRDefault="000E3245" w:rsidP="0057007C">
            <w:pPr>
              <w:spacing w:line="240" w:lineRule="auto"/>
              <w:jc w:val="both"/>
              <w:rPr>
                <w:sz w:val="18"/>
                <w:szCs w:val="18"/>
              </w:rPr>
            </w:pPr>
            <w:r w:rsidRPr="000E3245">
              <w:rPr>
                <w:sz w:val="18"/>
                <w:szCs w:val="18"/>
              </w:rPr>
              <w:t>#1 </w:t>
            </w:r>
          </w:p>
        </w:tc>
        <w:tc>
          <w:tcPr>
            <w:tcW w:w="60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2753CD8" w14:textId="77777777" w:rsidR="000E3245" w:rsidRPr="000E3245" w:rsidRDefault="000E3245" w:rsidP="0057007C">
            <w:pPr>
              <w:spacing w:line="240" w:lineRule="auto"/>
              <w:jc w:val="both"/>
              <w:rPr>
                <w:sz w:val="18"/>
                <w:szCs w:val="18"/>
              </w:rPr>
            </w:pPr>
            <w:r w:rsidRPr="000E3245">
              <w:rPr>
                <w:sz w:val="18"/>
                <w:szCs w:val="18"/>
              </w:rPr>
              <w:t>(Reablement).ti,ab,kw</w:t>
            </w:r>
          </w:p>
        </w:tc>
      </w:tr>
      <w:tr w:rsidR="000E3245" w:rsidRPr="000E3245" w14:paraId="535B614D" w14:textId="77777777" w:rsidTr="0057007C">
        <w:trPr>
          <w:trHeight w:val="420"/>
        </w:trPr>
        <w:tc>
          <w:tcPr>
            <w:tcW w:w="30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483AA86" w14:textId="77777777" w:rsidR="000E3245" w:rsidRPr="000E3245" w:rsidRDefault="000E3245" w:rsidP="0057007C">
            <w:pPr>
              <w:spacing w:line="240" w:lineRule="auto"/>
              <w:jc w:val="both"/>
              <w:rPr>
                <w:sz w:val="18"/>
                <w:szCs w:val="18"/>
              </w:rPr>
            </w:pPr>
            <w:r w:rsidRPr="000E3245">
              <w:rPr>
                <w:sz w:val="18"/>
                <w:szCs w:val="18"/>
              </w:rPr>
              <w:t>#2 </w:t>
            </w:r>
          </w:p>
        </w:tc>
        <w:tc>
          <w:tcPr>
            <w:tcW w:w="60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A31CB92" w14:textId="77777777" w:rsidR="000E3245" w:rsidRPr="000E3245" w:rsidRDefault="000E3245" w:rsidP="0057007C">
            <w:pPr>
              <w:spacing w:line="240" w:lineRule="auto"/>
              <w:jc w:val="both"/>
              <w:rPr>
                <w:sz w:val="18"/>
                <w:szCs w:val="18"/>
              </w:rPr>
            </w:pPr>
            <w:r w:rsidRPr="000E3245">
              <w:rPr>
                <w:sz w:val="18"/>
                <w:szCs w:val="18"/>
              </w:rPr>
              <w:t>(Re-ablement).ti,ab,kw</w:t>
            </w:r>
          </w:p>
        </w:tc>
      </w:tr>
      <w:tr w:rsidR="000E3245" w:rsidRPr="000E3245" w14:paraId="34DAA290" w14:textId="77777777" w:rsidTr="0057007C">
        <w:trPr>
          <w:trHeight w:val="420"/>
        </w:trPr>
        <w:tc>
          <w:tcPr>
            <w:tcW w:w="30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3B0A8D4" w14:textId="77777777" w:rsidR="000E3245" w:rsidRPr="000E3245" w:rsidRDefault="000E3245" w:rsidP="0057007C">
            <w:pPr>
              <w:spacing w:line="240" w:lineRule="auto"/>
              <w:jc w:val="both"/>
              <w:rPr>
                <w:sz w:val="18"/>
                <w:szCs w:val="18"/>
              </w:rPr>
            </w:pPr>
            <w:r w:rsidRPr="000E3245">
              <w:rPr>
                <w:sz w:val="18"/>
                <w:szCs w:val="18"/>
              </w:rPr>
              <w:t>#3</w:t>
            </w:r>
          </w:p>
        </w:tc>
        <w:tc>
          <w:tcPr>
            <w:tcW w:w="60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B49AF65" w14:textId="77777777" w:rsidR="000E3245" w:rsidRPr="000E3245" w:rsidRDefault="000E3245" w:rsidP="0057007C">
            <w:pPr>
              <w:spacing w:line="240" w:lineRule="auto"/>
              <w:jc w:val="both"/>
              <w:rPr>
                <w:sz w:val="18"/>
                <w:szCs w:val="18"/>
              </w:rPr>
            </w:pPr>
            <w:r w:rsidRPr="000E3245">
              <w:rPr>
                <w:sz w:val="18"/>
                <w:szCs w:val="18"/>
              </w:rPr>
              <w:t>("Restorative care").ti,ab,kw</w:t>
            </w:r>
          </w:p>
        </w:tc>
      </w:tr>
      <w:tr w:rsidR="000E3245" w:rsidRPr="006D1F1B" w14:paraId="1163DCC3" w14:textId="77777777" w:rsidTr="0057007C">
        <w:trPr>
          <w:trHeight w:val="420"/>
        </w:trPr>
        <w:tc>
          <w:tcPr>
            <w:tcW w:w="30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29B453B" w14:textId="77777777" w:rsidR="000E3245" w:rsidRPr="000E3245" w:rsidRDefault="000E3245" w:rsidP="0057007C">
            <w:pPr>
              <w:spacing w:line="240" w:lineRule="auto"/>
              <w:jc w:val="both"/>
              <w:rPr>
                <w:sz w:val="18"/>
                <w:szCs w:val="18"/>
              </w:rPr>
            </w:pPr>
            <w:r w:rsidRPr="000E3245">
              <w:rPr>
                <w:sz w:val="18"/>
                <w:szCs w:val="18"/>
              </w:rPr>
              <w:t>#4</w:t>
            </w:r>
          </w:p>
        </w:tc>
        <w:tc>
          <w:tcPr>
            <w:tcW w:w="60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9BBB6E2" w14:textId="77777777" w:rsidR="000E3245" w:rsidRPr="000E3245" w:rsidRDefault="000E3245" w:rsidP="0057007C">
            <w:pPr>
              <w:spacing w:line="240" w:lineRule="auto"/>
              <w:jc w:val="both"/>
              <w:rPr>
                <w:sz w:val="18"/>
                <w:szCs w:val="18"/>
                <w:lang w:val="da-DK"/>
              </w:rPr>
            </w:pPr>
            <w:r w:rsidRPr="000E3245">
              <w:rPr>
                <w:sz w:val="18"/>
                <w:szCs w:val="18"/>
                <w:lang w:val="da-DK"/>
              </w:rPr>
              <w:t>("Restorative rehabilitation").ti,ab,kw</w:t>
            </w:r>
          </w:p>
        </w:tc>
      </w:tr>
      <w:tr w:rsidR="000E3245" w:rsidRPr="000E3245" w14:paraId="7A0833C1" w14:textId="77777777" w:rsidTr="0057007C">
        <w:trPr>
          <w:trHeight w:val="420"/>
        </w:trPr>
        <w:tc>
          <w:tcPr>
            <w:tcW w:w="30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F18E474" w14:textId="77777777" w:rsidR="000E3245" w:rsidRPr="000E3245" w:rsidRDefault="000E3245" w:rsidP="0057007C">
            <w:pPr>
              <w:spacing w:line="240" w:lineRule="auto"/>
              <w:jc w:val="both"/>
              <w:rPr>
                <w:sz w:val="18"/>
                <w:szCs w:val="18"/>
              </w:rPr>
            </w:pPr>
            <w:r w:rsidRPr="000E3245">
              <w:rPr>
                <w:sz w:val="18"/>
                <w:szCs w:val="18"/>
              </w:rPr>
              <w:t>#5</w:t>
            </w:r>
          </w:p>
        </w:tc>
        <w:tc>
          <w:tcPr>
            <w:tcW w:w="60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9011826" w14:textId="77777777" w:rsidR="000E3245" w:rsidRPr="000E3245" w:rsidRDefault="000E3245" w:rsidP="0057007C">
            <w:pPr>
              <w:spacing w:line="240" w:lineRule="auto"/>
              <w:jc w:val="both"/>
              <w:rPr>
                <w:sz w:val="18"/>
                <w:szCs w:val="18"/>
              </w:rPr>
            </w:pPr>
            <w:r w:rsidRPr="000E3245">
              <w:rPr>
                <w:sz w:val="18"/>
                <w:szCs w:val="18"/>
              </w:rPr>
              <w:t>("Reactivation care").ti,ab,kw</w:t>
            </w:r>
          </w:p>
        </w:tc>
      </w:tr>
      <w:tr w:rsidR="000E3245" w:rsidRPr="000E3245" w14:paraId="6F01CA93" w14:textId="77777777" w:rsidTr="0057007C">
        <w:trPr>
          <w:trHeight w:val="420"/>
        </w:trPr>
        <w:tc>
          <w:tcPr>
            <w:tcW w:w="30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7B67E08" w14:textId="77777777" w:rsidR="000E3245" w:rsidRPr="000E3245" w:rsidRDefault="000E3245" w:rsidP="0057007C">
            <w:pPr>
              <w:spacing w:line="240" w:lineRule="auto"/>
              <w:jc w:val="both"/>
              <w:rPr>
                <w:sz w:val="18"/>
                <w:szCs w:val="18"/>
              </w:rPr>
            </w:pPr>
            <w:r w:rsidRPr="000E3245">
              <w:rPr>
                <w:sz w:val="18"/>
                <w:szCs w:val="18"/>
              </w:rPr>
              <w:t>#6</w:t>
            </w:r>
          </w:p>
        </w:tc>
        <w:tc>
          <w:tcPr>
            <w:tcW w:w="60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F0DC9C2" w14:textId="77777777" w:rsidR="000E3245" w:rsidRPr="000E3245" w:rsidRDefault="000E3245" w:rsidP="0057007C">
            <w:pPr>
              <w:spacing w:line="240" w:lineRule="auto"/>
              <w:jc w:val="both"/>
              <w:rPr>
                <w:sz w:val="18"/>
                <w:szCs w:val="18"/>
              </w:rPr>
            </w:pPr>
            <w:r w:rsidRPr="000E3245">
              <w:rPr>
                <w:sz w:val="18"/>
                <w:szCs w:val="18"/>
              </w:rPr>
              <w:t>("Everyday rehabilitation").ti,ab,kw</w:t>
            </w:r>
          </w:p>
        </w:tc>
      </w:tr>
      <w:tr w:rsidR="000E3245" w:rsidRPr="000E3245" w14:paraId="0E66213A" w14:textId="77777777" w:rsidTr="0057007C">
        <w:trPr>
          <w:trHeight w:val="420"/>
        </w:trPr>
        <w:tc>
          <w:tcPr>
            <w:tcW w:w="30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2C564F6" w14:textId="77777777" w:rsidR="000E3245" w:rsidRPr="000E3245" w:rsidRDefault="000E3245" w:rsidP="0057007C">
            <w:pPr>
              <w:spacing w:line="240" w:lineRule="auto"/>
              <w:jc w:val="both"/>
              <w:rPr>
                <w:sz w:val="18"/>
                <w:szCs w:val="18"/>
              </w:rPr>
            </w:pPr>
            <w:r w:rsidRPr="000E3245">
              <w:rPr>
                <w:sz w:val="18"/>
                <w:szCs w:val="18"/>
              </w:rPr>
              <w:t>#7</w:t>
            </w:r>
          </w:p>
        </w:tc>
        <w:tc>
          <w:tcPr>
            <w:tcW w:w="60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9BEF913" w14:textId="77777777" w:rsidR="000E3245" w:rsidRPr="000E3245" w:rsidRDefault="000E3245" w:rsidP="0057007C">
            <w:pPr>
              <w:spacing w:line="240" w:lineRule="auto"/>
              <w:jc w:val="both"/>
              <w:rPr>
                <w:sz w:val="18"/>
                <w:szCs w:val="18"/>
              </w:rPr>
            </w:pPr>
            <w:r w:rsidRPr="000E3245">
              <w:rPr>
                <w:sz w:val="18"/>
                <w:szCs w:val="18"/>
              </w:rPr>
              <w:t>(</w:t>
            </w:r>
            <w:r w:rsidRPr="000E3245">
              <w:rPr>
                <w:sz w:val="18"/>
                <w:szCs w:val="18"/>
                <w:highlight w:val="white"/>
              </w:rPr>
              <w:t>Hverdagsrehabilitering</w:t>
            </w:r>
            <w:r w:rsidRPr="000E3245">
              <w:rPr>
                <w:sz w:val="18"/>
                <w:szCs w:val="18"/>
              </w:rPr>
              <w:t>).ti,ab,kw</w:t>
            </w:r>
          </w:p>
        </w:tc>
      </w:tr>
      <w:tr w:rsidR="000E3245" w:rsidRPr="000E3245" w14:paraId="77E330D1" w14:textId="77777777" w:rsidTr="0057007C">
        <w:trPr>
          <w:trHeight w:val="420"/>
        </w:trPr>
        <w:tc>
          <w:tcPr>
            <w:tcW w:w="30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F1560F1" w14:textId="77777777" w:rsidR="000E3245" w:rsidRPr="000E3245" w:rsidRDefault="000E3245" w:rsidP="0057007C">
            <w:pPr>
              <w:spacing w:line="240" w:lineRule="auto"/>
              <w:jc w:val="both"/>
              <w:rPr>
                <w:sz w:val="18"/>
                <w:szCs w:val="18"/>
              </w:rPr>
            </w:pPr>
            <w:r w:rsidRPr="000E3245">
              <w:rPr>
                <w:sz w:val="18"/>
                <w:szCs w:val="18"/>
              </w:rPr>
              <w:t>#8</w:t>
            </w:r>
          </w:p>
        </w:tc>
        <w:tc>
          <w:tcPr>
            <w:tcW w:w="60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2350A90" w14:textId="77777777" w:rsidR="000E3245" w:rsidRPr="000E3245" w:rsidRDefault="000E3245" w:rsidP="0057007C">
            <w:pPr>
              <w:spacing w:line="240" w:lineRule="auto"/>
              <w:jc w:val="both"/>
              <w:rPr>
                <w:sz w:val="18"/>
                <w:szCs w:val="18"/>
              </w:rPr>
            </w:pPr>
            <w:r w:rsidRPr="000E3245">
              <w:rPr>
                <w:sz w:val="18"/>
                <w:szCs w:val="18"/>
              </w:rPr>
              <w:t>(</w:t>
            </w:r>
            <w:r w:rsidRPr="000E3245">
              <w:rPr>
                <w:sz w:val="18"/>
                <w:szCs w:val="18"/>
                <w:highlight w:val="white"/>
              </w:rPr>
              <w:t>Vardagsrehabilitering</w:t>
            </w:r>
            <w:r w:rsidRPr="000E3245">
              <w:rPr>
                <w:sz w:val="18"/>
                <w:szCs w:val="18"/>
              </w:rPr>
              <w:t>).ti,ab,kw</w:t>
            </w:r>
          </w:p>
        </w:tc>
      </w:tr>
      <w:tr w:rsidR="000E3245" w:rsidRPr="000E3245" w14:paraId="42A1E688" w14:textId="77777777" w:rsidTr="0057007C">
        <w:trPr>
          <w:trHeight w:val="420"/>
        </w:trPr>
        <w:tc>
          <w:tcPr>
            <w:tcW w:w="30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1D4C187" w14:textId="77777777" w:rsidR="000E3245" w:rsidRPr="000E3245" w:rsidRDefault="000E3245" w:rsidP="0057007C">
            <w:pPr>
              <w:spacing w:line="240" w:lineRule="auto"/>
              <w:jc w:val="both"/>
              <w:rPr>
                <w:sz w:val="18"/>
                <w:szCs w:val="18"/>
              </w:rPr>
            </w:pPr>
            <w:r w:rsidRPr="000E3245">
              <w:rPr>
                <w:sz w:val="18"/>
                <w:szCs w:val="18"/>
              </w:rPr>
              <w:t>#9</w:t>
            </w:r>
          </w:p>
        </w:tc>
        <w:tc>
          <w:tcPr>
            <w:tcW w:w="60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113EC5" w14:textId="77777777" w:rsidR="000E3245" w:rsidRPr="000E3245" w:rsidRDefault="000E3245" w:rsidP="0057007C">
            <w:pPr>
              <w:spacing w:line="240" w:lineRule="auto"/>
              <w:jc w:val="both"/>
              <w:rPr>
                <w:sz w:val="18"/>
                <w:szCs w:val="18"/>
              </w:rPr>
            </w:pPr>
            <w:r w:rsidRPr="000E3245">
              <w:rPr>
                <w:sz w:val="18"/>
                <w:szCs w:val="18"/>
              </w:rPr>
              <w:t>#1 OR #2 OR #3 OR #4 OR #5 OR #6 OR #7 OR #8</w:t>
            </w:r>
          </w:p>
        </w:tc>
      </w:tr>
      <w:tr w:rsidR="000E3245" w:rsidRPr="000E3245" w14:paraId="2E3A0F24" w14:textId="77777777" w:rsidTr="0057007C">
        <w:trPr>
          <w:trHeight w:val="420"/>
        </w:trPr>
        <w:tc>
          <w:tcPr>
            <w:tcW w:w="30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815B683" w14:textId="77777777" w:rsidR="000E3245" w:rsidRPr="000E3245" w:rsidRDefault="000E3245" w:rsidP="0057007C">
            <w:pPr>
              <w:spacing w:line="240" w:lineRule="auto"/>
              <w:jc w:val="both"/>
              <w:rPr>
                <w:sz w:val="18"/>
                <w:szCs w:val="18"/>
              </w:rPr>
            </w:pPr>
            <w:r w:rsidRPr="000E3245">
              <w:rPr>
                <w:sz w:val="18"/>
                <w:szCs w:val="18"/>
              </w:rPr>
              <w:t xml:space="preserve">Start of Index to </w:t>
            </w:r>
          </w:p>
          <w:p w14:paraId="5407A7E4" w14:textId="77777777" w:rsidR="000E3245" w:rsidRPr="000E3245" w:rsidRDefault="000E3245" w:rsidP="0057007C">
            <w:pPr>
              <w:spacing w:line="240" w:lineRule="auto"/>
              <w:jc w:val="both"/>
              <w:rPr>
                <w:sz w:val="18"/>
                <w:szCs w:val="18"/>
              </w:rPr>
            </w:pPr>
            <w:r w:rsidRPr="000E3245">
              <w:rPr>
                <w:sz w:val="18"/>
                <w:szCs w:val="18"/>
              </w:rPr>
              <w:t>28 February 2022</w:t>
            </w:r>
          </w:p>
        </w:tc>
        <w:tc>
          <w:tcPr>
            <w:tcW w:w="60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4C0A9AC" w14:textId="77777777" w:rsidR="000E3245" w:rsidRPr="000E3245" w:rsidRDefault="000E3245" w:rsidP="0057007C">
            <w:pPr>
              <w:spacing w:line="240" w:lineRule="auto"/>
              <w:jc w:val="both"/>
              <w:rPr>
                <w:sz w:val="18"/>
                <w:szCs w:val="18"/>
              </w:rPr>
            </w:pPr>
            <w:r w:rsidRPr="000E3245">
              <w:rPr>
                <w:sz w:val="18"/>
                <w:szCs w:val="18"/>
              </w:rPr>
              <w:t xml:space="preserve">604 </w:t>
            </w:r>
          </w:p>
        </w:tc>
      </w:tr>
      <w:tr w:rsidR="000E3245" w:rsidRPr="000E3245" w14:paraId="08EE38CA" w14:textId="77777777" w:rsidTr="0057007C">
        <w:trPr>
          <w:trHeight w:val="420"/>
        </w:trPr>
        <w:tc>
          <w:tcPr>
            <w:tcW w:w="30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463A1E3" w14:textId="77777777" w:rsidR="000E3245" w:rsidRPr="000E3245" w:rsidRDefault="000E3245" w:rsidP="0057007C">
            <w:pPr>
              <w:spacing w:line="240" w:lineRule="auto"/>
              <w:rPr>
                <w:sz w:val="18"/>
                <w:szCs w:val="18"/>
              </w:rPr>
            </w:pPr>
            <w:r w:rsidRPr="000E3245">
              <w:rPr>
                <w:sz w:val="18"/>
                <w:szCs w:val="18"/>
              </w:rPr>
              <w:t>2022 to 31 August 2022</w:t>
            </w:r>
          </w:p>
        </w:tc>
        <w:tc>
          <w:tcPr>
            <w:tcW w:w="60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D4631B7" w14:textId="77777777" w:rsidR="000E3245" w:rsidRPr="000E3245" w:rsidRDefault="000E3245" w:rsidP="0057007C">
            <w:pPr>
              <w:spacing w:line="240" w:lineRule="auto"/>
              <w:jc w:val="both"/>
              <w:rPr>
                <w:sz w:val="18"/>
                <w:szCs w:val="18"/>
              </w:rPr>
            </w:pPr>
            <w:r w:rsidRPr="000E3245">
              <w:rPr>
                <w:sz w:val="18"/>
                <w:szCs w:val="18"/>
              </w:rPr>
              <w:t>44</w:t>
            </w:r>
          </w:p>
        </w:tc>
      </w:tr>
    </w:tbl>
    <w:p w14:paraId="0E13C334" w14:textId="77777777" w:rsidR="00E0106F" w:rsidRPr="005E7483" w:rsidRDefault="00E0106F" w:rsidP="00E0106F">
      <w:pPr>
        <w:widowControl/>
        <w:spacing w:before="0" w:after="240" w:line="240" w:lineRule="auto"/>
        <w:rPr>
          <w:rFonts w:ascii="Arial" w:eastAsia="Arial" w:hAnsi="Arial" w:cs="Arial"/>
          <w:sz w:val="18"/>
          <w:szCs w:val="18"/>
        </w:rPr>
      </w:pPr>
    </w:p>
    <w:p w14:paraId="0E48CE38" w14:textId="747879E3" w:rsidR="00E0106F" w:rsidRDefault="00E0106F" w:rsidP="00E0106F">
      <w:pPr>
        <w:widowControl/>
        <w:spacing w:before="0" w:after="240" w:line="240" w:lineRule="auto"/>
        <w:rPr>
          <w:rFonts w:ascii="Arial" w:eastAsia="Arial" w:hAnsi="Arial" w:cs="Arial"/>
          <w:color w:val="000000"/>
        </w:rPr>
      </w:pPr>
      <w:r>
        <w:rPr>
          <w:rFonts w:ascii="Arial" w:eastAsia="Arial" w:hAnsi="Arial" w:cs="Arial"/>
          <w:color w:val="000000"/>
        </w:rPr>
        <w:lastRenderedPageBreak/>
        <w:t>Appendix III: Summary of the PRISMA</w:t>
      </w:r>
      <w:r w:rsidR="004C4854">
        <w:rPr>
          <w:rFonts w:ascii="Arial" w:eastAsia="Arial" w:hAnsi="Arial" w:cs="Arial"/>
          <w:color w:val="000000"/>
        </w:rPr>
        <w:t xml:space="preserve"> 2020</w:t>
      </w:r>
      <w:r>
        <w:rPr>
          <w:rFonts w:ascii="Arial" w:eastAsia="Arial" w:hAnsi="Arial" w:cs="Arial"/>
          <w:color w:val="000000"/>
        </w:rPr>
        <w:t xml:space="preserve"> check list item</w:t>
      </w:r>
    </w:p>
    <w:tbl>
      <w:tblPr>
        <w:tblW w:w="9010" w:type="dxa"/>
        <w:tblLayout w:type="fixed"/>
        <w:tblLook w:val="0400" w:firstRow="0" w:lastRow="0" w:firstColumn="0" w:lastColumn="0" w:noHBand="0" w:noVBand="1"/>
      </w:tblPr>
      <w:tblGrid>
        <w:gridCol w:w="1408"/>
        <w:gridCol w:w="709"/>
        <w:gridCol w:w="5542"/>
        <w:gridCol w:w="1351"/>
      </w:tblGrid>
      <w:tr w:rsidR="00E0106F" w:rsidRPr="002E032A" w14:paraId="023F6255" w14:textId="77777777" w:rsidTr="00D06A3E">
        <w:trPr>
          <w:trHeight w:val="542"/>
        </w:trPr>
        <w:tc>
          <w:tcPr>
            <w:tcW w:w="1408" w:type="dxa"/>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tcPr>
          <w:p w14:paraId="1A1BE3B5" w14:textId="77777777" w:rsidR="00E0106F" w:rsidRPr="002E032A" w:rsidRDefault="00E0106F" w:rsidP="00975738">
            <w:pPr>
              <w:widowControl/>
              <w:spacing w:before="120" w:line="240" w:lineRule="auto"/>
              <w:jc w:val="both"/>
              <w:rPr>
                <w:rFonts w:asciiTheme="minorHAnsi" w:eastAsia="Arial" w:hAnsiTheme="minorHAnsi" w:cstheme="minorHAnsi"/>
                <w:sz w:val="16"/>
                <w:szCs w:val="16"/>
              </w:rPr>
            </w:pPr>
            <w:r w:rsidRPr="002E032A">
              <w:rPr>
                <w:rFonts w:asciiTheme="minorHAnsi" w:eastAsia="Arial" w:hAnsiTheme="minorHAnsi" w:cstheme="minorHAnsi"/>
                <w:b/>
                <w:color w:val="000000"/>
                <w:sz w:val="16"/>
                <w:szCs w:val="16"/>
                <w:highlight w:val="white"/>
              </w:rPr>
              <w:t>SECTION</w:t>
            </w:r>
          </w:p>
        </w:tc>
        <w:tc>
          <w:tcPr>
            <w:tcW w:w="709" w:type="dxa"/>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tcPr>
          <w:p w14:paraId="3AFB546C" w14:textId="77777777" w:rsidR="00E0106F" w:rsidRPr="002E032A" w:rsidRDefault="00E0106F" w:rsidP="00975738">
            <w:pPr>
              <w:widowControl/>
              <w:spacing w:before="120" w:line="240" w:lineRule="auto"/>
              <w:jc w:val="center"/>
              <w:rPr>
                <w:rFonts w:asciiTheme="minorHAnsi" w:eastAsia="Arial" w:hAnsiTheme="minorHAnsi" w:cstheme="minorHAnsi"/>
                <w:sz w:val="16"/>
                <w:szCs w:val="16"/>
              </w:rPr>
            </w:pPr>
            <w:r w:rsidRPr="002E032A">
              <w:rPr>
                <w:rFonts w:asciiTheme="minorHAnsi" w:eastAsia="Arial" w:hAnsiTheme="minorHAnsi" w:cstheme="minorHAnsi"/>
                <w:b/>
                <w:color w:val="000000"/>
                <w:sz w:val="16"/>
                <w:szCs w:val="16"/>
                <w:highlight w:val="white"/>
              </w:rPr>
              <w:t>ITEM</w:t>
            </w:r>
          </w:p>
        </w:tc>
        <w:tc>
          <w:tcPr>
            <w:tcW w:w="5542" w:type="dxa"/>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tcPr>
          <w:p w14:paraId="56E27984" w14:textId="77777777" w:rsidR="00E0106F" w:rsidRPr="002E032A" w:rsidRDefault="00E0106F" w:rsidP="00975738">
            <w:pPr>
              <w:widowControl/>
              <w:spacing w:before="120" w:line="240" w:lineRule="auto"/>
              <w:jc w:val="both"/>
              <w:rPr>
                <w:rFonts w:asciiTheme="minorHAnsi" w:eastAsia="Arial" w:hAnsiTheme="minorHAnsi" w:cstheme="minorHAnsi"/>
                <w:sz w:val="16"/>
                <w:szCs w:val="16"/>
              </w:rPr>
            </w:pPr>
            <w:r w:rsidRPr="002E032A">
              <w:rPr>
                <w:rFonts w:asciiTheme="minorHAnsi" w:eastAsia="Arial" w:hAnsiTheme="minorHAnsi" w:cstheme="minorHAnsi"/>
                <w:b/>
                <w:color w:val="000000"/>
                <w:sz w:val="16"/>
                <w:szCs w:val="16"/>
                <w:highlight w:val="white"/>
              </w:rPr>
              <w:t>PRISMA-ScR CHECKLIST ITEM</w:t>
            </w:r>
          </w:p>
        </w:tc>
        <w:tc>
          <w:tcPr>
            <w:tcW w:w="1351" w:type="dxa"/>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tcPr>
          <w:p w14:paraId="495CA554" w14:textId="77777777" w:rsidR="00E0106F" w:rsidRPr="002E032A" w:rsidRDefault="00E0106F" w:rsidP="00975738">
            <w:pPr>
              <w:widowControl/>
              <w:spacing w:before="120" w:line="240" w:lineRule="auto"/>
              <w:rPr>
                <w:rFonts w:asciiTheme="minorHAnsi" w:eastAsia="Arial" w:hAnsiTheme="minorHAnsi" w:cstheme="minorHAnsi"/>
                <w:sz w:val="16"/>
                <w:szCs w:val="16"/>
              </w:rPr>
            </w:pPr>
            <w:r w:rsidRPr="002E032A">
              <w:rPr>
                <w:rFonts w:asciiTheme="minorHAnsi" w:eastAsia="Arial" w:hAnsiTheme="minorHAnsi" w:cstheme="minorHAnsi"/>
                <w:b/>
                <w:color w:val="000000"/>
                <w:sz w:val="16"/>
                <w:szCs w:val="16"/>
                <w:highlight w:val="white"/>
              </w:rPr>
              <w:t>REPORTED ON PAGE #</w:t>
            </w:r>
          </w:p>
        </w:tc>
      </w:tr>
      <w:tr w:rsidR="00E0106F" w:rsidRPr="002E032A" w14:paraId="67F08CE7" w14:textId="77777777" w:rsidTr="00975738">
        <w:trPr>
          <w:trHeight w:val="144"/>
        </w:trPr>
        <w:tc>
          <w:tcPr>
            <w:tcW w:w="9010" w:type="dxa"/>
            <w:gridSpan w:val="4"/>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tcPr>
          <w:p w14:paraId="54AC100C" w14:textId="77777777" w:rsidR="00E0106F" w:rsidRPr="002E032A" w:rsidRDefault="00E0106F" w:rsidP="00684DFD">
            <w:pPr>
              <w:widowControl/>
              <w:spacing w:line="240" w:lineRule="auto"/>
              <w:jc w:val="both"/>
              <w:rPr>
                <w:rFonts w:asciiTheme="minorHAnsi" w:eastAsia="Arial" w:hAnsiTheme="minorHAnsi" w:cstheme="minorHAnsi"/>
                <w:sz w:val="16"/>
                <w:szCs w:val="16"/>
              </w:rPr>
            </w:pPr>
            <w:r w:rsidRPr="002E032A">
              <w:rPr>
                <w:rFonts w:asciiTheme="minorHAnsi" w:eastAsia="Arial" w:hAnsiTheme="minorHAnsi" w:cstheme="minorHAnsi"/>
                <w:b/>
                <w:color w:val="000000"/>
                <w:sz w:val="16"/>
                <w:szCs w:val="16"/>
                <w:highlight w:val="white"/>
              </w:rPr>
              <w:t>TITLE</w:t>
            </w:r>
          </w:p>
        </w:tc>
      </w:tr>
      <w:tr w:rsidR="00E0106F" w:rsidRPr="002E032A" w14:paraId="1B5C4D28" w14:textId="77777777" w:rsidTr="00D06A3E">
        <w:trPr>
          <w:trHeight w:val="54"/>
        </w:trPr>
        <w:tc>
          <w:tcPr>
            <w:tcW w:w="1408" w:type="dxa"/>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tcPr>
          <w:p w14:paraId="125A6405" w14:textId="77777777" w:rsidR="00E0106F" w:rsidRPr="002E032A" w:rsidRDefault="00E0106F" w:rsidP="00684DFD">
            <w:pPr>
              <w:widowControl/>
              <w:spacing w:before="0" w:line="240" w:lineRule="auto"/>
              <w:ind w:left="180"/>
              <w:jc w:val="both"/>
              <w:rPr>
                <w:rFonts w:asciiTheme="minorHAnsi" w:eastAsia="Arial" w:hAnsiTheme="minorHAnsi" w:cstheme="minorHAnsi"/>
                <w:sz w:val="16"/>
                <w:szCs w:val="16"/>
              </w:rPr>
            </w:pPr>
            <w:r w:rsidRPr="002E032A">
              <w:rPr>
                <w:rFonts w:asciiTheme="minorHAnsi" w:eastAsia="Arial" w:hAnsiTheme="minorHAnsi" w:cstheme="minorHAnsi"/>
                <w:color w:val="000000"/>
                <w:sz w:val="16"/>
                <w:szCs w:val="16"/>
                <w:highlight w:val="white"/>
              </w:rPr>
              <w:t>Title</w:t>
            </w:r>
          </w:p>
        </w:tc>
        <w:tc>
          <w:tcPr>
            <w:tcW w:w="709" w:type="dxa"/>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tcPr>
          <w:p w14:paraId="30BBCF16" w14:textId="77777777" w:rsidR="00E0106F" w:rsidRPr="002E032A" w:rsidRDefault="00E0106F" w:rsidP="00092C6C">
            <w:pPr>
              <w:widowControl/>
              <w:spacing w:before="0" w:line="240" w:lineRule="auto"/>
              <w:jc w:val="center"/>
              <w:rPr>
                <w:rFonts w:asciiTheme="minorHAnsi" w:eastAsia="Arial" w:hAnsiTheme="minorHAnsi" w:cstheme="minorHAnsi"/>
                <w:sz w:val="16"/>
                <w:szCs w:val="16"/>
              </w:rPr>
            </w:pPr>
            <w:r w:rsidRPr="002E032A">
              <w:rPr>
                <w:rFonts w:asciiTheme="minorHAnsi" w:eastAsia="Arial" w:hAnsiTheme="minorHAnsi" w:cstheme="minorHAnsi"/>
                <w:color w:val="000000"/>
                <w:sz w:val="16"/>
                <w:szCs w:val="16"/>
                <w:highlight w:val="white"/>
              </w:rPr>
              <w:t>1</w:t>
            </w:r>
          </w:p>
        </w:tc>
        <w:tc>
          <w:tcPr>
            <w:tcW w:w="5542" w:type="dxa"/>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tcPr>
          <w:p w14:paraId="30044C78" w14:textId="77777777" w:rsidR="00E0106F" w:rsidRPr="002E032A" w:rsidRDefault="00E0106F" w:rsidP="00092C6C">
            <w:pPr>
              <w:widowControl/>
              <w:spacing w:before="0" w:line="240" w:lineRule="auto"/>
              <w:jc w:val="both"/>
              <w:rPr>
                <w:rFonts w:asciiTheme="minorHAnsi" w:eastAsia="Arial" w:hAnsiTheme="minorHAnsi" w:cstheme="minorHAnsi"/>
                <w:sz w:val="16"/>
                <w:szCs w:val="16"/>
              </w:rPr>
            </w:pPr>
            <w:r w:rsidRPr="002E032A">
              <w:rPr>
                <w:rFonts w:asciiTheme="minorHAnsi" w:eastAsia="Arial" w:hAnsiTheme="minorHAnsi" w:cstheme="minorHAnsi"/>
                <w:color w:val="000000"/>
                <w:sz w:val="16"/>
                <w:szCs w:val="16"/>
                <w:highlight w:val="white"/>
              </w:rPr>
              <w:t>Identify the report as a scoping review.</w:t>
            </w:r>
          </w:p>
        </w:tc>
        <w:tc>
          <w:tcPr>
            <w:tcW w:w="1351" w:type="dxa"/>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tcPr>
          <w:p w14:paraId="2FF66A64" w14:textId="5F9F8F59" w:rsidR="00E0106F" w:rsidRPr="002E032A" w:rsidRDefault="008D2FFB" w:rsidP="00975738">
            <w:pPr>
              <w:widowControl/>
              <w:spacing w:before="0" w:line="240" w:lineRule="auto"/>
              <w:jc w:val="both"/>
              <w:rPr>
                <w:rFonts w:asciiTheme="minorHAnsi" w:eastAsia="Arial" w:hAnsiTheme="minorHAnsi" w:cstheme="minorHAnsi"/>
                <w:sz w:val="16"/>
                <w:szCs w:val="16"/>
              </w:rPr>
            </w:pPr>
            <w:r>
              <w:rPr>
                <w:rFonts w:asciiTheme="minorHAnsi" w:eastAsia="Arial" w:hAnsiTheme="minorHAnsi" w:cstheme="minorHAnsi"/>
                <w:sz w:val="16"/>
                <w:szCs w:val="16"/>
              </w:rPr>
              <w:t>1</w:t>
            </w:r>
          </w:p>
        </w:tc>
      </w:tr>
      <w:tr w:rsidR="00E0106F" w:rsidRPr="002E032A" w14:paraId="4B13B7B5" w14:textId="77777777" w:rsidTr="00092C6C">
        <w:trPr>
          <w:trHeight w:val="192"/>
        </w:trPr>
        <w:tc>
          <w:tcPr>
            <w:tcW w:w="9010" w:type="dxa"/>
            <w:gridSpan w:val="4"/>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tcPr>
          <w:p w14:paraId="3F08AE4E" w14:textId="77777777" w:rsidR="00E0106F" w:rsidRPr="002E032A" w:rsidRDefault="00E0106F" w:rsidP="00975738">
            <w:pPr>
              <w:widowControl/>
              <w:spacing w:before="0" w:line="240" w:lineRule="auto"/>
              <w:jc w:val="both"/>
              <w:rPr>
                <w:rFonts w:asciiTheme="minorHAnsi" w:eastAsia="Arial" w:hAnsiTheme="minorHAnsi" w:cstheme="minorHAnsi"/>
                <w:sz w:val="16"/>
                <w:szCs w:val="16"/>
              </w:rPr>
            </w:pPr>
            <w:r w:rsidRPr="002E032A">
              <w:rPr>
                <w:rFonts w:asciiTheme="minorHAnsi" w:eastAsia="Arial" w:hAnsiTheme="minorHAnsi" w:cstheme="minorHAnsi"/>
                <w:b/>
                <w:color w:val="000000"/>
                <w:sz w:val="16"/>
                <w:szCs w:val="16"/>
                <w:highlight w:val="white"/>
              </w:rPr>
              <w:t>ABSTRACT</w:t>
            </w:r>
          </w:p>
        </w:tc>
      </w:tr>
      <w:tr w:rsidR="00E0106F" w:rsidRPr="002E032A" w14:paraId="763B421B" w14:textId="77777777" w:rsidTr="00D06A3E">
        <w:trPr>
          <w:trHeight w:val="482"/>
        </w:trPr>
        <w:tc>
          <w:tcPr>
            <w:tcW w:w="1408" w:type="dxa"/>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tcPr>
          <w:p w14:paraId="4E7B7EA2" w14:textId="77777777" w:rsidR="00E0106F" w:rsidRPr="002E032A" w:rsidRDefault="00E0106F" w:rsidP="00684DFD">
            <w:pPr>
              <w:widowControl/>
              <w:spacing w:before="0" w:line="240" w:lineRule="auto"/>
              <w:ind w:left="180"/>
              <w:jc w:val="both"/>
              <w:rPr>
                <w:rFonts w:asciiTheme="minorHAnsi" w:eastAsia="Arial" w:hAnsiTheme="minorHAnsi" w:cstheme="minorHAnsi"/>
                <w:sz w:val="16"/>
                <w:szCs w:val="16"/>
              </w:rPr>
            </w:pPr>
            <w:r w:rsidRPr="002E032A">
              <w:rPr>
                <w:rFonts w:asciiTheme="minorHAnsi" w:eastAsia="Arial" w:hAnsiTheme="minorHAnsi" w:cstheme="minorHAnsi"/>
                <w:color w:val="000000"/>
                <w:sz w:val="16"/>
                <w:szCs w:val="16"/>
                <w:highlight w:val="white"/>
              </w:rPr>
              <w:t>Structured summary</w:t>
            </w:r>
          </w:p>
        </w:tc>
        <w:tc>
          <w:tcPr>
            <w:tcW w:w="709" w:type="dxa"/>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tcPr>
          <w:p w14:paraId="72B5EB8F" w14:textId="77777777" w:rsidR="00E0106F" w:rsidRPr="002E032A" w:rsidRDefault="00E0106F" w:rsidP="00092C6C">
            <w:pPr>
              <w:widowControl/>
              <w:spacing w:before="0" w:line="240" w:lineRule="auto"/>
              <w:jc w:val="center"/>
              <w:rPr>
                <w:rFonts w:asciiTheme="minorHAnsi" w:eastAsia="Arial" w:hAnsiTheme="minorHAnsi" w:cstheme="minorHAnsi"/>
                <w:sz w:val="16"/>
                <w:szCs w:val="16"/>
              </w:rPr>
            </w:pPr>
            <w:r w:rsidRPr="002E032A">
              <w:rPr>
                <w:rFonts w:asciiTheme="minorHAnsi" w:eastAsia="Arial" w:hAnsiTheme="minorHAnsi" w:cstheme="minorHAnsi"/>
                <w:color w:val="000000"/>
                <w:sz w:val="16"/>
                <w:szCs w:val="16"/>
                <w:highlight w:val="white"/>
              </w:rPr>
              <w:t>2</w:t>
            </w:r>
          </w:p>
        </w:tc>
        <w:tc>
          <w:tcPr>
            <w:tcW w:w="5542" w:type="dxa"/>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tcPr>
          <w:p w14:paraId="481ABD91" w14:textId="77777777" w:rsidR="00E0106F" w:rsidRPr="002E032A" w:rsidRDefault="00E0106F" w:rsidP="00092C6C">
            <w:pPr>
              <w:widowControl/>
              <w:spacing w:before="0" w:line="240" w:lineRule="auto"/>
              <w:jc w:val="both"/>
              <w:rPr>
                <w:rFonts w:asciiTheme="minorHAnsi" w:eastAsia="Arial" w:hAnsiTheme="minorHAnsi" w:cstheme="minorHAnsi"/>
                <w:sz w:val="16"/>
                <w:szCs w:val="16"/>
              </w:rPr>
            </w:pPr>
            <w:r w:rsidRPr="002E032A">
              <w:rPr>
                <w:rFonts w:asciiTheme="minorHAnsi" w:eastAsia="Arial" w:hAnsiTheme="minorHAnsi" w:cstheme="minorHAnsi"/>
                <w:color w:val="000000"/>
                <w:sz w:val="16"/>
                <w:szCs w:val="16"/>
                <w:highlight w:val="white"/>
              </w:rPr>
              <w:t>Provide a structured summary that includes (as applicable): background, objectives, eligibility criteria, sources of evidence, charting methods, results, and conclusions that relate to the review questions and objectives.</w:t>
            </w:r>
          </w:p>
        </w:tc>
        <w:tc>
          <w:tcPr>
            <w:tcW w:w="1351" w:type="dxa"/>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tcPr>
          <w:p w14:paraId="44E73DD1" w14:textId="126744B8" w:rsidR="00E0106F" w:rsidRPr="002E032A" w:rsidRDefault="00F236C0" w:rsidP="00975738">
            <w:pPr>
              <w:widowControl/>
              <w:spacing w:before="0" w:line="240" w:lineRule="auto"/>
              <w:jc w:val="both"/>
              <w:rPr>
                <w:rFonts w:asciiTheme="minorHAnsi" w:eastAsia="Arial" w:hAnsiTheme="minorHAnsi" w:cstheme="minorHAnsi"/>
                <w:sz w:val="16"/>
                <w:szCs w:val="16"/>
              </w:rPr>
            </w:pPr>
            <w:r>
              <w:rPr>
                <w:rFonts w:asciiTheme="minorHAnsi" w:eastAsia="Arial" w:hAnsiTheme="minorHAnsi" w:cstheme="minorHAnsi"/>
                <w:sz w:val="16"/>
                <w:szCs w:val="16"/>
              </w:rPr>
              <w:t>1</w:t>
            </w:r>
          </w:p>
        </w:tc>
      </w:tr>
      <w:tr w:rsidR="00E0106F" w:rsidRPr="002E032A" w14:paraId="47BDD010" w14:textId="77777777" w:rsidTr="00092C6C">
        <w:trPr>
          <w:trHeight w:val="162"/>
        </w:trPr>
        <w:tc>
          <w:tcPr>
            <w:tcW w:w="9010" w:type="dxa"/>
            <w:gridSpan w:val="4"/>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tcPr>
          <w:p w14:paraId="5A63F513" w14:textId="77777777" w:rsidR="00E0106F" w:rsidRPr="002E032A" w:rsidRDefault="00E0106F" w:rsidP="00975738">
            <w:pPr>
              <w:widowControl/>
              <w:spacing w:before="0" w:line="240" w:lineRule="auto"/>
              <w:jc w:val="both"/>
              <w:rPr>
                <w:rFonts w:asciiTheme="minorHAnsi" w:eastAsia="Arial" w:hAnsiTheme="minorHAnsi" w:cstheme="minorHAnsi"/>
                <w:sz w:val="16"/>
                <w:szCs w:val="16"/>
              </w:rPr>
            </w:pPr>
            <w:r w:rsidRPr="002E032A">
              <w:rPr>
                <w:rFonts w:asciiTheme="minorHAnsi" w:eastAsia="Arial" w:hAnsiTheme="minorHAnsi" w:cstheme="minorHAnsi"/>
                <w:b/>
                <w:color w:val="000000"/>
                <w:sz w:val="16"/>
                <w:szCs w:val="16"/>
                <w:highlight w:val="white"/>
              </w:rPr>
              <w:t>INTRODUCTION</w:t>
            </w:r>
          </w:p>
        </w:tc>
      </w:tr>
      <w:tr w:rsidR="00E0106F" w:rsidRPr="002E032A" w14:paraId="681DAE89" w14:textId="77777777" w:rsidTr="00D06A3E">
        <w:trPr>
          <w:trHeight w:val="506"/>
        </w:trPr>
        <w:tc>
          <w:tcPr>
            <w:tcW w:w="1408" w:type="dxa"/>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tcPr>
          <w:p w14:paraId="57E3E0CF" w14:textId="77777777" w:rsidR="00E0106F" w:rsidRPr="002E032A" w:rsidRDefault="00E0106F" w:rsidP="00684DFD">
            <w:pPr>
              <w:widowControl/>
              <w:spacing w:before="0" w:line="240" w:lineRule="auto"/>
              <w:ind w:left="180"/>
              <w:jc w:val="both"/>
              <w:rPr>
                <w:rFonts w:asciiTheme="minorHAnsi" w:eastAsia="Arial" w:hAnsiTheme="minorHAnsi" w:cstheme="minorHAnsi"/>
                <w:sz w:val="16"/>
                <w:szCs w:val="16"/>
              </w:rPr>
            </w:pPr>
            <w:r w:rsidRPr="002E032A">
              <w:rPr>
                <w:rFonts w:asciiTheme="minorHAnsi" w:eastAsia="Arial" w:hAnsiTheme="minorHAnsi" w:cstheme="minorHAnsi"/>
                <w:color w:val="000000"/>
                <w:sz w:val="16"/>
                <w:szCs w:val="16"/>
                <w:highlight w:val="white"/>
              </w:rPr>
              <w:t>Rationale</w:t>
            </w:r>
          </w:p>
        </w:tc>
        <w:tc>
          <w:tcPr>
            <w:tcW w:w="709" w:type="dxa"/>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tcPr>
          <w:p w14:paraId="5C344DB9" w14:textId="77777777" w:rsidR="00E0106F" w:rsidRPr="002E032A" w:rsidRDefault="00E0106F" w:rsidP="00092C6C">
            <w:pPr>
              <w:widowControl/>
              <w:spacing w:before="0" w:line="240" w:lineRule="auto"/>
              <w:jc w:val="center"/>
              <w:rPr>
                <w:rFonts w:asciiTheme="minorHAnsi" w:eastAsia="Arial" w:hAnsiTheme="minorHAnsi" w:cstheme="minorHAnsi"/>
                <w:sz w:val="16"/>
                <w:szCs w:val="16"/>
              </w:rPr>
            </w:pPr>
            <w:r w:rsidRPr="002E032A">
              <w:rPr>
                <w:rFonts w:asciiTheme="minorHAnsi" w:eastAsia="Arial" w:hAnsiTheme="minorHAnsi" w:cstheme="minorHAnsi"/>
                <w:color w:val="000000"/>
                <w:sz w:val="16"/>
                <w:szCs w:val="16"/>
                <w:highlight w:val="white"/>
              </w:rPr>
              <w:t>3</w:t>
            </w:r>
          </w:p>
        </w:tc>
        <w:tc>
          <w:tcPr>
            <w:tcW w:w="5542" w:type="dxa"/>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tcPr>
          <w:p w14:paraId="5D969AF5" w14:textId="77777777" w:rsidR="00E0106F" w:rsidRPr="002E032A" w:rsidRDefault="00E0106F" w:rsidP="00092C6C">
            <w:pPr>
              <w:widowControl/>
              <w:spacing w:before="0" w:line="240" w:lineRule="auto"/>
              <w:jc w:val="both"/>
              <w:rPr>
                <w:rFonts w:asciiTheme="minorHAnsi" w:eastAsia="Arial" w:hAnsiTheme="minorHAnsi" w:cstheme="minorHAnsi"/>
                <w:sz w:val="16"/>
                <w:szCs w:val="16"/>
              </w:rPr>
            </w:pPr>
            <w:r w:rsidRPr="002E032A">
              <w:rPr>
                <w:rFonts w:asciiTheme="minorHAnsi" w:eastAsia="Arial" w:hAnsiTheme="minorHAnsi" w:cstheme="minorHAnsi"/>
                <w:color w:val="000000"/>
                <w:sz w:val="16"/>
                <w:szCs w:val="16"/>
                <w:highlight w:val="white"/>
              </w:rPr>
              <w:t>Describe the rationale for the review in the context of what is already known. Explain why the review questions/objectives lend themselves to a scoping review approach.</w:t>
            </w:r>
          </w:p>
        </w:tc>
        <w:tc>
          <w:tcPr>
            <w:tcW w:w="1351" w:type="dxa"/>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tcPr>
          <w:p w14:paraId="75C3804B" w14:textId="5E391B0A" w:rsidR="00E0106F" w:rsidRPr="002E032A" w:rsidRDefault="00F236C0" w:rsidP="00975738">
            <w:pPr>
              <w:widowControl/>
              <w:spacing w:before="0" w:line="240" w:lineRule="auto"/>
              <w:jc w:val="both"/>
              <w:rPr>
                <w:rFonts w:asciiTheme="minorHAnsi" w:eastAsia="Arial" w:hAnsiTheme="minorHAnsi" w:cstheme="minorHAnsi"/>
                <w:sz w:val="16"/>
                <w:szCs w:val="16"/>
              </w:rPr>
            </w:pPr>
            <w:r>
              <w:rPr>
                <w:rFonts w:asciiTheme="minorHAnsi" w:eastAsia="Arial" w:hAnsiTheme="minorHAnsi" w:cstheme="minorHAnsi"/>
                <w:sz w:val="16"/>
                <w:szCs w:val="16"/>
              </w:rPr>
              <w:t>1-2</w:t>
            </w:r>
          </w:p>
        </w:tc>
      </w:tr>
      <w:tr w:rsidR="00E0106F" w:rsidRPr="002E032A" w14:paraId="47B0CA16" w14:textId="77777777" w:rsidTr="00D06A3E">
        <w:trPr>
          <w:trHeight w:val="603"/>
        </w:trPr>
        <w:tc>
          <w:tcPr>
            <w:tcW w:w="1408" w:type="dxa"/>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tcPr>
          <w:p w14:paraId="55BDB02F" w14:textId="77777777" w:rsidR="00E0106F" w:rsidRPr="002E032A" w:rsidRDefault="00E0106F" w:rsidP="00684DFD">
            <w:pPr>
              <w:widowControl/>
              <w:spacing w:before="0" w:line="240" w:lineRule="auto"/>
              <w:ind w:left="180"/>
              <w:jc w:val="both"/>
              <w:rPr>
                <w:rFonts w:asciiTheme="minorHAnsi" w:eastAsia="Arial" w:hAnsiTheme="minorHAnsi" w:cstheme="minorHAnsi"/>
                <w:sz w:val="16"/>
                <w:szCs w:val="16"/>
              </w:rPr>
            </w:pPr>
            <w:r w:rsidRPr="002E032A">
              <w:rPr>
                <w:rFonts w:asciiTheme="minorHAnsi" w:eastAsia="Arial" w:hAnsiTheme="minorHAnsi" w:cstheme="minorHAnsi"/>
                <w:color w:val="000000"/>
                <w:sz w:val="16"/>
                <w:szCs w:val="16"/>
                <w:highlight w:val="white"/>
              </w:rPr>
              <w:t>Objectives</w:t>
            </w:r>
          </w:p>
        </w:tc>
        <w:tc>
          <w:tcPr>
            <w:tcW w:w="709" w:type="dxa"/>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tcPr>
          <w:p w14:paraId="691CE2EC" w14:textId="77777777" w:rsidR="00E0106F" w:rsidRPr="002E032A" w:rsidRDefault="00E0106F" w:rsidP="00092C6C">
            <w:pPr>
              <w:widowControl/>
              <w:spacing w:before="0" w:line="240" w:lineRule="auto"/>
              <w:jc w:val="center"/>
              <w:rPr>
                <w:rFonts w:asciiTheme="minorHAnsi" w:eastAsia="Arial" w:hAnsiTheme="minorHAnsi" w:cstheme="minorHAnsi"/>
                <w:sz w:val="16"/>
                <w:szCs w:val="16"/>
              </w:rPr>
            </w:pPr>
            <w:r w:rsidRPr="002E032A">
              <w:rPr>
                <w:rFonts w:asciiTheme="minorHAnsi" w:eastAsia="Arial" w:hAnsiTheme="minorHAnsi" w:cstheme="minorHAnsi"/>
                <w:color w:val="000000"/>
                <w:sz w:val="16"/>
                <w:szCs w:val="16"/>
                <w:highlight w:val="white"/>
              </w:rPr>
              <w:t>4</w:t>
            </w:r>
          </w:p>
        </w:tc>
        <w:tc>
          <w:tcPr>
            <w:tcW w:w="5542" w:type="dxa"/>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tcPr>
          <w:p w14:paraId="143A6E80" w14:textId="77777777" w:rsidR="00E0106F" w:rsidRPr="002E032A" w:rsidRDefault="00E0106F" w:rsidP="00092C6C">
            <w:pPr>
              <w:widowControl/>
              <w:spacing w:before="0" w:line="240" w:lineRule="auto"/>
              <w:jc w:val="both"/>
              <w:rPr>
                <w:rFonts w:asciiTheme="minorHAnsi" w:eastAsia="Arial" w:hAnsiTheme="minorHAnsi" w:cstheme="minorHAnsi"/>
                <w:sz w:val="16"/>
                <w:szCs w:val="16"/>
              </w:rPr>
            </w:pPr>
            <w:r w:rsidRPr="002E032A">
              <w:rPr>
                <w:rFonts w:asciiTheme="minorHAnsi" w:eastAsia="Arial" w:hAnsiTheme="minorHAnsi" w:cstheme="minorHAnsi"/>
                <w:color w:val="000000"/>
                <w:sz w:val="16"/>
                <w:szCs w:val="16"/>
                <w:highlight w:val="white"/>
              </w:rPr>
              <w:t>Provide an explicit statement of the questions and objectives being addressed with reference to their key elements (eg, population or participants, concepts, and context) or other relevant key elements used to conceptualize the review questions and/or objectives.</w:t>
            </w:r>
          </w:p>
        </w:tc>
        <w:tc>
          <w:tcPr>
            <w:tcW w:w="1351" w:type="dxa"/>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tcPr>
          <w:p w14:paraId="20ADD428" w14:textId="4FCF32BD" w:rsidR="00E0106F" w:rsidRPr="002E032A" w:rsidRDefault="00F236C0" w:rsidP="00975738">
            <w:pPr>
              <w:widowControl/>
              <w:spacing w:before="0" w:line="240" w:lineRule="auto"/>
              <w:jc w:val="both"/>
              <w:rPr>
                <w:rFonts w:asciiTheme="minorHAnsi" w:eastAsia="Arial" w:hAnsiTheme="minorHAnsi" w:cstheme="minorHAnsi"/>
                <w:sz w:val="16"/>
                <w:szCs w:val="16"/>
              </w:rPr>
            </w:pPr>
            <w:r>
              <w:rPr>
                <w:rFonts w:asciiTheme="minorHAnsi" w:eastAsia="Arial" w:hAnsiTheme="minorHAnsi" w:cstheme="minorHAnsi"/>
                <w:sz w:val="16"/>
                <w:szCs w:val="16"/>
              </w:rPr>
              <w:t>2</w:t>
            </w:r>
          </w:p>
        </w:tc>
      </w:tr>
      <w:tr w:rsidR="00E0106F" w:rsidRPr="002E032A" w14:paraId="5D27C924" w14:textId="77777777" w:rsidTr="00092C6C">
        <w:trPr>
          <w:trHeight w:val="58"/>
        </w:trPr>
        <w:tc>
          <w:tcPr>
            <w:tcW w:w="9010" w:type="dxa"/>
            <w:gridSpan w:val="4"/>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tcPr>
          <w:p w14:paraId="644599BD" w14:textId="77777777" w:rsidR="00E0106F" w:rsidRPr="002E032A" w:rsidRDefault="00E0106F" w:rsidP="00975738">
            <w:pPr>
              <w:widowControl/>
              <w:spacing w:before="0" w:line="240" w:lineRule="auto"/>
              <w:jc w:val="both"/>
              <w:rPr>
                <w:rFonts w:asciiTheme="minorHAnsi" w:eastAsia="Arial" w:hAnsiTheme="minorHAnsi" w:cstheme="minorHAnsi"/>
                <w:sz w:val="16"/>
                <w:szCs w:val="16"/>
              </w:rPr>
            </w:pPr>
            <w:r w:rsidRPr="002E032A">
              <w:rPr>
                <w:rFonts w:asciiTheme="minorHAnsi" w:eastAsia="Arial" w:hAnsiTheme="minorHAnsi" w:cstheme="minorHAnsi"/>
                <w:b/>
                <w:color w:val="000000"/>
                <w:sz w:val="16"/>
                <w:szCs w:val="16"/>
                <w:highlight w:val="white"/>
              </w:rPr>
              <w:t>METHODS</w:t>
            </w:r>
          </w:p>
        </w:tc>
      </w:tr>
      <w:tr w:rsidR="00E0106F" w:rsidRPr="002E032A" w14:paraId="2B02C0F7" w14:textId="77777777" w:rsidTr="00D06A3E">
        <w:trPr>
          <w:trHeight w:val="681"/>
        </w:trPr>
        <w:tc>
          <w:tcPr>
            <w:tcW w:w="1408" w:type="dxa"/>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tcPr>
          <w:p w14:paraId="5A5C4FFB" w14:textId="77777777" w:rsidR="00E0106F" w:rsidRPr="002E032A" w:rsidRDefault="00E0106F" w:rsidP="00684DFD">
            <w:pPr>
              <w:widowControl/>
              <w:spacing w:before="0" w:line="240" w:lineRule="auto"/>
              <w:ind w:left="180"/>
              <w:rPr>
                <w:rFonts w:asciiTheme="minorHAnsi" w:eastAsia="Arial" w:hAnsiTheme="minorHAnsi" w:cstheme="minorHAnsi"/>
                <w:sz w:val="16"/>
                <w:szCs w:val="16"/>
              </w:rPr>
            </w:pPr>
            <w:r w:rsidRPr="002E032A">
              <w:rPr>
                <w:rFonts w:asciiTheme="minorHAnsi" w:eastAsia="Arial" w:hAnsiTheme="minorHAnsi" w:cstheme="minorHAnsi"/>
                <w:color w:val="000000"/>
                <w:sz w:val="16"/>
                <w:szCs w:val="16"/>
                <w:highlight w:val="white"/>
              </w:rPr>
              <w:t>Protocol and registration</w:t>
            </w:r>
          </w:p>
        </w:tc>
        <w:tc>
          <w:tcPr>
            <w:tcW w:w="709" w:type="dxa"/>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tcPr>
          <w:p w14:paraId="22752B39" w14:textId="77777777" w:rsidR="00E0106F" w:rsidRPr="002E032A" w:rsidRDefault="00E0106F" w:rsidP="00092C6C">
            <w:pPr>
              <w:widowControl/>
              <w:spacing w:before="0" w:line="240" w:lineRule="auto"/>
              <w:jc w:val="center"/>
              <w:rPr>
                <w:rFonts w:asciiTheme="minorHAnsi" w:eastAsia="Arial" w:hAnsiTheme="minorHAnsi" w:cstheme="minorHAnsi"/>
                <w:sz w:val="16"/>
                <w:szCs w:val="16"/>
              </w:rPr>
            </w:pPr>
            <w:r w:rsidRPr="002E032A">
              <w:rPr>
                <w:rFonts w:asciiTheme="minorHAnsi" w:eastAsia="Arial" w:hAnsiTheme="minorHAnsi" w:cstheme="minorHAnsi"/>
                <w:color w:val="000000"/>
                <w:sz w:val="16"/>
                <w:szCs w:val="16"/>
                <w:highlight w:val="white"/>
              </w:rPr>
              <w:t>5</w:t>
            </w:r>
          </w:p>
        </w:tc>
        <w:tc>
          <w:tcPr>
            <w:tcW w:w="5542" w:type="dxa"/>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tcPr>
          <w:p w14:paraId="0407F7C9" w14:textId="77777777" w:rsidR="00E0106F" w:rsidRPr="002E032A" w:rsidRDefault="00E0106F" w:rsidP="00092C6C">
            <w:pPr>
              <w:widowControl/>
              <w:spacing w:before="0" w:line="240" w:lineRule="auto"/>
              <w:jc w:val="both"/>
              <w:rPr>
                <w:rFonts w:asciiTheme="minorHAnsi" w:eastAsia="Arial" w:hAnsiTheme="minorHAnsi" w:cstheme="minorHAnsi"/>
                <w:sz w:val="16"/>
                <w:szCs w:val="16"/>
              </w:rPr>
            </w:pPr>
            <w:r w:rsidRPr="002E032A">
              <w:rPr>
                <w:rFonts w:asciiTheme="minorHAnsi" w:eastAsia="Arial" w:hAnsiTheme="minorHAnsi" w:cstheme="minorHAnsi"/>
                <w:color w:val="000000"/>
                <w:sz w:val="16"/>
                <w:szCs w:val="16"/>
                <w:highlight w:val="white"/>
              </w:rPr>
              <w:t>Indicate whether a review protocol exists; state if and where it can be accessed (e.g., a Web address); and if available, provide registration information, including the registration number.</w:t>
            </w:r>
          </w:p>
        </w:tc>
        <w:tc>
          <w:tcPr>
            <w:tcW w:w="1351" w:type="dxa"/>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tcPr>
          <w:p w14:paraId="40B997D6" w14:textId="5ADA49E9" w:rsidR="00E0106F" w:rsidRPr="002E032A" w:rsidRDefault="00F236C0" w:rsidP="00975738">
            <w:pPr>
              <w:widowControl/>
              <w:spacing w:before="0" w:line="240" w:lineRule="auto"/>
              <w:jc w:val="both"/>
              <w:rPr>
                <w:rFonts w:asciiTheme="minorHAnsi" w:eastAsia="Arial" w:hAnsiTheme="minorHAnsi" w:cstheme="minorHAnsi"/>
                <w:sz w:val="16"/>
                <w:szCs w:val="16"/>
              </w:rPr>
            </w:pPr>
            <w:r>
              <w:rPr>
                <w:rFonts w:asciiTheme="minorHAnsi" w:eastAsia="Arial" w:hAnsiTheme="minorHAnsi" w:cstheme="minorHAnsi"/>
                <w:sz w:val="16"/>
                <w:szCs w:val="16"/>
              </w:rPr>
              <w:t>2</w:t>
            </w:r>
          </w:p>
        </w:tc>
      </w:tr>
      <w:tr w:rsidR="00E0106F" w:rsidRPr="002E032A" w14:paraId="51167ED5" w14:textId="77777777" w:rsidTr="00D06A3E">
        <w:trPr>
          <w:trHeight w:val="407"/>
        </w:trPr>
        <w:tc>
          <w:tcPr>
            <w:tcW w:w="1408" w:type="dxa"/>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tcPr>
          <w:p w14:paraId="23B17D81" w14:textId="77777777" w:rsidR="00E0106F" w:rsidRPr="002E032A" w:rsidRDefault="00E0106F" w:rsidP="00684DFD">
            <w:pPr>
              <w:widowControl/>
              <w:spacing w:before="0" w:line="240" w:lineRule="auto"/>
              <w:ind w:left="180"/>
              <w:jc w:val="both"/>
              <w:rPr>
                <w:rFonts w:asciiTheme="minorHAnsi" w:eastAsia="Arial" w:hAnsiTheme="minorHAnsi" w:cstheme="minorHAnsi"/>
                <w:sz w:val="16"/>
                <w:szCs w:val="16"/>
              </w:rPr>
            </w:pPr>
            <w:r w:rsidRPr="002E032A">
              <w:rPr>
                <w:rFonts w:asciiTheme="minorHAnsi" w:eastAsia="Arial" w:hAnsiTheme="minorHAnsi" w:cstheme="minorHAnsi"/>
                <w:color w:val="000000"/>
                <w:sz w:val="16"/>
                <w:szCs w:val="16"/>
                <w:highlight w:val="white"/>
              </w:rPr>
              <w:t>Eligibility criteria</w:t>
            </w:r>
          </w:p>
        </w:tc>
        <w:tc>
          <w:tcPr>
            <w:tcW w:w="709" w:type="dxa"/>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tcPr>
          <w:p w14:paraId="6B28730F" w14:textId="77777777" w:rsidR="00E0106F" w:rsidRPr="002E032A" w:rsidRDefault="00E0106F" w:rsidP="00092C6C">
            <w:pPr>
              <w:widowControl/>
              <w:spacing w:before="0" w:line="240" w:lineRule="auto"/>
              <w:jc w:val="center"/>
              <w:rPr>
                <w:rFonts w:asciiTheme="minorHAnsi" w:eastAsia="Arial" w:hAnsiTheme="minorHAnsi" w:cstheme="minorHAnsi"/>
                <w:sz w:val="16"/>
                <w:szCs w:val="16"/>
              </w:rPr>
            </w:pPr>
            <w:r w:rsidRPr="002E032A">
              <w:rPr>
                <w:rFonts w:asciiTheme="minorHAnsi" w:eastAsia="Arial" w:hAnsiTheme="minorHAnsi" w:cstheme="minorHAnsi"/>
                <w:color w:val="000000"/>
                <w:sz w:val="16"/>
                <w:szCs w:val="16"/>
                <w:highlight w:val="white"/>
              </w:rPr>
              <w:t>6</w:t>
            </w:r>
          </w:p>
        </w:tc>
        <w:tc>
          <w:tcPr>
            <w:tcW w:w="5542" w:type="dxa"/>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tcPr>
          <w:p w14:paraId="09D3054E" w14:textId="77777777" w:rsidR="00E0106F" w:rsidRPr="002E032A" w:rsidRDefault="00E0106F" w:rsidP="00092C6C">
            <w:pPr>
              <w:widowControl/>
              <w:spacing w:before="0" w:line="240" w:lineRule="auto"/>
              <w:jc w:val="both"/>
              <w:rPr>
                <w:rFonts w:asciiTheme="minorHAnsi" w:eastAsia="Arial" w:hAnsiTheme="minorHAnsi" w:cstheme="minorHAnsi"/>
                <w:sz w:val="16"/>
                <w:szCs w:val="16"/>
              </w:rPr>
            </w:pPr>
            <w:r w:rsidRPr="002E032A">
              <w:rPr>
                <w:rFonts w:asciiTheme="minorHAnsi" w:eastAsia="Arial" w:hAnsiTheme="minorHAnsi" w:cstheme="minorHAnsi"/>
                <w:color w:val="000000"/>
                <w:sz w:val="16"/>
                <w:szCs w:val="16"/>
                <w:highlight w:val="white"/>
              </w:rPr>
              <w:t>Specify characteristics of the sources of evidence used as eligibility criteria (e.g., years considered, language, and publication status), and provide a rationale.</w:t>
            </w:r>
          </w:p>
        </w:tc>
        <w:tc>
          <w:tcPr>
            <w:tcW w:w="1351" w:type="dxa"/>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tcPr>
          <w:p w14:paraId="7F7F48BD" w14:textId="035253E7" w:rsidR="00E0106F" w:rsidRPr="002E032A" w:rsidRDefault="00621D31" w:rsidP="00975738">
            <w:pPr>
              <w:widowControl/>
              <w:spacing w:before="0" w:line="240" w:lineRule="auto"/>
              <w:jc w:val="both"/>
              <w:rPr>
                <w:rFonts w:asciiTheme="minorHAnsi" w:eastAsia="Arial" w:hAnsiTheme="minorHAnsi" w:cstheme="minorHAnsi"/>
                <w:sz w:val="16"/>
                <w:szCs w:val="16"/>
              </w:rPr>
            </w:pPr>
            <w:r>
              <w:rPr>
                <w:rFonts w:asciiTheme="minorHAnsi" w:eastAsia="Arial" w:hAnsiTheme="minorHAnsi" w:cstheme="minorHAnsi"/>
                <w:sz w:val="16"/>
                <w:szCs w:val="16"/>
              </w:rPr>
              <w:t>2</w:t>
            </w:r>
          </w:p>
        </w:tc>
      </w:tr>
      <w:tr w:rsidR="00E0106F" w:rsidRPr="002E032A" w14:paraId="0DC7D9A6" w14:textId="77777777" w:rsidTr="00D06A3E">
        <w:trPr>
          <w:trHeight w:val="491"/>
        </w:trPr>
        <w:tc>
          <w:tcPr>
            <w:tcW w:w="1408" w:type="dxa"/>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tcPr>
          <w:p w14:paraId="670C9B1A" w14:textId="3DFC81D0" w:rsidR="00E0106F" w:rsidRPr="002E032A" w:rsidRDefault="00E0106F" w:rsidP="00684DFD">
            <w:pPr>
              <w:widowControl/>
              <w:spacing w:before="0" w:line="240" w:lineRule="auto"/>
              <w:ind w:left="180"/>
              <w:jc w:val="both"/>
              <w:rPr>
                <w:rFonts w:asciiTheme="minorHAnsi" w:eastAsia="Arial" w:hAnsiTheme="minorHAnsi" w:cstheme="minorHAnsi"/>
                <w:sz w:val="16"/>
                <w:szCs w:val="16"/>
              </w:rPr>
            </w:pPr>
            <w:r w:rsidRPr="002E032A">
              <w:rPr>
                <w:rFonts w:asciiTheme="minorHAnsi" w:eastAsia="Arial" w:hAnsiTheme="minorHAnsi" w:cstheme="minorHAnsi"/>
                <w:color w:val="000000"/>
                <w:sz w:val="16"/>
                <w:szCs w:val="16"/>
                <w:highlight w:val="white"/>
              </w:rPr>
              <w:t>Information sources</w:t>
            </w:r>
          </w:p>
        </w:tc>
        <w:tc>
          <w:tcPr>
            <w:tcW w:w="709" w:type="dxa"/>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tcPr>
          <w:p w14:paraId="69A71999" w14:textId="77777777" w:rsidR="00E0106F" w:rsidRPr="002E032A" w:rsidRDefault="00E0106F" w:rsidP="00092C6C">
            <w:pPr>
              <w:widowControl/>
              <w:spacing w:before="0" w:line="240" w:lineRule="auto"/>
              <w:jc w:val="center"/>
              <w:rPr>
                <w:rFonts w:asciiTheme="minorHAnsi" w:eastAsia="Arial" w:hAnsiTheme="minorHAnsi" w:cstheme="minorHAnsi"/>
                <w:sz w:val="16"/>
                <w:szCs w:val="16"/>
              </w:rPr>
            </w:pPr>
            <w:r w:rsidRPr="002E032A">
              <w:rPr>
                <w:rFonts w:asciiTheme="minorHAnsi" w:eastAsia="Arial" w:hAnsiTheme="minorHAnsi" w:cstheme="minorHAnsi"/>
                <w:color w:val="000000"/>
                <w:sz w:val="16"/>
                <w:szCs w:val="16"/>
                <w:highlight w:val="white"/>
              </w:rPr>
              <w:t>7</w:t>
            </w:r>
          </w:p>
        </w:tc>
        <w:tc>
          <w:tcPr>
            <w:tcW w:w="5542" w:type="dxa"/>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tcPr>
          <w:p w14:paraId="4A8DE4AA" w14:textId="77777777" w:rsidR="00E0106F" w:rsidRPr="002E032A" w:rsidRDefault="00E0106F" w:rsidP="00092C6C">
            <w:pPr>
              <w:widowControl/>
              <w:spacing w:before="0" w:line="240" w:lineRule="auto"/>
              <w:jc w:val="both"/>
              <w:rPr>
                <w:rFonts w:asciiTheme="minorHAnsi" w:eastAsia="Arial" w:hAnsiTheme="minorHAnsi" w:cstheme="minorHAnsi"/>
                <w:sz w:val="16"/>
                <w:szCs w:val="16"/>
              </w:rPr>
            </w:pPr>
            <w:r w:rsidRPr="002E032A">
              <w:rPr>
                <w:rFonts w:asciiTheme="minorHAnsi" w:eastAsia="Arial" w:hAnsiTheme="minorHAnsi" w:cstheme="minorHAnsi"/>
                <w:color w:val="000000"/>
                <w:sz w:val="16"/>
                <w:szCs w:val="16"/>
                <w:highlight w:val="white"/>
              </w:rPr>
              <w:t>Describe all information sources in the search (e.g., databases with dates of coverage and contact with authors to identify additional sources), as well as the date the most recent search was executed.</w:t>
            </w:r>
          </w:p>
        </w:tc>
        <w:tc>
          <w:tcPr>
            <w:tcW w:w="1351" w:type="dxa"/>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tcPr>
          <w:p w14:paraId="408A1EAE" w14:textId="086979BF" w:rsidR="00E0106F" w:rsidRPr="002E032A" w:rsidRDefault="00621D31" w:rsidP="00975738">
            <w:pPr>
              <w:widowControl/>
              <w:spacing w:before="0" w:line="240" w:lineRule="auto"/>
              <w:jc w:val="both"/>
              <w:rPr>
                <w:rFonts w:asciiTheme="minorHAnsi" w:eastAsia="Arial" w:hAnsiTheme="minorHAnsi" w:cstheme="minorHAnsi"/>
                <w:sz w:val="16"/>
                <w:szCs w:val="16"/>
              </w:rPr>
            </w:pPr>
            <w:r>
              <w:rPr>
                <w:rFonts w:asciiTheme="minorHAnsi" w:eastAsia="Arial" w:hAnsiTheme="minorHAnsi" w:cstheme="minorHAnsi"/>
                <w:sz w:val="16"/>
                <w:szCs w:val="16"/>
              </w:rPr>
              <w:t>3</w:t>
            </w:r>
            <w:r w:rsidR="00E31002">
              <w:rPr>
                <w:rFonts w:asciiTheme="minorHAnsi" w:eastAsia="Arial" w:hAnsiTheme="minorHAnsi" w:cstheme="minorHAnsi"/>
                <w:sz w:val="16"/>
                <w:szCs w:val="16"/>
              </w:rPr>
              <w:t>, Figure 1</w:t>
            </w:r>
          </w:p>
        </w:tc>
      </w:tr>
      <w:tr w:rsidR="00E0106F" w:rsidRPr="002E032A" w14:paraId="0154E3D0" w14:textId="77777777" w:rsidTr="00D06A3E">
        <w:trPr>
          <w:trHeight w:val="479"/>
        </w:trPr>
        <w:tc>
          <w:tcPr>
            <w:tcW w:w="1408" w:type="dxa"/>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tcPr>
          <w:p w14:paraId="46F56004" w14:textId="77777777" w:rsidR="00E0106F" w:rsidRPr="002E032A" w:rsidRDefault="00E0106F" w:rsidP="00684DFD">
            <w:pPr>
              <w:widowControl/>
              <w:spacing w:before="0" w:line="240" w:lineRule="auto"/>
              <w:ind w:left="180"/>
              <w:rPr>
                <w:rFonts w:asciiTheme="minorHAnsi" w:eastAsia="Arial" w:hAnsiTheme="minorHAnsi" w:cstheme="minorHAnsi"/>
                <w:sz w:val="16"/>
                <w:szCs w:val="16"/>
              </w:rPr>
            </w:pPr>
            <w:r w:rsidRPr="002E032A">
              <w:rPr>
                <w:rFonts w:asciiTheme="minorHAnsi" w:eastAsia="Arial" w:hAnsiTheme="minorHAnsi" w:cstheme="minorHAnsi"/>
                <w:color w:val="000000"/>
                <w:sz w:val="16"/>
                <w:szCs w:val="16"/>
                <w:highlight w:val="white"/>
              </w:rPr>
              <w:t>Search</w:t>
            </w:r>
          </w:p>
        </w:tc>
        <w:tc>
          <w:tcPr>
            <w:tcW w:w="709" w:type="dxa"/>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tcPr>
          <w:p w14:paraId="4E714175" w14:textId="77777777" w:rsidR="00E0106F" w:rsidRPr="002E032A" w:rsidRDefault="00E0106F" w:rsidP="00092C6C">
            <w:pPr>
              <w:widowControl/>
              <w:spacing w:before="0" w:line="240" w:lineRule="auto"/>
              <w:jc w:val="center"/>
              <w:rPr>
                <w:rFonts w:asciiTheme="minorHAnsi" w:eastAsia="Arial" w:hAnsiTheme="minorHAnsi" w:cstheme="minorHAnsi"/>
                <w:sz w:val="16"/>
                <w:szCs w:val="16"/>
              </w:rPr>
            </w:pPr>
            <w:r w:rsidRPr="002E032A">
              <w:rPr>
                <w:rFonts w:asciiTheme="minorHAnsi" w:eastAsia="Arial" w:hAnsiTheme="minorHAnsi" w:cstheme="minorHAnsi"/>
                <w:color w:val="000000"/>
                <w:sz w:val="16"/>
                <w:szCs w:val="16"/>
                <w:highlight w:val="white"/>
              </w:rPr>
              <w:t>8</w:t>
            </w:r>
          </w:p>
        </w:tc>
        <w:tc>
          <w:tcPr>
            <w:tcW w:w="5542" w:type="dxa"/>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tcPr>
          <w:p w14:paraId="69E914B2" w14:textId="77777777" w:rsidR="00E0106F" w:rsidRPr="002E032A" w:rsidRDefault="00E0106F" w:rsidP="00092C6C">
            <w:pPr>
              <w:widowControl/>
              <w:spacing w:before="0" w:line="240" w:lineRule="auto"/>
              <w:jc w:val="both"/>
              <w:rPr>
                <w:rFonts w:asciiTheme="minorHAnsi" w:eastAsia="Arial" w:hAnsiTheme="minorHAnsi" w:cstheme="minorHAnsi"/>
                <w:sz w:val="16"/>
                <w:szCs w:val="16"/>
              </w:rPr>
            </w:pPr>
            <w:r w:rsidRPr="002E032A">
              <w:rPr>
                <w:rFonts w:asciiTheme="minorHAnsi" w:eastAsia="Arial" w:hAnsiTheme="minorHAnsi" w:cstheme="minorHAnsi"/>
                <w:color w:val="000000"/>
                <w:sz w:val="16"/>
                <w:szCs w:val="16"/>
                <w:highlight w:val="white"/>
              </w:rPr>
              <w:t>Present the full electronic search strategy for at least 1 database, including any limits used, such that it could be repeated.</w:t>
            </w:r>
          </w:p>
        </w:tc>
        <w:tc>
          <w:tcPr>
            <w:tcW w:w="1351" w:type="dxa"/>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tcPr>
          <w:p w14:paraId="2DCBDFC9" w14:textId="1C5A3D83" w:rsidR="00E0106F" w:rsidRPr="002E032A" w:rsidRDefault="00621D31" w:rsidP="00975738">
            <w:pPr>
              <w:widowControl/>
              <w:spacing w:before="0" w:line="240" w:lineRule="auto"/>
              <w:jc w:val="both"/>
              <w:rPr>
                <w:rFonts w:asciiTheme="minorHAnsi" w:eastAsia="Arial" w:hAnsiTheme="minorHAnsi" w:cstheme="minorHAnsi"/>
                <w:sz w:val="16"/>
                <w:szCs w:val="16"/>
              </w:rPr>
            </w:pPr>
            <w:r>
              <w:rPr>
                <w:rFonts w:asciiTheme="minorHAnsi" w:eastAsia="Arial" w:hAnsiTheme="minorHAnsi" w:cstheme="minorHAnsi"/>
                <w:sz w:val="16"/>
                <w:szCs w:val="16"/>
              </w:rPr>
              <w:t>A</w:t>
            </w:r>
            <w:r w:rsidR="0048074B">
              <w:rPr>
                <w:rFonts w:asciiTheme="minorHAnsi" w:eastAsia="Arial" w:hAnsiTheme="minorHAnsi" w:cstheme="minorHAnsi"/>
                <w:sz w:val="16"/>
                <w:szCs w:val="16"/>
              </w:rPr>
              <w:t>ppendix I-II</w:t>
            </w:r>
          </w:p>
        </w:tc>
      </w:tr>
      <w:tr w:rsidR="00E0106F" w:rsidRPr="002E032A" w14:paraId="648548ED" w14:textId="77777777" w:rsidTr="00D06A3E">
        <w:trPr>
          <w:trHeight w:val="447"/>
        </w:trPr>
        <w:tc>
          <w:tcPr>
            <w:tcW w:w="1408" w:type="dxa"/>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tcPr>
          <w:p w14:paraId="30B4421C" w14:textId="77777777" w:rsidR="00E0106F" w:rsidRPr="002E032A" w:rsidRDefault="00E0106F" w:rsidP="00684DFD">
            <w:pPr>
              <w:widowControl/>
              <w:spacing w:before="0" w:line="240" w:lineRule="auto"/>
              <w:ind w:left="180"/>
              <w:rPr>
                <w:rFonts w:asciiTheme="minorHAnsi" w:eastAsia="Arial" w:hAnsiTheme="minorHAnsi" w:cstheme="minorHAnsi"/>
                <w:sz w:val="16"/>
                <w:szCs w:val="16"/>
              </w:rPr>
            </w:pPr>
            <w:r w:rsidRPr="002E032A">
              <w:rPr>
                <w:rFonts w:asciiTheme="minorHAnsi" w:eastAsia="Arial" w:hAnsiTheme="minorHAnsi" w:cstheme="minorHAnsi"/>
                <w:color w:val="000000"/>
                <w:sz w:val="16"/>
                <w:szCs w:val="16"/>
                <w:highlight w:val="white"/>
              </w:rPr>
              <w:t>Selection of sources of evidence</w:t>
            </w:r>
          </w:p>
        </w:tc>
        <w:tc>
          <w:tcPr>
            <w:tcW w:w="709" w:type="dxa"/>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tcPr>
          <w:p w14:paraId="0E58F1B6" w14:textId="77777777" w:rsidR="00E0106F" w:rsidRPr="002E032A" w:rsidRDefault="00E0106F" w:rsidP="00092C6C">
            <w:pPr>
              <w:widowControl/>
              <w:spacing w:before="0" w:line="240" w:lineRule="auto"/>
              <w:jc w:val="center"/>
              <w:rPr>
                <w:rFonts w:asciiTheme="minorHAnsi" w:eastAsia="Arial" w:hAnsiTheme="minorHAnsi" w:cstheme="minorHAnsi"/>
                <w:sz w:val="16"/>
                <w:szCs w:val="16"/>
              </w:rPr>
            </w:pPr>
            <w:r w:rsidRPr="002E032A">
              <w:rPr>
                <w:rFonts w:asciiTheme="minorHAnsi" w:eastAsia="Arial" w:hAnsiTheme="minorHAnsi" w:cstheme="minorHAnsi"/>
                <w:color w:val="000000"/>
                <w:sz w:val="16"/>
                <w:szCs w:val="16"/>
                <w:highlight w:val="white"/>
              </w:rPr>
              <w:t>9</w:t>
            </w:r>
          </w:p>
        </w:tc>
        <w:tc>
          <w:tcPr>
            <w:tcW w:w="5542" w:type="dxa"/>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tcPr>
          <w:p w14:paraId="053D8150" w14:textId="77777777" w:rsidR="00E0106F" w:rsidRPr="002E032A" w:rsidRDefault="00E0106F" w:rsidP="00092C6C">
            <w:pPr>
              <w:widowControl/>
              <w:spacing w:before="0" w:line="240" w:lineRule="auto"/>
              <w:jc w:val="both"/>
              <w:rPr>
                <w:rFonts w:asciiTheme="minorHAnsi" w:eastAsia="Arial" w:hAnsiTheme="minorHAnsi" w:cstheme="minorHAnsi"/>
                <w:sz w:val="16"/>
                <w:szCs w:val="16"/>
              </w:rPr>
            </w:pPr>
            <w:r w:rsidRPr="002E032A">
              <w:rPr>
                <w:rFonts w:asciiTheme="minorHAnsi" w:eastAsia="Arial" w:hAnsiTheme="minorHAnsi" w:cstheme="minorHAnsi"/>
                <w:color w:val="000000"/>
                <w:sz w:val="16"/>
                <w:szCs w:val="16"/>
                <w:highlight w:val="white"/>
              </w:rPr>
              <w:t>State the process for selecting sources of evidence (i.e., screening and eligibility) included in the scoping review.</w:t>
            </w:r>
          </w:p>
        </w:tc>
        <w:tc>
          <w:tcPr>
            <w:tcW w:w="1351" w:type="dxa"/>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tcPr>
          <w:p w14:paraId="2396A003" w14:textId="4CF67C0B" w:rsidR="00E0106F" w:rsidRPr="002E032A" w:rsidRDefault="00621D31" w:rsidP="00975738">
            <w:pPr>
              <w:widowControl/>
              <w:spacing w:before="0" w:line="240" w:lineRule="auto"/>
              <w:jc w:val="both"/>
              <w:rPr>
                <w:rFonts w:asciiTheme="minorHAnsi" w:eastAsia="Arial" w:hAnsiTheme="minorHAnsi" w:cstheme="minorHAnsi"/>
                <w:sz w:val="16"/>
                <w:szCs w:val="16"/>
              </w:rPr>
            </w:pPr>
            <w:r>
              <w:rPr>
                <w:rFonts w:asciiTheme="minorHAnsi" w:eastAsia="Arial" w:hAnsiTheme="minorHAnsi" w:cstheme="minorHAnsi"/>
                <w:sz w:val="16"/>
                <w:szCs w:val="16"/>
              </w:rPr>
              <w:t>3-4</w:t>
            </w:r>
          </w:p>
        </w:tc>
      </w:tr>
      <w:tr w:rsidR="00E0106F" w:rsidRPr="002E032A" w14:paraId="3B0DD8B2" w14:textId="77777777" w:rsidTr="00D06A3E">
        <w:trPr>
          <w:trHeight w:val="726"/>
        </w:trPr>
        <w:tc>
          <w:tcPr>
            <w:tcW w:w="1408" w:type="dxa"/>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tcPr>
          <w:p w14:paraId="684B8646" w14:textId="77777777" w:rsidR="00E0106F" w:rsidRPr="002E032A" w:rsidRDefault="00E0106F" w:rsidP="00684DFD">
            <w:pPr>
              <w:widowControl/>
              <w:spacing w:before="0" w:line="240" w:lineRule="auto"/>
              <w:ind w:left="180"/>
              <w:rPr>
                <w:rFonts w:asciiTheme="minorHAnsi" w:eastAsia="Arial" w:hAnsiTheme="minorHAnsi" w:cstheme="minorHAnsi"/>
                <w:sz w:val="16"/>
                <w:szCs w:val="16"/>
              </w:rPr>
            </w:pPr>
            <w:r w:rsidRPr="002E032A">
              <w:rPr>
                <w:rFonts w:asciiTheme="minorHAnsi" w:eastAsia="Arial" w:hAnsiTheme="minorHAnsi" w:cstheme="minorHAnsi"/>
                <w:color w:val="000000"/>
                <w:sz w:val="16"/>
                <w:szCs w:val="16"/>
                <w:highlight w:val="white"/>
              </w:rPr>
              <w:t>Data charting process</w:t>
            </w:r>
          </w:p>
        </w:tc>
        <w:tc>
          <w:tcPr>
            <w:tcW w:w="709" w:type="dxa"/>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tcPr>
          <w:p w14:paraId="346B093E" w14:textId="77777777" w:rsidR="00E0106F" w:rsidRPr="002E032A" w:rsidRDefault="00E0106F" w:rsidP="00092C6C">
            <w:pPr>
              <w:widowControl/>
              <w:spacing w:before="0" w:line="240" w:lineRule="auto"/>
              <w:jc w:val="center"/>
              <w:rPr>
                <w:rFonts w:asciiTheme="minorHAnsi" w:eastAsia="Arial" w:hAnsiTheme="minorHAnsi" w:cstheme="minorHAnsi"/>
                <w:sz w:val="16"/>
                <w:szCs w:val="16"/>
              </w:rPr>
            </w:pPr>
            <w:r w:rsidRPr="002E032A">
              <w:rPr>
                <w:rFonts w:asciiTheme="minorHAnsi" w:eastAsia="Arial" w:hAnsiTheme="minorHAnsi" w:cstheme="minorHAnsi"/>
                <w:color w:val="000000"/>
                <w:sz w:val="16"/>
                <w:szCs w:val="16"/>
                <w:highlight w:val="white"/>
              </w:rPr>
              <w:t>10</w:t>
            </w:r>
          </w:p>
        </w:tc>
        <w:tc>
          <w:tcPr>
            <w:tcW w:w="5542" w:type="dxa"/>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tcPr>
          <w:p w14:paraId="094E52E3" w14:textId="77777777" w:rsidR="00E0106F" w:rsidRPr="002E032A" w:rsidRDefault="00E0106F" w:rsidP="00092C6C">
            <w:pPr>
              <w:widowControl/>
              <w:spacing w:before="0" w:line="240" w:lineRule="auto"/>
              <w:jc w:val="both"/>
              <w:rPr>
                <w:rFonts w:asciiTheme="minorHAnsi" w:eastAsia="Arial" w:hAnsiTheme="minorHAnsi" w:cstheme="minorHAnsi"/>
                <w:sz w:val="16"/>
                <w:szCs w:val="16"/>
              </w:rPr>
            </w:pPr>
            <w:r w:rsidRPr="002E032A">
              <w:rPr>
                <w:rFonts w:asciiTheme="minorHAnsi" w:eastAsia="Arial" w:hAnsiTheme="minorHAnsi" w:cstheme="minorHAnsi"/>
                <w:color w:val="000000"/>
                <w:sz w:val="16"/>
                <w:szCs w:val="16"/>
                <w:highlight w:val="white"/>
              </w:rPr>
              <w:t>Describe the methods of charting data from the included sources of evidence (e.g., calibrated forms or forms that have been tested by the team before their use, and whether data charting was done independently or in duplicate) and any processes for obtaining and confirming data from investigators.</w:t>
            </w:r>
          </w:p>
        </w:tc>
        <w:tc>
          <w:tcPr>
            <w:tcW w:w="1351" w:type="dxa"/>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tcPr>
          <w:p w14:paraId="1CCE8D42" w14:textId="00B1EA2E" w:rsidR="00E0106F" w:rsidRPr="002E032A" w:rsidRDefault="00FB0DB0" w:rsidP="00975738">
            <w:pPr>
              <w:widowControl/>
              <w:spacing w:before="0" w:line="240" w:lineRule="auto"/>
              <w:jc w:val="both"/>
              <w:rPr>
                <w:rFonts w:asciiTheme="minorHAnsi" w:eastAsia="Arial" w:hAnsiTheme="minorHAnsi" w:cstheme="minorHAnsi"/>
                <w:sz w:val="16"/>
                <w:szCs w:val="16"/>
              </w:rPr>
            </w:pPr>
            <w:r>
              <w:rPr>
                <w:rFonts w:asciiTheme="minorHAnsi" w:eastAsia="Arial" w:hAnsiTheme="minorHAnsi" w:cstheme="minorHAnsi"/>
                <w:sz w:val="16"/>
                <w:szCs w:val="16"/>
              </w:rPr>
              <w:t>4-5</w:t>
            </w:r>
          </w:p>
        </w:tc>
      </w:tr>
      <w:tr w:rsidR="00E0106F" w:rsidRPr="002E032A" w14:paraId="6D03E02D" w14:textId="77777777" w:rsidTr="00D06A3E">
        <w:trPr>
          <w:trHeight w:val="435"/>
        </w:trPr>
        <w:tc>
          <w:tcPr>
            <w:tcW w:w="1408" w:type="dxa"/>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tcPr>
          <w:p w14:paraId="1D3EF597" w14:textId="77777777" w:rsidR="00E0106F" w:rsidRPr="002E032A" w:rsidRDefault="00E0106F" w:rsidP="00684DFD">
            <w:pPr>
              <w:widowControl/>
              <w:spacing w:before="0" w:line="240" w:lineRule="auto"/>
              <w:ind w:left="180"/>
              <w:jc w:val="both"/>
              <w:rPr>
                <w:rFonts w:asciiTheme="minorHAnsi" w:eastAsia="Arial" w:hAnsiTheme="minorHAnsi" w:cstheme="minorHAnsi"/>
                <w:sz w:val="16"/>
                <w:szCs w:val="16"/>
              </w:rPr>
            </w:pPr>
            <w:r w:rsidRPr="002E032A">
              <w:rPr>
                <w:rFonts w:asciiTheme="minorHAnsi" w:eastAsia="Arial" w:hAnsiTheme="minorHAnsi" w:cstheme="minorHAnsi"/>
                <w:color w:val="000000"/>
                <w:sz w:val="16"/>
                <w:szCs w:val="16"/>
                <w:highlight w:val="white"/>
              </w:rPr>
              <w:t>Data items</w:t>
            </w:r>
          </w:p>
        </w:tc>
        <w:tc>
          <w:tcPr>
            <w:tcW w:w="709" w:type="dxa"/>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tcPr>
          <w:p w14:paraId="13605BEE" w14:textId="77777777" w:rsidR="00E0106F" w:rsidRPr="002E032A" w:rsidRDefault="00E0106F" w:rsidP="00092C6C">
            <w:pPr>
              <w:widowControl/>
              <w:spacing w:before="0" w:line="240" w:lineRule="auto"/>
              <w:jc w:val="center"/>
              <w:rPr>
                <w:rFonts w:asciiTheme="minorHAnsi" w:eastAsia="Arial" w:hAnsiTheme="minorHAnsi" w:cstheme="minorHAnsi"/>
                <w:sz w:val="16"/>
                <w:szCs w:val="16"/>
              </w:rPr>
            </w:pPr>
            <w:r w:rsidRPr="002E032A">
              <w:rPr>
                <w:rFonts w:asciiTheme="minorHAnsi" w:eastAsia="Arial" w:hAnsiTheme="minorHAnsi" w:cstheme="minorHAnsi"/>
                <w:color w:val="000000"/>
                <w:sz w:val="16"/>
                <w:szCs w:val="16"/>
                <w:highlight w:val="white"/>
              </w:rPr>
              <w:t>11</w:t>
            </w:r>
          </w:p>
        </w:tc>
        <w:tc>
          <w:tcPr>
            <w:tcW w:w="5542" w:type="dxa"/>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tcPr>
          <w:p w14:paraId="72B3642B" w14:textId="77777777" w:rsidR="00E0106F" w:rsidRPr="002E032A" w:rsidRDefault="00E0106F" w:rsidP="00092C6C">
            <w:pPr>
              <w:widowControl/>
              <w:spacing w:before="0" w:line="240" w:lineRule="auto"/>
              <w:jc w:val="both"/>
              <w:rPr>
                <w:rFonts w:asciiTheme="minorHAnsi" w:eastAsia="Arial" w:hAnsiTheme="minorHAnsi" w:cstheme="minorHAnsi"/>
                <w:sz w:val="16"/>
                <w:szCs w:val="16"/>
              </w:rPr>
            </w:pPr>
            <w:r w:rsidRPr="002E032A">
              <w:rPr>
                <w:rFonts w:asciiTheme="minorHAnsi" w:eastAsia="Arial" w:hAnsiTheme="minorHAnsi" w:cstheme="minorHAnsi"/>
                <w:color w:val="000000"/>
                <w:sz w:val="16"/>
                <w:szCs w:val="16"/>
                <w:highlight w:val="white"/>
              </w:rPr>
              <w:t>List and define all variables for which data were sought and any assumptions and simplifications made.</w:t>
            </w:r>
          </w:p>
        </w:tc>
        <w:tc>
          <w:tcPr>
            <w:tcW w:w="1351" w:type="dxa"/>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tcPr>
          <w:p w14:paraId="6716B3FD" w14:textId="51F35A9D" w:rsidR="00E0106F" w:rsidRPr="002E032A" w:rsidRDefault="00FB0DB0" w:rsidP="00975738">
            <w:pPr>
              <w:widowControl/>
              <w:spacing w:before="0" w:line="240" w:lineRule="auto"/>
              <w:jc w:val="both"/>
              <w:rPr>
                <w:rFonts w:asciiTheme="minorHAnsi" w:eastAsia="Arial" w:hAnsiTheme="minorHAnsi" w:cstheme="minorHAnsi"/>
                <w:sz w:val="16"/>
                <w:szCs w:val="16"/>
              </w:rPr>
            </w:pPr>
            <w:r>
              <w:rPr>
                <w:rFonts w:asciiTheme="minorHAnsi" w:eastAsia="Arial" w:hAnsiTheme="minorHAnsi" w:cstheme="minorHAnsi"/>
                <w:sz w:val="16"/>
                <w:szCs w:val="16"/>
              </w:rPr>
              <w:t>3-5</w:t>
            </w:r>
          </w:p>
        </w:tc>
      </w:tr>
      <w:tr w:rsidR="00E0106F" w:rsidRPr="002E032A" w14:paraId="038827BE" w14:textId="77777777" w:rsidTr="00D06A3E">
        <w:trPr>
          <w:trHeight w:val="726"/>
        </w:trPr>
        <w:tc>
          <w:tcPr>
            <w:tcW w:w="1408" w:type="dxa"/>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tcPr>
          <w:p w14:paraId="48BC146F" w14:textId="77777777" w:rsidR="00E0106F" w:rsidRPr="002E032A" w:rsidRDefault="00E0106F" w:rsidP="00D06A3E">
            <w:pPr>
              <w:widowControl/>
              <w:spacing w:before="0" w:line="240" w:lineRule="auto"/>
              <w:ind w:left="180"/>
              <w:rPr>
                <w:rFonts w:asciiTheme="minorHAnsi" w:eastAsia="Arial" w:hAnsiTheme="minorHAnsi" w:cstheme="minorHAnsi"/>
                <w:sz w:val="16"/>
                <w:szCs w:val="16"/>
              </w:rPr>
            </w:pPr>
            <w:r w:rsidRPr="002E032A">
              <w:rPr>
                <w:rFonts w:asciiTheme="minorHAnsi" w:eastAsia="Arial" w:hAnsiTheme="minorHAnsi" w:cstheme="minorHAnsi"/>
                <w:color w:val="000000"/>
                <w:sz w:val="16"/>
                <w:szCs w:val="16"/>
                <w:highlight w:val="white"/>
              </w:rPr>
              <w:t>Critical appraisal of individual sources of evidence</w:t>
            </w:r>
          </w:p>
        </w:tc>
        <w:tc>
          <w:tcPr>
            <w:tcW w:w="709" w:type="dxa"/>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tcPr>
          <w:p w14:paraId="7268CA5A" w14:textId="77777777" w:rsidR="00E0106F" w:rsidRPr="002E032A" w:rsidRDefault="00E0106F" w:rsidP="00092C6C">
            <w:pPr>
              <w:widowControl/>
              <w:spacing w:before="0" w:line="240" w:lineRule="auto"/>
              <w:jc w:val="center"/>
              <w:rPr>
                <w:rFonts w:asciiTheme="minorHAnsi" w:eastAsia="Arial" w:hAnsiTheme="minorHAnsi" w:cstheme="minorHAnsi"/>
                <w:sz w:val="16"/>
                <w:szCs w:val="16"/>
              </w:rPr>
            </w:pPr>
            <w:r w:rsidRPr="002E032A">
              <w:rPr>
                <w:rFonts w:asciiTheme="minorHAnsi" w:eastAsia="Arial" w:hAnsiTheme="minorHAnsi" w:cstheme="minorHAnsi"/>
                <w:color w:val="000000"/>
                <w:sz w:val="16"/>
                <w:szCs w:val="16"/>
                <w:highlight w:val="white"/>
              </w:rPr>
              <w:t>12</w:t>
            </w:r>
          </w:p>
        </w:tc>
        <w:tc>
          <w:tcPr>
            <w:tcW w:w="5542" w:type="dxa"/>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tcPr>
          <w:p w14:paraId="3927CB58" w14:textId="77777777" w:rsidR="00E0106F" w:rsidRPr="002E032A" w:rsidRDefault="00E0106F" w:rsidP="00092C6C">
            <w:pPr>
              <w:widowControl/>
              <w:spacing w:before="0" w:line="240" w:lineRule="auto"/>
              <w:jc w:val="both"/>
              <w:rPr>
                <w:rFonts w:asciiTheme="minorHAnsi" w:eastAsia="Arial" w:hAnsiTheme="minorHAnsi" w:cstheme="minorHAnsi"/>
                <w:sz w:val="16"/>
                <w:szCs w:val="16"/>
              </w:rPr>
            </w:pPr>
            <w:r w:rsidRPr="002E032A">
              <w:rPr>
                <w:rFonts w:asciiTheme="minorHAnsi" w:eastAsia="Arial" w:hAnsiTheme="minorHAnsi" w:cstheme="minorHAnsi"/>
                <w:color w:val="000000"/>
                <w:sz w:val="16"/>
                <w:szCs w:val="16"/>
                <w:highlight w:val="white"/>
              </w:rPr>
              <w:t>If done, provide a rationale for conducting a critical appraisal of included sources of evidence; describe the methods used and how this information was used in any data synthesis (if appropriate).</w:t>
            </w:r>
          </w:p>
        </w:tc>
        <w:tc>
          <w:tcPr>
            <w:tcW w:w="1351" w:type="dxa"/>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tcPr>
          <w:p w14:paraId="46B0B121" w14:textId="77777777" w:rsidR="00E0106F" w:rsidRPr="002E032A" w:rsidRDefault="00E0106F" w:rsidP="00975738">
            <w:pPr>
              <w:widowControl/>
              <w:spacing w:before="0" w:line="240" w:lineRule="auto"/>
              <w:jc w:val="both"/>
              <w:rPr>
                <w:rFonts w:asciiTheme="minorHAnsi" w:eastAsia="Arial" w:hAnsiTheme="minorHAnsi" w:cstheme="minorHAnsi"/>
                <w:sz w:val="16"/>
                <w:szCs w:val="16"/>
              </w:rPr>
            </w:pPr>
            <w:r w:rsidRPr="002E032A">
              <w:rPr>
                <w:rFonts w:asciiTheme="minorHAnsi" w:eastAsia="Arial" w:hAnsiTheme="minorHAnsi" w:cstheme="minorHAnsi"/>
                <w:color w:val="000000"/>
                <w:sz w:val="16"/>
                <w:szCs w:val="16"/>
                <w:highlight w:val="white"/>
              </w:rPr>
              <w:t>Not conducted</w:t>
            </w:r>
          </w:p>
        </w:tc>
      </w:tr>
      <w:tr w:rsidR="00E0106F" w:rsidRPr="002E032A" w14:paraId="102F8387" w14:textId="77777777" w:rsidTr="00D06A3E">
        <w:trPr>
          <w:trHeight w:val="418"/>
        </w:trPr>
        <w:tc>
          <w:tcPr>
            <w:tcW w:w="1408" w:type="dxa"/>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tcPr>
          <w:p w14:paraId="196954F4" w14:textId="77777777" w:rsidR="00E0106F" w:rsidRPr="002E032A" w:rsidRDefault="00E0106F" w:rsidP="00684DFD">
            <w:pPr>
              <w:widowControl/>
              <w:spacing w:before="0" w:line="240" w:lineRule="auto"/>
              <w:ind w:left="180"/>
              <w:rPr>
                <w:rFonts w:asciiTheme="minorHAnsi" w:eastAsia="Arial" w:hAnsiTheme="minorHAnsi" w:cstheme="minorHAnsi"/>
                <w:sz w:val="16"/>
                <w:szCs w:val="16"/>
              </w:rPr>
            </w:pPr>
            <w:r w:rsidRPr="002E032A">
              <w:rPr>
                <w:rFonts w:asciiTheme="minorHAnsi" w:eastAsia="Arial" w:hAnsiTheme="minorHAnsi" w:cstheme="minorHAnsi"/>
                <w:color w:val="000000"/>
                <w:sz w:val="16"/>
                <w:szCs w:val="16"/>
                <w:highlight w:val="white"/>
              </w:rPr>
              <w:t>Synthesis of results</w:t>
            </w:r>
          </w:p>
        </w:tc>
        <w:tc>
          <w:tcPr>
            <w:tcW w:w="709" w:type="dxa"/>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tcPr>
          <w:p w14:paraId="78ECDF91" w14:textId="77777777" w:rsidR="00E0106F" w:rsidRPr="002E032A" w:rsidRDefault="00E0106F" w:rsidP="00092C6C">
            <w:pPr>
              <w:widowControl/>
              <w:spacing w:before="0" w:line="240" w:lineRule="auto"/>
              <w:jc w:val="center"/>
              <w:rPr>
                <w:rFonts w:asciiTheme="minorHAnsi" w:eastAsia="Arial" w:hAnsiTheme="minorHAnsi" w:cstheme="minorHAnsi"/>
                <w:sz w:val="16"/>
                <w:szCs w:val="16"/>
              </w:rPr>
            </w:pPr>
            <w:r w:rsidRPr="002E032A">
              <w:rPr>
                <w:rFonts w:asciiTheme="minorHAnsi" w:eastAsia="Arial" w:hAnsiTheme="minorHAnsi" w:cstheme="minorHAnsi"/>
                <w:color w:val="000000"/>
                <w:sz w:val="16"/>
                <w:szCs w:val="16"/>
                <w:highlight w:val="white"/>
              </w:rPr>
              <w:t>13</w:t>
            </w:r>
          </w:p>
        </w:tc>
        <w:tc>
          <w:tcPr>
            <w:tcW w:w="5542" w:type="dxa"/>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tcPr>
          <w:p w14:paraId="3249B018" w14:textId="77777777" w:rsidR="00E0106F" w:rsidRPr="002E032A" w:rsidRDefault="00E0106F" w:rsidP="00092C6C">
            <w:pPr>
              <w:widowControl/>
              <w:spacing w:before="0" w:line="240" w:lineRule="auto"/>
              <w:jc w:val="both"/>
              <w:rPr>
                <w:rFonts w:asciiTheme="minorHAnsi" w:eastAsia="Arial" w:hAnsiTheme="minorHAnsi" w:cstheme="minorHAnsi"/>
                <w:sz w:val="16"/>
                <w:szCs w:val="16"/>
              </w:rPr>
            </w:pPr>
            <w:r w:rsidRPr="002E032A">
              <w:rPr>
                <w:rFonts w:asciiTheme="minorHAnsi" w:eastAsia="Arial" w:hAnsiTheme="minorHAnsi" w:cstheme="minorHAnsi"/>
                <w:color w:val="000000"/>
                <w:sz w:val="16"/>
                <w:szCs w:val="16"/>
                <w:highlight w:val="white"/>
              </w:rPr>
              <w:t>Describe the methods of handling and summarizing the data that were charted.</w:t>
            </w:r>
          </w:p>
        </w:tc>
        <w:tc>
          <w:tcPr>
            <w:tcW w:w="1351" w:type="dxa"/>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tcPr>
          <w:p w14:paraId="4FF54A48" w14:textId="7FE823BB" w:rsidR="00E0106F" w:rsidRPr="002E032A" w:rsidRDefault="00FB0DB0" w:rsidP="00975738">
            <w:pPr>
              <w:widowControl/>
              <w:spacing w:before="0" w:line="240" w:lineRule="auto"/>
              <w:jc w:val="both"/>
              <w:rPr>
                <w:rFonts w:asciiTheme="minorHAnsi" w:eastAsia="Arial" w:hAnsiTheme="minorHAnsi" w:cstheme="minorHAnsi"/>
                <w:sz w:val="16"/>
                <w:szCs w:val="16"/>
              </w:rPr>
            </w:pPr>
            <w:r>
              <w:rPr>
                <w:rFonts w:asciiTheme="minorHAnsi" w:eastAsia="Arial" w:hAnsiTheme="minorHAnsi" w:cstheme="minorHAnsi"/>
                <w:sz w:val="16"/>
                <w:szCs w:val="16"/>
              </w:rPr>
              <w:t>5</w:t>
            </w:r>
          </w:p>
        </w:tc>
      </w:tr>
      <w:tr w:rsidR="00E0106F" w:rsidRPr="002E032A" w14:paraId="5E3F5EB2" w14:textId="77777777" w:rsidTr="00092C6C">
        <w:trPr>
          <w:trHeight w:val="200"/>
        </w:trPr>
        <w:tc>
          <w:tcPr>
            <w:tcW w:w="9010" w:type="dxa"/>
            <w:gridSpan w:val="4"/>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tcPr>
          <w:p w14:paraId="09D57D94" w14:textId="77777777" w:rsidR="00E0106F" w:rsidRPr="002E032A" w:rsidRDefault="00E0106F" w:rsidP="00684DFD">
            <w:pPr>
              <w:widowControl/>
              <w:spacing w:line="240" w:lineRule="auto"/>
              <w:jc w:val="both"/>
              <w:rPr>
                <w:rFonts w:asciiTheme="minorHAnsi" w:eastAsia="Arial" w:hAnsiTheme="minorHAnsi" w:cstheme="minorHAnsi"/>
                <w:sz w:val="16"/>
                <w:szCs w:val="16"/>
              </w:rPr>
            </w:pPr>
            <w:r w:rsidRPr="002E032A">
              <w:rPr>
                <w:rFonts w:asciiTheme="minorHAnsi" w:eastAsia="Arial" w:hAnsiTheme="minorHAnsi" w:cstheme="minorHAnsi"/>
                <w:b/>
                <w:color w:val="000000"/>
                <w:sz w:val="16"/>
                <w:szCs w:val="16"/>
                <w:highlight w:val="white"/>
              </w:rPr>
              <w:lastRenderedPageBreak/>
              <w:t>RESULTS</w:t>
            </w:r>
          </w:p>
        </w:tc>
      </w:tr>
      <w:tr w:rsidR="00E0106F" w:rsidRPr="002E032A" w14:paraId="01AA91DE" w14:textId="77777777" w:rsidTr="00D06A3E">
        <w:trPr>
          <w:trHeight w:val="491"/>
        </w:trPr>
        <w:tc>
          <w:tcPr>
            <w:tcW w:w="1408" w:type="dxa"/>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tcPr>
          <w:p w14:paraId="4020BAE4" w14:textId="77777777" w:rsidR="00E0106F" w:rsidRPr="002E032A" w:rsidRDefault="00E0106F" w:rsidP="00684DFD">
            <w:pPr>
              <w:widowControl/>
              <w:spacing w:before="0" w:line="240" w:lineRule="auto"/>
              <w:ind w:left="180"/>
              <w:rPr>
                <w:rFonts w:asciiTheme="minorHAnsi" w:eastAsia="Arial" w:hAnsiTheme="minorHAnsi" w:cstheme="minorHAnsi"/>
                <w:sz w:val="16"/>
                <w:szCs w:val="16"/>
              </w:rPr>
            </w:pPr>
            <w:r w:rsidRPr="002E032A">
              <w:rPr>
                <w:rFonts w:asciiTheme="minorHAnsi" w:eastAsia="Arial" w:hAnsiTheme="minorHAnsi" w:cstheme="minorHAnsi"/>
                <w:color w:val="000000"/>
                <w:sz w:val="16"/>
                <w:szCs w:val="16"/>
                <w:highlight w:val="white"/>
              </w:rPr>
              <w:t>Selection of sources of evidence</w:t>
            </w:r>
          </w:p>
        </w:tc>
        <w:tc>
          <w:tcPr>
            <w:tcW w:w="709" w:type="dxa"/>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tcPr>
          <w:p w14:paraId="42AE89B4" w14:textId="77777777" w:rsidR="00E0106F" w:rsidRPr="002E032A" w:rsidRDefault="00E0106F" w:rsidP="00092C6C">
            <w:pPr>
              <w:widowControl/>
              <w:spacing w:before="0" w:line="240" w:lineRule="auto"/>
              <w:jc w:val="center"/>
              <w:rPr>
                <w:rFonts w:asciiTheme="minorHAnsi" w:eastAsia="Arial" w:hAnsiTheme="minorHAnsi" w:cstheme="minorHAnsi"/>
                <w:sz w:val="16"/>
                <w:szCs w:val="16"/>
              </w:rPr>
            </w:pPr>
            <w:r w:rsidRPr="002E032A">
              <w:rPr>
                <w:rFonts w:asciiTheme="minorHAnsi" w:eastAsia="Arial" w:hAnsiTheme="minorHAnsi" w:cstheme="minorHAnsi"/>
                <w:color w:val="000000"/>
                <w:sz w:val="16"/>
                <w:szCs w:val="16"/>
                <w:highlight w:val="white"/>
              </w:rPr>
              <w:t>14</w:t>
            </w:r>
          </w:p>
        </w:tc>
        <w:tc>
          <w:tcPr>
            <w:tcW w:w="5542" w:type="dxa"/>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tcPr>
          <w:p w14:paraId="3CE5A62B" w14:textId="77777777" w:rsidR="00E0106F" w:rsidRPr="002E032A" w:rsidRDefault="00E0106F" w:rsidP="00092C6C">
            <w:pPr>
              <w:widowControl/>
              <w:spacing w:before="0" w:line="240" w:lineRule="auto"/>
              <w:jc w:val="both"/>
              <w:rPr>
                <w:rFonts w:asciiTheme="minorHAnsi" w:eastAsia="Arial" w:hAnsiTheme="minorHAnsi" w:cstheme="minorHAnsi"/>
                <w:sz w:val="16"/>
                <w:szCs w:val="16"/>
              </w:rPr>
            </w:pPr>
            <w:r w:rsidRPr="002E032A">
              <w:rPr>
                <w:rFonts w:asciiTheme="minorHAnsi" w:eastAsia="Arial" w:hAnsiTheme="minorHAnsi" w:cstheme="minorHAnsi"/>
                <w:color w:val="000000"/>
                <w:sz w:val="16"/>
                <w:szCs w:val="16"/>
                <w:highlight w:val="white"/>
              </w:rPr>
              <w:t>Give numbers of sources of evidence screened, assessed for eligibility, and included in the review, with reasons for exclusions at each stage, ideally using a flow diagram.</w:t>
            </w:r>
          </w:p>
        </w:tc>
        <w:tc>
          <w:tcPr>
            <w:tcW w:w="1351" w:type="dxa"/>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tcPr>
          <w:p w14:paraId="5124890D" w14:textId="1929F779" w:rsidR="00E0106F" w:rsidRPr="002E032A" w:rsidRDefault="00FB0DB0" w:rsidP="00092C6C">
            <w:pPr>
              <w:widowControl/>
              <w:spacing w:before="0" w:line="240" w:lineRule="auto"/>
              <w:jc w:val="both"/>
              <w:rPr>
                <w:rFonts w:asciiTheme="minorHAnsi" w:eastAsia="Arial" w:hAnsiTheme="minorHAnsi" w:cstheme="minorHAnsi"/>
                <w:sz w:val="16"/>
                <w:szCs w:val="16"/>
              </w:rPr>
            </w:pPr>
            <w:r>
              <w:rPr>
                <w:rFonts w:asciiTheme="minorHAnsi" w:eastAsia="Arial" w:hAnsiTheme="minorHAnsi" w:cstheme="minorHAnsi"/>
                <w:sz w:val="16"/>
                <w:szCs w:val="16"/>
              </w:rPr>
              <w:t>5</w:t>
            </w:r>
            <w:r w:rsidR="005A4F97">
              <w:rPr>
                <w:rFonts w:asciiTheme="minorHAnsi" w:eastAsia="Arial" w:hAnsiTheme="minorHAnsi" w:cstheme="minorHAnsi"/>
                <w:sz w:val="16"/>
                <w:szCs w:val="16"/>
              </w:rPr>
              <w:t>, Figure 1</w:t>
            </w:r>
          </w:p>
        </w:tc>
      </w:tr>
      <w:tr w:rsidR="00E0106F" w:rsidRPr="002E032A" w14:paraId="7D4A9E2F" w14:textId="77777777" w:rsidTr="00D06A3E">
        <w:trPr>
          <w:trHeight w:val="449"/>
        </w:trPr>
        <w:tc>
          <w:tcPr>
            <w:tcW w:w="1408" w:type="dxa"/>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tcPr>
          <w:p w14:paraId="07AA9279" w14:textId="77777777" w:rsidR="00E0106F" w:rsidRPr="002E032A" w:rsidRDefault="00E0106F" w:rsidP="00684DFD">
            <w:pPr>
              <w:widowControl/>
              <w:spacing w:before="0" w:line="240" w:lineRule="auto"/>
              <w:ind w:left="180"/>
              <w:rPr>
                <w:rFonts w:asciiTheme="minorHAnsi" w:eastAsia="Arial" w:hAnsiTheme="minorHAnsi" w:cstheme="minorHAnsi"/>
                <w:sz w:val="16"/>
                <w:szCs w:val="16"/>
              </w:rPr>
            </w:pPr>
            <w:r w:rsidRPr="002E032A">
              <w:rPr>
                <w:rFonts w:asciiTheme="minorHAnsi" w:eastAsia="Arial" w:hAnsiTheme="minorHAnsi" w:cstheme="minorHAnsi"/>
                <w:color w:val="000000"/>
                <w:sz w:val="16"/>
                <w:szCs w:val="16"/>
                <w:highlight w:val="white"/>
              </w:rPr>
              <w:t>Characteristics of sources of evidence</w:t>
            </w:r>
          </w:p>
        </w:tc>
        <w:tc>
          <w:tcPr>
            <w:tcW w:w="709" w:type="dxa"/>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tcPr>
          <w:p w14:paraId="35C1CE81" w14:textId="77777777" w:rsidR="00E0106F" w:rsidRPr="002E032A" w:rsidRDefault="00E0106F" w:rsidP="00092C6C">
            <w:pPr>
              <w:widowControl/>
              <w:spacing w:before="0" w:line="240" w:lineRule="auto"/>
              <w:jc w:val="center"/>
              <w:rPr>
                <w:rFonts w:asciiTheme="minorHAnsi" w:eastAsia="Arial" w:hAnsiTheme="minorHAnsi" w:cstheme="minorHAnsi"/>
                <w:sz w:val="16"/>
                <w:szCs w:val="16"/>
              </w:rPr>
            </w:pPr>
            <w:r w:rsidRPr="002E032A">
              <w:rPr>
                <w:rFonts w:asciiTheme="minorHAnsi" w:eastAsia="Arial" w:hAnsiTheme="minorHAnsi" w:cstheme="minorHAnsi"/>
                <w:color w:val="000000"/>
                <w:sz w:val="16"/>
                <w:szCs w:val="16"/>
                <w:highlight w:val="white"/>
              </w:rPr>
              <w:t>15</w:t>
            </w:r>
          </w:p>
        </w:tc>
        <w:tc>
          <w:tcPr>
            <w:tcW w:w="5542" w:type="dxa"/>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tcPr>
          <w:p w14:paraId="671BEB37" w14:textId="77777777" w:rsidR="00E0106F" w:rsidRPr="002E032A" w:rsidRDefault="00E0106F" w:rsidP="00092C6C">
            <w:pPr>
              <w:widowControl/>
              <w:spacing w:before="0" w:line="240" w:lineRule="auto"/>
              <w:jc w:val="both"/>
              <w:rPr>
                <w:rFonts w:asciiTheme="minorHAnsi" w:eastAsia="Arial" w:hAnsiTheme="minorHAnsi" w:cstheme="minorHAnsi"/>
                <w:sz w:val="16"/>
                <w:szCs w:val="16"/>
              </w:rPr>
            </w:pPr>
            <w:r w:rsidRPr="002E032A">
              <w:rPr>
                <w:rFonts w:asciiTheme="minorHAnsi" w:eastAsia="Arial" w:hAnsiTheme="minorHAnsi" w:cstheme="minorHAnsi"/>
                <w:color w:val="000000"/>
                <w:sz w:val="16"/>
                <w:szCs w:val="16"/>
                <w:highlight w:val="white"/>
              </w:rPr>
              <w:t>For each source of evidence, present characteristics for which data were charted and provide the citations.</w:t>
            </w:r>
          </w:p>
        </w:tc>
        <w:tc>
          <w:tcPr>
            <w:tcW w:w="1351" w:type="dxa"/>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tcPr>
          <w:p w14:paraId="351B8F06" w14:textId="179D6E2D" w:rsidR="00E0106F" w:rsidRPr="002E032A" w:rsidRDefault="00FB0DB0" w:rsidP="00092C6C">
            <w:pPr>
              <w:widowControl/>
              <w:spacing w:before="0" w:line="240" w:lineRule="auto"/>
              <w:jc w:val="both"/>
              <w:rPr>
                <w:rFonts w:asciiTheme="minorHAnsi" w:eastAsia="Arial" w:hAnsiTheme="minorHAnsi" w:cstheme="minorHAnsi"/>
                <w:sz w:val="16"/>
                <w:szCs w:val="16"/>
              </w:rPr>
            </w:pPr>
            <w:r>
              <w:rPr>
                <w:rFonts w:asciiTheme="minorHAnsi" w:eastAsia="Arial" w:hAnsiTheme="minorHAnsi" w:cstheme="minorHAnsi"/>
                <w:sz w:val="16"/>
                <w:szCs w:val="16"/>
              </w:rPr>
              <w:t>5-10</w:t>
            </w:r>
            <w:r w:rsidR="00852838">
              <w:rPr>
                <w:rFonts w:asciiTheme="minorHAnsi" w:eastAsia="Arial" w:hAnsiTheme="minorHAnsi" w:cstheme="minorHAnsi"/>
                <w:sz w:val="16"/>
                <w:szCs w:val="16"/>
              </w:rPr>
              <w:t>, Table 1</w:t>
            </w:r>
          </w:p>
        </w:tc>
      </w:tr>
      <w:tr w:rsidR="00E0106F" w:rsidRPr="002E032A" w14:paraId="0A54B4A6" w14:textId="77777777" w:rsidTr="00D06A3E">
        <w:trPr>
          <w:trHeight w:val="631"/>
        </w:trPr>
        <w:tc>
          <w:tcPr>
            <w:tcW w:w="1408" w:type="dxa"/>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tcPr>
          <w:p w14:paraId="32A37C71" w14:textId="77777777" w:rsidR="00E0106F" w:rsidRPr="002E032A" w:rsidRDefault="00E0106F" w:rsidP="00684DFD">
            <w:pPr>
              <w:widowControl/>
              <w:spacing w:before="0" w:line="240" w:lineRule="auto"/>
              <w:ind w:left="180"/>
              <w:rPr>
                <w:rFonts w:asciiTheme="minorHAnsi" w:eastAsia="Arial" w:hAnsiTheme="minorHAnsi" w:cstheme="minorHAnsi"/>
                <w:sz w:val="16"/>
                <w:szCs w:val="16"/>
              </w:rPr>
            </w:pPr>
            <w:r w:rsidRPr="002E032A">
              <w:rPr>
                <w:rFonts w:asciiTheme="minorHAnsi" w:eastAsia="Arial" w:hAnsiTheme="minorHAnsi" w:cstheme="minorHAnsi"/>
                <w:color w:val="000000"/>
                <w:sz w:val="16"/>
                <w:szCs w:val="16"/>
                <w:highlight w:val="white"/>
              </w:rPr>
              <w:t>Critical appraisal within sources of evidence</w:t>
            </w:r>
          </w:p>
        </w:tc>
        <w:tc>
          <w:tcPr>
            <w:tcW w:w="709" w:type="dxa"/>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tcPr>
          <w:p w14:paraId="44E9CF32" w14:textId="77777777" w:rsidR="00E0106F" w:rsidRPr="002E032A" w:rsidRDefault="00E0106F" w:rsidP="00092C6C">
            <w:pPr>
              <w:widowControl/>
              <w:spacing w:before="0" w:line="240" w:lineRule="auto"/>
              <w:jc w:val="center"/>
              <w:rPr>
                <w:rFonts w:asciiTheme="minorHAnsi" w:eastAsia="Arial" w:hAnsiTheme="minorHAnsi" w:cstheme="minorHAnsi"/>
                <w:sz w:val="16"/>
                <w:szCs w:val="16"/>
              </w:rPr>
            </w:pPr>
            <w:r w:rsidRPr="002E032A">
              <w:rPr>
                <w:rFonts w:asciiTheme="minorHAnsi" w:eastAsia="Arial" w:hAnsiTheme="minorHAnsi" w:cstheme="minorHAnsi"/>
                <w:color w:val="000000"/>
                <w:sz w:val="16"/>
                <w:szCs w:val="16"/>
                <w:highlight w:val="white"/>
              </w:rPr>
              <w:t>16</w:t>
            </w:r>
          </w:p>
        </w:tc>
        <w:tc>
          <w:tcPr>
            <w:tcW w:w="5542" w:type="dxa"/>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tcPr>
          <w:p w14:paraId="58BE8A54" w14:textId="77777777" w:rsidR="00E0106F" w:rsidRPr="002E032A" w:rsidRDefault="00E0106F" w:rsidP="00092C6C">
            <w:pPr>
              <w:widowControl/>
              <w:spacing w:before="0" w:line="240" w:lineRule="auto"/>
              <w:jc w:val="both"/>
              <w:rPr>
                <w:rFonts w:asciiTheme="minorHAnsi" w:eastAsia="Arial" w:hAnsiTheme="minorHAnsi" w:cstheme="minorHAnsi"/>
                <w:sz w:val="16"/>
                <w:szCs w:val="16"/>
              </w:rPr>
            </w:pPr>
            <w:r w:rsidRPr="002E032A">
              <w:rPr>
                <w:rFonts w:asciiTheme="minorHAnsi" w:eastAsia="Arial" w:hAnsiTheme="minorHAnsi" w:cstheme="minorHAnsi"/>
                <w:color w:val="000000"/>
                <w:sz w:val="16"/>
                <w:szCs w:val="16"/>
                <w:highlight w:val="white"/>
              </w:rPr>
              <w:t>If done, present data on critical appraisal of included sources of evidence (see item 12).</w:t>
            </w:r>
          </w:p>
        </w:tc>
        <w:tc>
          <w:tcPr>
            <w:tcW w:w="1351" w:type="dxa"/>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tcPr>
          <w:p w14:paraId="20CD9834" w14:textId="77777777" w:rsidR="00E0106F" w:rsidRPr="002E032A" w:rsidRDefault="00E0106F" w:rsidP="00092C6C">
            <w:pPr>
              <w:widowControl/>
              <w:spacing w:before="0" w:line="240" w:lineRule="auto"/>
              <w:jc w:val="both"/>
              <w:rPr>
                <w:rFonts w:asciiTheme="minorHAnsi" w:eastAsia="Arial" w:hAnsiTheme="minorHAnsi" w:cstheme="minorHAnsi"/>
                <w:sz w:val="16"/>
                <w:szCs w:val="16"/>
              </w:rPr>
            </w:pPr>
            <w:r w:rsidRPr="002E032A">
              <w:rPr>
                <w:rFonts w:asciiTheme="minorHAnsi" w:eastAsia="Arial" w:hAnsiTheme="minorHAnsi" w:cstheme="minorHAnsi"/>
                <w:color w:val="000000"/>
                <w:sz w:val="16"/>
                <w:szCs w:val="16"/>
                <w:highlight w:val="white"/>
              </w:rPr>
              <w:t>Not conducted</w:t>
            </w:r>
          </w:p>
        </w:tc>
      </w:tr>
      <w:tr w:rsidR="00E0106F" w:rsidRPr="002E032A" w14:paraId="50F982D5" w14:textId="77777777" w:rsidTr="00D06A3E">
        <w:trPr>
          <w:trHeight w:val="577"/>
        </w:trPr>
        <w:tc>
          <w:tcPr>
            <w:tcW w:w="1408" w:type="dxa"/>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tcPr>
          <w:p w14:paraId="6EA2E8CB" w14:textId="77777777" w:rsidR="00E0106F" w:rsidRPr="002E032A" w:rsidRDefault="00E0106F" w:rsidP="00684DFD">
            <w:pPr>
              <w:widowControl/>
              <w:spacing w:before="0" w:line="240" w:lineRule="auto"/>
              <w:ind w:left="180"/>
              <w:rPr>
                <w:rFonts w:asciiTheme="minorHAnsi" w:eastAsia="Arial" w:hAnsiTheme="minorHAnsi" w:cstheme="minorHAnsi"/>
                <w:sz w:val="16"/>
                <w:szCs w:val="16"/>
              </w:rPr>
            </w:pPr>
            <w:r w:rsidRPr="002E032A">
              <w:rPr>
                <w:rFonts w:asciiTheme="minorHAnsi" w:eastAsia="Arial" w:hAnsiTheme="minorHAnsi" w:cstheme="minorHAnsi"/>
                <w:color w:val="000000"/>
                <w:sz w:val="16"/>
                <w:szCs w:val="16"/>
                <w:highlight w:val="white"/>
              </w:rPr>
              <w:t>Results of individual sources of evidence</w:t>
            </w:r>
          </w:p>
        </w:tc>
        <w:tc>
          <w:tcPr>
            <w:tcW w:w="709" w:type="dxa"/>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tcPr>
          <w:p w14:paraId="7AC99F31" w14:textId="77777777" w:rsidR="00E0106F" w:rsidRPr="002E032A" w:rsidRDefault="00E0106F" w:rsidP="00092C6C">
            <w:pPr>
              <w:widowControl/>
              <w:spacing w:before="0" w:line="240" w:lineRule="auto"/>
              <w:jc w:val="center"/>
              <w:rPr>
                <w:rFonts w:asciiTheme="minorHAnsi" w:eastAsia="Arial" w:hAnsiTheme="minorHAnsi" w:cstheme="minorHAnsi"/>
                <w:sz w:val="16"/>
                <w:szCs w:val="16"/>
              </w:rPr>
            </w:pPr>
            <w:r w:rsidRPr="002E032A">
              <w:rPr>
                <w:rFonts w:asciiTheme="minorHAnsi" w:eastAsia="Arial" w:hAnsiTheme="minorHAnsi" w:cstheme="minorHAnsi"/>
                <w:color w:val="000000"/>
                <w:sz w:val="16"/>
                <w:szCs w:val="16"/>
                <w:highlight w:val="white"/>
              </w:rPr>
              <w:t>17</w:t>
            </w:r>
          </w:p>
        </w:tc>
        <w:tc>
          <w:tcPr>
            <w:tcW w:w="5542" w:type="dxa"/>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tcPr>
          <w:p w14:paraId="23ED06ED" w14:textId="77777777" w:rsidR="00E0106F" w:rsidRPr="002E032A" w:rsidRDefault="00E0106F" w:rsidP="00092C6C">
            <w:pPr>
              <w:widowControl/>
              <w:spacing w:before="0" w:line="240" w:lineRule="auto"/>
              <w:jc w:val="both"/>
              <w:rPr>
                <w:rFonts w:asciiTheme="minorHAnsi" w:eastAsia="Arial" w:hAnsiTheme="minorHAnsi" w:cstheme="minorHAnsi"/>
                <w:sz w:val="16"/>
                <w:szCs w:val="16"/>
              </w:rPr>
            </w:pPr>
            <w:r w:rsidRPr="002E032A">
              <w:rPr>
                <w:rFonts w:asciiTheme="minorHAnsi" w:eastAsia="Arial" w:hAnsiTheme="minorHAnsi" w:cstheme="minorHAnsi"/>
                <w:color w:val="000000"/>
                <w:sz w:val="16"/>
                <w:szCs w:val="16"/>
                <w:highlight w:val="white"/>
              </w:rPr>
              <w:t>For each included source of evidence, present the relevant data that were charted that relate to the review questions and objectives.</w:t>
            </w:r>
          </w:p>
        </w:tc>
        <w:tc>
          <w:tcPr>
            <w:tcW w:w="1351" w:type="dxa"/>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tcPr>
          <w:p w14:paraId="572F69C5" w14:textId="0D987889" w:rsidR="00E0106F" w:rsidRPr="002E032A" w:rsidRDefault="00281ED9" w:rsidP="00092C6C">
            <w:pPr>
              <w:widowControl/>
              <w:spacing w:before="0" w:line="240" w:lineRule="auto"/>
              <w:jc w:val="both"/>
              <w:rPr>
                <w:rFonts w:asciiTheme="minorHAnsi" w:eastAsia="Arial" w:hAnsiTheme="minorHAnsi" w:cstheme="minorHAnsi"/>
                <w:sz w:val="16"/>
                <w:szCs w:val="16"/>
              </w:rPr>
            </w:pPr>
            <w:r>
              <w:rPr>
                <w:rFonts w:asciiTheme="minorHAnsi" w:eastAsia="Arial" w:hAnsiTheme="minorHAnsi" w:cstheme="minorHAnsi"/>
                <w:sz w:val="16"/>
                <w:szCs w:val="16"/>
              </w:rPr>
              <w:t>5-10</w:t>
            </w:r>
          </w:p>
        </w:tc>
      </w:tr>
      <w:tr w:rsidR="00E0106F" w:rsidRPr="002E032A" w14:paraId="07E46C41" w14:textId="77777777" w:rsidTr="00D06A3E">
        <w:trPr>
          <w:trHeight w:val="422"/>
        </w:trPr>
        <w:tc>
          <w:tcPr>
            <w:tcW w:w="1408" w:type="dxa"/>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tcPr>
          <w:p w14:paraId="0F1CFE2C" w14:textId="77777777" w:rsidR="00E0106F" w:rsidRPr="002E032A" w:rsidRDefault="00E0106F" w:rsidP="00684DFD">
            <w:pPr>
              <w:widowControl/>
              <w:spacing w:before="0" w:line="240" w:lineRule="auto"/>
              <w:ind w:left="180"/>
              <w:rPr>
                <w:rFonts w:asciiTheme="minorHAnsi" w:eastAsia="Arial" w:hAnsiTheme="minorHAnsi" w:cstheme="minorHAnsi"/>
                <w:sz w:val="16"/>
                <w:szCs w:val="16"/>
              </w:rPr>
            </w:pPr>
            <w:r w:rsidRPr="002E032A">
              <w:rPr>
                <w:rFonts w:asciiTheme="minorHAnsi" w:eastAsia="Arial" w:hAnsiTheme="minorHAnsi" w:cstheme="minorHAnsi"/>
                <w:color w:val="000000"/>
                <w:sz w:val="16"/>
                <w:szCs w:val="16"/>
                <w:highlight w:val="white"/>
              </w:rPr>
              <w:t>Synthesis of results</w:t>
            </w:r>
          </w:p>
        </w:tc>
        <w:tc>
          <w:tcPr>
            <w:tcW w:w="709" w:type="dxa"/>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tcPr>
          <w:p w14:paraId="664F9AD3" w14:textId="77777777" w:rsidR="00E0106F" w:rsidRPr="002E032A" w:rsidRDefault="00E0106F" w:rsidP="00092C6C">
            <w:pPr>
              <w:widowControl/>
              <w:spacing w:before="0" w:line="240" w:lineRule="auto"/>
              <w:jc w:val="center"/>
              <w:rPr>
                <w:rFonts w:asciiTheme="minorHAnsi" w:eastAsia="Arial" w:hAnsiTheme="minorHAnsi" w:cstheme="minorHAnsi"/>
                <w:sz w:val="16"/>
                <w:szCs w:val="16"/>
              </w:rPr>
            </w:pPr>
            <w:r w:rsidRPr="002E032A">
              <w:rPr>
                <w:rFonts w:asciiTheme="minorHAnsi" w:eastAsia="Arial" w:hAnsiTheme="minorHAnsi" w:cstheme="minorHAnsi"/>
                <w:color w:val="000000"/>
                <w:sz w:val="16"/>
                <w:szCs w:val="16"/>
                <w:highlight w:val="white"/>
              </w:rPr>
              <w:t>18</w:t>
            </w:r>
          </w:p>
        </w:tc>
        <w:tc>
          <w:tcPr>
            <w:tcW w:w="5542" w:type="dxa"/>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tcPr>
          <w:p w14:paraId="16F37D60" w14:textId="77777777" w:rsidR="00E0106F" w:rsidRPr="002E032A" w:rsidRDefault="00E0106F" w:rsidP="00092C6C">
            <w:pPr>
              <w:widowControl/>
              <w:spacing w:before="0" w:line="240" w:lineRule="auto"/>
              <w:jc w:val="both"/>
              <w:rPr>
                <w:rFonts w:asciiTheme="minorHAnsi" w:eastAsia="Arial" w:hAnsiTheme="minorHAnsi" w:cstheme="minorHAnsi"/>
                <w:sz w:val="16"/>
                <w:szCs w:val="16"/>
              </w:rPr>
            </w:pPr>
            <w:r w:rsidRPr="002E032A">
              <w:rPr>
                <w:rFonts w:asciiTheme="minorHAnsi" w:eastAsia="Arial" w:hAnsiTheme="minorHAnsi" w:cstheme="minorHAnsi"/>
                <w:color w:val="000000"/>
                <w:sz w:val="16"/>
                <w:szCs w:val="16"/>
                <w:highlight w:val="white"/>
              </w:rPr>
              <w:t>Summarize and/or present the charting results as they relate to the review questions and objectives.</w:t>
            </w:r>
          </w:p>
        </w:tc>
        <w:tc>
          <w:tcPr>
            <w:tcW w:w="1351" w:type="dxa"/>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tcPr>
          <w:p w14:paraId="161D94DC" w14:textId="2BE81629" w:rsidR="00E0106F" w:rsidRPr="002E032A" w:rsidRDefault="00281ED9" w:rsidP="00092C6C">
            <w:pPr>
              <w:widowControl/>
              <w:spacing w:before="0" w:line="240" w:lineRule="auto"/>
              <w:jc w:val="both"/>
              <w:rPr>
                <w:rFonts w:asciiTheme="minorHAnsi" w:eastAsia="Arial" w:hAnsiTheme="minorHAnsi" w:cstheme="minorHAnsi"/>
                <w:sz w:val="16"/>
                <w:szCs w:val="16"/>
              </w:rPr>
            </w:pPr>
            <w:r>
              <w:rPr>
                <w:rFonts w:asciiTheme="minorHAnsi" w:eastAsia="Arial" w:hAnsiTheme="minorHAnsi" w:cstheme="minorHAnsi"/>
                <w:sz w:val="16"/>
                <w:szCs w:val="16"/>
              </w:rPr>
              <w:t>5-10</w:t>
            </w:r>
            <w:r w:rsidR="0002278F">
              <w:rPr>
                <w:rFonts w:asciiTheme="minorHAnsi" w:eastAsia="Arial" w:hAnsiTheme="minorHAnsi" w:cstheme="minorHAnsi"/>
                <w:sz w:val="16"/>
                <w:szCs w:val="16"/>
              </w:rPr>
              <w:t>, Figures 2-6</w:t>
            </w:r>
          </w:p>
        </w:tc>
      </w:tr>
      <w:tr w:rsidR="00E0106F" w:rsidRPr="002E032A" w14:paraId="31FAF28E" w14:textId="77777777" w:rsidTr="00975738">
        <w:trPr>
          <w:trHeight w:val="292"/>
        </w:trPr>
        <w:tc>
          <w:tcPr>
            <w:tcW w:w="9010" w:type="dxa"/>
            <w:gridSpan w:val="4"/>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tcPr>
          <w:p w14:paraId="6119B328" w14:textId="77777777" w:rsidR="00E0106F" w:rsidRPr="002E032A" w:rsidRDefault="00E0106F" w:rsidP="00684DFD">
            <w:pPr>
              <w:widowControl/>
              <w:spacing w:line="240" w:lineRule="auto"/>
              <w:jc w:val="both"/>
              <w:rPr>
                <w:rFonts w:asciiTheme="minorHAnsi" w:eastAsia="Arial" w:hAnsiTheme="minorHAnsi" w:cstheme="minorHAnsi"/>
                <w:sz w:val="16"/>
                <w:szCs w:val="16"/>
              </w:rPr>
            </w:pPr>
            <w:r w:rsidRPr="002E032A">
              <w:rPr>
                <w:rFonts w:asciiTheme="minorHAnsi" w:eastAsia="Arial" w:hAnsiTheme="minorHAnsi" w:cstheme="minorHAnsi"/>
                <w:b/>
                <w:color w:val="000000"/>
                <w:sz w:val="16"/>
                <w:szCs w:val="16"/>
                <w:highlight w:val="white"/>
              </w:rPr>
              <w:t>DISCUSSION</w:t>
            </w:r>
          </w:p>
        </w:tc>
      </w:tr>
      <w:tr w:rsidR="00E0106F" w:rsidRPr="002E032A" w14:paraId="39EDE44D" w14:textId="77777777" w:rsidTr="00D06A3E">
        <w:trPr>
          <w:trHeight w:val="627"/>
        </w:trPr>
        <w:tc>
          <w:tcPr>
            <w:tcW w:w="1408" w:type="dxa"/>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tcPr>
          <w:p w14:paraId="0337F015" w14:textId="77777777" w:rsidR="00E0106F" w:rsidRPr="002E032A" w:rsidRDefault="00E0106F" w:rsidP="00684DFD">
            <w:pPr>
              <w:widowControl/>
              <w:spacing w:before="0" w:line="240" w:lineRule="auto"/>
              <w:ind w:left="180"/>
              <w:rPr>
                <w:rFonts w:asciiTheme="minorHAnsi" w:eastAsia="Arial" w:hAnsiTheme="minorHAnsi" w:cstheme="minorHAnsi"/>
                <w:sz w:val="16"/>
                <w:szCs w:val="16"/>
              </w:rPr>
            </w:pPr>
            <w:r w:rsidRPr="002E032A">
              <w:rPr>
                <w:rFonts w:asciiTheme="minorHAnsi" w:eastAsia="Arial" w:hAnsiTheme="minorHAnsi" w:cstheme="minorHAnsi"/>
                <w:color w:val="000000"/>
                <w:sz w:val="16"/>
                <w:szCs w:val="16"/>
                <w:highlight w:val="white"/>
              </w:rPr>
              <w:t>Summary of evidence</w:t>
            </w:r>
          </w:p>
        </w:tc>
        <w:tc>
          <w:tcPr>
            <w:tcW w:w="709" w:type="dxa"/>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tcPr>
          <w:p w14:paraId="1401F57A" w14:textId="77777777" w:rsidR="00E0106F" w:rsidRPr="002E032A" w:rsidRDefault="00E0106F" w:rsidP="00975738">
            <w:pPr>
              <w:widowControl/>
              <w:spacing w:before="0" w:line="240" w:lineRule="auto"/>
              <w:jc w:val="center"/>
              <w:rPr>
                <w:rFonts w:asciiTheme="minorHAnsi" w:eastAsia="Arial" w:hAnsiTheme="minorHAnsi" w:cstheme="minorHAnsi"/>
                <w:sz w:val="16"/>
                <w:szCs w:val="16"/>
              </w:rPr>
            </w:pPr>
            <w:r w:rsidRPr="002E032A">
              <w:rPr>
                <w:rFonts w:asciiTheme="minorHAnsi" w:eastAsia="Arial" w:hAnsiTheme="minorHAnsi" w:cstheme="minorHAnsi"/>
                <w:color w:val="000000"/>
                <w:sz w:val="16"/>
                <w:szCs w:val="16"/>
                <w:highlight w:val="white"/>
              </w:rPr>
              <w:t>19</w:t>
            </w:r>
          </w:p>
        </w:tc>
        <w:tc>
          <w:tcPr>
            <w:tcW w:w="5542" w:type="dxa"/>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tcPr>
          <w:p w14:paraId="2A33045E" w14:textId="77777777" w:rsidR="00E0106F" w:rsidRPr="002E032A" w:rsidRDefault="00E0106F" w:rsidP="00975738">
            <w:pPr>
              <w:widowControl/>
              <w:spacing w:before="0" w:line="240" w:lineRule="auto"/>
              <w:jc w:val="both"/>
              <w:rPr>
                <w:rFonts w:asciiTheme="minorHAnsi" w:eastAsia="Arial" w:hAnsiTheme="minorHAnsi" w:cstheme="minorHAnsi"/>
                <w:sz w:val="16"/>
                <w:szCs w:val="16"/>
              </w:rPr>
            </w:pPr>
            <w:r w:rsidRPr="002E032A">
              <w:rPr>
                <w:rFonts w:asciiTheme="minorHAnsi" w:eastAsia="Arial" w:hAnsiTheme="minorHAnsi" w:cstheme="minorHAnsi"/>
                <w:color w:val="000000"/>
                <w:sz w:val="16"/>
                <w:szCs w:val="16"/>
                <w:highlight w:val="white"/>
              </w:rPr>
              <w:t>Summarize the main results (including an overview of concepts, themes, and types of evidence available), link to the review questions and objectives, and consider the relevance to key groups.</w:t>
            </w:r>
          </w:p>
        </w:tc>
        <w:tc>
          <w:tcPr>
            <w:tcW w:w="1351" w:type="dxa"/>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tcPr>
          <w:p w14:paraId="023B59BA" w14:textId="185FFC86" w:rsidR="00E0106F" w:rsidRPr="002E032A" w:rsidRDefault="00281ED9" w:rsidP="00975738">
            <w:pPr>
              <w:widowControl/>
              <w:spacing w:before="0" w:line="240" w:lineRule="auto"/>
              <w:jc w:val="both"/>
              <w:rPr>
                <w:rFonts w:asciiTheme="minorHAnsi" w:eastAsia="Arial" w:hAnsiTheme="minorHAnsi" w:cstheme="minorHAnsi"/>
                <w:sz w:val="16"/>
                <w:szCs w:val="16"/>
              </w:rPr>
            </w:pPr>
            <w:r>
              <w:rPr>
                <w:rFonts w:asciiTheme="minorHAnsi" w:eastAsia="Arial" w:hAnsiTheme="minorHAnsi" w:cstheme="minorHAnsi"/>
                <w:sz w:val="16"/>
                <w:szCs w:val="16"/>
              </w:rPr>
              <w:t>10-13</w:t>
            </w:r>
          </w:p>
        </w:tc>
      </w:tr>
      <w:tr w:rsidR="00E0106F" w:rsidRPr="002E032A" w14:paraId="264488D3" w14:textId="77777777" w:rsidTr="00D06A3E">
        <w:trPr>
          <w:trHeight w:val="244"/>
        </w:trPr>
        <w:tc>
          <w:tcPr>
            <w:tcW w:w="1408" w:type="dxa"/>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tcPr>
          <w:p w14:paraId="765C2C7F" w14:textId="77777777" w:rsidR="00E0106F" w:rsidRPr="002E032A" w:rsidRDefault="00E0106F" w:rsidP="00684DFD">
            <w:pPr>
              <w:widowControl/>
              <w:spacing w:before="0" w:line="240" w:lineRule="auto"/>
              <w:ind w:left="180"/>
              <w:jc w:val="both"/>
              <w:rPr>
                <w:rFonts w:asciiTheme="minorHAnsi" w:eastAsia="Arial" w:hAnsiTheme="minorHAnsi" w:cstheme="minorHAnsi"/>
                <w:sz w:val="16"/>
                <w:szCs w:val="16"/>
              </w:rPr>
            </w:pPr>
            <w:r w:rsidRPr="002E032A">
              <w:rPr>
                <w:rFonts w:asciiTheme="minorHAnsi" w:eastAsia="Arial" w:hAnsiTheme="minorHAnsi" w:cstheme="minorHAnsi"/>
                <w:color w:val="000000"/>
                <w:sz w:val="16"/>
                <w:szCs w:val="16"/>
                <w:highlight w:val="white"/>
              </w:rPr>
              <w:t>Limitations</w:t>
            </w:r>
          </w:p>
        </w:tc>
        <w:tc>
          <w:tcPr>
            <w:tcW w:w="709" w:type="dxa"/>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tcPr>
          <w:p w14:paraId="492402C4" w14:textId="77777777" w:rsidR="00E0106F" w:rsidRPr="002E032A" w:rsidRDefault="00E0106F" w:rsidP="00975738">
            <w:pPr>
              <w:widowControl/>
              <w:spacing w:before="0" w:line="240" w:lineRule="auto"/>
              <w:jc w:val="center"/>
              <w:rPr>
                <w:rFonts w:asciiTheme="minorHAnsi" w:eastAsia="Arial" w:hAnsiTheme="minorHAnsi" w:cstheme="minorHAnsi"/>
                <w:sz w:val="16"/>
                <w:szCs w:val="16"/>
              </w:rPr>
            </w:pPr>
            <w:r w:rsidRPr="002E032A">
              <w:rPr>
                <w:rFonts w:asciiTheme="minorHAnsi" w:eastAsia="Arial" w:hAnsiTheme="minorHAnsi" w:cstheme="minorHAnsi"/>
                <w:color w:val="000000"/>
                <w:sz w:val="16"/>
                <w:szCs w:val="16"/>
                <w:highlight w:val="white"/>
              </w:rPr>
              <w:t>20</w:t>
            </w:r>
          </w:p>
        </w:tc>
        <w:tc>
          <w:tcPr>
            <w:tcW w:w="5542" w:type="dxa"/>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tcPr>
          <w:p w14:paraId="058AF226" w14:textId="77777777" w:rsidR="00E0106F" w:rsidRPr="002E032A" w:rsidRDefault="00E0106F" w:rsidP="00975738">
            <w:pPr>
              <w:widowControl/>
              <w:spacing w:before="0" w:line="240" w:lineRule="auto"/>
              <w:jc w:val="both"/>
              <w:rPr>
                <w:rFonts w:asciiTheme="minorHAnsi" w:eastAsia="Arial" w:hAnsiTheme="minorHAnsi" w:cstheme="minorHAnsi"/>
                <w:sz w:val="16"/>
                <w:szCs w:val="16"/>
              </w:rPr>
            </w:pPr>
            <w:r w:rsidRPr="002E032A">
              <w:rPr>
                <w:rFonts w:asciiTheme="minorHAnsi" w:eastAsia="Arial" w:hAnsiTheme="minorHAnsi" w:cstheme="minorHAnsi"/>
                <w:color w:val="000000"/>
                <w:sz w:val="16"/>
                <w:szCs w:val="16"/>
                <w:highlight w:val="white"/>
              </w:rPr>
              <w:t>Discuss the limitations of the scoping review process.</w:t>
            </w:r>
          </w:p>
        </w:tc>
        <w:tc>
          <w:tcPr>
            <w:tcW w:w="1351" w:type="dxa"/>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tcPr>
          <w:p w14:paraId="3E784038" w14:textId="3D5B6619" w:rsidR="00E0106F" w:rsidRPr="002E032A" w:rsidRDefault="00281ED9" w:rsidP="00975738">
            <w:pPr>
              <w:widowControl/>
              <w:spacing w:before="0" w:line="240" w:lineRule="auto"/>
              <w:jc w:val="both"/>
              <w:rPr>
                <w:rFonts w:asciiTheme="minorHAnsi" w:eastAsia="Arial" w:hAnsiTheme="minorHAnsi" w:cstheme="minorHAnsi"/>
                <w:sz w:val="16"/>
                <w:szCs w:val="16"/>
              </w:rPr>
            </w:pPr>
            <w:r>
              <w:rPr>
                <w:rFonts w:asciiTheme="minorHAnsi" w:eastAsia="Arial" w:hAnsiTheme="minorHAnsi" w:cstheme="minorHAnsi"/>
                <w:sz w:val="16"/>
                <w:szCs w:val="16"/>
              </w:rPr>
              <w:t>12-13</w:t>
            </w:r>
          </w:p>
        </w:tc>
      </w:tr>
      <w:tr w:rsidR="00E0106F" w:rsidRPr="002E032A" w14:paraId="731A673A" w14:textId="77777777" w:rsidTr="00D06A3E">
        <w:trPr>
          <w:trHeight w:val="424"/>
        </w:trPr>
        <w:tc>
          <w:tcPr>
            <w:tcW w:w="1408" w:type="dxa"/>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tcPr>
          <w:p w14:paraId="2E41D062" w14:textId="77777777" w:rsidR="00E0106F" w:rsidRPr="002E032A" w:rsidRDefault="00E0106F" w:rsidP="00684DFD">
            <w:pPr>
              <w:widowControl/>
              <w:spacing w:before="0" w:line="240" w:lineRule="auto"/>
              <w:ind w:left="180"/>
              <w:jc w:val="both"/>
              <w:rPr>
                <w:rFonts w:asciiTheme="minorHAnsi" w:eastAsia="Arial" w:hAnsiTheme="minorHAnsi" w:cstheme="minorHAnsi"/>
                <w:sz w:val="16"/>
                <w:szCs w:val="16"/>
              </w:rPr>
            </w:pPr>
            <w:r w:rsidRPr="002E032A">
              <w:rPr>
                <w:rFonts w:asciiTheme="minorHAnsi" w:eastAsia="Arial" w:hAnsiTheme="minorHAnsi" w:cstheme="minorHAnsi"/>
                <w:color w:val="000000"/>
                <w:sz w:val="16"/>
                <w:szCs w:val="16"/>
                <w:highlight w:val="white"/>
              </w:rPr>
              <w:t>Conclusions</w:t>
            </w:r>
          </w:p>
        </w:tc>
        <w:tc>
          <w:tcPr>
            <w:tcW w:w="709" w:type="dxa"/>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tcPr>
          <w:p w14:paraId="2DE40F40" w14:textId="77777777" w:rsidR="00E0106F" w:rsidRPr="002E032A" w:rsidRDefault="00E0106F" w:rsidP="00975738">
            <w:pPr>
              <w:widowControl/>
              <w:spacing w:before="0" w:line="240" w:lineRule="auto"/>
              <w:jc w:val="center"/>
              <w:rPr>
                <w:rFonts w:asciiTheme="minorHAnsi" w:eastAsia="Arial" w:hAnsiTheme="minorHAnsi" w:cstheme="minorHAnsi"/>
                <w:sz w:val="16"/>
                <w:szCs w:val="16"/>
              </w:rPr>
            </w:pPr>
            <w:r w:rsidRPr="002E032A">
              <w:rPr>
                <w:rFonts w:asciiTheme="minorHAnsi" w:eastAsia="Arial" w:hAnsiTheme="minorHAnsi" w:cstheme="minorHAnsi"/>
                <w:color w:val="000000"/>
                <w:sz w:val="16"/>
                <w:szCs w:val="16"/>
                <w:highlight w:val="white"/>
              </w:rPr>
              <w:t>21</w:t>
            </w:r>
          </w:p>
        </w:tc>
        <w:tc>
          <w:tcPr>
            <w:tcW w:w="5542" w:type="dxa"/>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tcPr>
          <w:p w14:paraId="2129E750" w14:textId="77777777" w:rsidR="00E0106F" w:rsidRPr="002E032A" w:rsidRDefault="00E0106F" w:rsidP="00975738">
            <w:pPr>
              <w:widowControl/>
              <w:spacing w:before="0" w:line="240" w:lineRule="auto"/>
              <w:jc w:val="both"/>
              <w:rPr>
                <w:rFonts w:asciiTheme="minorHAnsi" w:eastAsia="Arial" w:hAnsiTheme="minorHAnsi" w:cstheme="minorHAnsi"/>
                <w:sz w:val="16"/>
                <w:szCs w:val="16"/>
              </w:rPr>
            </w:pPr>
            <w:r w:rsidRPr="002E032A">
              <w:rPr>
                <w:rFonts w:asciiTheme="minorHAnsi" w:eastAsia="Arial" w:hAnsiTheme="minorHAnsi" w:cstheme="minorHAnsi"/>
                <w:color w:val="000000"/>
                <w:sz w:val="16"/>
                <w:szCs w:val="16"/>
                <w:highlight w:val="white"/>
              </w:rPr>
              <w:t>Provide a general interpretation of the results with respect to the review questions and objectives, as well as potential implications and/or next steps.</w:t>
            </w:r>
          </w:p>
        </w:tc>
        <w:tc>
          <w:tcPr>
            <w:tcW w:w="1351" w:type="dxa"/>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tcPr>
          <w:p w14:paraId="5F9BB277" w14:textId="23C61063" w:rsidR="00E0106F" w:rsidRPr="002E032A" w:rsidRDefault="00281ED9" w:rsidP="00975738">
            <w:pPr>
              <w:widowControl/>
              <w:spacing w:before="0" w:line="240" w:lineRule="auto"/>
              <w:jc w:val="both"/>
              <w:rPr>
                <w:rFonts w:asciiTheme="minorHAnsi" w:eastAsia="Arial" w:hAnsiTheme="minorHAnsi" w:cstheme="minorHAnsi"/>
                <w:sz w:val="16"/>
                <w:szCs w:val="16"/>
              </w:rPr>
            </w:pPr>
            <w:r>
              <w:rPr>
                <w:rFonts w:asciiTheme="minorHAnsi" w:eastAsia="Arial" w:hAnsiTheme="minorHAnsi" w:cstheme="minorHAnsi"/>
                <w:sz w:val="16"/>
                <w:szCs w:val="16"/>
              </w:rPr>
              <w:t>13</w:t>
            </w:r>
          </w:p>
        </w:tc>
      </w:tr>
      <w:tr w:rsidR="00E0106F" w:rsidRPr="002E032A" w14:paraId="61B0F36A" w14:textId="77777777" w:rsidTr="00975738">
        <w:trPr>
          <w:trHeight w:val="179"/>
        </w:trPr>
        <w:tc>
          <w:tcPr>
            <w:tcW w:w="9010" w:type="dxa"/>
            <w:gridSpan w:val="4"/>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tcPr>
          <w:p w14:paraId="56F720C4" w14:textId="77777777" w:rsidR="00E0106F" w:rsidRPr="002E032A" w:rsidRDefault="00E0106F" w:rsidP="00684DFD">
            <w:pPr>
              <w:widowControl/>
              <w:spacing w:line="240" w:lineRule="auto"/>
              <w:jc w:val="both"/>
              <w:rPr>
                <w:rFonts w:asciiTheme="minorHAnsi" w:eastAsia="Arial" w:hAnsiTheme="minorHAnsi" w:cstheme="minorHAnsi"/>
                <w:sz w:val="16"/>
                <w:szCs w:val="16"/>
              </w:rPr>
            </w:pPr>
            <w:r w:rsidRPr="002E032A">
              <w:rPr>
                <w:rFonts w:asciiTheme="minorHAnsi" w:eastAsia="Arial" w:hAnsiTheme="minorHAnsi" w:cstheme="minorHAnsi"/>
                <w:b/>
                <w:color w:val="000000"/>
                <w:sz w:val="16"/>
                <w:szCs w:val="16"/>
                <w:highlight w:val="white"/>
              </w:rPr>
              <w:t>FUNDING</w:t>
            </w:r>
          </w:p>
        </w:tc>
      </w:tr>
      <w:tr w:rsidR="00E0106F" w:rsidRPr="002E032A" w14:paraId="0A8EF742" w14:textId="77777777" w:rsidTr="00D06A3E">
        <w:trPr>
          <w:trHeight w:val="584"/>
        </w:trPr>
        <w:tc>
          <w:tcPr>
            <w:tcW w:w="1408" w:type="dxa"/>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tcPr>
          <w:p w14:paraId="5C771F25" w14:textId="77777777" w:rsidR="00E0106F" w:rsidRPr="002E032A" w:rsidRDefault="00E0106F" w:rsidP="00684DFD">
            <w:pPr>
              <w:widowControl/>
              <w:spacing w:before="0" w:line="240" w:lineRule="auto"/>
              <w:ind w:left="180"/>
              <w:jc w:val="both"/>
              <w:rPr>
                <w:rFonts w:asciiTheme="minorHAnsi" w:eastAsia="Arial" w:hAnsiTheme="minorHAnsi" w:cstheme="minorHAnsi"/>
                <w:sz w:val="16"/>
                <w:szCs w:val="16"/>
              </w:rPr>
            </w:pPr>
            <w:r w:rsidRPr="002E032A">
              <w:rPr>
                <w:rFonts w:asciiTheme="minorHAnsi" w:eastAsia="Arial" w:hAnsiTheme="minorHAnsi" w:cstheme="minorHAnsi"/>
                <w:color w:val="000000"/>
                <w:sz w:val="16"/>
                <w:szCs w:val="16"/>
                <w:highlight w:val="white"/>
              </w:rPr>
              <w:t>Funding</w:t>
            </w:r>
          </w:p>
        </w:tc>
        <w:tc>
          <w:tcPr>
            <w:tcW w:w="709" w:type="dxa"/>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tcPr>
          <w:p w14:paraId="60F2AF06" w14:textId="77777777" w:rsidR="00E0106F" w:rsidRPr="002E032A" w:rsidRDefault="00E0106F" w:rsidP="00975738">
            <w:pPr>
              <w:widowControl/>
              <w:spacing w:before="0" w:line="240" w:lineRule="auto"/>
              <w:jc w:val="center"/>
              <w:rPr>
                <w:rFonts w:asciiTheme="minorHAnsi" w:eastAsia="Arial" w:hAnsiTheme="minorHAnsi" w:cstheme="minorHAnsi"/>
                <w:sz w:val="16"/>
                <w:szCs w:val="16"/>
              </w:rPr>
            </w:pPr>
            <w:r w:rsidRPr="002E032A">
              <w:rPr>
                <w:rFonts w:asciiTheme="minorHAnsi" w:eastAsia="Arial" w:hAnsiTheme="minorHAnsi" w:cstheme="minorHAnsi"/>
                <w:color w:val="000000"/>
                <w:sz w:val="16"/>
                <w:szCs w:val="16"/>
                <w:highlight w:val="white"/>
              </w:rPr>
              <w:t>22</w:t>
            </w:r>
          </w:p>
        </w:tc>
        <w:tc>
          <w:tcPr>
            <w:tcW w:w="5542" w:type="dxa"/>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tcPr>
          <w:p w14:paraId="59315830" w14:textId="77777777" w:rsidR="00E0106F" w:rsidRPr="002E032A" w:rsidRDefault="00E0106F" w:rsidP="00975738">
            <w:pPr>
              <w:widowControl/>
              <w:spacing w:before="0" w:line="240" w:lineRule="auto"/>
              <w:jc w:val="both"/>
              <w:rPr>
                <w:rFonts w:asciiTheme="minorHAnsi" w:eastAsia="Arial" w:hAnsiTheme="minorHAnsi" w:cstheme="minorHAnsi"/>
                <w:sz w:val="16"/>
                <w:szCs w:val="16"/>
              </w:rPr>
            </w:pPr>
            <w:r w:rsidRPr="002E032A">
              <w:rPr>
                <w:rFonts w:asciiTheme="minorHAnsi" w:eastAsia="Arial" w:hAnsiTheme="minorHAnsi" w:cstheme="minorHAnsi"/>
                <w:color w:val="000000"/>
                <w:sz w:val="16"/>
                <w:szCs w:val="16"/>
                <w:highlight w:val="white"/>
              </w:rPr>
              <w:t>Describe sources of funding for the included sources of evidence, as well as sources of funding for the scoping review. Describe the role of the funders of the scoping review.</w:t>
            </w:r>
          </w:p>
        </w:tc>
        <w:tc>
          <w:tcPr>
            <w:tcW w:w="1351" w:type="dxa"/>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tcPr>
          <w:p w14:paraId="55110F90" w14:textId="006F67FB" w:rsidR="00E0106F" w:rsidRPr="002E032A" w:rsidRDefault="00281ED9" w:rsidP="00975738">
            <w:pPr>
              <w:widowControl/>
              <w:spacing w:before="0" w:line="240" w:lineRule="auto"/>
              <w:jc w:val="both"/>
              <w:rPr>
                <w:rFonts w:asciiTheme="minorHAnsi" w:eastAsia="Arial" w:hAnsiTheme="minorHAnsi" w:cstheme="minorHAnsi"/>
                <w:sz w:val="16"/>
                <w:szCs w:val="16"/>
              </w:rPr>
            </w:pPr>
            <w:r>
              <w:rPr>
                <w:rFonts w:asciiTheme="minorHAnsi" w:eastAsia="Arial" w:hAnsiTheme="minorHAnsi" w:cstheme="minorHAnsi"/>
                <w:sz w:val="16"/>
                <w:szCs w:val="16"/>
              </w:rPr>
              <w:t>13</w:t>
            </w:r>
          </w:p>
        </w:tc>
      </w:tr>
    </w:tbl>
    <w:p w14:paraId="6E7A253D" w14:textId="77777777" w:rsidR="00E0106F" w:rsidRPr="002E032A" w:rsidRDefault="00E0106F" w:rsidP="00E0106F">
      <w:pPr>
        <w:widowControl/>
        <w:spacing w:line="240" w:lineRule="auto"/>
        <w:jc w:val="both"/>
        <w:rPr>
          <w:rFonts w:asciiTheme="minorHAnsi" w:eastAsia="Arial" w:hAnsiTheme="minorHAnsi" w:cstheme="minorHAnsi"/>
        </w:rPr>
      </w:pPr>
      <w:bookmarkStart w:id="0" w:name="_Hlk125400359"/>
      <w:r w:rsidRPr="002E032A">
        <w:rPr>
          <w:rFonts w:asciiTheme="minorHAnsi" w:eastAsia="Arial" w:hAnsiTheme="minorHAnsi" w:cstheme="minorHAnsi"/>
          <w:color w:val="000000"/>
          <w:sz w:val="18"/>
          <w:szCs w:val="18"/>
          <w:highlight w:val="white"/>
        </w:rPr>
        <w:t>JBI = Joanna Briggs Institute; PRISMA-ScR = Preferred Reporting Items for Systematic reviews and Meta-Analyses extension for Scoping Reviews.</w:t>
      </w:r>
    </w:p>
    <w:bookmarkEnd w:id="0"/>
    <w:p w14:paraId="5EF3852D" w14:textId="77777777" w:rsidR="00E0106F" w:rsidRPr="002E032A" w:rsidRDefault="00E0106F" w:rsidP="00E0106F">
      <w:pPr>
        <w:rPr>
          <w:rFonts w:asciiTheme="minorHAnsi" w:eastAsia="Arial" w:hAnsiTheme="minorHAnsi" w:cstheme="minorHAnsi"/>
        </w:rPr>
      </w:pPr>
      <w:r w:rsidRPr="002E032A">
        <w:rPr>
          <w:rFonts w:asciiTheme="minorHAnsi" w:eastAsia="Arial" w:hAnsiTheme="minorHAnsi" w:cstheme="minorHAnsi"/>
        </w:rPr>
        <w:br w:type="page"/>
      </w:r>
    </w:p>
    <w:p w14:paraId="45B93399" w14:textId="77777777" w:rsidR="00425B78" w:rsidRDefault="00425B78" w:rsidP="00425B78">
      <w:pPr>
        <w:widowControl/>
        <w:spacing w:before="280" w:after="280" w:line="240" w:lineRule="auto"/>
        <w:jc w:val="both"/>
        <w:rPr>
          <w:rFonts w:ascii="Arial" w:eastAsia="Arial" w:hAnsi="Arial" w:cs="Arial"/>
        </w:rPr>
      </w:pPr>
      <w:r>
        <w:rPr>
          <w:rFonts w:ascii="Arial" w:eastAsia="Arial" w:hAnsi="Arial" w:cs="Arial"/>
        </w:rPr>
        <w:lastRenderedPageBreak/>
        <w:t>Appendix IV: Included publications</w:t>
      </w:r>
    </w:p>
    <w:p w14:paraId="6CFD4EDE" w14:textId="77777777" w:rsidR="00425B78" w:rsidRDefault="00425B78" w:rsidP="00425B78">
      <w:pPr>
        <w:widowControl/>
        <w:spacing w:before="0" w:after="160" w:line="256" w:lineRule="auto"/>
        <w:jc w:val="both"/>
        <w:rPr>
          <w:rFonts w:ascii="Arial" w:eastAsia="Arial" w:hAnsi="Arial" w:cs="Arial"/>
          <w:sz w:val="20"/>
          <w:szCs w:val="20"/>
        </w:rPr>
      </w:pPr>
      <w:r>
        <w:rPr>
          <w:rFonts w:ascii="Arial" w:eastAsia="Arial" w:hAnsi="Arial" w:cs="Arial"/>
          <w:sz w:val="20"/>
          <w:szCs w:val="20"/>
        </w:rPr>
        <w:t>Abrahamson K, Mueller C, Duan Y, Cooke V. Heightening Person-Centered Care Processes in the Delivery of Nursing Restorative Care.</w:t>
      </w:r>
      <w:r>
        <w:rPr>
          <w:rFonts w:ascii="Arial" w:eastAsia="Arial" w:hAnsi="Arial" w:cs="Arial"/>
          <w:sz w:val="20"/>
          <w:szCs w:val="20"/>
          <w:highlight w:val="white"/>
        </w:rPr>
        <w:t xml:space="preserve"> </w:t>
      </w:r>
      <w:r>
        <w:rPr>
          <w:rFonts w:ascii="Arial" w:eastAsia="Arial" w:hAnsi="Arial" w:cs="Arial"/>
          <w:i/>
          <w:sz w:val="20"/>
          <w:szCs w:val="20"/>
          <w:highlight w:val="white"/>
        </w:rPr>
        <w:t>J Gerontol Nurs</w:t>
      </w:r>
      <w:r>
        <w:rPr>
          <w:rFonts w:ascii="Arial" w:eastAsia="Arial" w:hAnsi="Arial" w:cs="Arial"/>
          <w:sz w:val="20"/>
          <w:szCs w:val="20"/>
        </w:rPr>
        <w:t xml:space="preserve">. 2019;45(5):5-10.doi: </w:t>
      </w:r>
      <w:r w:rsidRPr="008831B5">
        <w:rPr>
          <w:rFonts w:ascii="Arial" w:eastAsia="Arial" w:hAnsi="Arial" w:cs="Arial"/>
          <w:sz w:val="20"/>
          <w:szCs w:val="20"/>
        </w:rPr>
        <w:t>10.3928/00989134-20190328-03</w:t>
      </w:r>
    </w:p>
    <w:p w14:paraId="4CC79621" w14:textId="77777777" w:rsidR="00425B78" w:rsidRDefault="00425B78" w:rsidP="00425B78">
      <w:pPr>
        <w:widowControl/>
        <w:spacing w:before="0" w:after="160" w:line="256" w:lineRule="auto"/>
        <w:jc w:val="both"/>
        <w:rPr>
          <w:rFonts w:ascii="Arial" w:eastAsia="Arial" w:hAnsi="Arial" w:cs="Arial"/>
          <w:sz w:val="20"/>
          <w:szCs w:val="20"/>
        </w:rPr>
      </w:pPr>
      <w:r>
        <w:rPr>
          <w:rFonts w:ascii="Arial" w:eastAsia="Arial" w:hAnsi="Arial" w:cs="Arial"/>
          <w:sz w:val="20"/>
          <w:szCs w:val="20"/>
        </w:rPr>
        <w:t xml:space="preserve">Adamson E, Cusack T, Casey M, Blake C. An evaluation of client satisfaction following a period of rehabilitation in the community reablement unit. </w:t>
      </w:r>
      <w:r>
        <w:rPr>
          <w:rFonts w:ascii="Arial" w:eastAsia="Arial" w:hAnsi="Arial" w:cs="Arial"/>
          <w:i/>
          <w:sz w:val="20"/>
          <w:szCs w:val="20"/>
        </w:rPr>
        <w:t>Ir J Med Sci</w:t>
      </w:r>
      <w:r>
        <w:rPr>
          <w:rFonts w:ascii="Arial" w:eastAsia="Arial" w:hAnsi="Arial" w:cs="Arial"/>
          <w:sz w:val="20"/>
          <w:szCs w:val="20"/>
        </w:rPr>
        <w:t>. 2012;181(SUPPL. 7):S237.</w:t>
      </w:r>
    </w:p>
    <w:p w14:paraId="1FD75704" w14:textId="77777777" w:rsidR="00425B78" w:rsidRDefault="00425B78" w:rsidP="00425B78">
      <w:pPr>
        <w:widowControl/>
        <w:spacing w:before="0" w:after="160" w:line="256" w:lineRule="auto"/>
        <w:jc w:val="both"/>
        <w:rPr>
          <w:rFonts w:ascii="Arial" w:eastAsia="Arial" w:hAnsi="Arial" w:cs="Arial"/>
          <w:sz w:val="20"/>
          <w:szCs w:val="20"/>
        </w:rPr>
      </w:pPr>
      <w:r>
        <w:rPr>
          <w:rFonts w:ascii="Arial" w:eastAsia="Arial" w:hAnsi="Arial" w:cs="Arial"/>
          <w:sz w:val="20"/>
          <w:szCs w:val="20"/>
        </w:rPr>
        <w:t xml:space="preserve">Ambugo EA, Dar I, Bikova MS, </w:t>
      </w:r>
      <w:r>
        <w:rPr>
          <w:rFonts w:ascii="Arial" w:eastAsia="Arial" w:hAnsi="Arial" w:cs="Arial"/>
          <w:sz w:val="20"/>
          <w:szCs w:val="20"/>
          <w:highlight w:val="white"/>
        </w:rPr>
        <w:t>Førland O</w:t>
      </w:r>
      <w:r>
        <w:rPr>
          <w:rFonts w:ascii="Arial" w:eastAsia="Arial" w:hAnsi="Arial" w:cs="Arial"/>
          <w:sz w:val="20"/>
          <w:szCs w:val="20"/>
        </w:rPr>
        <w:t>, Tjerbo T. A qualitative study on promoting reablement among older people living at home in Norway: opportunities and constraints.</w:t>
      </w:r>
      <w:r>
        <w:rPr>
          <w:rFonts w:ascii="Arial" w:eastAsia="Arial" w:hAnsi="Arial" w:cs="Arial"/>
          <w:i/>
          <w:sz w:val="20"/>
          <w:szCs w:val="20"/>
          <w:highlight w:val="white"/>
        </w:rPr>
        <w:t xml:space="preserve"> BMC Health Serv Res</w:t>
      </w:r>
      <w:r>
        <w:rPr>
          <w:rFonts w:ascii="Arial" w:eastAsia="Arial" w:hAnsi="Arial" w:cs="Arial"/>
          <w:i/>
          <w:sz w:val="20"/>
          <w:szCs w:val="20"/>
        </w:rPr>
        <w:t>.</w:t>
      </w:r>
      <w:r>
        <w:rPr>
          <w:rFonts w:ascii="Arial" w:eastAsia="Arial" w:hAnsi="Arial" w:cs="Arial"/>
          <w:sz w:val="20"/>
          <w:szCs w:val="20"/>
        </w:rPr>
        <w:t xml:space="preserve"> 2022;22(1):150. Doi: </w:t>
      </w:r>
      <w:r w:rsidRPr="008831B5">
        <w:rPr>
          <w:rFonts w:ascii="Arial" w:eastAsia="Arial" w:hAnsi="Arial" w:cs="Arial"/>
          <w:sz w:val="20"/>
          <w:szCs w:val="20"/>
        </w:rPr>
        <w:t>10.1186/s12913-022-07543-z</w:t>
      </w:r>
    </w:p>
    <w:p w14:paraId="233204EE" w14:textId="77777777" w:rsidR="00425B78" w:rsidRDefault="00425B78" w:rsidP="00425B78">
      <w:pPr>
        <w:widowControl/>
        <w:spacing w:before="0" w:after="160" w:line="256" w:lineRule="auto"/>
        <w:jc w:val="both"/>
        <w:rPr>
          <w:rFonts w:ascii="Arial" w:eastAsia="Arial" w:hAnsi="Arial" w:cs="Arial"/>
          <w:sz w:val="20"/>
          <w:szCs w:val="20"/>
        </w:rPr>
      </w:pPr>
      <w:r>
        <w:rPr>
          <w:rFonts w:ascii="Arial" w:eastAsia="Arial" w:hAnsi="Arial" w:cs="Arial"/>
          <w:sz w:val="20"/>
          <w:szCs w:val="20"/>
        </w:rPr>
        <w:t xml:space="preserve">Ashe MC, Azim FT, Ariza-Vega P, Burns J, Clemson L, Grover S, et al. Determinants of implementing reablement into research or practice: A concept mapping study. </w:t>
      </w:r>
      <w:r>
        <w:rPr>
          <w:rFonts w:ascii="Arial" w:eastAsia="Arial" w:hAnsi="Arial" w:cs="Arial"/>
          <w:i/>
          <w:sz w:val="20"/>
          <w:szCs w:val="20"/>
          <w:highlight w:val="white"/>
        </w:rPr>
        <w:t>Physiother Res Int.</w:t>
      </w:r>
      <w:r>
        <w:rPr>
          <w:rFonts w:ascii="Arial" w:eastAsia="Arial" w:hAnsi="Arial" w:cs="Arial"/>
          <w:sz w:val="20"/>
          <w:szCs w:val="20"/>
          <w:highlight w:val="white"/>
        </w:rPr>
        <w:t xml:space="preserve"> </w:t>
      </w:r>
      <w:r>
        <w:rPr>
          <w:rFonts w:ascii="Arial" w:eastAsia="Arial" w:hAnsi="Arial" w:cs="Arial"/>
          <w:sz w:val="20"/>
          <w:szCs w:val="20"/>
        </w:rPr>
        <w:t xml:space="preserve">2022;27(3):e1949. </w:t>
      </w:r>
      <w:r>
        <w:rPr>
          <w:rFonts w:ascii="Arial" w:eastAsia="Arial" w:hAnsi="Arial" w:cs="Arial"/>
          <w:sz w:val="20"/>
          <w:szCs w:val="20"/>
          <w:highlight w:val="white"/>
        </w:rPr>
        <w:t>doi:10.1002/pri.1949.</w:t>
      </w:r>
    </w:p>
    <w:p w14:paraId="50F3D515" w14:textId="77777777" w:rsidR="00425B78" w:rsidRDefault="00425B78" w:rsidP="00425B78">
      <w:pPr>
        <w:widowControl/>
        <w:spacing w:before="0" w:after="160" w:line="256" w:lineRule="auto"/>
        <w:jc w:val="both"/>
        <w:rPr>
          <w:rFonts w:ascii="Arial" w:eastAsia="Arial" w:hAnsi="Arial" w:cs="Arial"/>
          <w:sz w:val="20"/>
          <w:szCs w:val="20"/>
        </w:rPr>
      </w:pPr>
      <w:r>
        <w:rPr>
          <w:rFonts w:ascii="Arial" w:eastAsia="Arial" w:hAnsi="Arial" w:cs="Arial"/>
          <w:sz w:val="20"/>
          <w:szCs w:val="20"/>
        </w:rPr>
        <w:t xml:space="preserve">Aspinal F, Glasby J, Rostgaard T, Tuntland H, Westendorp RCJ. New horizons: Reablement - supporting older people towards independence. </w:t>
      </w:r>
      <w:r>
        <w:rPr>
          <w:rFonts w:ascii="Arial" w:eastAsia="Arial" w:hAnsi="Arial" w:cs="Arial"/>
          <w:i/>
          <w:sz w:val="20"/>
          <w:szCs w:val="20"/>
          <w:highlight w:val="white"/>
        </w:rPr>
        <w:t>Age Ageing</w:t>
      </w:r>
      <w:r>
        <w:rPr>
          <w:rFonts w:ascii="Arial" w:eastAsia="Arial" w:hAnsi="Arial" w:cs="Arial"/>
          <w:sz w:val="20"/>
          <w:szCs w:val="20"/>
        </w:rPr>
        <w:t xml:space="preserve">. 2016;45(5):574-8. </w:t>
      </w:r>
      <w:r>
        <w:rPr>
          <w:rFonts w:ascii="Arial" w:eastAsia="Arial" w:hAnsi="Arial" w:cs="Arial"/>
          <w:sz w:val="20"/>
          <w:szCs w:val="20"/>
          <w:highlight w:val="white"/>
        </w:rPr>
        <w:t xml:space="preserve">doi:10.1093/ageing/afw094. </w:t>
      </w:r>
    </w:p>
    <w:p w14:paraId="3542706E" w14:textId="77777777" w:rsidR="00425B78" w:rsidRDefault="00425B78" w:rsidP="00425B78">
      <w:pPr>
        <w:widowControl/>
        <w:spacing w:before="0" w:after="160" w:line="256" w:lineRule="auto"/>
        <w:jc w:val="both"/>
        <w:rPr>
          <w:rFonts w:ascii="Arial" w:eastAsia="Arial" w:hAnsi="Arial" w:cs="Arial"/>
          <w:sz w:val="20"/>
          <w:szCs w:val="20"/>
        </w:rPr>
      </w:pPr>
      <w:r>
        <w:rPr>
          <w:rFonts w:ascii="Arial" w:eastAsia="Arial" w:hAnsi="Arial" w:cs="Arial"/>
          <w:sz w:val="20"/>
          <w:szCs w:val="20"/>
        </w:rPr>
        <w:t>Assander S, Bergstrom A, Eriksson C, Meijer S, Guidetti S. ASSIST: a reablement program for older adults in Sweden - a feasibility study.</w:t>
      </w:r>
      <w:r>
        <w:rPr>
          <w:rFonts w:ascii="Arial" w:eastAsia="Arial" w:hAnsi="Arial" w:cs="Arial"/>
          <w:i/>
          <w:sz w:val="20"/>
          <w:szCs w:val="20"/>
        </w:rPr>
        <w:t xml:space="preserve"> </w:t>
      </w:r>
      <w:r>
        <w:rPr>
          <w:rFonts w:ascii="Arial" w:eastAsia="Arial" w:hAnsi="Arial" w:cs="Arial"/>
          <w:i/>
          <w:sz w:val="20"/>
          <w:szCs w:val="20"/>
          <w:highlight w:val="white"/>
        </w:rPr>
        <w:t>BMC Geriatr</w:t>
      </w:r>
      <w:r>
        <w:rPr>
          <w:rFonts w:ascii="Arial" w:eastAsia="Arial" w:hAnsi="Arial" w:cs="Arial"/>
          <w:sz w:val="20"/>
          <w:szCs w:val="20"/>
          <w:highlight w:val="white"/>
        </w:rPr>
        <w:t xml:space="preserve">. </w:t>
      </w:r>
      <w:r>
        <w:rPr>
          <w:rFonts w:ascii="Arial" w:eastAsia="Arial" w:hAnsi="Arial" w:cs="Arial"/>
          <w:sz w:val="20"/>
          <w:szCs w:val="20"/>
        </w:rPr>
        <w:t xml:space="preserve">2022;22(1):618. </w:t>
      </w:r>
      <w:r>
        <w:rPr>
          <w:rFonts w:ascii="Arial" w:eastAsia="Arial" w:hAnsi="Arial" w:cs="Arial"/>
          <w:sz w:val="20"/>
          <w:szCs w:val="20"/>
          <w:highlight w:val="white"/>
        </w:rPr>
        <w:t>doi:10.1186/s12877-022-03185-2.</w:t>
      </w:r>
    </w:p>
    <w:p w14:paraId="50DFF1B8" w14:textId="77777777" w:rsidR="00425B78" w:rsidRDefault="00425B78" w:rsidP="00425B78">
      <w:pPr>
        <w:widowControl/>
        <w:spacing w:before="0" w:after="160" w:line="256" w:lineRule="auto"/>
        <w:jc w:val="both"/>
        <w:rPr>
          <w:rFonts w:ascii="Arial" w:eastAsia="Arial" w:hAnsi="Arial" w:cs="Arial"/>
          <w:sz w:val="20"/>
          <w:szCs w:val="20"/>
        </w:rPr>
      </w:pPr>
      <w:r w:rsidRPr="00425B78">
        <w:rPr>
          <w:rFonts w:ascii="Arial" w:eastAsia="Arial" w:hAnsi="Arial" w:cs="Arial"/>
          <w:sz w:val="20"/>
          <w:szCs w:val="20"/>
          <w:lang w:val="en-GB"/>
        </w:rPr>
        <w:t xml:space="preserve">Azim FT, Burton E, Ariza-Vega P. al. </w:t>
      </w:r>
      <w:r>
        <w:rPr>
          <w:rFonts w:ascii="Arial" w:eastAsia="Arial" w:hAnsi="Arial" w:cs="Arial"/>
          <w:sz w:val="20"/>
          <w:szCs w:val="20"/>
        </w:rPr>
        <w:t>Exploring behavior change techniques for reablement: A scoping review.</w:t>
      </w:r>
      <w:r>
        <w:rPr>
          <w:rFonts w:ascii="Arial" w:eastAsia="Arial" w:hAnsi="Arial" w:cs="Arial"/>
          <w:i/>
          <w:sz w:val="20"/>
          <w:szCs w:val="20"/>
          <w:highlight w:val="white"/>
        </w:rPr>
        <w:t xml:space="preserve"> Braz J Phys The</w:t>
      </w:r>
      <w:r>
        <w:rPr>
          <w:rFonts w:ascii="Arial" w:eastAsia="Arial" w:hAnsi="Arial" w:cs="Arial"/>
          <w:sz w:val="20"/>
          <w:szCs w:val="20"/>
          <w:highlight w:val="white"/>
        </w:rPr>
        <w:t>r</w:t>
      </w:r>
      <w:r>
        <w:rPr>
          <w:rFonts w:ascii="Arial" w:eastAsia="Arial" w:hAnsi="Arial" w:cs="Arial"/>
          <w:sz w:val="20"/>
          <w:szCs w:val="20"/>
        </w:rPr>
        <w:t xml:space="preserve">. 2022;26(2):100401. </w:t>
      </w:r>
      <w:r>
        <w:rPr>
          <w:rFonts w:ascii="Arial" w:eastAsia="Arial" w:hAnsi="Arial" w:cs="Arial"/>
          <w:sz w:val="20"/>
          <w:szCs w:val="20"/>
          <w:highlight w:val="white"/>
        </w:rPr>
        <w:t>doi: 10.1016/j.bjpt.2022.100401.</w:t>
      </w:r>
    </w:p>
    <w:p w14:paraId="3A48FDCE" w14:textId="77777777" w:rsidR="00425B78" w:rsidRDefault="00425B78" w:rsidP="00425B78">
      <w:pPr>
        <w:widowControl/>
        <w:spacing w:before="0" w:after="160" w:line="256" w:lineRule="auto"/>
        <w:jc w:val="both"/>
        <w:rPr>
          <w:rFonts w:ascii="Arial" w:eastAsia="Arial" w:hAnsi="Arial" w:cs="Arial"/>
          <w:sz w:val="20"/>
          <w:szCs w:val="20"/>
        </w:rPr>
      </w:pPr>
      <w:r>
        <w:rPr>
          <w:rFonts w:ascii="Arial" w:eastAsia="Arial" w:hAnsi="Arial" w:cs="Arial"/>
          <w:sz w:val="20"/>
          <w:szCs w:val="20"/>
        </w:rPr>
        <w:t xml:space="preserve">Baker DI, Gottschalk M, Eng C, Weber S, Tinetti ME. The design and implementation of a restorative care model for home care. </w:t>
      </w:r>
      <w:r>
        <w:rPr>
          <w:rFonts w:ascii="Arial" w:eastAsia="Arial" w:hAnsi="Arial" w:cs="Arial"/>
          <w:i/>
          <w:iCs/>
          <w:sz w:val="20"/>
          <w:szCs w:val="20"/>
        </w:rPr>
        <w:t>Gerontologist</w:t>
      </w:r>
      <w:r>
        <w:rPr>
          <w:rFonts w:ascii="Arial" w:eastAsia="Arial" w:hAnsi="Arial" w:cs="Arial"/>
          <w:sz w:val="20"/>
          <w:szCs w:val="20"/>
        </w:rPr>
        <w:t xml:space="preserve">. 2001;41(2):257-63. </w:t>
      </w:r>
      <w:r>
        <w:rPr>
          <w:rFonts w:ascii="Arial" w:eastAsia="Arial" w:hAnsi="Arial" w:cs="Arial"/>
          <w:sz w:val="20"/>
          <w:szCs w:val="20"/>
          <w:highlight w:val="white"/>
        </w:rPr>
        <w:t>doi:10.1093/geront/41.2.257.</w:t>
      </w:r>
    </w:p>
    <w:p w14:paraId="1D3D9923" w14:textId="77777777" w:rsidR="00425B78" w:rsidRDefault="00425B78" w:rsidP="00425B78">
      <w:pPr>
        <w:widowControl/>
        <w:spacing w:before="0" w:after="160" w:line="256" w:lineRule="auto"/>
        <w:jc w:val="both"/>
        <w:rPr>
          <w:rFonts w:ascii="Arial" w:eastAsia="Arial" w:hAnsi="Arial" w:cs="Arial"/>
          <w:sz w:val="20"/>
          <w:szCs w:val="20"/>
        </w:rPr>
      </w:pPr>
      <w:r>
        <w:rPr>
          <w:rFonts w:ascii="Arial" w:eastAsia="Arial" w:hAnsi="Arial" w:cs="Arial"/>
          <w:sz w:val="20"/>
          <w:szCs w:val="20"/>
        </w:rPr>
        <w:t xml:space="preserve">Baldelli MV, Boiardi R, Fabbo A, Pradelli JM, Neri M. The role of reality orientation therapy in restorative care of elderly patients with dementia plus stroke in the subacute nursing home setting. </w:t>
      </w:r>
      <w:r>
        <w:rPr>
          <w:rFonts w:ascii="Arial" w:eastAsia="Arial" w:hAnsi="Arial" w:cs="Arial"/>
          <w:i/>
          <w:sz w:val="20"/>
          <w:szCs w:val="20"/>
          <w:highlight w:val="white"/>
        </w:rPr>
        <w:t>Arch Gerontol Geriatr Supp</w:t>
      </w:r>
      <w:r>
        <w:rPr>
          <w:rFonts w:ascii="Arial" w:eastAsia="Arial" w:hAnsi="Arial" w:cs="Arial"/>
          <w:sz w:val="20"/>
          <w:szCs w:val="20"/>
          <w:highlight w:val="white"/>
        </w:rPr>
        <w:t xml:space="preserve">l. </w:t>
      </w:r>
      <w:r>
        <w:rPr>
          <w:rFonts w:ascii="Arial" w:eastAsia="Arial" w:hAnsi="Arial" w:cs="Arial"/>
          <w:sz w:val="20"/>
          <w:szCs w:val="20"/>
        </w:rPr>
        <w:t xml:space="preserve">2002; 8:15-22. </w:t>
      </w:r>
      <w:r>
        <w:rPr>
          <w:rFonts w:ascii="Arial" w:eastAsia="Arial" w:hAnsi="Arial" w:cs="Arial"/>
          <w:sz w:val="20"/>
          <w:szCs w:val="20"/>
          <w:highlight w:val="white"/>
        </w:rPr>
        <w:t>doi:10.1016/s0167-4943(02)00098-5.</w:t>
      </w:r>
    </w:p>
    <w:p w14:paraId="5F288A43" w14:textId="77777777" w:rsidR="00425B78" w:rsidRDefault="00425B78" w:rsidP="00425B78">
      <w:pPr>
        <w:widowControl/>
        <w:spacing w:before="0" w:after="160" w:line="256" w:lineRule="auto"/>
        <w:jc w:val="both"/>
        <w:rPr>
          <w:rFonts w:ascii="Arial" w:eastAsia="Arial" w:hAnsi="Arial" w:cs="Arial"/>
          <w:sz w:val="20"/>
          <w:szCs w:val="20"/>
        </w:rPr>
      </w:pPr>
      <w:r>
        <w:rPr>
          <w:rFonts w:ascii="Arial" w:eastAsia="Arial" w:hAnsi="Arial" w:cs="Arial"/>
          <w:sz w:val="20"/>
          <w:szCs w:val="20"/>
        </w:rPr>
        <w:t>Bauer A, Fernandez J-L, Henderson C, Wittenberg R, Knapp M. Cost-minimisation analysis of home care reablement for older people in England: A modelling study.</w:t>
      </w:r>
      <w:r>
        <w:rPr>
          <w:rFonts w:ascii="Arial" w:eastAsia="Arial" w:hAnsi="Arial" w:cs="Arial"/>
          <w:i/>
          <w:sz w:val="20"/>
          <w:szCs w:val="20"/>
          <w:highlight w:val="white"/>
        </w:rPr>
        <w:t xml:space="preserve"> Health Soc Care Community</w:t>
      </w:r>
      <w:r>
        <w:rPr>
          <w:rFonts w:ascii="Arial" w:eastAsia="Arial" w:hAnsi="Arial" w:cs="Arial"/>
          <w:sz w:val="20"/>
          <w:szCs w:val="20"/>
        </w:rPr>
        <w:t xml:space="preserve">. 2019;27(5):1241-50. </w:t>
      </w:r>
      <w:r>
        <w:rPr>
          <w:rFonts w:ascii="Arial" w:eastAsia="Arial" w:hAnsi="Arial" w:cs="Arial"/>
          <w:sz w:val="20"/>
          <w:szCs w:val="20"/>
          <w:highlight w:val="white"/>
        </w:rPr>
        <w:t>doi:10.1111/hsc.12756.</w:t>
      </w:r>
    </w:p>
    <w:p w14:paraId="314D0F2C" w14:textId="77777777" w:rsidR="00425B78" w:rsidRDefault="00425B78" w:rsidP="00425B78">
      <w:pPr>
        <w:widowControl/>
        <w:spacing w:before="0" w:after="160" w:line="256" w:lineRule="auto"/>
        <w:jc w:val="both"/>
        <w:rPr>
          <w:rFonts w:ascii="Arial" w:eastAsia="Arial" w:hAnsi="Arial" w:cs="Arial"/>
          <w:sz w:val="20"/>
          <w:szCs w:val="20"/>
        </w:rPr>
      </w:pPr>
      <w:r>
        <w:rPr>
          <w:rFonts w:ascii="Arial" w:eastAsia="Arial" w:hAnsi="Arial" w:cs="Arial"/>
          <w:sz w:val="20"/>
          <w:szCs w:val="20"/>
        </w:rPr>
        <w:t xml:space="preserve">Benjamin K, Edwards N, Ploeg J, Legault F. Barriers to physical activity and restorative care for residents in long-term care: a review of the literature. </w:t>
      </w:r>
      <w:r>
        <w:rPr>
          <w:rFonts w:ascii="Arial" w:eastAsia="Arial" w:hAnsi="Arial" w:cs="Arial"/>
          <w:i/>
          <w:sz w:val="20"/>
          <w:szCs w:val="20"/>
          <w:highlight w:val="white"/>
        </w:rPr>
        <w:t>J Aging Phys Act</w:t>
      </w:r>
      <w:r>
        <w:rPr>
          <w:rFonts w:ascii="Arial" w:eastAsia="Arial" w:hAnsi="Arial" w:cs="Arial"/>
          <w:sz w:val="20"/>
          <w:szCs w:val="20"/>
          <w:highlight w:val="white"/>
        </w:rPr>
        <w:t xml:space="preserve">. </w:t>
      </w:r>
      <w:r>
        <w:rPr>
          <w:rFonts w:ascii="Arial" w:eastAsia="Arial" w:hAnsi="Arial" w:cs="Arial"/>
          <w:sz w:val="20"/>
          <w:szCs w:val="20"/>
        </w:rPr>
        <w:t xml:space="preserve">2014;22(1):154-65. </w:t>
      </w:r>
      <w:r>
        <w:rPr>
          <w:rFonts w:ascii="Arial" w:eastAsia="Arial" w:hAnsi="Arial" w:cs="Arial"/>
          <w:sz w:val="20"/>
          <w:szCs w:val="20"/>
          <w:highlight w:val="white"/>
        </w:rPr>
        <w:t xml:space="preserve">doi:10.1123/japa.2012-0139. </w:t>
      </w:r>
    </w:p>
    <w:p w14:paraId="744BD4DC" w14:textId="77777777" w:rsidR="00425B78" w:rsidRDefault="00425B78" w:rsidP="00425B78">
      <w:pPr>
        <w:widowControl/>
        <w:spacing w:before="0" w:after="160" w:line="256" w:lineRule="auto"/>
        <w:jc w:val="both"/>
        <w:rPr>
          <w:rFonts w:ascii="Arial" w:eastAsia="Arial" w:hAnsi="Arial" w:cs="Arial"/>
          <w:sz w:val="20"/>
          <w:szCs w:val="20"/>
        </w:rPr>
      </w:pPr>
      <w:r>
        <w:rPr>
          <w:rFonts w:ascii="Arial" w:eastAsia="Arial" w:hAnsi="Arial" w:cs="Arial"/>
          <w:sz w:val="20"/>
          <w:szCs w:val="20"/>
        </w:rPr>
        <w:t>Beresford B, Mayhew E, Duarte A, Faria R, Weatherly H, Mann R, et al. Outcomes of reablement and their measurement: Findings from an evaluation of English reablement services.</w:t>
      </w:r>
      <w:r>
        <w:rPr>
          <w:rFonts w:ascii="Arial" w:eastAsia="Arial" w:hAnsi="Arial" w:cs="Arial"/>
          <w:sz w:val="20"/>
          <w:szCs w:val="20"/>
          <w:highlight w:val="white"/>
        </w:rPr>
        <w:t xml:space="preserve"> </w:t>
      </w:r>
      <w:r>
        <w:rPr>
          <w:rFonts w:ascii="Arial" w:eastAsia="Arial" w:hAnsi="Arial" w:cs="Arial"/>
          <w:i/>
          <w:sz w:val="20"/>
          <w:szCs w:val="20"/>
          <w:highlight w:val="white"/>
        </w:rPr>
        <w:t>Health Soc Care Community</w:t>
      </w:r>
      <w:r>
        <w:rPr>
          <w:rFonts w:ascii="Arial" w:eastAsia="Arial" w:hAnsi="Arial" w:cs="Arial"/>
          <w:sz w:val="20"/>
          <w:szCs w:val="20"/>
        </w:rPr>
        <w:t xml:space="preserve">. 2019;27(6):1438-50. </w:t>
      </w:r>
      <w:r>
        <w:rPr>
          <w:rFonts w:ascii="Arial" w:eastAsia="Arial" w:hAnsi="Arial" w:cs="Arial"/>
          <w:sz w:val="20"/>
          <w:szCs w:val="20"/>
          <w:highlight w:val="white"/>
        </w:rPr>
        <w:t>doi: 10.1111/hsc.</w:t>
      </w:r>
    </w:p>
    <w:p w14:paraId="1C31FFE0" w14:textId="77777777" w:rsidR="00425B78" w:rsidRDefault="00425B78" w:rsidP="00425B78">
      <w:pPr>
        <w:widowControl/>
        <w:spacing w:before="0" w:after="160" w:line="256" w:lineRule="auto"/>
        <w:jc w:val="both"/>
        <w:rPr>
          <w:rFonts w:ascii="Arial" w:eastAsia="Arial" w:hAnsi="Arial" w:cs="Arial"/>
          <w:sz w:val="20"/>
          <w:szCs w:val="20"/>
        </w:rPr>
      </w:pPr>
      <w:r w:rsidRPr="00963CD1">
        <w:rPr>
          <w:rFonts w:ascii="Arial" w:eastAsia="Arial" w:hAnsi="Arial" w:cs="Arial"/>
          <w:sz w:val="20"/>
          <w:szCs w:val="20"/>
          <w:lang w:val="en-GB"/>
        </w:rPr>
        <w:t xml:space="preserve">Beresford B, Mann R, Parker G, Kanaan M, Faria R, Rabiee P, et al. </w:t>
      </w:r>
      <w:r>
        <w:rPr>
          <w:rFonts w:ascii="Arial" w:eastAsia="Arial" w:hAnsi="Arial" w:cs="Arial"/>
          <w:sz w:val="20"/>
          <w:szCs w:val="20"/>
        </w:rPr>
        <w:t>Reablement services for people at risk of needing social care: the MoRe mixed-methods evaluation. 2019.</w:t>
      </w:r>
      <w:r>
        <w:rPr>
          <w:rFonts w:ascii="Lato" w:eastAsia="Lato" w:hAnsi="Lato" w:cs="Lato"/>
          <w:i/>
          <w:sz w:val="21"/>
          <w:szCs w:val="21"/>
        </w:rPr>
        <w:t xml:space="preserve">Health Serv Deliv Res. </w:t>
      </w:r>
      <w:r>
        <w:rPr>
          <w:rFonts w:ascii="Arial" w:eastAsia="Arial" w:hAnsi="Arial" w:cs="Arial"/>
          <w:sz w:val="20"/>
          <w:szCs w:val="20"/>
        </w:rPr>
        <w:t>2019;7(16)</w:t>
      </w:r>
      <w:r>
        <w:rPr>
          <w:rFonts w:ascii="Arial" w:eastAsia="Arial" w:hAnsi="Arial" w:cs="Arial"/>
          <w:sz w:val="20"/>
          <w:szCs w:val="20"/>
          <w:highlight w:val="white"/>
        </w:rPr>
        <w:t> doi: 10.3310/hsdr07160.</w:t>
      </w:r>
    </w:p>
    <w:p w14:paraId="4531E2E8" w14:textId="77777777" w:rsidR="00425B78" w:rsidRDefault="00425B78" w:rsidP="00425B78">
      <w:pPr>
        <w:widowControl/>
        <w:spacing w:before="0" w:after="160" w:line="256" w:lineRule="auto"/>
        <w:jc w:val="both"/>
        <w:rPr>
          <w:rFonts w:ascii="Arial" w:eastAsia="Arial" w:hAnsi="Arial" w:cs="Arial"/>
          <w:sz w:val="20"/>
          <w:szCs w:val="20"/>
        </w:rPr>
      </w:pPr>
      <w:r>
        <w:rPr>
          <w:rFonts w:ascii="Arial" w:eastAsia="Arial" w:hAnsi="Arial" w:cs="Arial"/>
          <w:sz w:val="20"/>
          <w:szCs w:val="20"/>
        </w:rPr>
        <w:t xml:space="preserve">Bergström A, Borell L, Meijer S, Guidetti S. Evaluation of an intervention addressing a reablement programme for older, community-dwelling persons in Sweden (ASSIST 1.0): </w:t>
      </w:r>
      <w:r w:rsidRPr="0011104D">
        <w:rPr>
          <w:rFonts w:ascii="Arial" w:eastAsia="Arial" w:hAnsi="Arial" w:cs="Arial"/>
          <w:sz w:val="20"/>
          <w:szCs w:val="20"/>
        </w:rPr>
        <w:t>A protocol for a</w:t>
      </w:r>
      <w:r>
        <w:rPr>
          <w:rFonts w:ascii="Arial" w:eastAsia="Arial" w:hAnsi="Arial" w:cs="Arial"/>
          <w:sz w:val="20"/>
          <w:szCs w:val="20"/>
        </w:rPr>
        <w:t xml:space="preserve"> feasibility study. </w:t>
      </w:r>
      <w:r>
        <w:rPr>
          <w:rFonts w:ascii="Arial" w:eastAsia="Arial" w:hAnsi="Arial" w:cs="Arial"/>
          <w:i/>
          <w:sz w:val="20"/>
          <w:szCs w:val="20"/>
        </w:rPr>
        <w:t>BMJ Open</w:t>
      </w:r>
      <w:r>
        <w:rPr>
          <w:rFonts w:ascii="Arial" w:eastAsia="Arial" w:hAnsi="Arial" w:cs="Arial"/>
          <w:sz w:val="20"/>
          <w:szCs w:val="20"/>
        </w:rPr>
        <w:t>. 2019;9(7): e025870.</w:t>
      </w:r>
    </w:p>
    <w:p w14:paraId="25DAB068" w14:textId="77777777" w:rsidR="00425B78" w:rsidRDefault="00425B78" w:rsidP="00425B78">
      <w:pPr>
        <w:widowControl/>
        <w:shd w:val="clear" w:color="auto" w:fill="FFFFFF"/>
        <w:spacing w:before="0" w:after="160" w:line="256" w:lineRule="auto"/>
        <w:jc w:val="both"/>
        <w:rPr>
          <w:rFonts w:ascii="Arial" w:eastAsia="Arial" w:hAnsi="Arial" w:cs="Arial"/>
          <w:sz w:val="20"/>
          <w:szCs w:val="20"/>
        </w:rPr>
      </w:pPr>
      <w:r>
        <w:rPr>
          <w:rFonts w:ascii="Arial" w:eastAsia="Arial" w:hAnsi="Arial" w:cs="Arial"/>
          <w:sz w:val="20"/>
          <w:szCs w:val="20"/>
        </w:rPr>
        <w:t>Bergström A, Vik K, Haak M, Metzelthin S, Graff L, Hjelle KM. The jigsaw puzzle of activities for mastering daily life; service recipients and professionals' perceptions of gains and changes attributed to reablement-A qualitative meta-synthesis. </w:t>
      </w:r>
      <w:r>
        <w:rPr>
          <w:rFonts w:ascii="Arial" w:eastAsia="Arial" w:hAnsi="Arial" w:cs="Arial"/>
          <w:i/>
          <w:sz w:val="20"/>
          <w:szCs w:val="20"/>
        </w:rPr>
        <w:t>Scand J Occup Ther.</w:t>
      </w:r>
      <w:r>
        <w:rPr>
          <w:rFonts w:ascii="Arial" w:eastAsia="Arial" w:hAnsi="Arial" w:cs="Arial"/>
          <w:sz w:val="20"/>
          <w:szCs w:val="20"/>
        </w:rPr>
        <w:t xml:space="preserve"> 2022;1-12. doi:10.1080/11038128.2022.2081603.</w:t>
      </w:r>
    </w:p>
    <w:p w14:paraId="51AE3C41" w14:textId="77777777" w:rsidR="00425B78" w:rsidRDefault="00425B78" w:rsidP="00425B78">
      <w:pPr>
        <w:widowControl/>
        <w:spacing w:before="0" w:after="160" w:line="256" w:lineRule="auto"/>
        <w:jc w:val="both"/>
        <w:rPr>
          <w:rFonts w:ascii="Arial" w:eastAsia="Arial" w:hAnsi="Arial" w:cs="Arial"/>
          <w:sz w:val="20"/>
          <w:szCs w:val="20"/>
        </w:rPr>
      </w:pPr>
      <w:r>
        <w:rPr>
          <w:rFonts w:ascii="Arial" w:eastAsia="Arial" w:hAnsi="Arial" w:cs="Arial"/>
          <w:sz w:val="20"/>
          <w:szCs w:val="20"/>
        </w:rPr>
        <w:t xml:space="preserve">Bersvendsen T, Jungeilges J, Abildsnes E. Empirical evaluation of home-based reablement: A review. </w:t>
      </w:r>
      <w:r>
        <w:rPr>
          <w:rFonts w:ascii="Arial" w:eastAsia="Arial" w:hAnsi="Arial" w:cs="Arial"/>
          <w:i/>
          <w:iCs/>
          <w:sz w:val="20"/>
          <w:szCs w:val="20"/>
        </w:rPr>
        <w:t>Nord J Health Econ</w:t>
      </w:r>
      <w:r>
        <w:rPr>
          <w:rFonts w:ascii="Arial" w:eastAsia="Arial" w:hAnsi="Arial" w:cs="Arial"/>
          <w:sz w:val="20"/>
          <w:szCs w:val="20"/>
        </w:rPr>
        <w:t xml:space="preserve">. 2021; 9(1):9-10. doi: </w:t>
      </w:r>
      <w:r w:rsidRPr="008831B5">
        <w:rPr>
          <w:rFonts w:ascii="Arial" w:eastAsia="Arial" w:hAnsi="Arial" w:cs="Arial"/>
          <w:sz w:val="20"/>
          <w:szCs w:val="20"/>
        </w:rPr>
        <w:t>10.5617/njhe.7838</w:t>
      </w:r>
    </w:p>
    <w:p w14:paraId="244A657A" w14:textId="77777777" w:rsidR="00425B78" w:rsidRDefault="00425B78" w:rsidP="00425B78">
      <w:pPr>
        <w:widowControl/>
        <w:spacing w:before="0" w:after="160" w:line="256" w:lineRule="auto"/>
        <w:jc w:val="both"/>
        <w:rPr>
          <w:rFonts w:ascii="Arial" w:eastAsia="Arial" w:hAnsi="Arial" w:cs="Arial"/>
          <w:sz w:val="20"/>
          <w:szCs w:val="20"/>
        </w:rPr>
      </w:pPr>
      <w:r>
        <w:rPr>
          <w:rFonts w:ascii="Arial" w:eastAsia="Arial" w:hAnsi="Arial" w:cs="Arial"/>
          <w:sz w:val="20"/>
          <w:szCs w:val="20"/>
        </w:rPr>
        <w:lastRenderedPageBreak/>
        <w:t>Birkeland A, Tuntland H, Forland O, Jakobsen F, Langeland E. Interdisciplinary collaboration in reablement-a qualitative study.</w:t>
      </w:r>
      <w:r>
        <w:rPr>
          <w:rFonts w:ascii="Arial" w:eastAsia="Arial" w:hAnsi="Arial" w:cs="Arial"/>
          <w:i/>
          <w:sz w:val="20"/>
          <w:szCs w:val="20"/>
          <w:highlight w:val="white"/>
        </w:rPr>
        <w:t xml:space="preserve"> J Multidiscip Healthc</w:t>
      </w:r>
      <w:r>
        <w:rPr>
          <w:rFonts w:ascii="Arial" w:eastAsia="Arial" w:hAnsi="Arial" w:cs="Arial"/>
          <w:i/>
          <w:sz w:val="20"/>
          <w:szCs w:val="20"/>
        </w:rPr>
        <w:t>.</w:t>
      </w:r>
      <w:r>
        <w:rPr>
          <w:rFonts w:ascii="Arial" w:eastAsia="Arial" w:hAnsi="Arial" w:cs="Arial"/>
          <w:sz w:val="20"/>
          <w:szCs w:val="20"/>
        </w:rPr>
        <w:t xml:space="preserve"> 2017;10: 195-203. d</w:t>
      </w:r>
      <w:r>
        <w:rPr>
          <w:rFonts w:ascii="Arial" w:eastAsia="Arial" w:hAnsi="Arial" w:cs="Arial"/>
          <w:sz w:val="20"/>
          <w:szCs w:val="20"/>
          <w:highlight w:val="white"/>
        </w:rPr>
        <w:t>oi:10.2147/JMDH.S133417.</w:t>
      </w:r>
    </w:p>
    <w:p w14:paraId="5523C752" w14:textId="77777777" w:rsidR="00425B78" w:rsidRPr="003C3207" w:rsidRDefault="00425B78" w:rsidP="00425B78">
      <w:pPr>
        <w:widowControl/>
        <w:spacing w:before="0" w:after="160" w:line="256" w:lineRule="auto"/>
        <w:jc w:val="both"/>
        <w:rPr>
          <w:rFonts w:ascii="Arial" w:eastAsia="Arial" w:hAnsi="Arial" w:cs="Arial"/>
          <w:sz w:val="20"/>
          <w:szCs w:val="20"/>
        </w:rPr>
      </w:pPr>
      <w:r>
        <w:rPr>
          <w:rFonts w:ascii="Arial" w:eastAsia="Arial" w:hAnsi="Arial" w:cs="Arial"/>
          <w:sz w:val="20"/>
          <w:szCs w:val="20"/>
        </w:rPr>
        <w:t xml:space="preserve">Birkeland AK, Langeland E, Tuntland H, Jacobsen FF, Førland O. Reablement – specialized or integrated? </w:t>
      </w:r>
      <w:r w:rsidRPr="003C3207">
        <w:rPr>
          <w:rFonts w:ascii="Arial" w:eastAsia="Arial" w:hAnsi="Arial" w:cs="Arial"/>
          <w:i/>
          <w:iCs/>
          <w:sz w:val="20"/>
          <w:szCs w:val="20"/>
        </w:rPr>
        <w:t>Nordisk Tidsskrift for Helseforskning</w:t>
      </w:r>
      <w:r w:rsidRPr="003C3207">
        <w:rPr>
          <w:rFonts w:ascii="Arial" w:eastAsia="Arial" w:hAnsi="Arial" w:cs="Arial"/>
          <w:sz w:val="20"/>
          <w:szCs w:val="20"/>
        </w:rPr>
        <w:t>. 2018;14(1):1-20.</w:t>
      </w:r>
    </w:p>
    <w:p w14:paraId="58A27200" w14:textId="77777777" w:rsidR="00425B78" w:rsidRDefault="00425B78" w:rsidP="00425B78">
      <w:pPr>
        <w:widowControl/>
        <w:spacing w:before="0" w:after="160" w:line="256" w:lineRule="auto"/>
        <w:jc w:val="both"/>
        <w:rPr>
          <w:rFonts w:ascii="Arial" w:eastAsia="Arial" w:hAnsi="Arial" w:cs="Arial"/>
          <w:sz w:val="20"/>
          <w:szCs w:val="20"/>
        </w:rPr>
      </w:pPr>
      <w:r w:rsidRPr="003C3207">
        <w:rPr>
          <w:rFonts w:ascii="Arial" w:eastAsia="Arial" w:hAnsi="Arial" w:cs="Arial"/>
          <w:sz w:val="20"/>
          <w:szCs w:val="20"/>
        </w:rPr>
        <w:t xml:space="preserve">Bliksvær T, Bertelsen TM, Fabritius MK, Hansen MB, Lunde BV, Waldahl RH. </w:t>
      </w:r>
      <w:r>
        <w:rPr>
          <w:rFonts w:ascii="Arial" w:eastAsia="Arial" w:hAnsi="Arial" w:cs="Arial"/>
          <w:sz w:val="20"/>
          <w:szCs w:val="20"/>
        </w:rPr>
        <w:t>The Diffusion of Home-Based Reablement in Norwegian Municipalities.</w:t>
      </w:r>
      <w:r>
        <w:rPr>
          <w:rFonts w:ascii="Arial" w:eastAsia="Arial" w:hAnsi="Arial" w:cs="Arial"/>
          <w:i/>
          <w:sz w:val="20"/>
          <w:szCs w:val="20"/>
          <w:highlight w:val="white"/>
        </w:rPr>
        <w:t xml:space="preserve"> J Healthc Leadersh</w:t>
      </w:r>
      <w:r>
        <w:rPr>
          <w:rFonts w:ascii="Arial" w:eastAsia="Arial" w:hAnsi="Arial" w:cs="Arial"/>
          <w:sz w:val="20"/>
          <w:szCs w:val="20"/>
        </w:rPr>
        <w:t xml:space="preserve">. 2021; 13:231-42. </w:t>
      </w:r>
      <w:r>
        <w:rPr>
          <w:rFonts w:ascii="Arial" w:eastAsia="Arial" w:hAnsi="Arial" w:cs="Arial"/>
          <w:sz w:val="20"/>
          <w:szCs w:val="20"/>
          <w:highlight w:val="white"/>
        </w:rPr>
        <w:t>doi: 10.2147/JHL.S326663.</w:t>
      </w:r>
    </w:p>
    <w:p w14:paraId="6AFC4257" w14:textId="77777777" w:rsidR="00425B78" w:rsidRDefault="00425B78" w:rsidP="00425B78">
      <w:pPr>
        <w:widowControl/>
        <w:shd w:val="clear" w:color="auto" w:fill="FFFFFF"/>
        <w:spacing w:before="0" w:after="160" w:line="256" w:lineRule="auto"/>
        <w:jc w:val="both"/>
        <w:rPr>
          <w:rFonts w:ascii="Arial" w:eastAsia="Arial" w:hAnsi="Arial" w:cs="Arial"/>
          <w:sz w:val="20"/>
          <w:szCs w:val="20"/>
        </w:rPr>
      </w:pPr>
      <w:r>
        <w:rPr>
          <w:rFonts w:ascii="Arial" w:eastAsia="Arial" w:hAnsi="Arial" w:cs="Arial"/>
          <w:sz w:val="20"/>
          <w:szCs w:val="20"/>
        </w:rPr>
        <w:t>Bond RR, Mulvenna MD, Finlay DD, Martin S. Multi-faceted informatics system for digitising and streamlining the reablement care model.</w:t>
      </w:r>
      <w:r>
        <w:rPr>
          <w:rFonts w:ascii="Arial" w:eastAsia="Arial" w:hAnsi="Arial" w:cs="Arial"/>
          <w:sz w:val="20"/>
          <w:szCs w:val="20"/>
          <w:highlight w:val="white"/>
        </w:rPr>
        <w:t xml:space="preserve"> </w:t>
      </w:r>
      <w:r>
        <w:rPr>
          <w:rFonts w:ascii="Arial" w:eastAsia="Arial" w:hAnsi="Arial" w:cs="Arial"/>
          <w:i/>
          <w:sz w:val="20"/>
          <w:szCs w:val="20"/>
          <w:highlight w:val="white"/>
        </w:rPr>
        <w:t> J Biomed Inform</w:t>
      </w:r>
      <w:r>
        <w:rPr>
          <w:rFonts w:ascii="Arial" w:eastAsia="Arial" w:hAnsi="Arial" w:cs="Arial"/>
          <w:i/>
          <w:sz w:val="20"/>
          <w:szCs w:val="20"/>
        </w:rPr>
        <w:t>.</w:t>
      </w:r>
      <w:r>
        <w:rPr>
          <w:rFonts w:ascii="Arial" w:eastAsia="Arial" w:hAnsi="Arial" w:cs="Arial"/>
          <w:sz w:val="20"/>
          <w:szCs w:val="20"/>
        </w:rPr>
        <w:t xml:space="preserve"> 2015;56: 30-41. doi: 10.1016/j.jbi.2015.05.008.</w:t>
      </w:r>
    </w:p>
    <w:p w14:paraId="6A89E35D" w14:textId="77777777" w:rsidR="00425B78" w:rsidRDefault="00425B78" w:rsidP="00425B78">
      <w:pPr>
        <w:widowControl/>
        <w:spacing w:before="0" w:after="160" w:line="256" w:lineRule="auto"/>
        <w:jc w:val="both"/>
        <w:rPr>
          <w:rFonts w:ascii="Arial" w:eastAsia="Arial" w:hAnsi="Arial" w:cs="Arial"/>
          <w:sz w:val="20"/>
          <w:szCs w:val="20"/>
          <w:highlight w:val="white"/>
        </w:rPr>
      </w:pPr>
      <w:r>
        <w:rPr>
          <w:rFonts w:ascii="Arial" w:eastAsia="Arial" w:hAnsi="Arial" w:cs="Arial"/>
          <w:sz w:val="20"/>
          <w:szCs w:val="20"/>
        </w:rPr>
        <w:t>Bramble M, Young S, Prior S, Maxwell H, Campbell S, Marlow A, et al. A scoping review exploring reablement models of training and client assessment for older people in primary health care.</w:t>
      </w:r>
      <w:r>
        <w:rPr>
          <w:rFonts w:ascii="Arial" w:eastAsia="Arial" w:hAnsi="Arial" w:cs="Arial"/>
          <w:i/>
          <w:sz w:val="20"/>
          <w:szCs w:val="20"/>
          <w:highlight w:val="white"/>
        </w:rPr>
        <w:t xml:space="preserve"> Prim Health Care Res Dev</w:t>
      </w:r>
      <w:r>
        <w:rPr>
          <w:rFonts w:ascii="Arial" w:eastAsia="Arial" w:hAnsi="Arial" w:cs="Arial"/>
          <w:sz w:val="20"/>
          <w:szCs w:val="20"/>
        </w:rPr>
        <w:t xml:space="preserve">. 2022;23: e11. </w:t>
      </w:r>
      <w:r>
        <w:rPr>
          <w:rFonts w:ascii="Arial" w:eastAsia="Arial" w:hAnsi="Arial" w:cs="Arial"/>
          <w:sz w:val="20"/>
          <w:szCs w:val="20"/>
          <w:highlight w:val="white"/>
        </w:rPr>
        <w:t>doi:10.1017/S1463423621000918.</w:t>
      </w:r>
    </w:p>
    <w:p w14:paraId="46E44605" w14:textId="77777777" w:rsidR="00425B78" w:rsidRDefault="00425B78" w:rsidP="00425B78">
      <w:pPr>
        <w:widowControl/>
        <w:spacing w:before="0" w:after="160" w:line="256" w:lineRule="auto"/>
        <w:jc w:val="both"/>
        <w:rPr>
          <w:rFonts w:ascii="Arial" w:eastAsia="Arial" w:hAnsi="Arial" w:cs="Arial"/>
          <w:sz w:val="20"/>
          <w:szCs w:val="20"/>
          <w:highlight w:val="white"/>
        </w:rPr>
      </w:pPr>
      <w:r>
        <w:rPr>
          <w:rFonts w:ascii="Arial" w:eastAsia="Arial" w:hAnsi="Arial" w:cs="Arial"/>
          <w:sz w:val="20"/>
          <w:szCs w:val="20"/>
          <w:shd w:val="clear" w:color="auto" w:fill="FCFCFC"/>
        </w:rPr>
        <w:t>Buma, LE, Vluggen, S, Zwakhalen, S, Kempen, GI, Metzelthin SF</w:t>
      </w:r>
      <w:r>
        <w:rPr>
          <w:rFonts w:ascii="Arial" w:eastAsia="Arial" w:hAnsi="Arial" w:cs="Arial"/>
          <w:i/>
          <w:sz w:val="20"/>
          <w:szCs w:val="20"/>
          <w:shd w:val="clear" w:color="auto" w:fill="FCFCFC"/>
        </w:rPr>
        <w:t>.</w:t>
      </w:r>
      <w:r>
        <w:rPr>
          <w:rFonts w:ascii="Arial" w:eastAsia="Arial" w:hAnsi="Arial" w:cs="Arial"/>
          <w:sz w:val="20"/>
          <w:szCs w:val="20"/>
          <w:shd w:val="clear" w:color="auto" w:fill="FCFCFC"/>
        </w:rPr>
        <w:t> Effects on clients' daily functioning and common features of reablement interventions: a systematic literature review.</w:t>
      </w:r>
      <w:r>
        <w:rPr>
          <w:rFonts w:ascii="Arial" w:eastAsia="Arial" w:hAnsi="Arial" w:cs="Arial"/>
          <w:i/>
          <w:sz w:val="20"/>
          <w:szCs w:val="20"/>
          <w:shd w:val="clear" w:color="auto" w:fill="FCFCFC"/>
        </w:rPr>
        <w:t> Eur J Ageing</w:t>
      </w:r>
      <w:r w:rsidRPr="0011104D">
        <w:rPr>
          <w:rFonts w:ascii="Arial" w:eastAsia="Arial" w:hAnsi="Arial" w:cs="Arial"/>
          <w:sz w:val="20"/>
          <w:szCs w:val="20"/>
          <w:shd w:val="clear" w:color="auto" w:fill="FCFCFC"/>
        </w:rPr>
        <w:t>. 2022;19(4):903-929. doi: 10</w:t>
      </w:r>
      <w:r>
        <w:rPr>
          <w:rFonts w:ascii="Arial" w:eastAsia="Arial" w:hAnsi="Arial" w:cs="Arial"/>
          <w:sz w:val="20"/>
          <w:szCs w:val="20"/>
          <w:shd w:val="clear" w:color="auto" w:fill="FCFCFC"/>
        </w:rPr>
        <w:t>.1007/s10433-022-00693-3.</w:t>
      </w:r>
    </w:p>
    <w:p w14:paraId="3E5F027C" w14:textId="77777777" w:rsidR="00425B78" w:rsidRDefault="00425B78" w:rsidP="00425B78">
      <w:pPr>
        <w:widowControl/>
        <w:spacing w:before="0" w:after="160" w:line="256" w:lineRule="auto"/>
        <w:jc w:val="both"/>
        <w:rPr>
          <w:rFonts w:ascii="Arial" w:eastAsia="Arial" w:hAnsi="Arial" w:cs="Arial"/>
          <w:sz w:val="20"/>
          <w:szCs w:val="20"/>
        </w:rPr>
      </w:pPr>
      <w:r>
        <w:rPr>
          <w:rFonts w:ascii="Arial" w:eastAsia="Arial" w:hAnsi="Arial" w:cs="Arial"/>
          <w:sz w:val="20"/>
          <w:szCs w:val="20"/>
        </w:rPr>
        <w:t>Burton E, Lewin G, Boldy D. Physical activity levels of older adults receiving a home care service.</w:t>
      </w:r>
      <w:r>
        <w:rPr>
          <w:rFonts w:ascii="Arial" w:eastAsia="Arial" w:hAnsi="Arial" w:cs="Arial"/>
          <w:i/>
          <w:sz w:val="20"/>
          <w:szCs w:val="20"/>
          <w:highlight w:val="white"/>
        </w:rPr>
        <w:t xml:space="preserve"> J Aging Phys Act</w:t>
      </w:r>
      <w:r>
        <w:rPr>
          <w:rFonts w:ascii="Arial" w:eastAsia="Arial" w:hAnsi="Arial" w:cs="Arial"/>
          <w:i/>
          <w:sz w:val="20"/>
          <w:szCs w:val="20"/>
        </w:rPr>
        <w:t>.</w:t>
      </w:r>
      <w:r>
        <w:rPr>
          <w:rFonts w:ascii="Arial" w:eastAsia="Arial" w:hAnsi="Arial" w:cs="Arial"/>
          <w:sz w:val="20"/>
          <w:szCs w:val="20"/>
        </w:rPr>
        <w:t xml:space="preserve"> 2013;21(2):140-54. </w:t>
      </w:r>
      <w:r>
        <w:rPr>
          <w:rFonts w:ascii="Arial" w:eastAsia="Arial" w:hAnsi="Arial" w:cs="Arial"/>
          <w:sz w:val="20"/>
          <w:szCs w:val="20"/>
          <w:highlight w:val="white"/>
        </w:rPr>
        <w:t>doi:10.1123/japa.21.2.140.</w:t>
      </w:r>
    </w:p>
    <w:p w14:paraId="5DEF32A0" w14:textId="77777777" w:rsidR="00425B78" w:rsidRDefault="00425B78" w:rsidP="00425B78">
      <w:pPr>
        <w:widowControl/>
        <w:spacing w:before="0" w:after="160" w:line="256" w:lineRule="auto"/>
        <w:jc w:val="both"/>
        <w:rPr>
          <w:rFonts w:ascii="Arial" w:eastAsia="Arial" w:hAnsi="Arial" w:cs="Arial"/>
          <w:sz w:val="20"/>
          <w:szCs w:val="20"/>
        </w:rPr>
      </w:pPr>
      <w:r>
        <w:rPr>
          <w:rFonts w:ascii="Arial" w:eastAsia="Arial" w:hAnsi="Arial" w:cs="Arial"/>
          <w:sz w:val="20"/>
          <w:szCs w:val="20"/>
        </w:rPr>
        <w:t>Burton E, Lewin G, Clemson L, Boldy D. Effectiveness of a lifestyle exercise program for older people receiving a restorative home care service: A pragmatic randomized controlled trial.</w:t>
      </w:r>
      <w:r>
        <w:rPr>
          <w:rFonts w:ascii="Arial" w:eastAsia="Arial" w:hAnsi="Arial" w:cs="Arial"/>
          <w:i/>
          <w:sz w:val="20"/>
          <w:szCs w:val="20"/>
          <w:highlight w:val="white"/>
        </w:rPr>
        <w:t xml:space="preserve"> Clin Interv Aging</w:t>
      </w:r>
      <w:r>
        <w:rPr>
          <w:rFonts w:ascii="Arial" w:eastAsia="Arial" w:hAnsi="Arial" w:cs="Arial"/>
          <w:sz w:val="20"/>
          <w:szCs w:val="20"/>
        </w:rPr>
        <w:t xml:space="preserve">. 2013;8: 1591-601. </w:t>
      </w:r>
      <w:r>
        <w:rPr>
          <w:rFonts w:ascii="Arial" w:eastAsia="Arial" w:hAnsi="Arial" w:cs="Arial"/>
          <w:sz w:val="20"/>
          <w:szCs w:val="20"/>
          <w:highlight w:val="white"/>
        </w:rPr>
        <w:t>doi:10.2147/CIA.S44614.</w:t>
      </w:r>
    </w:p>
    <w:p w14:paraId="3C760D53" w14:textId="77777777" w:rsidR="00425B78" w:rsidRDefault="00425B78" w:rsidP="00425B78">
      <w:pPr>
        <w:widowControl/>
        <w:spacing w:before="0" w:after="160" w:line="256" w:lineRule="auto"/>
        <w:jc w:val="both"/>
        <w:rPr>
          <w:rFonts w:ascii="Arial" w:eastAsia="Arial" w:hAnsi="Arial" w:cs="Arial"/>
          <w:sz w:val="20"/>
          <w:szCs w:val="20"/>
        </w:rPr>
      </w:pPr>
      <w:r>
        <w:rPr>
          <w:rFonts w:ascii="Arial" w:eastAsia="Arial" w:hAnsi="Arial" w:cs="Arial"/>
          <w:sz w:val="20"/>
          <w:szCs w:val="20"/>
        </w:rPr>
        <w:t xml:space="preserve">Burton E, Lewin G, Clemson L, Boldy D. Long-term Benefits of a Lifestyle Exercise Program for Older People Receiving a Restorative Home Care Service: A Pragmatic Randomized Controlled Trial. </w:t>
      </w:r>
      <w:r w:rsidRPr="008831B5">
        <w:rPr>
          <w:rFonts w:ascii="Arial" w:eastAsia="Arial" w:hAnsi="Arial" w:cs="Arial"/>
          <w:i/>
          <w:iCs/>
          <w:sz w:val="20"/>
          <w:szCs w:val="20"/>
        </w:rPr>
        <w:t>Healthy aging clin. care elder</w:t>
      </w:r>
      <w:r w:rsidRPr="004A45D8">
        <w:rPr>
          <w:rFonts w:ascii="Arial" w:eastAsia="Arial" w:hAnsi="Arial" w:cs="Arial"/>
          <w:i/>
          <w:iCs/>
          <w:sz w:val="20"/>
          <w:szCs w:val="20"/>
        </w:rPr>
        <w:t>.</w:t>
      </w:r>
      <w:r>
        <w:rPr>
          <w:rFonts w:ascii="Arial" w:eastAsia="Arial" w:hAnsi="Arial" w:cs="Arial"/>
          <w:sz w:val="20"/>
          <w:szCs w:val="20"/>
        </w:rPr>
        <w:t xml:space="preserve"> 2014;6: 1-9. </w:t>
      </w:r>
      <w:r w:rsidRPr="00A57E8D">
        <w:rPr>
          <w:rFonts w:ascii="Arial" w:eastAsia="Arial" w:hAnsi="Arial" w:cs="Arial"/>
          <w:sz w:val="20"/>
          <w:szCs w:val="20"/>
        </w:rPr>
        <w:t>link.gale.com/apps/doc/A382150599/HRCA?u=anon~eae56f3&amp;sid=googleScholar&amp;xid=b2d9826b.</w:t>
      </w:r>
    </w:p>
    <w:p w14:paraId="17EA03E5" w14:textId="77777777" w:rsidR="00425B78" w:rsidRDefault="00425B78" w:rsidP="00425B78">
      <w:pPr>
        <w:widowControl/>
        <w:spacing w:before="0" w:after="160" w:line="256" w:lineRule="auto"/>
        <w:jc w:val="both"/>
        <w:rPr>
          <w:rFonts w:ascii="Arial" w:eastAsia="Arial" w:hAnsi="Arial" w:cs="Arial"/>
          <w:sz w:val="20"/>
          <w:szCs w:val="20"/>
        </w:rPr>
      </w:pPr>
      <w:r>
        <w:rPr>
          <w:rFonts w:ascii="Arial" w:eastAsia="Arial" w:hAnsi="Arial" w:cs="Arial"/>
          <w:sz w:val="20"/>
          <w:szCs w:val="20"/>
        </w:rPr>
        <w:t xml:space="preserve">Burton E, Lewin G, Clemson L, Boldy D. Determining the Feasibility of a Lifestyle Activity Program for Inclusion in a Restorative Home Care Service: A Pilot Study. </w:t>
      </w:r>
      <w:r>
        <w:rPr>
          <w:rFonts w:ascii="Arial" w:eastAsia="Arial" w:hAnsi="Arial" w:cs="Arial"/>
          <w:i/>
          <w:iCs/>
          <w:sz w:val="20"/>
          <w:szCs w:val="20"/>
        </w:rPr>
        <w:t>Act Adapt Aging</w:t>
      </w:r>
      <w:r>
        <w:rPr>
          <w:rFonts w:ascii="Arial" w:eastAsia="Arial" w:hAnsi="Arial" w:cs="Arial"/>
          <w:sz w:val="20"/>
          <w:szCs w:val="20"/>
        </w:rPr>
        <w:t>. 2014;38(2):79-93.</w:t>
      </w:r>
    </w:p>
    <w:p w14:paraId="07A41A66" w14:textId="77777777" w:rsidR="00425B78" w:rsidRDefault="00425B78" w:rsidP="00425B78">
      <w:pPr>
        <w:widowControl/>
        <w:spacing w:before="0" w:after="160" w:line="256" w:lineRule="auto"/>
        <w:jc w:val="both"/>
        <w:rPr>
          <w:rFonts w:ascii="Arial" w:eastAsia="Arial" w:hAnsi="Arial" w:cs="Arial"/>
          <w:sz w:val="20"/>
          <w:szCs w:val="20"/>
        </w:rPr>
      </w:pPr>
      <w:r>
        <w:rPr>
          <w:rFonts w:ascii="Arial" w:eastAsia="Arial" w:hAnsi="Arial" w:cs="Arial"/>
          <w:sz w:val="20"/>
          <w:szCs w:val="20"/>
        </w:rPr>
        <w:t xml:space="preserve">Bødker MN. Potentiality made workable – exploring logics of care in reablement for older people. </w:t>
      </w:r>
      <w:r>
        <w:rPr>
          <w:rFonts w:ascii="Arial" w:eastAsia="Arial" w:hAnsi="Arial" w:cs="Arial"/>
          <w:i/>
          <w:sz w:val="20"/>
          <w:szCs w:val="20"/>
        </w:rPr>
        <w:t>Ageing Soc</w:t>
      </w:r>
      <w:r>
        <w:rPr>
          <w:rFonts w:ascii="Arial" w:eastAsia="Arial" w:hAnsi="Arial" w:cs="Arial"/>
          <w:sz w:val="20"/>
          <w:szCs w:val="20"/>
        </w:rPr>
        <w:t>. 2019;39(9):2018-41.</w:t>
      </w:r>
    </w:p>
    <w:p w14:paraId="3D9562FE" w14:textId="77777777" w:rsidR="00425B78" w:rsidRDefault="00425B78" w:rsidP="00425B78">
      <w:pPr>
        <w:widowControl/>
        <w:spacing w:before="0" w:after="160" w:line="256" w:lineRule="auto"/>
        <w:jc w:val="both"/>
        <w:rPr>
          <w:rFonts w:ascii="Arial" w:eastAsia="Arial" w:hAnsi="Arial" w:cs="Arial"/>
          <w:sz w:val="20"/>
          <w:szCs w:val="20"/>
        </w:rPr>
      </w:pPr>
      <w:r>
        <w:rPr>
          <w:rFonts w:ascii="Arial" w:eastAsia="Arial" w:hAnsi="Arial" w:cs="Arial"/>
          <w:sz w:val="20"/>
          <w:szCs w:val="20"/>
        </w:rPr>
        <w:t xml:space="preserve">Bødker MN, Christensen U, Langstrup H. Home care as reablement or enabling arrangements? An exploration of the precarious dependencies in living with functional decline. </w:t>
      </w:r>
      <w:r>
        <w:rPr>
          <w:rFonts w:ascii="Arial" w:eastAsia="Arial" w:hAnsi="Arial" w:cs="Arial"/>
          <w:i/>
          <w:iCs/>
          <w:sz w:val="20"/>
          <w:szCs w:val="20"/>
        </w:rPr>
        <w:t>Sociol Health Illn.</w:t>
      </w:r>
      <w:r>
        <w:rPr>
          <w:rFonts w:ascii="Arial" w:eastAsia="Arial" w:hAnsi="Arial" w:cs="Arial"/>
          <w:sz w:val="20"/>
          <w:szCs w:val="20"/>
        </w:rPr>
        <w:t xml:space="preserve"> 2019;41(7):1358-72.</w:t>
      </w:r>
    </w:p>
    <w:p w14:paraId="27037CFF" w14:textId="77777777" w:rsidR="00425B78" w:rsidRDefault="00425B78" w:rsidP="00425B78">
      <w:pPr>
        <w:widowControl/>
        <w:spacing w:before="0" w:after="160" w:line="256" w:lineRule="auto"/>
        <w:jc w:val="both"/>
        <w:rPr>
          <w:rFonts w:ascii="Arial" w:eastAsia="Arial" w:hAnsi="Arial" w:cs="Arial"/>
          <w:sz w:val="20"/>
          <w:szCs w:val="20"/>
        </w:rPr>
      </w:pPr>
      <w:r>
        <w:rPr>
          <w:rFonts w:ascii="Arial" w:eastAsia="Arial" w:hAnsi="Arial" w:cs="Arial"/>
          <w:sz w:val="20"/>
          <w:szCs w:val="20"/>
        </w:rPr>
        <w:t>Bødker MN, Langstrup H, Christensen U. What constitutes 'good care' and 'good carers'? The normative implications of introducing reablement in Danish home care.</w:t>
      </w:r>
      <w:r>
        <w:rPr>
          <w:rFonts w:ascii="Arial" w:eastAsia="Arial" w:hAnsi="Arial" w:cs="Arial"/>
          <w:i/>
          <w:sz w:val="20"/>
          <w:szCs w:val="20"/>
          <w:highlight w:val="white"/>
        </w:rPr>
        <w:t xml:space="preserve"> Health Soc Care Community</w:t>
      </w:r>
      <w:r>
        <w:rPr>
          <w:rFonts w:ascii="Arial" w:eastAsia="Arial" w:hAnsi="Arial" w:cs="Arial"/>
          <w:sz w:val="20"/>
          <w:szCs w:val="20"/>
        </w:rPr>
        <w:t xml:space="preserve">. 2019;27(5): e871-e8. </w:t>
      </w:r>
      <w:r>
        <w:rPr>
          <w:rFonts w:ascii="Arial" w:eastAsia="Arial" w:hAnsi="Arial" w:cs="Arial"/>
          <w:sz w:val="20"/>
          <w:szCs w:val="20"/>
          <w:highlight w:val="white"/>
        </w:rPr>
        <w:t>doi:10.1111/hsc.12815</w:t>
      </w:r>
    </w:p>
    <w:p w14:paraId="4BDF0A7E" w14:textId="77777777" w:rsidR="00425B78" w:rsidRDefault="00425B78" w:rsidP="00425B78">
      <w:pPr>
        <w:widowControl/>
        <w:spacing w:before="0" w:after="160" w:line="256" w:lineRule="auto"/>
        <w:jc w:val="both"/>
        <w:rPr>
          <w:rFonts w:ascii="Arial" w:eastAsia="Arial" w:hAnsi="Arial" w:cs="Arial"/>
          <w:sz w:val="20"/>
          <w:szCs w:val="20"/>
        </w:rPr>
      </w:pPr>
      <w:r>
        <w:rPr>
          <w:rFonts w:ascii="Arial" w:eastAsia="Arial" w:hAnsi="Arial" w:cs="Arial"/>
          <w:sz w:val="20"/>
          <w:szCs w:val="20"/>
        </w:rPr>
        <w:t xml:space="preserve">Chiang Y-H, Hsu H-C, Chen C-L, Chen C-F, Chang-Lee S-N, Chen Y-M, et al. Evaluation of Reablement Home Care: Effects on Care Attendants, Care Recipients, and Family Caregivers. </w:t>
      </w:r>
      <w:r>
        <w:rPr>
          <w:rFonts w:ascii="Arial" w:eastAsia="Arial" w:hAnsi="Arial" w:cs="Arial"/>
          <w:i/>
          <w:sz w:val="20"/>
          <w:szCs w:val="20"/>
          <w:highlight w:val="white"/>
        </w:rPr>
        <w:t>Int J Environ Res Public Health</w:t>
      </w:r>
      <w:r>
        <w:rPr>
          <w:rFonts w:ascii="Arial" w:eastAsia="Arial" w:hAnsi="Arial" w:cs="Arial"/>
          <w:sz w:val="20"/>
          <w:szCs w:val="20"/>
          <w:highlight w:val="white"/>
        </w:rPr>
        <w:t xml:space="preserve">. </w:t>
      </w:r>
      <w:r>
        <w:rPr>
          <w:rFonts w:ascii="Arial" w:eastAsia="Arial" w:hAnsi="Arial" w:cs="Arial"/>
          <w:sz w:val="20"/>
          <w:szCs w:val="20"/>
        </w:rPr>
        <w:t xml:space="preserve">2020;17(23). </w:t>
      </w:r>
      <w:r>
        <w:rPr>
          <w:rFonts w:ascii="Arial" w:eastAsia="Arial" w:hAnsi="Arial" w:cs="Arial"/>
          <w:sz w:val="20"/>
          <w:szCs w:val="20"/>
          <w:highlight w:val="white"/>
        </w:rPr>
        <w:t>doi:10.3390/ijerph17238784.</w:t>
      </w:r>
    </w:p>
    <w:p w14:paraId="46A26508" w14:textId="77777777" w:rsidR="00425B78" w:rsidRDefault="00425B78" w:rsidP="00425B78">
      <w:pPr>
        <w:widowControl/>
        <w:spacing w:before="0" w:after="160" w:line="256" w:lineRule="auto"/>
        <w:jc w:val="both"/>
        <w:rPr>
          <w:rFonts w:ascii="Arial" w:eastAsia="Arial" w:hAnsi="Arial" w:cs="Arial"/>
          <w:sz w:val="20"/>
          <w:szCs w:val="20"/>
        </w:rPr>
      </w:pPr>
      <w:r>
        <w:rPr>
          <w:rFonts w:ascii="Arial" w:eastAsia="Arial" w:hAnsi="Arial" w:cs="Arial"/>
          <w:sz w:val="20"/>
          <w:szCs w:val="20"/>
        </w:rPr>
        <w:t>Chiu E-C, Chi F-C, Chen P-T. Investigation of the home-reablement program on rehabilitation outcomes for people with stroke: A pilot study.</w:t>
      </w:r>
      <w:r>
        <w:rPr>
          <w:rFonts w:ascii="Arial" w:eastAsia="Arial" w:hAnsi="Arial" w:cs="Arial"/>
          <w:i/>
          <w:sz w:val="20"/>
          <w:szCs w:val="20"/>
          <w:highlight w:val="white"/>
        </w:rPr>
        <w:t xml:space="preserve"> Medicine (Baltimore)</w:t>
      </w:r>
      <w:r>
        <w:rPr>
          <w:rFonts w:ascii="Arial" w:eastAsia="Arial" w:hAnsi="Arial" w:cs="Arial"/>
          <w:sz w:val="20"/>
          <w:szCs w:val="20"/>
        </w:rPr>
        <w:t xml:space="preserve">. 2021;100(26):e26515. </w:t>
      </w:r>
      <w:r>
        <w:rPr>
          <w:rFonts w:ascii="Arial" w:eastAsia="Arial" w:hAnsi="Arial" w:cs="Arial"/>
          <w:sz w:val="20"/>
          <w:szCs w:val="20"/>
          <w:highlight w:val="white"/>
        </w:rPr>
        <w:t>doi:10.1097/MD.0000000000026515.</w:t>
      </w:r>
    </w:p>
    <w:p w14:paraId="5F0AB4E7" w14:textId="77777777" w:rsidR="00425B78" w:rsidRDefault="00425B78" w:rsidP="00425B78">
      <w:pPr>
        <w:widowControl/>
        <w:spacing w:before="0" w:after="160" w:line="256" w:lineRule="auto"/>
        <w:jc w:val="both"/>
        <w:rPr>
          <w:rFonts w:ascii="Arial" w:eastAsia="Arial" w:hAnsi="Arial" w:cs="Arial"/>
          <w:sz w:val="20"/>
          <w:szCs w:val="20"/>
        </w:rPr>
      </w:pPr>
      <w:r w:rsidRPr="00BC5843">
        <w:rPr>
          <w:rFonts w:ascii="Arial" w:eastAsia="Arial" w:hAnsi="Arial" w:cs="Arial"/>
          <w:sz w:val="20"/>
          <w:szCs w:val="20"/>
          <w:lang w:val="en-GB"/>
        </w:rPr>
        <w:t xml:space="preserve">Clemson L, Laver K, Rahja M, et al. </w:t>
      </w:r>
      <w:r>
        <w:rPr>
          <w:rFonts w:ascii="Arial" w:eastAsia="Arial" w:hAnsi="Arial" w:cs="Arial"/>
          <w:sz w:val="20"/>
          <w:szCs w:val="20"/>
        </w:rPr>
        <w:t>Implementing a Reablement Intervention, "Care of People with Dementia in Their Environments (COPE)": A Hybrid Implementation-Effectiveness Study.</w:t>
      </w:r>
      <w:r>
        <w:rPr>
          <w:rFonts w:ascii="Arial" w:eastAsia="Arial" w:hAnsi="Arial" w:cs="Arial"/>
          <w:i/>
          <w:sz w:val="20"/>
          <w:szCs w:val="20"/>
          <w:highlight w:val="white"/>
        </w:rPr>
        <w:t xml:space="preserve"> </w:t>
      </w:r>
      <w:r>
        <w:rPr>
          <w:rFonts w:ascii="Arial" w:eastAsia="Arial" w:hAnsi="Arial" w:cs="Arial"/>
          <w:i/>
          <w:sz w:val="20"/>
          <w:szCs w:val="20"/>
        </w:rPr>
        <w:t>Gerontologist.</w:t>
      </w:r>
      <w:r>
        <w:rPr>
          <w:rFonts w:ascii="Arial" w:eastAsia="Arial" w:hAnsi="Arial" w:cs="Arial"/>
          <w:sz w:val="20"/>
          <w:szCs w:val="20"/>
        </w:rPr>
        <w:t xml:space="preserve"> 2021;61(6):965-76. </w:t>
      </w:r>
      <w:r>
        <w:rPr>
          <w:rFonts w:ascii="Arial" w:eastAsia="Arial" w:hAnsi="Arial" w:cs="Arial"/>
          <w:sz w:val="20"/>
          <w:szCs w:val="20"/>
          <w:highlight w:val="white"/>
        </w:rPr>
        <w:t>doi:10.1093/geront/gnaa105.</w:t>
      </w:r>
    </w:p>
    <w:p w14:paraId="38CAE952" w14:textId="77777777" w:rsidR="00425B78" w:rsidRDefault="00425B78" w:rsidP="00425B78">
      <w:pPr>
        <w:widowControl/>
        <w:spacing w:before="0" w:after="160" w:line="256" w:lineRule="auto"/>
        <w:jc w:val="both"/>
        <w:rPr>
          <w:rFonts w:ascii="Arial" w:eastAsia="Arial" w:hAnsi="Arial" w:cs="Arial"/>
          <w:sz w:val="20"/>
          <w:szCs w:val="20"/>
        </w:rPr>
      </w:pPr>
      <w:r>
        <w:rPr>
          <w:rFonts w:ascii="Arial" w:eastAsia="Arial" w:hAnsi="Arial" w:cs="Arial"/>
          <w:sz w:val="20"/>
          <w:szCs w:val="20"/>
        </w:rPr>
        <w:lastRenderedPageBreak/>
        <w:t>Clotworthy A, Kusumastuti S, Westendorp RGJ. Reablement through time and space: a scoping review of how the concept of 'reablement' for older people has been defined and operationalised.</w:t>
      </w:r>
      <w:r>
        <w:rPr>
          <w:rFonts w:ascii="Arial" w:eastAsia="Arial" w:hAnsi="Arial" w:cs="Arial"/>
          <w:i/>
          <w:sz w:val="20"/>
          <w:szCs w:val="20"/>
          <w:highlight w:val="white"/>
        </w:rPr>
        <w:t xml:space="preserve"> BMC Geriatr</w:t>
      </w:r>
      <w:r>
        <w:rPr>
          <w:rFonts w:ascii="Arial" w:eastAsia="Arial" w:hAnsi="Arial" w:cs="Arial"/>
          <w:sz w:val="20"/>
          <w:szCs w:val="20"/>
        </w:rPr>
        <w:t xml:space="preserve">. 2021;21(1):61. </w:t>
      </w:r>
      <w:r>
        <w:rPr>
          <w:rFonts w:ascii="Arial" w:eastAsia="Arial" w:hAnsi="Arial" w:cs="Arial"/>
          <w:sz w:val="20"/>
          <w:szCs w:val="20"/>
          <w:highlight w:val="white"/>
        </w:rPr>
        <w:t>doi:10.1186/s12877-020-01958-1.</w:t>
      </w:r>
    </w:p>
    <w:p w14:paraId="5B65BBBD" w14:textId="77777777" w:rsidR="00425B78" w:rsidRDefault="00425B78" w:rsidP="00425B78">
      <w:pPr>
        <w:widowControl/>
        <w:spacing w:before="0" w:after="160" w:line="256" w:lineRule="auto"/>
        <w:jc w:val="both"/>
        <w:rPr>
          <w:rFonts w:ascii="Arial" w:eastAsia="Arial" w:hAnsi="Arial" w:cs="Arial"/>
          <w:sz w:val="20"/>
          <w:szCs w:val="20"/>
        </w:rPr>
      </w:pPr>
      <w:r>
        <w:rPr>
          <w:rFonts w:ascii="Arial" w:eastAsia="Arial" w:hAnsi="Arial" w:cs="Arial"/>
          <w:sz w:val="20"/>
          <w:szCs w:val="20"/>
        </w:rPr>
        <w:t xml:space="preserve">Cochrane A, McGilloway S, Furlong M, Molloy DW, Stevenson M, Donnelly M. Home-care 're-ablement' services for maintaining and improving older adults' functional independence. </w:t>
      </w:r>
      <w:r>
        <w:rPr>
          <w:rFonts w:ascii="Arial" w:eastAsia="Arial" w:hAnsi="Arial" w:cs="Arial"/>
          <w:i/>
          <w:sz w:val="20"/>
          <w:szCs w:val="20"/>
        </w:rPr>
        <w:t>Cochrane Database of Syst Rev</w:t>
      </w:r>
      <w:r>
        <w:rPr>
          <w:rFonts w:ascii="Arial" w:eastAsia="Arial" w:hAnsi="Arial" w:cs="Arial"/>
          <w:sz w:val="20"/>
          <w:szCs w:val="20"/>
        </w:rPr>
        <w:t>. 2013;2013(11):CD010825.</w:t>
      </w:r>
    </w:p>
    <w:p w14:paraId="68E03067" w14:textId="77777777" w:rsidR="00425B78" w:rsidRDefault="00425B78" w:rsidP="00425B78">
      <w:pPr>
        <w:widowControl/>
        <w:spacing w:before="0" w:after="160" w:line="256" w:lineRule="auto"/>
        <w:jc w:val="both"/>
        <w:rPr>
          <w:rFonts w:ascii="Arial" w:eastAsia="Arial" w:hAnsi="Arial" w:cs="Arial"/>
          <w:sz w:val="20"/>
          <w:szCs w:val="20"/>
        </w:rPr>
      </w:pPr>
      <w:r>
        <w:rPr>
          <w:rFonts w:ascii="Arial" w:eastAsia="Arial" w:hAnsi="Arial" w:cs="Arial"/>
          <w:sz w:val="20"/>
          <w:szCs w:val="20"/>
        </w:rPr>
        <w:t>Cochrane A, McGilloway S, Furlong M, Molloy DW, Stevenson M, Donnoly M. Time-limited home-care reablement for maintaining and improving the functional independence of older adults (Review).</w:t>
      </w:r>
      <w:r>
        <w:rPr>
          <w:rFonts w:ascii="Arial" w:eastAsia="Arial" w:hAnsi="Arial" w:cs="Arial"/>
          <w:i/>
          <w:sz w:val="20"/>
          <w:szCs w:val="20"/>
          <w:highlight w:val="white"/>
        </w:rPr>
        <w:t xml:space="preserve"> Cochrane Database Syst Rev</w:t>
      </w:r>
      <w:r>
        <w:rPr>
          <w:rFonts w:ascii="Arial" w:eastAsia="Arial" w:hAnsi="Arial" w:cs="Arial"/>
          <w:sz w:val="20"/>
          <w:szCs w:val="20"/>
        </w:rPr>
        <w:t xml:space="preserve">. 2016;10: Art. No.:CD101825. </w:t>
      </w:r>
      <w:r>
        <w:rPr>
          <w:rFonts w:ascii="Arial" w:eastAsia="Arial" w:hAnsi="Arial" w:cs="Arial"/>
          <w:sz w:val="20"/>
          <w:szCs w:val="20"/>
          <w:highlight w:val="white"/>
        </w:rPr>
        <w:t>doi: 10.1002/14651858.CD010825.pub2.</w:t>
      </w:r>
    </w:p>
    <w:p w14:paraId="7BADCB16" w14:textId="77777777" w:rsidR="00425B78" w:rsidRDefault="00425B78" w:rsidP="00425B78">
      <w:pPr>
        <w:widowControl/>
        <w:spacing w:before="0" w:after="160" w:line="256" w:lineRule="auto"/>
        <w:jc w:val="both"/>
        <w:rPr>
          <w:rFonts w:ascii="Arial" w:eastAsia="Arial" w:hAnsi="Arial" w:cs="Arial"/>
          <w:sz w:val="20"/>
          <w:szCs w:val="20"/>
        </w:rPr>
      </w:pPr>
      <w:r w:rsidRPr="00013E5B">
        <w:rPr>
          <w:rFonts w:ascii="Arial" w:eastAsia="Arial" w:hAnsi="Arial" w:cs="Arial"/>
          <w:sz w:val="20"/>
          <w:szCs w:val="20"/>
        </w:rPr>
        <w:t>Cra</w:t>
      </w:r>
      <w:r>
        <w:rPr>
          <w:rFonts w:ascii="Arial" w:eastAsia="Arial" w:hAnsi="Arial" w:cs="Arial"/>
          <w:sz w:val="20"/>
          <w:szCs w:val="20"/>
        </w:rPr>
        <w:t xml:space="preserve">wford H, Anderson S, TeKamp R, Chatzikiriakos V, Osborne D. Enhanced activation and restorative care. </w:t>
      </w:r>
      <w:r>
        <w:rPr>
          <w:rFonts w:ascii="Arial" w:eastAsia="Arial" w:hAnsi="Arial" w:cs="Arial"/>
          <w:i/>
          <w:sz w:val="20"/>
          <w:szCs w:val="20"/>
          <w:highlight w:val="white"/>
        </w:rPr>
        <w:t>Healthc Manage Forum</w:t>
      </w:r>
      <w:r>
        <w:rPr>
          <w:rFonts w:ascii="Arial" w:eastAsia="Arial" w:hAnsi="Arial" w:cs="Arial"/>
          <w:sz w:val="20"/>
          <w:szCs w:val="20"/>
          <w:highlight w:val="white"/>
        </w:rPr>
        <w:t>.</w:t>
      </w:r>
      <w:r>
        <w:rPr>
          <w:rFonts w:ascii="Arial" w:eastAsia="Arial" w:hAnsi="Arial" w:cs="Arial"/>
          <w:i/>
          <w:sz w:val="20"/>
          <w:szCs w:val="20"/>
          <w:highlight w:val="white"/>
        </w:rPr>
        <w:t xml:space="preserve"> </w:t>
      </w:r>
      <w:r>
        <w:rPr>
          <w:rFonts w:ascii="Arial" w:eastAsia="Arial" w:hAnsi="Arial" w:cs="Arial"/>
          <w:sz w:val="20"/>
          <w:szCs w:val="20"/>
        </w:rPr>
        <w:t>2012;25(1):4-9. doi:</w:t>
      </w:r>
      <w:r w:rsidRPr="00A57E8D">
        <w:rPr>
          <w:rFonts w:ascii="Arial" w:eastAsia="Arial" w:hAnsi="Arial" w:cs="Arial"/>
          <w:sz w:val="20"/>
          <w:szCs w:val="20"/>
        </w:rPr>
        <w:t>10.1016/j.hcmf.2011.12.002</w:t>
      </w:r>
    </w:p>
    <w:p w14:paraId="55550BDE" w14:textId="77777777" w:rsidR="00425B78" w:rsidRDefault="00425B78" w:rsidP="00425B78">
      <w:pPr>
        <w:widowControl/>
        <w:spacing w:before="0" w:after="160" w:line="256" w:lineRule="auto"/>
        <w:jc w:val="both"/>
        <w:rPr>
          <w:rFonts w:ascii="Arial" w:eastAsia="Arial" w:hAnsi="Arial" w:cs="Arial"/>
          <w:sz w:val="20"/>
          <w:szCs w:val="20"/>
        </w:rPr>
      </w:pPr>
      <w:r>
        <w:rPr>
          <w:rFonts w:ascii="Arial" w:eastAsia="Arial" w:hAnsi="Arial" w:cs="Arial"/>
          <w:sz w:val="20"/>
          <w:szCs w:val="20"/>
        </w:rPr>
        <w:t xml:space="preserve">Culph J, Clemson L, Jeon YH, Scanlan J, Laver K. Preparing for Implementation Within Therapy Services for People With Dementia: Exploring Expectations and Experiences Among Service Providers. </w:t>
      </w:r>
      <w:r>
        <w:rPr>
          <w:rFonts w:ascii="Arial" w:eastAsia="Arial" w:hAnsi="Arial" w:cs="Arial"/>
          <w:i/>
          <w:sz w:val="20"/>
          <w:szCs w:val="20"/>
          <w:highlight w:val="white"/>
        </w:rPr>
        <w:t>J Appl Gerontol.</w:t>
      </w:r>
      <w:r>
        <w:rPr>
          <w:rFonts w:ascii="Arial" w:eastAsia="Arial" w:hAnsi="Arial" w:cs="Arial"/>
          <w:sz w:val="20"/>
          <w:szCs w:val="20"/>
          <w:highlight w:val="white"/>
        </w:rPr>
        <w:t xml:space="preserve"> </w:t>
      </w:r>
      <w:r>
        <w:rPr>
          <w:rFonts w:ascii="Arial" w:eastAsia="Arial" w:hAnsi="Arial" w:cs="Arial"/>
          <w:sz w:val="20"/>
          <w:szCs w:val="20"/>
        </w:rPr>
        <w:t xml:space="preserve">2021;40(10):1172-9. </w:t>
      </w:r>
      <w:r>
        <w:rPr>
          <w:rFonts w:ascii="Arial" w:eastAsia="Arial" w:hAnsi="Arial" w:cs="Arial"/>
          <w:sz w:val="20"/>
          <w:szCs w:val="20"/>
          <w:highlight w:val="white"/>
        </w:rPr>
        <w:t>doi:10.1177/0733464820986286.</w:t>
      </w:r>
    </w:p>
    <w:p w14:paraId="3AB52DAC" w14:textId="77777777" w:rsidR="00425B78" w:rsidRDefault="00425B78" w:rsidP="00425B78">
      <w:pPr>
        <w:widowControl/>
        <w:spacing w:before="0" w:after="160" w:line="256" w:lineRule="auto"/>
        <w:jc w:val="both"/>
        <w:rPr>
          <w:rFonts w:ascii="Arial" w:eastAsia="Arial" w:hAnsi="Arial" w:cs="Arial"/>
          <w:sz w:val="20"/>
          <w:szCs w:val="20"/>
        </w:rPr>
      </w:pPr>
      <w:r>
        <w:rPr>
          <w:rFonts w:ascii="Arial" w:eastAsia="Arial" w:hAnsi="Arial" w:cs="Arial"/>
          <w:sz w:val="20"/>
          <w:szCs w:val="20"/>
        </w:rPr>
        <w:t xml:space="preserve">Culph J, Clemson L, Scanlan J, Craven L, Jeon YH, Laver K. Exploring relationships between health professionals through the implementation of a reablement program for people with dementia: A mixed methods study. </w:t>
      </w:r>
      <w:r>
        <w:rPr>
          <w:rFonts w:ascii="Arial" w:eastAsia="Arial" w:hAnsi="Arial" w:cs="Arial"/>
          <w:i/>
          <w:sz w:val="20"/>
          <w:szCs w:val="20"/>
        </w:rPr>
        <w:t>Brain Impairment.</w:t>
      </w:r>
      <w:r>
        <w:rPr>
          <w:rFonts w:ascii="Arial" w:eastAsia="Arial" w:hAnsi="Arial" w:cs="Arial"/>
          <w:sz w:val="20"/>
          <w:szCs w:val="20"/>
        </w:rPr>
        <w:t xml:space="preserve"> 2020;21(3):286-98. doi:</w:t>
      </w:r>
      <w:r w:rsidRPr="00A57E8D">
        <w:t xml:space="preserve"> </w:t>
      </w:r>
      <w:r w:rsidRPr="00A57E8D">
        <w:rPr>
          <w:rFonts w:ascii="Arial" w:eastAsia="Arial" w:hAnsi="Arial" w:cs="Arial"/>
          <w:sz w:val="20"/>
          <w:szCs w:val="20"/>
        </w:rPr>
        <w:t>10.1017/BrImp.2020.2</w:t>
      </w:r>
    </w:p>
    <w:p w14:paraId="53A5FA26" w14:textId="77777777" w:rsidR="00425B78" w:rsidRDefault="00425B78" w:rsidP="00425B78">
      <w:pPr>
        <w:widowControl/>
        <w:spacing w:before="0" w:after="160" w:line="256" w:lineRule="auto"/>
        <w:jc w:val="both"/>
        <w:rPr>
          <w:rFonts w:ascii="Arial" w:eastAsia="Arial" w:hAnsi="Arial" w:cs="Arial"/>
          <w:sz w:val="20"/>
          <w:szCs w:val="20"/>
          <w:highlight w:val="white"/>
        </w:rPr>
      </w:pPr>
      <w:r>
        <w:rPr>
          <w:rFonts w:ascii="Arial" w:eastAsia="Arial" w:hAnsi="Arial" w:cs="Arial"/>
          <w:sz w:val="20"/>
          <w:szCs w:val="20"/>
        </w:rPr>
        <w:t>Der-Sheng H, Po-Wen C, En-Chi C, Han D-S, Chuang P-W, Chiu E-C. Effect of home-based reablement program on improving activities of daily living for patients with stroke: A pilot study.</w:t>
      </w:r>
      <w:r>
        <w:rPr>
          <w:rFonts w:ascii="Arial" w:eastAsia="Arial" w:hAnsi="Arial" w:cs="Arial"/>
          <w:i/>
          <w:sz w:val="20"/>
          <w:szCs w:val="20"/>
          <w:highlight w:val="white"/>
        </w:rPr>
        <w:t xml:space="preserve"> Medicine (Baltimore)</w:t>
      </w:r>
      <w:r>
        <w:rPr>
          <w:rFonts w:ascii="Arial" w:eastAsia="Arial" w:hAnsi="Arial" w:cs="Arial"/>
          <w:sz w:val="20"/>
          <w:szCs w:val="20"/>
        </w:rPr>
        <w:t xml:space="preserve">. 2020;99(49):1-6. </w:t>
      </w:r>
      <w:r>
        <w:rPr>
          <w:rFonts w:ascii="Arial" w:eastAsia="Arial" w:hAnsi="Arial" w:cs="Arial"/>
          <w:sz w:val="20"/>
          <w:szCs w:val="20"/>
          <w:highlight w:val="white"/>
        </w:rPr>
        <w:t>doi:10.1097/MD.0000000000023512.</w:t>
      </w:r>
    </w:p>
    <w:p w14:paraId="217A5567" w14:textId="77777777" w:rsidR="00425B78" w:rsidRDefault="00425B78" w:rsidP="00425B78">
      <w:pPr>
        <w:widowControl/>
        <w:spacing w:after="240" w:line="256" w:lineRule="auto"/>
        <w:jc w:val="both"/>
        <w:rPr>
          <w:rFonts w:ascii="Arial" w:eastAsia="Arial" w:hAnsi="Arial" w:cs="Arial"/>
          <w:sz w:val="20"/>
          <w:szCs w:val="20"/>
          <w:highlight w:val="white"/>
        </w:rPr>
      </w:pPr>
      <w:r>
        <w:rPr>
          <w:rFonts w:ascii="Arial" w:eastAsia="Arial" w:hAnsi="Arial" w:cs="Arial"/>
          <w:sz w:val="20"/>
          <w:szCs w:val="20"/>
          <w:highlight w:val="white"/>
        </w:rPr>
        <w:t xml:space="preserve">Dibsdall L. Selecting from their toolbox of interventions – A realist study of the role of occupational therapists in </w:t>
      </w:r>
      <w:r>
        <w:rPr>
          <w:rFonts w:ascii="Arial" w:eastAsia="Arial" w:hAnsi="Arial" w:cs="Arial"/>
          <w:sz w:val="20"/>
          <w:szCs w:val="20"/>
        </w:rPr>
        <w:t xml:space="preserve">reablement services. </w:t>
      </w:r>
      <w:r>
        <w:rPr>
          <w:rFonts w:ascii="Arial" w:eastAsia="Arial" w:hAnsi="Arial" w:cs="Arial"/>
          <w:i/>
          <w:sz w:val="20"/>
          <w:szCs w:val="20"/>
        </w:rPr>
        <w:t>Brit J Occup Ther</w:t>
      </w:r>
      <w:r>
        <w:rPr>
          <w:rFonts w:ascii="Arial" w:eastAsia="Arial" w:hAnsi="Arial" w:cs="Arial"/>
          <w:sz w:val="20"/>
          <w:szCs w:val="20"/>
        </w:rPr>
        <w:t>. 2022</w:t>
      </w:r>
      <w:r>
        <w:rPr>
          <w:rFonts w:ascii="Arial" w:eastAsia="Arial" w:hAnsi="Arial" w:cs="Arial"/>
          <w:sz w:val="20"/>
          <w:szCs w:val="20"/>
          <w:highlight w:val="white"/>
        </w:rPr>
        <w:t>;85(7):513-522. doi:10.1177/03080226211054379</w:t>
      </w:r>
    </w:p>
    <w:p w14:paraId="6D2B22D6" w14:textId="77777777" w:rsidR="00425B78" w:rsidRDefault="00425B78" w:rsidP="00425B78">
      <w:pPr>
        <w:widowControl/>
        <w:spacing w:before="0" w:after="160" w:line="256" w:lineRule="auto"/>
        <w:jc w:val="both"/>
        <w:rPr>
          <w:rFonts w:ascii="Arial" w:eastAsia="Arial" w:hAnsi="Arial" w:cs="Arial"/>
          <w:sz w:val="20"/>
          <w:szCs w:val="20"/>
        </w:rPr>
      </w:pPr>
      <w:r>
        <w:rPr>
          <w:rFonts w:ascii="Arial" w:eastAsia="Arial" w:hAnsi="Arial" w:cs="Arial"/>
          <w:sz w:val="20"/>
          <w:szCs w:val="20"/>
        </w:rPr>
        <w:t xml:space="preserve">Doh D, Smith R, Gevers P. Reviewing the reablement approach to caring for older people. </w:t>
      </w:r>
      <w:r>
        <w:rPr>
          <w:rFonts w:ascii="Arial" w:eastAsia="Arial" w:hAnsi="Arial" w:cs="Arial"/>
          <w:i/>
          <w:sz w:val="20"/>
          <w:szCs w:val="20"/>
        </w:rPr>
        <w:t>Ageing &amp; Society</w:t>
      </w:r>
      <w:r>
        <w:rPr>
          <w:rFonts w:ascii="Arial" w:eastAsia="Arial" w:hAnsi="Arial" w:cs="Arial"/>
          <w:sz w:val="20"/>
          <w:szCs w:val="20"/>
        </w:rPr>
        <w:t>. 2020;40(6):1371-83. doi:</w:t>
      </w:r>
      <w:r w:rsidRPr="00A57E8D">
        <w:t xml:space="preserve"> </w:t>
      </w:r>
      <w:r w:rsidRPr="00A57E8D">
        <w:rPr>
          <w:rFonts w:ascii="Arial" w:eastAsia="Arial" w:hAnsi="Arial" w:cs="Arial"/>
          <w:sz w:val="20"/>
          <w:szCs w:val="20"/>
        </w:rPr>
        <w:t>10.1017/S0144686X18001770</w:t>
      </w:r>
    </w:p>
    <w:p w14:paraId="2AE46474" w14:textId="77777777" w:rsidR="00425B78" w:rsidRDefault="00425B78" w:rsidP="00425B78">
      <w:pPr>
        <w:widowControl/>
        <w:spacing w:before="0" w:after="160" w:line="256" w:lineRule="auto"/>
        <w:jc w:val="both"/>
        <w:rPr>
          <w:rFonts w:ascii="Arial" w:eastAsia="Arial" w:hAnsi="Arial" w:cs="Arial"/>
          <w:sz w:val="20"/>
          <w:szCs w:val="20"/>
        </w:rPr>
      </w:pPr>
      <w:r>
        <w:rPr>
          <w:rFonts w:ascii="Arial" w:eastAsia="Arial" w:hAnsi="Arial" w:cs="Arial"/>
          <w:sz w:val="20"/>
          <w:szCs w:val="20"/>
        </w:rPr>
        <w:t xml:space="preserve">Doughty K, Mulvihill P. Digital reablement – a personalised service to reduce admissions and readmissions to hospitals and nursing homes. </w:t>
      </w:r>
      <w:r>
        <w:rPr>
          <w:rFonts w:ascii="Arial" w:eastAsia="Arial" w:hAnsi="Arial" w:cs="Arial"/>
          <w:i/>
          <w:sz w:val="20"/>
          <w:szCs w:val="20"/>
        </w:rPr>
        <w:t>J Assist Technol</w:t>
      </w:r>
      <w:r>
        <w:rPr>
          <w:rFonts w:ascii="Arial" w:eastAsia="Arial" w:hAnsi="Arial" w:cs="Arial"/>
          <w:sz w:val="20"/>
          <w:szCs w:val="20"/>
        </w:rPr>
        <w:t>. 2013;7(4):228-34.</w:t>
      </w:r>
    </w:p>
    <w:p w14:paraId="16EE8199" w14:textId="77777777" w:rsidR="00425B78" w:rsidRDefault="00425B78" w:rsidP="00425B78">
      <w:pPr>
        <w:widowControl/>
        <w:spacing w:before="0" w:after="160" w:line="256" w:lineRule="auto"/>
        <w:jc w:val="both"/>
        <w:rPr>
          <w:rFonts w:ascii="Arial" w:eastAsia="Arial" w:hAnsi="Arial" w:cs="Arial"/>
          <w:sz w:val="20"/>
          <w:szCs w:val="20"/>
        </w:rPr>
      </w:pPr>
      <w:r>
        <w:rPr>
          <w:rFonts w:ascii="Arial" w:eastAsia="Arial" w:hAnsi="Arial" w:cs="Arial"/>
          <w:sz w:val="20"/>
          <w:szCs w:val="20"/>
        </w:rPr>
        <w:t xml:space="preserve">Edelstein B, Scandiffio J. Predictors of Functional Improvement, Length of Stay, and Discharge Destination in the Context of an Assess and Restore Program in Hospitalized Older Adults. </w:t>
      </w:r>
      <w:r>
        <w:rPr>
          <w:rFonts w:ascii="Arial" w:eastAsia="Arial" w:hAnsi="Arial" w:cs="Arial"/>
          <w:i/>
          <w:sz w:val="20"/>
          <w:szCs w:val="20"/>
        </w:rPr>
        <w:t xml:space="preserve">Geriatrics </w:t>
      </w:r>
      <w:r>
        <w:rPr>
          <w:rFonts w:ascii="Arial" w:eastAsia="Arial" w:hAnsi="Arial" w:cs="Arial"/>
          <w:i/>
          <w:sz w:val="20"/>
          <w:szCs w:val="20"/>
          <w:highlight w:val="white"/>
        </w:rPr>
        <w:t>(Basel).</w:t>
      </w:r>
      <w:r>
        <w:rPr>
          <w:rFonts w:ascii="Arial" w:eastAsia="Arial" w:hAnsi="Arial" w:cs="Arial"/>
          <w:sz w:val="20"/>
          <w:szCs w:val="20"/>
          <w:highlight w:val="white"/>
        </w:rPr>
        <w:t xml:space="preserve"> </w:t>
      </w:r>
      <w:r>
        <w:rPr>
          <w:rFonts w:ascii="Arial" w:eastAsia="Arial" w:hAnsi="Arial" w:cs="Arial"/>
          <w:sz w:val="20"/>
          <w:szCs w:val="20"/>
        </w:rPr>
        <w:t xml:space="preserve">2022;7(3). </w:t>
      </w:r>
      <w:r>
        <w:rPr>
          <w:rFonts w:ascii="Arial" w:eastAsia="Arial" w:hAnsi="Arial" w:cs="Arial"/>
          <w:sz w:val="20"/>
          <w:szCs w:val="20"/>
          <w:highlight w:val="white"/>
        </w:rPr>
        <w:t>doi: 10.3390/geriatrics7030050.</w:t>
      </w:r>
    </w:p>
    <w:p w14:paraId="56EE7AAF" w14:textId="77777777" w:rsidR="00425B78" w:rsidRDefault="00425B78" w:rsidP="00425B78">
      <w:pPr>
        <w:widowControl/>
        <w:spacing w:before="0" w:after="160" w:line="256" w:lineRule="auto"/>
        <w:jc w:val="both"/>
        <w:rPr>
          <w:rFonts w:ascii="Arial" w:eastAsia="Arial" w:hAnsi="Arial" w:cs="Arial"/>
          <w:sz w:val="20"/>
          <w:szCs w:val="20"/>
        </w:rPr>
      </w:pPr>
      <w:r>
        <w:rPr>
          <w:rFonts w:ascii="Arial" w:eastAsia="Arial" w:hAnsi="Arial" w:cs="Arial"/>
          <w:sz w:val="20"/>
          <w:szCs w:val="20"/>
        </w:rPr>
        <w:t>Eliassen M, Henriksen NO, Moe S. Physiotherapy supervision of home trainers in interprofessional reablement teams.</w:t>
      </w:r>
      <w:r>
        <w:rPr>
          <w:rFonts w:ascii="Arial" w:eastAsia="Arial" w:hAnsi="Arial" w:cs="Arial"/>
          <w:sz w:val="20"/>
          <w:szCs w:val="20"/>
          <w:highlight w:val="white"/>
        </w:rPr>
        <w:t xml:space="preserve"> </w:t>
      </w:r>
      <w:r>
        <w:rPr>
          <w:rFonts w:ascii="Arial" w:eastAsia="Arial" w:hAnsi="Arial" w:cs="Arial"/>
          <w:i/>
          <w:sz w:val="20"/>
          <w:szCs w:val="20"/>
          <w:highlight w:val="white"/>
        </w:rPr>
        <w:t> J Interprof Care</w:t>
      </w:r>
      <w:r>
        <w:rPr>
          <w:rFonts w:ascii="Arial" w:eastAsia="Arial" w:hAnsi="Arial" w:cs="Arial"/>
          <w:sz w:val="20"/>
          <w:szCs w:val="20"/>
        </w:rPr>
        <w:t xml:space="preserve">. 2019;33(5):512-8. </w:t>
      </w:r>
      <w:r>
        <w:rPr>
          <w:rFonts w:ascii="Arial" w:eastAsia="Arial" w:hAnsi="Arial" w:cs="Arial"/>
          <w:sz w:val="20"/>
          <w:szCs w:val="20"/>
          <w:highlight w:val="white"/>
        </w:rPr>
        <w:t>doi:10.1080/13561820.2018.1541877.</w:t>
      </w:r>
    </w:p>
    <w:p w14:paraId="15E57CF2" w14:textId="77777777" w:rsidR="00425B78" w:rsidRDefault="00425B78" w:rsidP="00425B78">
      <w:pPr>
        <w:widowControl/>
        <w:spacing w:before="0" w:after="160" w:line="256" w:lineRule="auto"/>
        <w:jc w:val="both"/>
        <w:rPr>
          <w:rFonts w:ascii="Arial" w:eastAsia="Arial" w:hAnsi="Arial" w:cs="Arial"/>
          <w:sz w:val="20"/>
          <w:szCs w:val="20"/>
        </w:rPr>
      </w:pPr>
      <w:r>
        <w:rPr>
          <w:rFonts w:ascii="Arial" w:eastAsia="Arial" w:hAnsi="Arial" w:cs="Arial"/>
          <w:sz w:val="20"/>
          <w:szCs w:val="20"/>
        </w:rPr>
        <w:t>Eliassen M, Henriksen N, Moe S. The practice of support personnel, supervised by physiotherapists, in Norwegian reablement services.</w:t>
      </w:r>
      <w:r>
        <w:rPr>
          <w:rFonts w:ascii="Arial" w:eastAsia="Arial" w:hAnsi="Arial" w:cs="Arial"/>
          <w:i/>
          <w:sz w:val="20"/>
          <w:szCs w:val="20"/>
          <w:highlight w:val="white"/>
        </w:rPr>
        <w:t xml:space="preserve"> Physiother Res Int</w:t>
      </w:r>
      <w:r>
        <w:rPr>
          <w:rFonts w:ascii="Arial" w:eastAsia="Arial" w:hAnsi="Arial" w:cs="Arial"/>
          <w:i/>
          <w:sz w:val="20"/>
          <w:szCs w:val="20"/>
        </w:rPr>
        <w:t>.</w:t>
      </w:r>
      <w:r>
        <w:rPr>
          <w:rFonts w:ascii="Arial" w:eastAsia="Arial" w:hAnsi="Arial" w:cs="Arial"/>
          <w:sz w:val="20"/>
          <w:szCs w:val="20"/>
        </w:rPr>
        <w:t xml:space="preserve"> 2019;24(1): e1754. </w:t>
      </w:r>
      <w:r>
        <w:rPr>
          <w:rFonts w:ascii="Arial" w:eastAsia="Arial" w:hAnsi="Arial" w:cs="Arial"/>
          <w:sz w:val="20"/>
          <w:szCs w:val="20"/>
          <w:highlight w:val="white"/>
        </w:rPr>
        <w:t>doi:10.1002/pri.1754</w:t>
      </w:r>
    </w:p>
    <w:p w14:paraId="1FF6FC93" w14:textId="77777777" w:rsidR="00425B78" w:rsidRDefault="00425B78" w:rsidP="00425B78">
      <w:pPr>
        <w:widowControl/>
        <w:spacing w:before="0" w:after="160" w:line="256" w:lineRule="auto"/>
        <w:jc w:val="both"/>
        <w:rPr>
          <w:rFonts w:ascii="Arial" w:eastAsia="Arial" w:hAnsi="Arial" w:cs="Arial"/>
          <w:sz w:val="20"/>
          <w:szCs w:val="20"/>
        </w:rPr>
      </w:pPr>
      <w:r>
        <w:rPr>
          <w:rFonts w:ascii="Arial" w:eastAsia="Arial" w:hAnsi="Arial" w:cs="Arial"/>
          <w:sz w:val="20"/>
          <w:szCs w:val="20"/>
        </w:rPr>
        <w:t xml:space="preserve">Eliassen M, Lahelle A. Enhancing functional improvement in reablement-a qualitative study. </w:t>
      </w:r>
      <w:r>
        <w:rPr>
          <w:rFonts w:ascii="Arial" w:eastAsia="Arial" w:hAnsi="Arial" w:cs="Arial"/>
          <w:i/>
          <w:sz w:val="20"/>
          <w:szCs w:val="20"/>
        </w:rPr>
        <w:t>European Journal of Physiotherapy</w:t>
      </w:r>
      <w:r>
        <w:rPr>
          <w:rFonts w:ascii="Arial" w:eastAsia="Arial" w:hAnsi="Arial" w:cs="Arial"/>
          <w:sz w:val="20"/>
          <w:szCs w:val="20"/>
        </w:rPr>
        <w:t>. 2021;23(6):355-61. doi:</w:t>
      </w:r>
      <w:r w:rsidRPr="005334A8">
        <w:t xml:space="preserve"> </w:t>
      </w:r>
      <w:r w:rsidRPr="005334A8">
        <w:rPr>
          <w:rFonts w:ascii="Arial" w:eastAsia="Arial" w:hAnsi="Arial" w:cs="Arial"/>
          <w:sz w:val="20"/>
          <w:szCs w:val="20"/>
        </w:rPr>
        <w:t>10.1080/21679169.2020.1761449</w:t>
      </w:r>
    </w:p>
    <w:p w14:paraId="614450C4" w14:textId="77777777" w:rsidR="00425B78" w:rsidRDefault="00425B78" w:rsidP="00425B78">
      <w:pPr>
        <w:widowControl/>
        <w:spacing w:before="0" w:after="160" w:line="256" w:lineRule="auto"/>
        <w:jc w:val="both"/>
        <w:rPr>
          <w:rFonts w:ascii="Arial" w:eastAsia="Arial" w:hAnsi="Arial" w:cs="Arial"/>
          <w:sz w:val="20"/>
          <w:szCs w:val="20"/>
        </w:rPr>
      </w:pPr>
      <w:r>
        <w:rPr>
          <w:rFonts w:ascii="Arial" w:eastAsia="Arial" w:hAnsi="Arial" w:cs="Arial"/>
          <w:sz w:val="20"/>
          <w:szCs w:val="20"/>
        </w:rPr>
        <w:t xml:space="preserve">Eliassen M, Moholt JM. Boundary work in task-shifting practices - a qualitative study of reablement teams. </w:t>
      </w:r>
      <w:r>
        <w:rPr>
          <w:rFonts w:ascii="Arial" w:eastAsia="Arial" w:hAnsi="Arial" w:cs="Arial"/>
          <w:i/>
          <w:sz w:val="20"/>
          <w:szCs w:val="20"/>
          <w:highlight w:val="white"/>
        </w:rPr>
        <w:t>Physiother Theory Pract</w:t>
      </w:r>
      <w:r>
        <w:rPr>
          <w:rFonts w:ascii="Roboto" w:eastAsia="Roboto" w:hAnsi="Roboto" w:cs="Roboto"/>
          <w:i/>
          <w:highlight w:val="white"/>
        </w:rPr>
        <w:t xml:space="preserve">. </w:t>
      </w:r>
      <w:r>
        <w:rPr>
          <w:rFonts w:ascii="Arial" w:eastAsia="Arial" w:hAnsi="Arial" w:cs="Arial"/>
          <w:sz w:val="20"/>
          <w:szCs w:val="20"/>
        </w:rPr>
        <w:t>2022((Eliassen) Department of Health and Care sciences, UiT, Arctic University of Norway, Norway):1-14.</w:t>
      </w:r>
    </w:p>
    <w:p w14:paraId="14DB6658" w14:textId="77777777" w:rsidR="00425B78" w:rsidRDefault="00425B78" w:rsidP="00425B78">
      <w:pPr>
        <w:widowControl/>
        <w:spacing w:before="0" w:after="160" w:line="256" w:lineRule="auto"/>
        <w:jc w:val="both"/>
        <w:rPr>
          <w:rFonts w:ascii="Arial" w:eastAsia="Arial" w:hAnsi="Arial" w:cs="Arial"/>
          <w:sz w:val="20"/>
          <w:szCs w:val="20"/>
        </w:rPr>
      </w:pPr>
      <w:r>
        <w:rPr>
          <w:rFonts w:ascii="Arial" w:eastAsia="Arial" w:hAnsi="Arial" w:cs="Arial"/>
          <w:sz w:val="20"/>
          <w:szCs w:val="20"/>
        </w:rPr>
        <w:t xml:space="preserve">Eliassen M, Henriksen NO, Moe S. Variations in physiotherapy practices across reablement settings. </w:t>
      </w:r>
      <w:r>
        <w:rPr>
          <w:rFonts w:ascii="Arial" w:eastAsia="Arial" w:hAnsi="Arial" w:cs="Arial"/>
          <w:i/>
          <w:sz w:val="20"/>
          <w:szCs w:val="20"/>
          <w:highlight w:val="white"/>
        </w:rPr>
        <w:t>Physiother Theory Pract</w:t>
      </w:r>
      <w:r>
        <w:rPr>
          <w:rFonts w:ascii="Arial" w:eastAsia="Arial" w:hAnsi="Arial" w:cs="Arial"/>
          <w:sz w:val="20"/>
          <w:szCs w:val="20"/>
          <w:highlight w:val="white"/>
        </w:rPr>
        <w:t xml:space="preserve">. </w:t>
      </w:r>
      <w:r>
        <w:rPr>
          <w:rFonts w:ascii="Arial" w:eastAsia="Arial" w:hAnsi="Arial" w:cs="Arial"/>
          <w:sz w:val="20"/>
          <w:szCs w:val="20"/>
        </w:rPr>
        <w:t xml:space="preserve">2020;36(1):108-21. </w:t>
      </w:r>
      <w:r>
        <w:rPr>
          <w:rFonts w:ascii="Arial" w:eastAsia="Arial" w:hAnsi="Arial" w:cs="Arial"/>
          <w:sz w:val="20"/>
          <w:szCs w:val="20"/>
          <w:highlight w:val="white"/>
        </w:rPr>
        <w:t>doi:10.1080/09593985.2018.1481162.</w:t>
      </w:r>
    </w:p>
    <w:p w14:paraId="3FF1EA1A" w14:textId="77777777" w:rsidR="00425B78" w:rsidRDefault="00425B78" w:rsidP="00425B78">
      <w:pPr>
        <w:widowControl/>
        <w:spacing w:before="0" w:after="160" w:line="256" w:lineRule="auto"/>
        <w:jc w:val="both"/>
        <w:rPr>
          <w:rFonts w:ascii="Arial" w:eastAsia="Arial" w:hAnsi="Arial" w:cs="Arial"/>
          <w:sz w:val="20"/>
          <w:szCs w:val="20"/>
        </w:rPr>
      </w:pPr>
      <w:r>
        <w:rPr>
          <w:rFonts w:ascii="Arial" w:eastAsia="Arial" w:hAnsi="Arial" w:cs="Arial"/>
          <w:sz w:val="20"/>
          <w:szCs w:val="20"/>
        </w:rPr>
        <w:t xml:space="preserve">Faria R. Economic Evaluation of Social Care Interventions: Lessons Drawn from a Systematic Review of the Methods Used to Evaluate Reablement. </w:t>
      </w:r>
      <w:r>
        <w:rPr>
          <w:rFonts w:ascii="Arial" w:eastAsia="Arial" w:hAnsi="Arial" w:cs="Arial"/>
          <w:i/>
          <w:iCs/>
          <w:sz w:val="20"/>
          <w:szCs w:val="20"/>
        </w:rPr>
        <w:t>HEOR</w:t>
      </w:r>
      <w:r w:rsidRPr="009E5337">
        <w:rPr>
          <w:rFonts w:ascii="Arial" w:eastAsia="Arial" w:hAnsi="Arial" w:cs="Arial"/>
          <w:sz w:val="20"/>
          <w:szCs w:val="20"/>
        </w:rPr>
        <w:t>: Open Access. 2016;2(1).</w:t>
      </w:r>
      <w:r>
        <w:rPr>
          <w:rFonts w:ascii="Arial" w:eastAsia="Arial" w:hAnsi="Arial" w:cs="Arial"/>
          <w:sz w:val="20"/>
          <w:szCs w:val="20"/>
        </w:rPr>
        <w:t xml:space="preserve"> doi:</w:t>
      </w:r>
      <w:r w:rsidRPr="005334A8">
        <w:t xml:space="preserve"> </w:t>
      </w:r>
      <w:r w:rsidRPr="005334A8">
        <w:rPr>
          <w:rFonts w:ascii="Arial" w:eastAsia="Arial" w:hAnsi="Arial" w:cs="Arial"/>
          <w:sz w:val="20"/>
          <w:szCs w:val="20"/>
        </w:rPr>
        <w:t>10.4172/2471-268X/1000107</w:t>
      </w:r>
    </w:p>
    <w:p w14:paraId="3EAEC0C3" w14:textId="77777777" w:rsidR="00425B78" w:rsidRPr="003C3207" w:rsidRDefault="00425B78" w:rsidP="00425B78">
      <w:pPr>
        <w:widowControl/>
        <w:spacing w:before="0" w:after="160" w:line="256" w:lineRule="auto"/>
        <w:jc w:val="both"/>
        <w:rPr>
          <w:rFonts w:ascii="Arial" w:eastAsia="Arial" w:hAnsi="Arial" w:cs="Arial"/>
          <w:sz w:val="20"/>
          <w:szCs w:val="20"/>
        </w:rPr>
      </w:pPr>
      <w:r>
        <w:rPr>
          <w:rFonts w:ascii="Arial" w:eastAsia="Arial" w:hAnsi="Arial" w:cs="Arial"/>
          <w:sz w:val="20"/>
          <w:szCs w:val="20"/>
        </w:rPr>
        <w:lastRenderedPageBreak/>
        <w:t xml:space="preserve">Fersch B. Expectations towards home care re-ablement in Danish municipalities. </w:t>
      </w:r>
      <w:r w:rsidRPr="003C3207">
        <w:rPr>
          <w:rFonts w:ascii="Arial" w:eastAsia="Arial" w:hAnsi="Arial" w:cs="Arial"/>
          <w:i/>
          <w:sz w:val="20"/>
          <w:szCs w:val="20"/>
        </w:rPr>
        <w:t>Int J Soc Pol</w:t>
      </w:r>
      <w:r w:rsidRPr="003C3207">
        <w:rPr>
          <w:rFonts w:ascii="Arial" w:eastAsia="Arial" w:hAnsi="Arial" w:cs="Arial"/>
          <w:sz w:val="20"/>
          <w:szCs w:val="20"/>
        </w:rPr>
        <w:t>. 2015;35(3/4):126-140.doi:10.1108/IJSSP-06-2014-0045</w:t>
      </w:r>
    </w:p>
    <w:p w14:paraId="5125C019" w14:textId="77777777" w:rsidR="00425B78" w:rsidRDefault="00425B78" w:rsidP="00425B78">
      <w:pPr>
        <w:widowControl/>
        <w:spacing w:before="0" w:after="160" w:line="256" w:lineRule="auto"/>
        <w:jc w:val="both"/>
        <w:rPr>
          <w:rFonts w:ascii="Arial" w:eastAsia="Arial" w:hAnsi="Arial" w:cs="Arial"/>
          <w:sz w:val="20"/>
          <w:szCs w:val="20"/>
        </w:rPr>
      </w:pPr>
      <w:r w:rsidRPr="000E3245">
        <w:rPr>
          <w:rFonts w:ascii="Arial" w:eastAsia="Arial" w:hAnsi="Arial" w:cs="Arial"/>
          <w:sz w:val="20"/>
          <w:szCs w:val="20"/>
        </w:rPr>
        <w:t xml:space="preserve">Flemming J, Armijo-Olivo S, Dennett L, et al. </w:t>
      </w:r>
      <w:r>
        <w:rPr>
          <w:rFonts w:ascii="Arial" w:eastAsia="Arial" w:hAnsi="Arial" w:cs="Arial"/>
          <w:sz w:val="20"/>
          <w:szCs w:val="20"/>
        </w:rPr>
        <w:t>Enhanced Home Care Interventions for Community Residing Adults Compared with Usual Care on Health and Cost-effectiveness Outcomes:</w:t>
      </w:r>
      <w:r>
        <w:rPr>
          <w:rFonts w:ascii="Arial" w:eastAsia="Arial" w:hAnsi="Arial" w:cs="Arial"/>
          <w:sz w:val="20"/>
          <w:szCs w:val="20"/>
          <w:highlight w:val="white"/>
        </w:rPr>
        <w:t xml:space="preserve"> </w:t>
      </w:r>
      <w:r>
        <w:rPr>
          <w:rFonts w:ascii="Arial" w:eastAsia="Arial" w:hAnsi="Arial" w:cs="Arial"/>
          <w:i/>
          <w:sz w:val="20"/>
          <w:szCs w:val="20"/>
          <w:highlight w:val="white"/>
        </w:rPr>
        <w:t>Am J Phys Med Rehabil</w:t>
      </w:r>
      <w:r>
        <w:rPr>
          <w:rFonts w:ascii="Arial" w:eastAsia="Arial" w:hAnsi="Arial" w:cs="Arial"/>
          <w:sz w:val="20"/>
          <w:szCs w:val="20"/>
        </w:rPr>
        <w:t xml:space="preserve">. 2021;100(9):906-17. </w:t>
      </w:r>
      <w:r>
        <w:rPr>
          <w:rFonts w:ascii="Arial" w:eastAsia="Arial" w:hAnsi="Arial" w:cs="Arial"/>
          <w:sz w:val="20"/>
          <w:szCs w:val="20"/>
          <w:highlight w:val="white"/>
        </w:rPr>
        <w:t>doi:10.1097/PHM.0000000000001734.</w:t>
      </w:r>
    </w:p>
    <w:p w14:paraId="30474EF5" w14:textId="77777777" w:rsidR="00425B78" w:rsidRDefault="00425B78" w:rsidP="00425B78">
      <w:pPr>
        <w:widowControl/>
        <w:spacing w:before="0" w:after="160" w:line="256" w:lineRule="auto"/>
        <w:jc w:val="both"/>
        <w:rPr>
          <w:rFonts w:ascii="Arial" w:eastAsia="Arial" w:hAnsi="Arial" w:cs="Arial"/>
          <w:sz w:val="20"/>
          <w:szCs w:val="20"/>
        </w:rPr>
      </w:pPr>
      <w:r>
        <w:rPr>
          <w:rFonts w:ascii="Arial" w:eastAsia="Arial" w:hAnsi="Arial" w:cs="Arial"/>
          <w:sz w:val="20"/>
          <w:szCs w:val="20"/>
        </w:rPr>
        <w:t xml:space="preserve">Galik EM, Resnick B. Restorative care with cognitively impaired older adults: Moving beyond behavior. </w:t>
      </w:r>
      <w:r>
        <w:rPr>
          <w:rFonts w:ascii="Arial" w:eastAsia="Arial" w:hAnsi="Arial" w:cs="Arial"/>
          <w:i/>
          <w:sz w:val="20"/>
          <w:szCs w:val="20"/>
        </w:rPr>
        <w:t>Topic Geriatr Rehabil</w:t>
      </w:r>
      <w:r>
        <w:rPr>
          <w:rFonts w:ascii="Arial" w:eastAsia="Arial" w:hAnsi="Arial" w:cs="Arial"/>
          <w:sz w:val="20"/>
          <w:szCs w:val="20"/>
        </w:rPr>
        <w:t>. 2007;23(2):114-25.doi:</w:t>
      </w:r>
      <w:r w:rsidRPr="00455ABD">
        <w:t xml:space="preserve"> </w:t>
      </w:r>
      <w:r w:rsidRPr="00455ABD">
        <w:rPr>
          <w:rFonts w:ascii="Arial" w:eastAsia="Arial" w:hAnsi="Arial" w:cs="Arial"/>
          <w:sz w:val="20"/>
          <w:szCs w:val="20"/>
        </w:rPr>
        <w:t>10.1097/01.TGR.0000270180.06027.34</w:t>
      </w:r>
    </w:p>
    <w:p w14:paraId="3AACD89B" w14:textId="77777777" w:rsidR="00425B78" w:rsidRDefault="00425B78" w:rsidP="00425B78">
      <w:pPr>
        <w:widowControl/>
        <w:spacing w:before="0" w:after="160" w:line="256" w:lineRule="auto"/>
        <w:jc w:val="both"/>
        <w:rPr>
          <w:rFonts w:ascii="Arial" w:eastAsia="Arial" w:hAnsi="Arial" w:cs="Arial"/>
          <w:sz w:val="20"/>
          <w:szCs w:val="20"/>
        </w:rPr>
      </w:pPr>
      <w:r>
        <w:rPr>
          <w:rFonts w:ascii="Arial" w:eastAsia="Arial" w:hAnsi="Arial" w:cs="Arial"/>
          <w:sz w:val="20"/>
          <w:szCs w:val="20"/>
        </w:rPr>
        <w:t>Galik EM, Resnick B, Gruber-Baldini A, Nahm ES, Pearson K, Pretzer-Aboff I. Pilot Testing of the Restorative Care Intervention for the Cognitively Impaired.</w:t>
      </w:r>
      <w:r>
        <w:rPr>
          <w:rFonts w:ascii="Arial" w:eastAsia="Arial" w:hAnsi="Arial" w:cs="Arial"/>
          <w:i/>
          <w:sz w:val="20"/>
          <w:szCs w:val="20"/>
          <w:highlight w:val="white"/>
        </w:rPr>
        <w:t xml:space="preserve"> J Am Med Dir Assoc</w:t>
      </w:r>
      <w:r>
        <w:rPr>
          <w:rFonts w:ascii="Arial" w:eastAsia="Arial" w:hAnsi="Arial" w:cs="Arial"/>
          <w:i/>
          <w:sz w:val="20"/>
          <w:szCs w:val="20"/>
        </w:rPr>
        <w:t>.</w:t>
      </w:r>
      <w:r>
        <w:rPr>
          <w:rFonts w:ascii="Arial" w:eastAsia="Arial" w:hAnsi="Arial" w:cs="Arial"/>
          <w:sz w:val="20"/>
          <w:szCs w:val="20"/>
        </w:rPr>
        <w:t xml:space="preserve"> 2008;9(7):516-522. </w:t>
      </w:r>
      <w:r>
        <w:rPr>
          <w:rFonts w:ascii="Arial" w:eastAsia="Arial" w:hAnsi="Arial" w:cs="Arial"/>
          <w:sz w:val="20"/>
          <w:szCs w:val="20"/>
          <w:highlight w:val="white"/>
        </w:rPr>
        <w:t>doi:10.1016/j.jamda.2008.04.013.</w:t>
      </w:r>
    </w:p>
    <w:p w14:paraId="13FE96B7" w14:textId="77777777" w:rsidR="00425B78" w:rsidRDefault="00425B78" w:rsidP="00425B78">
      <w:pPr>
        <w:widowControl/>
        <w:spacing w:before="0" w:after="160" w:line="256" w:lineRule="auto"/>
        <w:jc w:val="both"/>
        <w:rPr>
          <w:rFonts w:ascii="Arial" w:eastAsia="Arial" w:hAnsi="Arial" w:cs="Arial"/>
          <w:sz w:val="20"/>
          <w:szCs w:val="20"/>
        </w:rPr>
      </w:pPr>
      <w:r>
        <w:rPr>
          <w:rFonts w:ascii="Arial" w:eastAsia="Arial" w:hAnsi="Arial" w:cs="Arial"/>
          <w:sz w:val="20"/>
          <w:szCs w:val="20"/>
        </w:rPr>
        <w:t>Galik EM, Resnick B, Pretzer-Aboff I. 'Knowing what makes them tick': motivating cognitively impaired older adults to participate in restorative care.</w:t>
      </w:r>
      <w:r>
        <w:rPr>
          <w:rFonts w:ascii="Arial" w:eastAsia="Arial" w:hAnsi="Arial" w:cs="Arial"/>
          <w:i/>
          <w:sz w:val="20"/>
          <w:szCs w:val="20"/>
          <w:highlight w:val="white"/>
        </w:rPr>
        <w:t xml:space="preserve"> Int J Nurs Pract</w:t>
      </w:r>
      <w:r>
        <w:rPr>
          <w:rFonts w:ascii="Arial" w:eastAsia="Arial" w:hAnsi="Arial" w:cs="Arial"/>
          <w:i/>
          <w:sz w:val="20"/>
          <w:szCs w:val="20"/>
        </w:rPr>
        <w:t>.</w:t>
      </w:r>
      <w:r>
        <w:rPr>
          <w:rFonts w:ascii="Arial" w:eastAsia="Arial" w:hAnsi="Arial" w:cs="Arial"/>
          <w:sz w:val="20"/>
          <w:szCs w:val="20"/>
        </w:rPr>
        <w:t xml:space="preserve"> 2009;15(1):48-55. </w:t>
      </w:r>
      <w:r>
        <w:rPr>
          <w:rFonts w:ascii="Arial" w:eastAsia="Arial" w:hAnsi="Arial" w:cs="Arial"/>
          <w:sz w:val="20"/>
          <w:szCs w:val="20"/>
          <w:highlight w:val="white"/>
        </w:rPr>
        <w:t>doi:10.1111/j.1440-172X.2008.01721.x.</w:t>
      </w:r>
    </w:p>
    <w:p w14:paraId="28E8AD3E" w14:textId="77777777" w:rsidR="00425B78" w:rsidRDefault="00425B78" w:rsidP="00425B78">
      <w:pPr>
        <w:widowControl/>
        <w:spacing w:before="0" w:after="160" w:line="256" w:lineRule="auto"/>
        <w:jc w:val="both"/>
        <w:rPr>
          <w:rFonts w:ascii="Arial" w:eastAsia="Arial" w:hAnsi="Arial" w:cs="Arial"/>
          <w:sz w:val="20"/>
          <w:szCs w:val="20"/>
        </w:rPr>
      </w:pPr>
      <w:r>
        <w:rPr>
          <w:rFonts w:ascii="Arial" w:eastAsia="Arial" w:hAnsi="Arial" w:cs="Arial"/>
          <w:sz w:val="20"/>
          <w:szCs w:val="20"/>
        </w:rPr>
        <w:t xml:space="preserve">Gerrish K, Laker S, Wright S, Stainrod W. Medicines reablement in intermediate health and social care services. </w:t>
      </w:r>
      <w:r>
        <w:rPr>
          <w:rFonts w:ascii="Arial" w:eastAsia="Arial" w:hAnsi="Arial" w:cs="Arial"/>
          <w:i/>
          <w:sz w:val="20"/>
          <w:szCs w:val="20"/>
          <w:highlight w:val="white"/>
        </w:rPr>
        <w:t xml:space="preserve">Prim Health Care Res Dev. </w:t>
      </w:r>
      <w:r>
        <w:rPr>
          <w:rFonts w:ascii="Arial" w:eastAsia="Arial" w:hAnsi="Arial" w:cs="Arial"/>
          <w:sz w:val="20"/>
          <w:szCs w:val="20"/>
        </w:rPr>
        <w:t xml:space="preserve">2017;18(4):305-15. </w:t>
      </w:r>
      <w:r>
        <w:rPr>
          <w:rFonts w:ascii="Arial" w:eastAsia="Arial" w:hAnsi="Arial" w:cs="Arial"/>
          <w:sz w:val="20"/>
          <w:szCs w:val="20"/>
          <w:highlight w:val="white"/>
        </w:rPr>
        <w:t>doi:10.1017/S1463423617000238.</w:t>
      </w:r>
    </w:p>
    <w:p w14:paraId="014AF74C" w14:textId="77777777" w:rsidR="00425B78" w:rsidRDefault="00425B78" w:rsidP="00425B78">
      <w:pPr>
        <w:widowControl/>
        <w:spacing w:before="0" w:after="160" w:line="256" w:lineRule="auto"/>
        <w:jc w:val="both"/>
        <w:rPr>
          <w:rFonts w:ascii="Arial" w:eastAsia="Arial" w:hAnsi="Arial" w:cs="Arial"/>
          <w:sz w:val="20"/>
          <w:szCs w:val="20"/>
        </w:rPr>
      </w:pPr>
      <w:r>
        <w:rPr>
          <w:rFonts w:ascii="Arial" w:eastAsia="Arial" w:hAnsi="Arial" w:cs="Arial"/>
          <w:sz w:val="20"/>
          <w:szCs w:val="20"/>
        </w:rPr>
        <w:t xml:space="preserve">Glendinning C, Newbronner E. The effectiveness of home care reablement -- developing the evidence base. </w:t>
      </w:r>
      <w:r>
        <w:rPr>
          <w:rFonts w:ascii="Arial" w:eastAsia="Arial" w:hAnsi="Arial" w:cs="Arial"/>
          <w:i/>
          <w:sz w:val="20"/>
          <w:szCs w:val="20"/>
        </w:rPr>
        <w:t>J Integr Care</w:t>
      </w:r>
      <w:r>
        <w:rPr>
          <w:rFonts w:ascii="Arial" w:eastAsia="Arial" w:hAnsi="Arial" w:cs="Arial"/>
          <w:sz w:val="20"/>
          <w:szCs w:val="20"/>
        </w:rPr>
        <w:t>. 2008;16(4):32-9.doi:</w:t>
      </w:r>
      <w:r w:rsidRPr="00455ABD">
        <w:rPr>
          <w:rFonts w:ascii="Arial" w:eastAsia="Arial" w:hAnsi="Arial" w:cs="Arial"/>
          <w:sz w:val="20"/>
          <w:szCs w:val="20"/>
        </w:rPr>
        <w:t>10.1108/14769018200800031</w:t>
      </w:r>
    </w:p>
    <w:p w14:paraId="33FDD4EF" w14:textId="77777777" w:rsidR="00425B78" w:rsidRDefault="00425B78" w:rsidP="00425B78">
      <w:pPr>
        <w:widowControl/>
        <w:spacing w:before="0" w:after="160" w:line="256" w:lineRule="auto"/>
        <w:jc w:val="both"/>
        <w:rPr>
          <w:rFonts w:ascii="Arial" w:eastAsia="Arial" w:hAnsi="Arial" w:cs="Arial"/>
          <w:sz w:val="20"/>
          <w:szCs w:val="20"/>
        </w:rPr>
      </w:pPr>
      <w:r>
        <w:rPr>
          <w:rFonts w:ascii="Arial" w:eastAsia="Arial" w:hAnsi="Arial" w:cs="Arial"/>
          <w:sz w:val="20"/>
          <w:szCs w:val="20"/>
        </w:rPr>
        <w:t>Golenko X, Paine K, Meyer C. Evaluation of a wellness and reablement approach in Australia: Learnings from a pilot project.</w:t>
      </w:r>
      <w:r>
        <w:rPr>
          <w:rFonts w:ascii="Arial" w:eastAsia="Arial" w:hAnsi="Arial" w:cs="Arial"/>
          <w:i/>
          <w:sz w:val="20"/>
          <w:szCs w:val="20"/>
        </w:rPr>
        <w:t xml:space="preserve"> Health Soc Care Community</w:t>
      </w:r>
      <w:r>
        <w:rPr>
          <w:rFonts w:ascii="Arial" w:eastAsia="Arial" w:hAnsi="Arial" w:cs="Arial"/>
          <w:sz w:val="20"/>
          <w:szCs w:val="20"/>
        </w:rPr>
        <w:t>. 2021;</w:t>
      </w:r>
      <w:r w:rsidRPr="00455ABD">
        <w:rPr>
          <w:rFonts w:ascii="Arial" w:eastAsia="Arial" w:hAnsi="Arial" w:cs="Arial"/>
          <w:sz w:val="20"/>
          <w:szCs w:val="20"/>
        </w:rPr>
        <w:t>30(3):e770-e780. doi: 10.1111/hsc.13447. Epub 2021 May 26. PMID: 34041802.</w:t>
      </w:r>
    </w:p>
    <w:p w14:paraId="2BDEA2C1" w14:textId="77777777" w:rsidR="00425B78" w:rsidRDefault="00425B78" w:rsidP="00425B78">
      <w:pPr>
        <w:widowControl/>
        <w:spacing w:before="0" w:after="160" w:line="256" w:lineRule="auto"/>
        <w:jc w:val="both"/>
        <w:rPr>
          <w:rFonts w:ascii="Arial" w:eastAsia="Arial" w:hAnsi="Arial" w:cs="Arial"/>
          <w:sz w:val="20"/>
          <w:szCs w:val="20"/>
        </w:rPr>
      </w:pPr>
      <w:r>
        <w:rPr>
          <w:rFonts w:ascii="Arial" w:eastAsia="Arial" w:hAnsi="Arial" w:cs="Arial"/>
          <w:sz w:val="20"/>
          <w:szCs w:val="20"/>
        </w:rPr>
        <w:t>Gruber-Baldini AL, Resnick B, Hebel JR, Galik E, Zimmerman S. Adverse Events Associated with the Res-Care Intervention.</w:t>
      </w:r>
      <w:r>
        <w:rPr>
          <w:rFonts w:ascii="Arial" w:eastAsia="Arial" w:hAnsi="Arial" w:cs="Arial"/>
          <w:i/>
          <w:sz w:val="20"/>
          <w:szCs w:val="20"/>
          <w:highlight w:val="white"/>
        </w:rPr>
        <w:t xml:space="preserve"> J Am Med Dir Assoc</w:t>
      </w:r>
      <w:r>
        <w:rPr>
          <w:rFonts w:ascii="Arial" w:eastAsia="Arial" w:hAnsi="Arial" w:cs="Arial"/>
          <w:i/>
          <w:sz w:val="20"/>
          <w:szCs w:val="20"/>
        </w:rPr>
        <w:t>.</w:t>
      </w:r>
      <w:r>
        <w:rPr>
          <w:rFonts w:ascii="Arial" w:eastAsia="Arial" w:hAnsi="Arial" w:cs="Arial"/>
          <w:sz w:val="20"/>
          <w:szCs w:val="20"/>
        </w:rPr>
        <w:t xml:space="preserve"> 2011;12(8):584-9. </w:t>
      </w:r>
      <w:r>
        <w:rPr>
          <w:rFonts w:ascii="Arial" w:eastAsia="Arial" w:hAnsi="Arial" w:cs="Arial"/>
          <w:sz w:val="20"/>
          <w:szCs w:val="20"/>
          <w:highlight w:val="white"/>
        </w:rPr>
        <w:t>doi:10.1016/j.jamda.2010.05.011.</w:t>
      </w:r>
    </w:p>
    <w:p w14:paraId="1716817F" w14:textId="77777777" w:rsidR="00425B78" w:rsidRDefault="00425B78" w:rsidP="00425B78">
      <w:pPr>
        <w:widowControl/>
        <w:spacing w:before="0" w:after="160" w:line="256" w:lineRule="auto"/>
        <w:jc w:val="both"/>
        <w:rPr>
          <w:rFonts w:ascii="Arial" w:eastAsia="Arial" w:hAnsi="Arial" w:cs="Arial"/>
          <w:sz w:val="20"/>
          <w:szCs w:val="20"/>
        </w:rPr>
      </w:pPr>
      <w:r>
        <w:rPr>
          <w:rFonts w:ascii="Arial" w:eastAsia="Arial" w:hAnsi="Arial" w:cs="Arial"/>
          <w:sz w:val="20"/>
          <w:szCs w:val="20"/>
        </w:rPr>
        <w:t xml:space="preserve">Gustafsson LK, Anbäcken EM, Elfström M, Zander V, Östlund G. Working with short-term goal-directed reablement with older adults: Strengthened by a collaborative approach. </w:t>
      </w:r>
      <w:r>
        <w:rPr>
          <w:rFonts w:ascii="Arial" w:eastAsia="Arial" w:hAnsi="Arial" w:cs="Arial"/>
          <w:i/>
          <w:sz w:val="20"/>
          <w:szCs w:val="20"/>
        </w:rPr>
        <w:t>Nord J Nurs Res</w:t>
      </w:r>
      <w:r>
        <w:rPr>
          <w:rFonts w:ascii="Arial" w:eastAsia="Arial" w:hAnsi="Arial" w:cs="Arial"/>
          <w:sz w:val="20"/>
          <w:szCs w:val="20"/>
        </w:rPr>
        <w:t>. 2019;39(4):178-85.doi:</w:t>
      </w:r>
      <w:r w:rsidRPr="00455ABD">
        <w:rPr>
          <w:rFonts w:ascii="Arial" w:eastAsia="Arial" w:hAnsi="Arial" w:cs="Arial"/>
          <w:sz w:val="20"/>
          <w:szCs w:val="20"/>
        </w:rPr>
        <w:t>10.1177/2057158519850</w:t>
      </w:r>
    </w:p>
    <w:p w14:paraId="5572A9E2" w14:textId="77777777" w:rsidR="00425B78" w:rsidRDefault="00425B78" w:rsidP="00425B78">
      <w:pPr>
        <w:widowControl/>
        <w:shd w:val="clear" w:color="auto" w:fill="FFFFFF"/>
        <w:spacing w:before="0" w:after="160" w:line="256" w:lineRule="auto"/>
        <w:jc w:val="both"/>
        <w:rPr>
          <w:rFonts w:ascii="Arial" w:eastAsia="Arial" w:hAnsi="Arial" w:cs="Arial"/>
          <w:sz w:val="20"/>
          <w:szCs w:val="20"/>
        </w:rPr>
      </w:pPr>
      <w:r>
        <w:rPr>
          <w:rFonts w:ascii="Arial" w:eastAsia="Arial" w:hAnsi="Arial" w:cs="Arial"/>
          <w:sz w:val="20"/>
          <w:szCs w:val="20"/>
        </w:rPr>
        <w:t>Gustafsson L-K, Ostlund G, Zander V, Elfstrom ML, Anbacken E-M. 'Best fit' caring skills of an interprofessional team in short-term goal-directed reablement: older adults' perceptions.</w:t>
      </w:r>
      <w:r>
        <w:rPr>
          <w:rFonts w:ascii="Arial" w:eastAsia="Arial" w:hAnsi="Arial" w:cs="Arial"/>
          <w:i/>
          <w:sz w:val="20"/>
          <w:szCs w:val="20"/>
          <w:highlight w:val="white"/>
        </w:rPr>
        <w:t xml:space="preserve"> Scand J Caring Sci</w:t>
      </w:r>
      <w:r>
        <w:rPr>
          <w:rFonts w:ascii="Arial" w:eastAsia="Arial" w:hAnsi="Arial" w:cs="Arial"/>
          <w:i/>
          <w:sz w:val="20"/>
          <w:szCs w:val="20"/>
        </w:rPr>
        <w:t>.</w:t>
      </w:r>
      <w:r>
        <w:rPr>
          <w:rFonts w:ascii="Arial" w:eastAsia="Arial" w:hAnsi="Arial" w:cs="Arial"/>
          <w:sz w:val="20"/>
          <w:szCs w:val="20"/>
        </w:rPr>
        <w:t xml:space="preserve"> 2019;33(2):498-506. doi:10.1111/scs.12650.</w:t>
      </w:r>
    </w:p>
    <w:p w14:paraId="2AEC22E6" w14:textId="77777777" w:rsidR="00425B78" w:rsidRDefault="00425B78" w:rsidP="00425B78">
      <w:pPr>
        <w:widowControl/>
        <w:spacing w:before="0" w:after="160" w:line="256" w:lineRule="auto"/>
        <w:jc w:val="both"/>
        <w:rPr>
          <w:rFonts w:ascii="Arial" w:eastAsia="Arial" w:hAnsi="Arial" w:cs="Arial"/>
          <w:sz w:val="20"/>
          <w:szCs w:val="20"/>
        </w:rPr>
      </w:pPr>
      <w:r>
        <w:rPr>
          <w:rFonts w:ascii="Arial" w:eastAsia="Arial" w:hAnsi="Arial" w:cs="Arial"/>
          <w:sz w:val="20"/>
          <w:szCs w:val="20"/>
        </w:rPr>
        <w:t>Hattori S, Yoshida T, Okumura Y, Kondo K. Effects of reablement on the independence of community-dwelling older adults with mild disability: A randomized controlled trial.</w:t>
      </w:r>
      <w:r>
        <w:rPr>
          <w:rFonts w:ascii="Arial" w:eastAsia="Arial" w:hAnsi="Arial" w:cs="Arial"/>
          <w:sz w:val="20"/>
          <w:szCs w:val="20"/>
          <w:highlight w:val="white"/>
        </w:rPr>
        <w:t xml:space="preserve">  </w:t>
      </w:r>
      <w:r>
        <w:rPr>
          <w:rFonts w:ascii="Arial" w:eastAsia="Arial" w:hAnsi="Arial" w:cs="Arial"/>
          <w:i/>
          <w:sz w:val="20"/>
          <w:szCs w:val="20"/>
          <w:highlight w:val="white"/>
        </w:rPr>
        <w:t>Int J Environ Res Public Health</w:t>
      </w:r>
      <w:r>
        <w:rPr>
          <w:rFonts w:ascii="Arial" w:eastAsia="Arial" w:hAnsi="Arial" w:cs="Arial"/>
          <w:sz w:val="20"/>
          <w:szCs w:val="20"/>
          <w:highlight w:val="white"/>
        </w:rPr>
        <w:t>.</w:t>
      </w:r>
      <w:r>
        <w:rPr>
          <w:rFonts w:ascii="Arial" w:eastAsia="Arial" w:hAnsi="Arial" w:cs="Arial"/>
          <w:sz w:val="20"/>
          <w:szCs w:val="20"/>
        </w:rPr>
        <w:t xml:space="preserve"> 2019;16(20):3954. </w:t>
      </w:r>
      <w:r>
        <w:rPr>
          <w:rFonts w:ascii="Arial" w:eastAsia="Arial" w:hAnsi="Arial" w:cs="Arial"/>
          <w:sz w:val="20"/>
          <w:szCs w:val="20"/>
          <w:highlight w:val="white"/>
        </w:rPr>
        <w:t>doi:10.3390/ijerph16203954.</w:t>
      </w:r>
    </w:p>
    <w:p w14:paraId="4003A0FB" w14:textId="77777777" w:rsidR="00425B78" w:rsidRDefault="00425B78" w:rsidP="00425B78">
      <w:pPr>
        <w:widowControl/>
        <w:spacing w:before="0" w:after="160" w:line="256" w:lineRule="auto"/>
        <w:jc w:val="both"/>
        <w:rPr>
          <w:rFonts w:ascii="Arial" w:eastAsia="Arial" w:hAnsi="Arial" w:cs="Arial"/>
          <w:sz w:val="20"/>
          <w:szCs w:val="20"/>
        </w:rPr>
      </w:pPr>
      <w:r>
        <w:rPr>
          <w:rFonts w:ascii="Arial" w:eastAsia="Arial" w:hAnsi="Arial" w:cs="Arial"/>
          <w:sz w:val="20"/>
          <w:szCs w:val="20"/>
        </w:rPr>
        <w:t>Henskens M, Nauta IM, Scherder EJA, Oosterveld FGJ, Vrijkotte S. Implementation and effects of Movement-oriented Restorative Care in a nursing home - a quasi-experimental study.</w:t>
      </w:r>
      <w:r>
        <w:rPr>
          <w:rFonts w:ascii="Arial" w:eastAsia="Arial" w:hAnsi="Arial" w:cs="Arial"/>
          <w:i/>
          <w:sz w:val="20"/>
          <w:szCs w:val="20"/>
          <w:highlight w:val="white"/>
        </w:rPr>
        <w:t xml:space="preserve"> BMC Geriatr</w:t>
      </w:r>
      <w:r>
        <w:rPr>
          <w:rFonts w:ascii="Arial" w:eastAsia="Arial" w:hAnsi="Arial" w:cs="Arial"/>
          <w:sz w:val="20"/>
          <w:szCs w:val="20"/>
        </w:rPr>
        <w:t xml:space="preserve">. 2017;17(1):243. </w:t>
      </w:r>
      <w:r>
        <w:rPr>
          <w:rFonts w:ascii="Arial" w:eastAsia="Arial" w:hAnsi="Arial" w:cs="Arial"/>
          <w:sz w:val="20"/>
          <w:szCs w:val="20"/>
          <w:highlight w:val="white"/>
        </w:rPr>
        <w:t>doi:10.1186/s12877-017-0642-x.</w:t>
      </w:r>
    </w:p>
    <w:p w14:paraId="66438556" w14:textId="77777777" w:rsidR="00425B78" w:rsidRDefault="00425B78" w:rsidP="00425B78">
      <w:pPr>
        <w:widowControl/>
        <w:spacing w:before="0" w:after="160" w:line="256" w:lineRule="auto"/>
        <w:jc w:val="both"/>
        <w:rPr>
          <w:rFonts w:ascii="Arial" w:eastAsia="Arial" w:hAnsi="Arial" w:cs="Arial"/>
          <w:sz w:val="20"/>
          <w:szCs w:val="20"/>
        </w:rPr>
      </w:pPr>
      <w:r>
        <w:rPr>
          <w:rFonts w:ascii="Arial" w:eastAsia="Arial" w:hAnsi="Arial" w:cs="Arial"/>
          <w:sz w:val="20"/>
          <w:szCs w:val="20"/>
        </w:rPr>
        <w:t>Hjelle KM, Skutle O, Alvsv</w:t>
      </w:r>
      <w:r>
        <w:rPr>
          <w:rFonts w:ascii="Arial" w:eastAsia="Arial" w:hAnsi="Arial" w:cs="Arial"/>
          <w:sz w:val="20"/>
          <w:szCs w:val="20"/>
          <w:highlight w:val="white"/>
        </w:rPr>
        <w:t>å</w:t>
      </w:r>
      <w:r>
        <w:rPr>
          <w:rFonts w:ascii="Arial" w:eastAsia="Arial" w:hAnsi="Arial" w:cs="Arial"/>
          <w:sz w:val="20"/>
          <w:szCs w:val="20"/>
        </w:rPr>
        <w:t>g H, F</w:t>
      </w:r>
      <w:r>
        <w:rPr>
          <w:rFonts w:ascii="Arial" w:eastAsia="Arial" w:hAnsi="Arial" w:cs="Arial"/>
          <w:sz w:val="20"/>
          <w:szCs w:val="20"/>
          <w:highlight w:val="white"/>
        </w:rPr>
        <w:t>ø</w:t>
      </w:r>
      <w:r>
        <w:rPr>
          <w:rFonts w:ascii="Arial" w:eastAsia="Arial" w:hAnsi="Arial" w:cs="Arial"/>
          <w:sz w:val="20"/>
          <w:szCs w:val="20"/>
        </w:rPr>
        <w:t>rland O. Reablement teams' roles: A qualitative study of interdisciplinary teams' experiences.</w:t>
      </w:r>
      <w:r>
        <w:rPr>
          <w:rFonts w:ascii="Arial" w:eastAsia="Arial" w:hAnsi="Arial" w:cs="Arial"/>
          <w:i/>
          <w:sz w:val="20"/>
          <w:szCs w:val="20"/>
          <w:highlight w:val="white"/>
        </w:rPr>
        <w:t xml:space="preserve"> J Multidiscip Healthc</w:t>
      </w:r>
      <w:r>
        <w:rPr>
          <w:rFonts w:ascii="Arial" w:eastAsia="Arial" w:hAnsi="Arial" w:cs="Arial"/>
          <w:sz w:val="20"/>
          <w:szCs w:val="20"/>
        </w:rPr>
        <w:t xml:space="preserve">. 2018; 11:305-16. </w:t>
      </w:r>
      <w:r>
        <w:rPr>
          <w:rFonts w:ascii="Arial" w:eastAsia="Arial" w:hAnsi="Arial" w:cs="Arial"/>
          <w:sz w:val="20"/>
          <w:szCs w:val="20"/>
          <w:highlight w:val="white"/>
        </w:rPr>
        <w:t xml:space="preserve">doi:10.2147/JMDH.S160480. </w:t>
      </w:r>
    </w:p>
    <w:p w14:paraId="475F315F" w14:textId="77777777" w:rsidR="00425B78" w:rsidRDefault="00425B78" w:rsidP="00425B78">
      <w:pPr>
        <w:widowControl/>
        <w:spacing w:before="0" w:after="160" w:line="256" w:lineRule="auto"/>
        <w:jc w:val="both"/>
        <w:rPr>
          <w:rFonts w:ascii="Arial" w:eastAsia="Arial" w:hAnsi="Arial" w:cs="Arial"/>
          <w:sz w:val="20"/>
          <w:szCs w:val="20"/>
        </w:rPr>
      </w:pPr>
      <w:r>
        <w:rPr>
          <w:rFonts w:ascii="Arial" w:eastAsia="Arial" w:hAnsi="Arial" w:cs="Arial"/>
          <w:sz w:val="20"/>
          <w:szCs w:val="20"/>
        </w:rPr>
        <w:t>Hjelle KM, Skutle O, Førland O, Alvsvåg H. The reablement team's voice: A qualitative study of how an integrated multidisciplinary team experiences participation in reablement.</w:t>
      </w:r>
      <w:r>
        <w:rPr>
          <w:rFonts w:ascii="Arial" w:eastAsia="Arial" w:hAnsi="Arial" w:cs="Arial"/>
          <w:sz w:val="20"/>
          <w:szCs w:val="20"/>
          <w:highlight w:val="white"/>
        </w:rPr>
        <w:t xml:space="preserve"> </w:t>
      </w:r>
      <w:r>
        <w:rPr>
          <w:rFonts w:ascii="Arial" w:eastAsia="Arial" w:hAnsi="Arial" w:cs="Arial"/>
          <w:i/>
          <w:sz w:val="20"/>
          <w:szCs w:val="20"/>
          <w:highlight w:val="white"/>
        </w:rPr>
        <w:t>J Multidiscip Healthc</w:t>
      </w:r>
      <w:r>
        <w:rPr>
          <w:rFonts w:ascii="Arial" w:eastAsia="Arial" w:hAnsi="Arial" w:cs="Arial"/>
          <w:sz w:val="20"/>
          <w:szCs w:val="20"/>
        </w:rPr>
        <w:t xml:space="preserve">. 2016;9:575-85. </w:t>
      </w:r>
      <w:r>
        <w:rPr>
          <w:rFonts w:ascii="Arial" w:eastAsia="Arial" w:hAnsi="Arial" w:cs="Arial"/>
          <w:sz w:val="20"/>
          <w:szCs w:val="20"/>
          <w:highlight w:val="white"/>
        </w:rPr>
        <w:t>doi: 10.2147/JMDH.S115588.</w:t>
      </w:r>
    </w:p>
    <w:p w14:paraId="29F5F064" w14:textId="77777777" w:rsidR="00425B78" w:rsidRDefault="00425B78" w:rsidP="00425B78">
      <w:pPr>
        <w:widowControl/>
        <w:spacing w:before="0" w:after="160" w:line="256" w:lineRule="auto"/>
        <w:jc w:val="both"/>
        <w:rPr>
          <w:rFonts w:ascii="Arial" w:eastAsia="Arial" w:hAnsi="Arial" w:cs="Arial"/>
          <w:sz w:val="20"/>
          <w:szCs w:val="20"/>
        </w:rPr>
      </w:pPr>
      <w:r>
        <w:rPr>
          <w:rFonts w:ascii="Arial" w:eastAsia="Arial" w:hAnsi="Arial" w:cs="Arial"/>
          <w:sz w:val="20"/>
          <w:szCs w:val="20"/>
        </w:rPr>
        <w:t>Hjelle KM, Tuntland H, Førland O, Alvsvåg H. Driving forces for home-based reablement; a qualitative study of older adults' experiences.</w:t>
      </w:r>
      <w:r>
        <w:rPr>
          <w:rFonts w:ascii="Arial" w:eastAsia="Arial" w:hAnsi="Arial" w:cs="Arial"/>
          <w:i/>
          <w:sz w:val="20"/>
          <w:szCs w:val="20"/>
          <w:highlight w:val="white"/>
        </w:rPr>
        <w:t xml:space="preserve"> Health Soc Care Community</w:t>
      </w:r>
      <w:r>
        <w:rPr>
          <w:rFonts w:ascii="Arial" w:eastAsia="Arial" w:hAnsi="Arial" w:cs="Arial"/>
          <w:i/>
          <w:sz w:val="20"/>
          <w:szCs w:val="20"/>
        </w:rPr>
        <w:t>.</w:t>
      </w:r>
      <w:r>
        <w:rPr>
          <w:rFonts w:ascii="Arial" w:eastAsia="Arial" w:hAnsi="Arial" w:cs="Arial"/>
          <w:sz w:val="20"/>
          <w:szCs w:val="20"/>
        </w:rPr>
        <w:t xml:space="preserve"> 2017;25(5):1581-9.</w:t>
      </w:r>
    </w:p>
    <w:p w14:paraId="5B13EEDD" w14:textId="77777777" w:rsidR="00425B78" w:rsidRDefault="00425B78" w:rsidP="00425B78">
      <w:pPr>
        <w:widowControl/>
        <w:shd w:val="clear" w:color="auto" w:fill="FFFFFF"/>
        <w:spacing w:before="0" w:after="160" w:line="256" w:lineRule="auto"/>
        <w:jc w:val="both"/>
        <w:rPr>
          <w:rFonts w:ascii="Arial" w:eastAsia="Arial" w:hAnsi="Arial" w:cs="Arial"/>
          <w:sz w:val="20"/>
          <w:szCs w:val="20"/>
        </w:rPr>
      </w:pPr>
      <w:r>
        <w:rPr>
          <w:rFonts w:ascii="Arial" w:eastAsia="Arial" w:hAnsi="Arial" w:cs="Arial"/>
          <w:sz w:val="20"/>
          <w:szCs w:val="20"/>
        </w:rPr>
        <w:t xml:space="preserve">Hjelle KM, Alvsvåg H, Førland O. The relatives' voice: how do relatives experience participation in reablement? A qualitative study. </w:t>
      </w:r>
      <w:r>
        <w:rPr>
          <w:rFonts w:ascii="Arial" w:eastAsia="Arial" w:hAnsi="Arial" w:cs="Arial"/>
          <w:i/>
          <w:sz w:val="20"/>
          <w:szCs w:val="20"/>
          <w:highlight w:val="white"/>
        </w:rPr>
        <w:t>J Multidiscip Healthc</w:t>
      </w:r>
      <w:r>
        <w:rPr>
          <w:rFonts w:ascii="Arial" w:eastAsia="Arial" w:hAnsi="Arial" w:cs="Arial"/>
          <w:sz w:val="20"/>
          <w:szCs w:val="20"/>
        </w:rPr>
        <w:t>. 2016; 10:1-11. doi:10.1111/hsc.12324.</w:t>
      </w:r>
    </w:p>
    <w:p w14:paraId="26BF7984" w14:textId="77777777" w:rsidR="00425B78" w:rsidRPr="003C3207" w:rsidRDefault="00425B78" w:rsidP="00425B78">
      <w:pPr>
        <w:widowControl/>
        <w:spacing w:before="0" w:after="160" w:line="256" w:lineRule="auto"/>
        <w:jc w:val="both"/>
        <w:rPr>
          <w:rFonts w:ascii="Arial" w:eastAsia="Arial" w:hAnsi="Arial" w:cs="Arial"/>
          <w:sz w:val="20"/>
          <w:szCs w:val="20"/>
          <w:lang w:val="en-GB"/>
        </w:rPr>
      </w:pPr>
      <w:r>
        <w:rPr>
          <w:rFonts w:ascii="Arial" w:eastAsia="Arial" w:hAnsi="Arial" w:cs="Arial"/>
          <w:sz w:val="20"/>
          <w:szCs w:val="20"/>
        </w:rPr>
        <w:lastRenderedPageBreak/>
        <w:t>Hu F-W, Huang Y-T, Lin H-S, Chen C-H, Chen M-J, Chang C-M. Effectiveness of a simplified reablement program to minimize functional decline in hospitalized older patients.</w:t>
      </w:r>
      <w:r>
        <w:rPr>
          <w:rFonts w:ascii="Arial" w:eastAsia="Arial" w:hAnsi="Arial" w:cs="Arial"/>
          <w:sz w:val="20"/>
          <w:szCs w:val="20"/>
          <w:highlight w:val="white"/>
        </w:rPr>
        <w:t xml:space="preserve"> </w:t>
      </w:r>
      <w:r w:rsidRPr="003C3207">
        <w:rPr>
          <w:rFonts w:ascii="Arial" w:eastAsia="Arial" w:hAnsi="Arial" w:cs="Arial"/>
          <w:i/>
          <w:sz w:val="20"/>
          <w:szCs w:val="20"/>
          <w:highlight w:val="white"/>
          <w:lang w:val="en-GB"/>
        </w:rPr>
        <w:t>Geriatr Gerontol Int</w:t>
      </w:r>
      <w:r w:rsidRPr="003C3207">
        <w:rPr>
          <w:rFonts w:ascii="Arial" w:eastAsia="Arial" w:hAnsi="Arial" w:cs="Arial"/>
          <w:i/>
          <w:sz w:val="20"/>
          <w:szCs w:val="20"/>
          <w:lang w:val="en-GB"/>
        </w:rPr>
        <w:t>.</w:t>
      </w:r>
      <w:r w:rsidRPr="003C3207">
        <w:rPr>
          <w:rFonts w:ascii="Arial" w:eastAsia="Arial" w:hAnsi="Arial" w:cs="Arial"/>
          <w:sz w:val="20"/>
          <w:szCs w:val="20"/>
          <w:lang w:val="en-GB"/>
        </w:rPr>
        <w:t xml:space="preserve"> 2020;20(5):436-42. </w:t>
      </w:r>
      <w:r w:rsidRPr="003C3207">
        <w:rPr>
          <w:rFonts w:ascii="Arial" w:eastAsia="Arial" w:hAnsi="Arial" w:cs="Arial"/>
          <w:sz w:val="20"/>
          <w:szCs w:val="20"/>
          <w:highlight w:val="white"/>
          <w:lang w:val="en-GB"/>
        </w:rPr>
        <w:t>doi:10.1111/ggi.13891.</w:t>
      </w:r>
    </w:p>
    <w:p w14:paraId="1AA57FA4" w14:textId="77777777" w:rsidR="00425B78" w:rsidRDefault="00425B78" w:rsidP="00425B78">
      <w:pPr>
        <w:widowControl/>
        <w:spacing w:before="0" w:after="160" w:line="256" w:lineRule="auto"/>
        <w:jc w:val="both"/>
        <w:rPr>
          <w:rFonts w:ascii="Arial" w:eastAsia="Arial" w:hAnsi="Arial" w:cs="Arial"/>
          <w:sz w:val="20"/>
          <w:szCs w:val="20"/>
        </w:rPr>
      </w:pPr>
      <w:r w:rsidRPr="000E3245">
        <w:rPr>
          <w:rFonts w:ascii="Arial" w:eastAsia="Arial" w:hAnsi="Arial" w:cs="Arial"/>
          <w:sz w:val="20"/>
          <w:szCs w:val="20"/>
          <w:lang w:val="en-GB"/>
        </w:rPr>
        <w:t xml:space="preserve">Ingstad K, Moe A, Brataas HV. </w:t>
      </w:r>
      <w:r>
        <w:rPr>
          <w:rFonts w:ascii="Arial" w:eastAsia="Arial" w:hAnsi="Arial" w:cs="Arial"/>
          <w:sz w:val="20"/>
          <w:szCs w:val="20"/>
        </w:rPr>
        <w:t>Patient involvement during a pathway of home-based reablement for older persons: A longitudinal single-case study.</w:t>
      </w:r>
      <w:r>
        <w:rPr>
          <w:rFonts w:ascii="Arial" w:eastAsia="Arial" w:hAnsi="Arial" w:cs="Arial"/>
          <w:sz w:val="20"/>
          <w:szCs w:val="20"/>
          <w:highlight w:val="white"/>
        </w:rPr>
        <w:t> </w:t>
      </w:r>
      <w:r>
        <w:rPr>
          <w:rFonts w:ascii="Arial" w:eastAsia="Arial" w:hAnsi="Arial" w:cs="Arial"/>
          <w:i/>
          <w:sz w:val="20"/>
          <w:szCs w:val="20"/>
          <w:highlight w:val="white"/>
        </w:rPr>
        <w:t>J Multidiscip Healthc</w:t>
      </w:r>
      <w:r>
        <w:rPr>
          <w:rFonts w:ascii="Arial" w:eastAsia="Arial" w:hAnsi="Arial" w:cs="Arial"/>
          <w:sz w:val="20"/>
          <w:szCs w:val="20"/>
        </w:rPr>
        <w:t xml:space="preserve">. 2021; 14:1911-1921. </w:t>
      </w:r>
      <w:r>
        <w:rPr>
          <w:rFonts w:ascii="Arial" w:eastAsia="Arial" w:hAnsi="Arial" w:cs="Arial"/>
          <w:sz w:val="20"/>
          <w:szCs w:val="20"/>
          <w:highlight w:val="white"/>
        </w:rPr>
        <w:t>doi:10.2147/JMDH.S321760.</w:t>
      </w:r>
    </w:p>
    <w:p w14:paraId="5A1E8361" w14:textId="77777777" w:rsidR="00425B78" w:rsidRDefault="00425B78" w:rsidP="00425B78">
      <w:pPr>
        <w:widowControl/>
        <w:spacing w:before="0" w:after="160" w:line="256" w:lineRule="auto"/>
        <w:jc w:val="both"/>
        <w:rPr>
          <w:rFonts w:ascii="Arial" w:eastAsia="Arial" w:hAnsi="Arial" w:cs="Arial"/>
          <w:sz w:val="20"/>
          <w:szCs w:val="20"/>
        </w:rPr>
      </w:pPr>
      <w:r>
        <w:rPr>
          <w:rFonts w:ascii="Arial" w:eastAsia="Arial" w:hAnsi="Arial" w:cs="Arial"/>
          <w:sz w:val="20"/>
          <w:szCs w:val="20"/>
        </w:rPr>
        <w:t>Jacobi CJ, Thiel D, Allum N. Enabling and constraining successful reablement: Individual and neighbourhood factors.</w:t>
      </w:r>
      <w:r>
        <w:rPr>
          <w:rFonts w:ascii="Arial" w:eastAsia="Arial" w:hAnsi="Arial" w:cs="Arial"/>
          <w:i/>
          <w:sz w:val="20"/>
          <w:szCs w:val="20"/>
        </w:rPr>
        <w:t xml:space="preserve"> PLoS ONE</w:t>
      </w:r>
      <w:r>
        <w:rPr>
          <w:rFonts w:ascii="Arial" w:eastAsia="Arial" w:hAnsi="Arial" w:cs="Arial"/>
          <w:sz w:val="20"/>
          <w:szCs w:val="20"/>
        </w:rPr>
        <w:t>. 2020;15(9 September): e0237432.</w:t>
      </w:r>
    </w:p>
    <w:p w14:paraId="5FA3010B" w14:textId="77777777" w:rsidR="00425B78" w:rsidRDefault="00425B78" w:rsidP="00425B78">
      <w:pPr>
        <w:widowControl/>
        <w:tabs>
          <w:tab w:val="left" w:pos="1701"/>
        </w:tabs>
        <w:spacing w:before="0" w:after="160" w:line="256" w:lineRule="auto"/>
        <w:jc w:val="both"/>
        <w:rPr>
          <w:rFonts w:ascii="Arial" w:eastAsia="Arial" w:hAnsi="Arial" w:cs="Arial"/>
          <w:sz w:val="20"/>
          <w:szCs w:val="20"/>
        </w:rPr>
      </w:pPr>
      <w:r>
        <w:rPr>
          <w:rFonts w:ascii="Arial" w:eastAsia="Arial" w:hAnsi="Arial" w:cs="Arial"/>
          <w:sz w:val="20"/>
          <w:szCs w:val="20"/>
        </w:rPr>
        <w:t>Jakobsen FA, Vik K. Health professionals' perspectives of next of kin in the context of reablement.</w:t>
      </w:r>
      <w:r>
        <w:rPr>
          <w:rFonts w:ascii="Arial" w:eastAsia="Arial" w:hAnsi="Arial" w:cs="Arial"/>
          <w:i/>
          <w:sz w:val="20"/>
          <w:szCs w:val="20"/>
        </w:rPr>
        <w:t xml:space="preserve"> Disabil Rehabil.</w:t>
      </w:r>
      <w:r>
        <w:rPr>
          <w:rFonts w:ascii="Arial" w:eastAsia="Arial" w:hAnsi="Arial" w:cs="Arial"/>
          <w:sz w:val="20"/>
          <w:szCs w:val="20"/>
        </w:rPr>
        <w:t xml:space="preserve"> 2019;41(16):1882-9.</w:t>
      </w:r>
      <w:r w:rsidRPr="00455ABD">
        <w:t xml:space="preserve"> </w:t>
      </w:r>
      <w:r w:rsidRPr="00455ABD">
        <w:rPr>
          <w:rFonts w:ascii="Arial" w:eastAsia="Arial" w:hAnsi="Arial" w:cs="Arial"/>
          <w:sz w:val="20"/>
          <w:szCs w:val="20"/>
        </w:rPr>
        <w:t>doi: 10.1080/09638288.2018.1450452.</w:t>
      </w:r>
    </w:p>
    <w:p w14:paraId="0B6BF6EA" w14:textId="77777777" w:rsidR="00425B78" w:rsidRDefault="00425B78" w:rsidP="00425B78">
      <w:pPr>
        <w:widowControl/>
        <w:spacing w:before="0" w:after="160" w:line="256" w:lineRule="auto"/>
        <w:jc w:val="both"/>
        <w:rPr>
          <w:rFonts w:ascii="Arial" w:eastAsia="Arial" w:hAnsi="Arial" w:cs="Arial"/>
          <w:sz w:val="20"/>
          <w:szCs w:val="20"/>
        </w:rPr>
      </w:pPr>
      <w:r>
        <w:rPr>
          <w:rFonts w:ascii="Arial" w:eastAsia="Arial" w:hAnsi="Arial" w:cs="Arial"/>
          <w:sz w:val="20"/>
          <w:szCs w:val="20"/>
        </w:rPr>
        <w:t>Jakobsen FA, Vik K, Ytterhus B. The art of maintaining everyday life: Collaboration among older parents, their adult children, and health care professionals in reablement.</w:t>
      </w:r>
      <w:r>
        <w:rPr>
          <w:rFonts w:ascii="Arial" w:eastAsia="Arial" w:hAnsi="Arial" w:cs="Arial"/>
          <w:sz w:val="20"/>
          <w:szCs w:val="20"/>
          <w:highlight w:val="white"/>
        </w:rPr>
        <w:t xml:space="preserve"> </w:t>
      </w:r>
      <w:r>
        <w:rPr>
          <w:rFonts w:ascii="Arial" w:eastAsia="Arial" w:hAnsi="Arial" w:cs="Arial"/>
          <w:i/>
          <w:sz w:val="20"/>
          <w:szCs w:val="20"/>
          <w:highlight w:val="white"/>
        </w:rPr>
        <w:t>J Multidiscip Healthc</w:t>
      </w:r>
      <w:r>
        <w:rPr>
          <w:rFonts w:ascii="Arial" w:eastAsia="Arial" w:hAnsi="Arial" w:cs="Arial"/>
          <w:sz w:val="20"/>
          <w:szCs w:val="20"/>
        </w:rPr>
        <w:t xml:space="preserve">. 2019; 12:269-80. </w:t>
      </w:r>
      <w:r>
        <w:rPr>
          <w:rFonts w:ascii="Arial" w:eastAsia="Arial" w:hAnsi="Arial" w:cs="Arial"/>
          <w:sz w:val="20"/>
          <w:szCs w:val="20"/>
          <w:highlight w:val="white"/>
        </w:rPr>
        <w:t>doi:10.2147/JMDH.S195833.</w:t>
      </w:r>
    </w:p>
    <w:p w14:paraId="47EC2269" w14:textId="77777777" w:rsidR="00425B78" w:rsidRDefault="00425B78" w:rsidP="00425B78">
      <w:pPr>
        <w:widowControl/>
        <w:spacing w:before="0" w:after="160" w:line="256" w:lineRule="auto"/>
        <w:jc w:val="both"/>
        <w:rPr>
          <w:rFonts w:ascii="Arial" w:eastAsia="Arial" w:hAnsi="Arial" w:cs="Arial"/>
          <w:sz w:val="20"/>
          <w:szCs w:val="20"/>
        </w:rPr>
      </w:pPr>
      <w:r>
        <w:rPr>
          <w:rFonts w:ascii="Arial" w:eastAsia="Arial" w:hAnsi="Arial" w:cs="Arial"/>
          <w:sz w:val="20"/>
          <w:szCs w:val="20"/>
        </w:rPr>
        <w:t>Jeon Y-H, Clemson L, Naismith SL, et al. Improving the social health of community-dwelling older people living with dementia through a reablement program.</w:t>
      </w:r>
      <w:r>
        <w:rPr>
          <w:rFonts w:ascii="Arial" w:eastAsia="Arial" w:hAnsi="Arial" w:cs="Arial"/>
          <w:sz w:val="20"/>
          <w:szCs w:val="20"/>
          <w:highlight w:val="white"/>
        </w:rPr>
        <w:t xml:space="preserve"> </w:t>
      </w:r>
      <w:r>
        <w:rPr>
          <w:rFonts w:ascii="Arial" w:eastAsia="Arial" w:hAnsi="Arial" w:cs="Arial"/>
          <w:i/>
          <w:sz w:val="20"/>
          <w:szCs w:val="20"/>
          <w:highlight w:val="white"/>
        </w:rPr>
        <w:t>Int Psychogeriatr</w:t>
      </w:r>
      <w:r>
        <w:rPr>
          <w:rFonts w:ascii="Arial" w:eastAsia="Arial" w:hAnsi="Arial" w:cs="Arial"/>
          <w:sz w:val="20"/>
          <w:szCs w:val="20"/>
        </w:rPr>
        <w:t xml:space="preserve">. 2018;30(6):915-1920. </w:t>
      </w:r>
      <w:r>
        <w:rPr>
          <w:rFonts w:ascii="Arial" w:eastAsia="Arial" w:hAnsi="Arial" w:cs="Arial"/>
          <w:sz w:val="20"/>
          <w:szCs w:val="20"/>
          <w:highlight w:val="white"/>
        </w:rPr>
        <w:t>doi:10.1017/S1041610217001533.</w:t>
      </w:r>
    </w:p>
    <w:p w14:paraId="48F0E0D9" w14:textId="77777777" w:rsidR="00425B78" w:rsidRDefault="00425B78" w:rsidP="00425B78">
      <w:pPr>
        <w:widowControl/>
        <w:spacing w:before="0" w:after="160" w:line="256" w:lineRule="auto"/>
        <w:jc w:val="both"/>
        <w:rPr>
          <w:rFonts w:ascii="Arial" w:eastAsia="Arial" w:hAnsi="Arial" w:cs="Arial"/>
          <w:sz w:val="20"/>
          <w:szCs w:val="20"/>
        </w:rPr>
      </w:pPr>
      <w:r w:rsidRPr="000C1103">
        <w:rPr>
          <w:rFonts w:ascii="Arial" w:eastAsia="Arial" w:hAnsi="Arial" w:cs="Arial"/>
          <w:sz w:val="20"/>
          <w:szCs w:val="20"/>
          <w:lang w:val="en-GB"/>
        </w:rPr>
        <w:t xml:space="preserve">Jeon Y-H, Krein L, Simpson JM, et al. </w:t>
      </w:r>
      <w:r>
        <w:rPr>
          <w:rFonts w:ascii="Arial" w:eastAsia="Arial" w:hAnsi="Arial" w:cs="Arial"/>
          <w:sz w:val="20"/>
          <w:szCs w:val="20"/>
        </w:rPr>
        <w:t>Feasibility and potential effects of interdisciplinary home-based reablement program (I-HARP) for people with cognitive and functional decline: a pilot trial.</w:t>
      </w:r>
      <w:r>
        <w:rPr>
          <w:rFonts w:ascii="Arial" w:eastAsia="Arial" w:hAnsi="Arial" w:cs="Arial"/>
          <w:i/>
          <w:sz w:val="20"/>
          <w:szCs w:val="20"/>
          <w:highlight w:val="white"/>
        </w:rPr>
        <w:t xml:space="preserve"> Aging Ment Health</w:t>
      </w:r>
      <w:r>
        <w:rPr>
          <w:rFonts w:ascii="Arial" w:eastAsia="Arial" w:hAnsi="Arial" w:cs="Arial"/>
          <w:sz w:val="20"/>
          <w:szCs w:val="20"/>
        </w:rPr>
        <w:t xml:space="preserve">. 2020;24(11):1916-1925. </w:t>
      </w:r>
      <w:r>
        <w:rPr>
          <w:rFonts w:ascii="Arial" w:eastAsia="Arial" w:hAnsi="Arial" w:cs="Arial"/>
          <w:sz w:val="20"/>
          <w:szCs w:val="20"/>
          <w:highlight w:val="white"/>
        </w:rPr>
        <w:t>doi:10.1080/13607863.2019.1642298.</w:t>
      </w:r>
    </w:p>
    <w:p w14:paraId="5BEEC257" w14:textId="77777777" w:rsidR="00425B78" w:rsidRDefault="00425B78" w:rsidP="00425B78">
      <w:pPr>
        <w:widowControl/>
        <w:spacing w:before="0" w:after="160" w:line="256" w:lineRule="auto"/>
        <w:jc w:val="both"/>
        <w:rPr>
          <w:rFonts w:ascii="Arial" w:eastAsia="Arial" w:hAnsi="Arial" w:cs="Arial"/>
          <w:sz w:val="20"/>
          <w:szCs w:val="20"/>
        </w:rPr>
      </w:pPr>
      <w:r w:rsidRPr="00661B9D">
        <w:rPr>
          <w:rFonts w:ascii="Arial" w:eastAsia="Arial" w:hAnsi="Arial" w:cs="Arial"/>
          <w:sz w:val="20"/>
          <w:szCs w:val="20"/>
        </w:rPr>
        <w:t>Jeon Y-H, Simpson JM, Low L-F, et al.</w:t>
      </w:r>
      <w:r>
        <w:rPr>
          <w:rFonts w:ascii="Arial" w:eastAsia="Arial" w:hAnsi="Arial" w:cs="Arial"/>
          <w:sz w:val="20"/>
          <w:szCs w:val="20"/>
        </w:rPr>
        <w:t xml:space="preserve"> A pragmatic randomised controlled trial (RCT) and realist evaluation of the interdisciplinary home-bAsed Reablement program (I-HARP) for improving functional independence of community dwelling older people with dementia: an effectiveness-implementation hybrid design. </w:t>
      </w:r>
      <w:r>
        <w:rPr>
          <w:rFonts w:ascii="Arial" w:eastAsia="Arial" w:hAnsi="Arial" w:cs="Arial"/>
          <w:i/>
          <w:sz w:val="20"/>
          <w:szCs w:val="20"/>
          <w:highlight w:val="white"/>
        </w:rPr>
        <w:t>BMC Geriatr</w:t>
      </w:r>
      <w:r>
        <w:rPr>
          <w:rFonts w:ascii="Arial" w:eastAsia="Arial" w:hAnsi="Arial" w:cs="Arial"/>
          <w:sz w:val="20"/>
          <w:szCs w:val="20"/>
        </w:rPr>
        <w:t>. 2019;19(1). doi:</w:t>
      </w:r>
      <w:r w:rsidRPr="009E5337">
        <w:t xml:space="preserve"> </w:t>
      </w:r>
      <w:r w:rsidRPr="009E5337">
        <w:rPr>
          <w:rFonts w:ascii="Arial" w:eastAsia="Arial" w:hAnsi="Arial" w:cs="Arial"/>
          <w:sz w:val="20"/>
          <w:szCs w:val="20"/>
        </w:rPr>
        <w:t>10.1186/s12877-019-1216-x</w:t>
      </w:r>
      <w:r>
        <w:rPr>
          <w:rFonts w:ascii="Arial" w:eastAsia="Arial" w:hAnsi="Arial" w:cs="Arial"/>
          <w:sz w:val="20"/>
          <w:szCs w:val="20"/>
        </w:rPr>
        <w:t>.</w:t>
      </w:r>
    </w:p>
    <w:p w14:paraId="71A277D1" w14:textId="77777777" w:rsidR="00425B78" w:rsidRDefault="00425B78" w:rsidP="00425B78">
      <w:pPr>
        <w:widowControl/>
        <w:spacing w:before="0" w:after="160" w:line="256" w:lineRule="auto"/>
        <w:jc w:val="both"/>
        <w:rPr>
          <w:rFonts w:ascii="Arial" w:eastAsia="Arial" w:hAnsi="Arial" w:cs="Arial"/>
          <w:sz w:val="20"/>
          <w:szCs w:val="20"/>
        </w:rPr>
      </w:pPr>
      <w:r>
        <w:rPr>
          <w:rFonts w:ascii="Arial" w:eastAsia="Arial" w:hAnsi="Arial" w:cs="Arial"/>
          <w:sz w:val="20"/>
          <w:szCs w:val="20"/>
        </w:rPr>
        <w:t>Jokstad K, Hauge S, Landmark BT, Skovdahl K. Control as a Core Component of User Involvement in Reablement: A Qualitative Study.</w:t>
      </w:r>
      <w:r>
        <w:rPr>
          <w:rFonts w:ascii="Arial" w:eastAsia="Arial" w:hAnsi="Arial" w:cs="Arial"/>
          <w:sz w:val="20"/>
          <w:szCs w:val="20"/>
          <w:highlight w:val="white"/>
        </w:rPr>
        <w:t xml:space="preserve"> </w:t>
      </w:r>
      <w:r>
        <w:rPr>
          <w:rFonts w:ascii="Arial" w:eastAsia="Arial" w:hAnsi="Arial" w:cs="Arial"/>
          <w:i/>
          <w:sz w:val="20"/>
          <w:szCs w:val="20"/>
          <w:highlight w:val="white"/>
        </w:rPr>
        <w:t>J Multidiscip Healthc</w:t>
      </w:r>
      <w:r>
        <w:rPr>
          <w:rFonts w:ascii="Arial" w:eastAsia="Arial" w:hAnsi="Arial" w:cs="Arial"/>
          <w:sz w:val="20"/>
          <w:szCs w:val="20"/>
        </w:rPr>
        <w:t xml:space="preserve">. 2020; 13:1079-88. </w:t>
      </w:r>
      <w:r>
        <w:rPr>
          <w:rFonts w:ascii="Arial" w:eastAsia="Arial" w:hAnsi="Arial" w:cs="Arial"/>
          <w:sz w:val="20"/>
          <w:szCs w:val="20"/>
          <w:highlight w:val="white"/>
        </w:rPr>
        <w:t>doi:10.2147/JMDH.S269200.</w:t>
      </w:r>
    </w:p>
    <w:p w14:paraId="00DB8291" w14:textId="77777777" w:rsidR="00425B78" w:rsidRDefault="00425B78" w:rsidP="00425B78">
      <w:pPr>
        <w:widowControl/>
        <w:spacing w:before="0" w:after="160" w:line="256" w:lineRule="auto"/>
        <w:jc w:val="both"/>
        <w:rPr>
          <w:rFonts w:ascii="Arial" w:eastAsia="Arial" w:hAnsi="Arial" w:cs="Arial"/>
          <w:sz w:val="20"/>
          <w:szCs w:val="20"/>
        </w:rPr>
      </w:pPr>
      <w:r>
        <w:rPr>
          <w:rFonts w:ascii="Arial" w:eastAsia="Arial" w:hAnsi="Arial" w:cs="Arial"/>
          <w:sz w:val="20"/>
          <w:szCs w:val="20"/>
        </w:rPr>
        <w:t xml:space="preserve">Jokstad K, Landmark BT, Hauge S, Skovdahl K-I. Elderly people's experiences of everyday rehabilitation - Coping and opportunities - requirements and support in a dynamic interplay. </w:t>
      </w:r>
      <w:r>
        <w:rPr>
          <w:rFonts w:ascii="Arial" w:eastAsia="Arial" w:hAnsi="Arial" w:cs="Arial"/>
          <w:i/>
          <w:sz w:val="20"/>
          <w:szCs w:val="20"/>
        </w:rPr>
        <w:t>Tidsskrift for Omsorgsforskning</w:t>
      </w:r>
      <w:r>
        <w:rPr>
          <w:rFonts w:ascii="Arial" w:eastAsia="Arial" w:hAnsi="Arial" w:cs="Arial"/>
          <w:sz w:val="20"/>
          <w:szCs w:val="20"/>
        </w:rPr>
        <w:t>. 2016;2(3):212-21.</w:t>
      </w:r>
    </w:p>
    <w:p w14:paraId="002CAF0D" w14:textId="77777777" w:rsidR="00425B78" w:rsidRDefault="00425B78" w:rsidP="00425B78">
      <w:pPr>
        <w:widowControl/>
        <w:spacing w:before="0" w:after="160" w:line="256" w:lineRule="auto"/>
        <w:jc w:val="both"/>
        <w:rPr>
          <w:rFonts w:ascii="Arial" w:eastAsia="Arial" w:hAnsi="Arial" w:cs="Arial"/>
          <w:sz w:val="20"/>
          <w:szCs w:val="20"/>
        </w:rPr>
      </w:pPr>
      <w:r>
        <w:rPr>
          <w:rFonts w:ascii="Arial" w:eastAsia="Arial" w:hAnsi="Arial" w:cs="Arial"/>
          <w:sz w:val="20"/>
          <w:szCs w:val="20"/>
        </w:rPr>
        <w:t xml:space="preserve">Jokstad K, Landmark BT, Skovdahl K. Person-centred research practice: the user involvement in research of older adults with first-hand experience of reablement. </w:t>
      </w:r>
      <w:r>
        <w:rPr>
          <w:rFonts w:ascii="Arial" w:eastAsia="Arial" w:hAnsi="Arial" w:cs="Arial"/>
          <w:i/>
          <w:sz w:val="20"/>
          <w:szCs w:val="20"/>
        </w:rPr>
        <w:t>Ageing Soc</w:t>
      </w:r>
      <w:r>
        <w:rPr>
          <w:rFonts w:ascii="Arial" w:eastAsia="Arial" w:hAnsi="Arial" w:cs="Arial"/>
          <w:sz w:val="20"/>
          <w:szCs w:val="20"/>
        </w:rPr>
        <w:t>. 2022;42(2):143-56.</w:t>
      </w:r>
      <w:r w:rsidRPr="00455ABD">
        <w:t xml:space="preserve"> </w:t>
      </w:r>
      <w:r>
        <w:rPr>
          <w:rFonts w:ascii="Arial" w:eastAsia="Arial" w:hAnsi="Arial" w:cs="Arial"/>
          <w:sz w:val="20"/>
          <w:szCs w:val="20"/>
        </w:rPr>
        <w:t>doi</w:t>
      </w:r>
      <w:r w:rsidRPr="00455ABD">
        <w:rPr>
          <w:rFonts w:ascii="Arial" w:eastAsia="Arial" w:hAnsi="Arial" w:cs="Arial"/>
          <w:sz w:val="20"/>
          <w:szCs w:val="20"/>
        </w:rPr>
        <w:t>:10.1017/S0144686X20000781</w:t>
      </w:r>
    </w:p>
    <w:p w14:paraId="4D4425F1" w14:textId="77777777" w:rsidR="00425B78" w:rsidRDefault="00425B78" w:rsidP="00425B78">
      <w:pPr>
        <w:widowControl/>
        <w:spacing w:before="0" w:after="160" w:line="256" w:lineRule="auto"/>
        <w:jc w:val="both"/>
        <w:rPr>
          <w:rFonts w:ascii="Arial" w:eastAsia="Arial" w:hAnsi="Arial" w:cs="Arial"/>
          <w:sz w:val="20"/>
          <w:szCs w:val="20"/>
        </w:rPr>
      </w:pPr>
      <w:r>
        <w:rPr>
          <w:rFonts w:ascii="Arial" w:eastAsia="Arial" w:hAnsi="Arial" w:cs="Arial"/>
          <w:sz w:val="20"/>
          <w:szCs w:val="20"/>
        </w:rPr>
        <w:t>Jokstad K, Skovdahl K, Landmark BT, Haukelien H. Ideal and reality; Community healthcare professionals' experiences of user-involvement in reablement.</w:t>
      </w:r>
      <w:r>
        <w:rPr>
          <w:rFonts w:ascii="Arial" w:eastAsia="Arial" w:hAnsi="Arial" w:cs="Arial"/>
          <w:i/>
          <w:sz w:val="20"/>
          <w:szCs w:val="20"/>
          <w:highlight w:val="white"/>
        </w:rPr>
        <w:t xml:space="preserve"> Health Soc Care Community</w:t>
      </w:r>
      <w:r>
        <w:rPr>
          <w:rFonts w:ascii="Arial" w:eastAsia="Arial" w:hAnsi="Arial" w:cs="Arial"/>
          <w:i/>
          <w:sz w:val="20"/>
          <w:szCs w:val="20"/>
        </w:rPr>
        <w:t>.</w:t>
      </w:r>
      <w:r>
        <w:rPr>
          <w:rFonts w:ascii="Arial" w:eastAsia="Arial" w:hAnsi="Arial" w:cs="Arial"/>
          <w:sz w:val="20"/>
          <w:szCs w:val="20"/>
        </w:rPr>
        <w:t xml:space="preserve"> 2019;27(4):907-16. </w:t>
      </w:r>
      <w:r>
        <w:rPr>
          <w:rFonts w:ascii="Arial" w:eastAsia="Arial" w:hAnsi="Arial" w:cs="Arial"/>
          <w:sz w:val="20"/>
          <w:szCs w:val="20"/>
          <w:highlight w:val="white"/>
        </w:rPr>
        <w:t>doi:10.1111/hsc.12708.</w:t>
      </w:r>
    </w:p>
    <w:p w14:paraId="4A7077EF" w14:textId="77777777" w:rsidR="00425B78" w:rsidRPr="003C3207" w:rsidRDefault="00425B78" w:rsidP="00425B78">
      <w:pPr>
        <w:widowControl/>
        <w:spacing w:before="0" w:after="160" w:line="256" w:lineRule="auto"/>
        <w:jc w:val="both"/>
        <w:rPr>
          <w:rFonts w:ascii="Arial" w:eastAsia="Arial" w:hAnsi="Arial" w:cs="Arial"/>
          <w:sz w:val="20"/>
          <w:szCs w:val="20"/>
        </w:rPr>
      </w:pPr>
      <w:r>
        <w:rPr>
          <w:rFonts w:ascii="Arial" w:eastAsia="Arial" w:hAnsi="Arial" w:cs="Arial"/>
          <w:sz w:val="20"/>
          <w:szCs w:val="20"/>
        </w:rPr>
        <w:t xml:space="preserve">Jung D, Byun J, Lee M, Kim H. Psychometric testing of Korean versions of self-efficacy and outcome expectations for restorative care activities scales. </w:t>
      </w:r>
      <w:r w:rsidRPr="003C3207">
        <w:rPr>
          <w:rFonts w:ascii="Arial" w:eastAsia="Arial" w:hAnsi="Arial" w:cs="Arial"/>
          <w:i/>
          <w:sz w:val="20"/>
          <w:szCs w:val="20"/>
          <w:highlight w:val="white"/>
        </w:rPr>
        <w:t>Geriatr Nurs</w:t>
      </w:r>
      <w:r w:rsidRPr="003C3207">
        <w:rPr>
          <w:rFonts w:ascii="Arial" w:eastAsia="Arial" w:hAnsi="Arial" w:cs="Arial"/>
          <w:sz w:val="20"/>
          <w:szCs w:val="20"/>
          <w:highlight w:val="white"/>
        </w:rPr>
        <w:t xml:space="preserve">. </w:t>
      </w:r>
      <w:r w:rsidRPr="003C3207">
        <w:rPr>
          <w:rFonts w:ascii="Arial" w:eastAsia="Arial" w:hAnsi="Arial" w:cs="Arial"/>
          <w:sz w:val="20"/>
          <w:szCs w:val="20"/>
        </w:rPr>
        <w:t xml:space="preserve">2017;38(3):207-12. </w:t>
      </w:r>
      <w:r w:rsidRPr="003C3207">
        <w:rPr>
          <w:rFonts w:ascii="Arial" w:eastAsia="Arial" w:hAnsi="Arial" w:cs="Arial"/>
          <w:sz w:val="20"/>
          <w:szCs w:val="20"/>
          <w:highlight w:val="white"/>
        </w:rPr>
        <w:t>doi: 10.1016/j.gerinurse.2016.10.012.</w:t>
      </w:r>
    </w:p>
    <w:p w14:paraId="57B5F70C" w14:textId="77777777" w:rsidR="00425B78" w:rsidRDefault="00425B78" w:rsidP="00425B78">
      <w:pPr>
        <w:widowControl/>
        <w:spacing w:before="0" w:after="160" w:line="256" w:lineRule="auto"/>
        <w:jc w:val="both"/>
        <w:rPr>
          <w:rFonts w:ascii="Arial" w:eastAsia="Arial" w:hAnsi="Arial" w:cs="Arial"/>
          <w:sz w:val="20"/>
          <w:szCs w:val="20"/>
        </w:rPr>
      </w:pPr>
      <w:r w:rsidRPr="003C3207">
        <w:rPr>
          <w:rFonts w:ascii="Arial" w:eastAsia="Arial" w:hAnsi="Arial" w:cs="Arial"/>
          <w:sz w:val="20"/>
          <w:szCs w:val="20"/>
        </w:rPr>
        <w:t xml:space="preserve">Jørmeland C, Vik K. Ergo- og fysioterapeuters erfaringer med hverdasgrehabilitering. </w:t>
      </w:r>
      <w:r>
        <w:rPr>
          <w:rFonts w:ascii="Arial" w:eastAsia="Arial" w:hAnsi="Arial" w:cs="Arial"/>
          <w:sz w:val="20"/>
          <w:szCs w:val="20"/>
        </w:rPr>
        <w:t xml:space="preserve">Ergoterapeuten </w:t>
      </w:r>
      <w:r>
        <w:rPr>
          <w:rFonts w:ascii="Arial" w:eastAsia="Arial" w:hAnsi="Arial" w:cs="Arial"/>
          <w:i/>
          <w:sz w:val="20"/>
          <w:szCs w:val="20"/>
        </w:rPr>
        <w:t>(The Norwegian Journal of Occupational Therapy)</w:t>
      </w:r>
      <w:r>
        <w:rPr>
          <w:rFonts w:ascii="Arial" w:eastAsia="Arial" w:hAnsi="Arial" w:cs="Arial"/>
          <w:sz w:val="20"/>
          <w:szCs w:val="20"/>
        </w:rPr>
        <w:t>. 2019; 1:36-45.</w:t>
      </w:r>
    </w:p>
    <w:p w14:paraId="7AD35E6C" w14:textId="77777777" w:rsidR="00425B78" w:rsidRDefault="00425B78" w:rsidP="00425B78">
      <w:pPr>
        <w:widowControl/>
        <w:shd w:val="clear" w:color="auto" w:fill="FFFFFF"/>
        <w:spacing w:before="0" w:after="160" w:line="256" w:lineRule="auto"/>
        <w:jc w:val="both"/>
        <w:rPr>
          <w:rFonts w:ascii="Arial" w:eastAsia="Arial" w:hAnsi="Arial" w:cs="Arial"/>
          <w:sz w:val="20"/>
          <w:szCs w:val="20"/>
        </w:rPr>
      </w:pPr>
      <w:r>
        <w:rPr>
          <w:rFonts w:ascii="Arial" w:eastAsia="Arial" w:hAnsi="Arial" w:cs="Arial"/>
          <w:sz w:val="20"/>
          <w:szCs w:val="20"/>
        </w:rPr>
        <w:t xml:space="preserve">King AI, Parsons M, Robinson E. A restorative home care intervention in New Zealand: perceptions of paid caregivers. </w:t>
      </w:r>
      <w:r>
        <w:rPr>
          <w:rFonts w:ascii="Arial" w:eastAsia="Arial" w:hAnsi="Arial" w:cs="Arial"/>
          <w:i/>
          <w:sz w:val="20"/>
          <w:szCs w:val="20"/>
        </w:rPr>
        <w:t>Health Soc Care Community.</w:t>
      </w:r>
      <w:r>
        <w:rPr>
          <w:rFonts w:ascii="Arial" w:eastAsia="Arial" w:hAnsi="Arial" w:cs="Arial"/>
          <w:sz w:val="20"/>
          <w:szCs w:val="20"/>
        </w:rPr>
        <w:t xml:space="preserve"> 2012;20(1):70-9. doi:10.1111/j.1365-2524.2011.01020.x.</w:t>
      </w:r>
    </w:p>
    <w:p w14:paraId="19DA57FD" w14:textId="77777777" w:rsidR="00425B78" w:rsidRDefault="00425B78" w:rsidP="00425B78">
      <w:pPr>
        <w:widowControl/>
        <w:spacing w:before="0" w:after="160" w:line="256" w:lineRule="auto"/>
        <w:jc w:val="both"/>
        <w:rPr>
          <w:rFonts w:ascii="Arial" w:eastAsia="Arial" w:hAnsi="Arial" w:cs="Arial"/>
          <w:sz w:val="20"/>
          <w:szCs w:val="20"/>
        </w:rPr>
      </w:pPr>
      <w:r>
        <w:rPr>
          <w:rFonts w:ascii="Arial" w:eastAsia="Arial" w:hAnsi="Arial" w:cs="Arial"/>
          <w:sz w:val="20"/>
          <w:szCs w:val="20"/>
        </w:rPr>
        <w:t>King A, Parsons M, Robinson E, Jorgensen D. Assessing the impact of a restorative home care service in New Zealand: A cluster randomised controlled trial.</w:t>
      </w:r>
      <w:r>
        <w:rPr>
          <w:rFonts w:ascii="Arial" w:eastAsia="Arial" w:hAnsi="Arial" w:cs="Arial"/>
          <w:i/>
          <w:sz w:val="20"/>
          <w:szCs w:val="20"/>
          <w:highlight w:val="white"/>
        </w:rPr>
        <w:t xml:space="preserve"> Health Soc Care Community</w:t>
      </w:r>
      <w:r>
        <w:rPr>
          <w:rFonts w:ascii="Arial" w:eastAsia="Arial" w:hAnsi="Arial" w:cs="Arial"/>
          <w:sz w:val="20"/>
          <w:szCs w:val="20"/>
        </w:rPr>
        <w:t xml:space="preserve">. 2012;20(4):365-74. </w:t>
      </w:r>
      <w:r>
        <w:rPr>
          <w:rFonts w:ascii="Arial" w:eastAsia="Arial" w:hAnsi="Arial" w:cs="Arial"/>
          <w:sz w:val="20"/>
          <w:szCs w:val="20"/>
          <w:highlight w:val="white"/>
        </w:rPr>
        <w:t>doi:10.1111/j.1365-2524.2011.01039.x.</w:t>
      </w:r>
    </w:p>
    <w:p w14:paraId="686E3709" w14:textId="77777777" w:rsidR="00425B78" w:rsidRDefault="00425B78" w:rsidP="00425B78">
      <w:pPr>
        <w:widowControl/>
        <w:spacing w:before="0" w:after="160" w:line="256" w:lineRule="auto"/>
        <w:jc w:val="both"/>
        <w:rPr>
          <w:rFonts w:ascii="Arial" w:eastAsia="Arial" w:hAnsi="Arial" w:cs="Arial"/>
          <w:sz w:val="20"/>
          <w:szCs w:val="20"/>
        </w:rPr>
      </w:pPr>
      <w:r>
        <w:rPr>
          <w:rFonts w:ascii="Arial" w:eastAsia="Arial" w:hAnsi="Arial" w:cs="Arial"/>
          <w:sz w:val="20"/>
          <w:szCs w:val="20"/>
        </w:rPr>
        <w:t xml:space="preserve">Kirchhoff R, Berg H. Use of video communication technology in everyday life and/or telecommunications rehabilitation. </w:t>
      </w:r>
      <w:r>
        <w:rPr>
          <w:rFonts w:ascii="Arial" w:eastAsia="Arial" w:hAnsi="Arial" w:cs="Arial"/>
          <w:i/>
          <w:sz w:val="20"/>
          <w:szCs w:val="20"/>
        </w:rPr>
        <w:t>Sykepleien Forskning.</w:t>
      </w:r>
      <w:r>
        <w:rPr>
          <w:rFonts w:ascii="Arial" w:eastAsia="Arial" w:hAnsi="Arial" w:cs="Arial"/>
          <w:sz w:val="20"/>
          <w:szCs w:val="20"/>
        </w:rPr>
        <w:t xml:space="preserve"> 2016;11(2):174-83. doi</w:t>
      </w:r>
      <w:r w:rsidRPr="00C150A2">
        <w:rPr>
          <w:rFonts w:ascii="Arial" w:eastAsia="Arial" w:hAnsi="Arial" w:cs="Arial"/>
          <w:sz w:val="20"/>
          <w:szCs w:val="20"/>
        </w:rPr>
        <w:t>: 10.4220/Sykepleienf.2016.57820en</w:t>
      </w:r>
    </w:p>
    <w:p w14:paraId="674241F6" w14:textId="77777777" w:rsidR="00425B78" w:rsidRDefault="00425B78" w:rsidP="00425B78">
      <w:pPr>
        <w:widowControl/>
        <w:spacing w:before="0" w:after="160" w:line="256" w:lineRule="auto"/>
        <w:jc w:val="both"/>
        <w:rPr>
          <w:rFonts w:ascii="Arial" w:eastAsia="Arial" w:hAnsi="Arial" w:cs="Arial"/>
          <w:sz w:val="20"/>
          <w:szCs w:val="20"/>
        </w:rPr>
      </w:pPr>
      <w:r>
        <w:rPr>
          <w:rFonts w:ascii="Arial" w:eastAsia="Arial" w:hAnsi="Arial" w:cs="Arial"/>
          <w:sz w:val="20"/>
          <w:szCs w:val="20"/>
        </w:rPr>
        <w:lastRenderedPageBreak/>
        <w:t>Kjerstad E, Tuntland HK. Reablement in community-dwelling older adults: a cost-effectiveness analysis alongside a randomized controlled trial.</w:t>
      </w:r>
      <w:r>
        <w:rPr>
          <w:rFonts w:ascii="Arial" w:eastAsia="Arial" w:hAnsi="Arial" w:cs="Arial"/>
          <w:i/>
          <w:sz w:val="20"/>
          <w:szCs w:val="20"/>
          <w:highlight w:val="white"/>
        </w:rPr>
        <w:t xml:space="preserve"> Health Econ Rev</w:t>
      </w:r>
      <w:r>
        <w:rPr>
          <w:rFonts w:ascii="Arial" w:eastAsia="Arial" w:hAnsi="Arial" w:cs="Arial"/>
          <w:i/>
          <w:sz w:val="20"/>
          <w:szCs w:val="20"/>
        </w:rPr>
        <w:t>.</w:t>
      </w:r>
      <w:r>
        <w:rPr>
          <w:rFonts w:ascii="Arial" w:eastAsia="Arial" w:hAnsi="Arial" w:cs="Arial"/>
          <w:sz w:val="20"/>
          <w:szCs w:val="20"/>
        </w:rPr>
        <w:t xml:space="preserve"> 2015;6(1):15. </w:t>
      </w:r>
      <w:r>
        <w:rPr>
          <w:rFonts w:ascii="Arial" w:eastAsia="Arial" w:hAnsi="Arial" w:cs="Arial"/>
          <w:sz w:val="20"/>
          <w:szCs w:val="20"/>
          <w:highlight w:val="white"/>
        </w:rPr>
        <w:t>doi:10.1186/s13561-016-0092-8.</w:t>
      </w:r>
    </w:p>
    <w:p w14:paraId="73E97792" w14:textId="77777777" w:rsidR="00425B78" w:rsidRDefault="00425B78" w:rsidP="00425B78">
      <w:pPr>
        <w:widowControl/>
        <w:spacing w:before="0" w:after="160" w:line="256" w:lineRule="auto"/>
        <w:jc w:val="both"/>
        <w:rPr>
          <w:rFonts w:ascii="Arial" w:eastAsia="Arial" w:hAnsi="Arial" w:cs="Arial"/>
          <w:sz w:val="20"/>
          <w:szCs w:val="20"/>
        </w:rPr>
      </w:pPr>
      <w:r w:rsidRPr="00963CD1">
        <w:rPr>
          <w:rFonts w:ascii="Arial" w:eastAsia="Arial" w:hAnsi="Arial" w:cs="Arial"/>
          <w:sz w:val="20"/>
          <w:szCs w:val="20"/>
          <w:lang w:val="en-GB"/>
        </w:rPr>
        <w:t>Langeland E, Tuntland H, F</w:t>
      </w:r>
      <w:r>
        <w:rPr>
          <w:rFonts w:ascii="Arial" w:eastAsia="Arial" w:hAnsi="Arial" w:cs="Arial"/>
          <w:sz w:val="20"/>
          <w:szCs w:val="20"/>
          <w:lang w:val="en-GB"/>
        </w:rPr>
        <w:t>ø</w:t>
      </w:r>
      <w:r w:rsidRPr="00963CD1">
        <w:rPr>
          <w:rFonts w:ascii="Arial" w:eastAsia="Arial" w:hAnsi="Arial" w:cs="Arial"/>
          <w:sz w:val="20"/>
          <w:szCs w:val="20"/>
          <w:lang w:val="en-GB"/>
        </w:rPr>
        <w:t xml:space="preserve">rland O, et al. </w:t>
      </w:r>
      <w:r w:rsidRPr="005D03AC">
        <w:rPr>
          <w:rFonts w:ascii="Arial" w:eastAsia="Arial" w:hAnsi="Arial" w:cs="Arial"/>
          <w:sz w:val="20"/>
          <w:szCs w:val="20"/>
        </w:rPr>
        <w:t xml:space="preserve">Study protocol for a multicenter investigation of reablement in Norway. </w:t>
      </w:r>
      <w:r w:rsidRPr="005D03AC">
        <w:rPr>
          <w:rFonts w:ascii="Arial" w:eastAsia="Arial" w:hAnsi="Arial" w:cs="Arial"/>
          <w:i/>
          <w:sz w:val="20"/>
          <w:szCs w:val="20"/>
        </w:rPr>
        <w:t>BMC Geriatr.</w:t>
      </w:r>
      <w:r w:rsidRPr="005D03AC">
        <w:rPr>
          <w:rFonts w:ascii="Arial" w:eastAsia="Arial" w:hAnsi="Arial" w:cs="Arial"/>
          <w:sz w:val="20"/>
          <w:szCs w:val="20"/>
        </w:rPr>
        <w:t xml:space="preserve"> 2015;15:111.doi:</w:t>
      </w:r>
      <w:r w:rsidRPr="005D03AC">
        <w:t xml:space="preserve"> </w:t>
      </w:r>
      <w:r w:rsidRPr="005D03AC">
        <w:rPr>
          <w:rFonts w:ascii="Arial" w:eastAsia="Arial" w:hAnsi="Arial" w:cs="Arial"/>
          <w:sz w:val="20"/>
          <w:szCs w:val="20"/>
        </w:rPr>
        <w:t>10.1186/s12877-015-0108</w:t>
      </w:r>
      <w:r w:rsidRPr="00661B9D">
        <w:rPr>
          <w:rFonts w:ascii="Arial" w:eastAsia="Arial" w:hAnsi="Arial" w:cs="Arial"/>
          <w:sz w:val="20"/>
          <w:szCs w:val="20"/>
        </w:rPr>
        <w:t>-y</w:t>
      </w:r>
    </w:p>
    <w:p w14:paraId="5E9D09E2" w14:textId="77777777" w:rsidR="00425B78" w:rsidRDefault="00425B78" w:rsidP="00425B78">
      <w:pPr>
        <w:widowControl/>
        <w:spacing w:before="0" w:after="160" w:line="256" w:lineRule="auto"/>
        <w:jc w:val="both"/>
        <w:rPr>
          <w:rFonts w:ascii="Arial" w:eastAsia="Arial" w:hAnsi="Arial" w:cs="Arial"/>
          <w:sz w:val="20"/>
          <w:szCs w:val="20"/>
        </w:rPr>
      </w:pPr>
      <w:r>
        <w:rPr>
          <w:rFonts w:ascii="Arial" w:eastAsia="Arial" w:hAnsi="Arial" w:cs="Arial"/>
          <w:sz w:val="20"/>
          <w:szCs w:val="20"/>
        </w:rPr>
        <w:t xml:space="preserve">Langeland E, Tuntland H, Folkestad B, Forland O, Jacobsen FF, Kjeken I. A multicenter investigation of reablement in Norway: a clinical controlled trial. </w:t>
      </w:r>
      <w:r>
        <w:rPr>
          <w:rFonts w:ascii="Arial" w:eastAsia="Arial" w:hAnsi="Arial" w:cs="Arial"/>
          <w:i/>
          <w:sz w:val="20"/>
          <w:szCs w:val="20"/>
          <w:highlight w:val="white"/>
        </w:rPr>
        <w:t xml:space="preserve">BMC Geriatr. </w:t>
      </w:r>
      <w:r>
        <w:rPr>
          <w:rFonts w:ascii="Arial" w:eastAsia="Arial" w:hAnsi="Arial" w:cs="Arial"/>
          <w:sz w:val="20"/>
          <w:szCs w:val="20"/>
        </w:rPr>
        <w:t xml:space="preserve">2019;19(1):29. </w:t>
      </w:r>
      <w:r>
        <w:rPr>
          <w:rFonts w:ascii="Arial" w:eastAsia="Arial" w:hAnsi="Arial" w:cs="Arial"/>
          <w:sz w:val="20"/>
          <w:szCs w:val="20"/>
          <w:highlight w:val="white"/>
        </w:rPr>
        <w:t>doi:10.1186/s12877-019-1038-x.</w:t>
      </w:r>
    </w:p>
    <w:p w14:paraId="49910808" w14:textId="77777777" w:rsidR="00425B78" w:rsidRDefault="00425B78" w:rsidP="00425B78">
      <w:pPr>
        <w:widowControl/>
        <w:spacing w:before="0" w:after="160" w:line="256" w:lineRule="auto"/>
        <w:jc w:val="both"/>
        <w:rPr>
          <w:rFonts w:ascii="Arial" w:eastAsia="Arial" w:hAnsi="Arial" w:cs="Arial"/>
          <w:sz w:val="20"/>
          <w:szCs w:val="20"/>
        </w:rPr>
      </w:pPr>
      <w:r>
        <w:rPr>
          <w:rFonts w:ascii="Arial" w:eastAsia="Arial" w:hAnsi="Arial" w:cs="Arial"/>
          <w:sz w:val="20"/>
          <w:szCs w:val="20"/>
        </w:rPr>
        <w:t xml:space="preserve">Lanne M, Leikas J. Ethical AI in the re-ablement of older people: Opportunities and challenges. </w:t>
      </w:r>
      <w:r>
        <w:rPr>
          <w:rFonts w:ascii="Arial" w:eastAsia="Arial" w:hAnsi="Arial" w:cs="Arial"/>
          <w:i/>
          <w:sz w:val="20"/>
          <w:szCs w:val="20"/>
        </w:rPr>
        <w:t>Gerontechnology</w:t>
      </w:r>
      <w:r>
        <w:rPr>
          <w:rFonts w:ascii="Arial" w:eastAsia="Arial" w:hAnsi="Arial" w:cs="Arial"/>
          <w:sz w:val="20"/>
          <w:szCs w:val="20"/>
        </w:rPr>
        <w:t>. 2021;20(2):1-13. doi:</w:t>
      </w:r>
      <w:r w:rsidRPr="00C150A2">
        <w:rPr>
          <w:rFonts w:ascii="Arial" w:eastAsia="Arial" w:hAnsi="Arial" w:cs="Arial"/>
          <w:sz w:val="20"/>
          <w:szCs w:val="20"/>
        </w:rPr>
        <w:t>10.4017/gt.2021.20.2.26-473.11</w:t>
      </w:r>
    </w:p>
    <w:p w14:paraId="5BEDE815" w14:textId="77777777" w:rsidR="00425B78" w:rsidRDefault="00425B78" w:rsidP="00425B78">
      <w:pPr>
        <w:widowControl/>
        <w:spacing w:before="0" w:after="160" w:line="256" w:lineRule="auto"/>
        <w:jc w:val="both"/>
        <w:rPr>
          <w:rFonts w:ascii="Arial" w:eastAsia="Arial" w:hAnsi="Arial" w:cs="Arial"/>
          <w:sz w:val="20"/>
          <w:szCs w:val="20"/>
        </w:rPr>
      </w:pPr>
      <w:r>
        <w:rPr>
          <w:rFonts w:ascii="Arial" w:eastAsia="Arial" w:hAnsi="Arial" w:cs="Arial"/>
          <w:sz w:val="20"/>
          <w:szCs w:val="20"/>
        </w:rPr>
        <w:t xml:space="preserve">Le Mesurier N, Cumella S. Enhancing independence: the effectiveness of re-ablement provision in South Worcestershire. </w:t>
      </w:r>
      <w:r>
        <w:rPr>
          <w:rFonts w:ascii="Arial" w:eastAsia="Arial" w:hAnsi="Arial" w:cs="Arial"/>
          <w:i/>
          <w:iCs/>
          <w:sz w:val="20"/>
          <w:szCs w:val="20"/>
        </w:rPr>
        <w:t>Managing Community Care</w:t>
      </w:r>
      <w:r>
        <w:rPr>
          <w:rFonts w:ascii="Arial" w:eastAsia="Arial" w:hAnsi="Arial" w:cs="Arial"/>
          <w:sz w:val="20"/>
          <w:szCs w:val="20"/>
        </w:rPr>
        <w:t>. 1999;7(4):27-32. doi:</w:t>
      </w:r>
      <w:r w:rsidRPr="00C150A2">
        <w:t xml:space="preserve"> </w:t>
      </w:r>
      <w:r w:rsidRPr="00C150A2">
        <w:rPr>
          <w:rFonts w:ascii="Arial" w:eastAsia="Arial" w:hAnsi="Arial" w:cs="Arial"/>
          <w:sz w:val="20"/>
          <w:szCs w:val="20"/>
        </w:rPr>
        <w:t>10.1108/14769018199900025</w:t>
      </w:r>
    </w:p>
    <w:p w14:paraId="50ED4AEA" w14:textId="77777777" w:rsidR="00425B78" w:rsidRDefault="00425B78" w:rsidP="00425B78">
      <w:pPr>
        <w:widowControl/>
        <w:spacing w:before="0" w:after="160" w:line="256" w:lineRule="auto"/>
        <w:jc w:val="both"/>
        <w:rPr>
          <w:rFonts w:ascii="Arial" w:eastAsia="Arial" w:hAnsi="Arial" w:cs="Arial"/>
          <w:sz w:val="20"/>
          <w:szCs w:val="20"/>
        </w:rPr>
      </w:pPr>
      <w:r w:rsidRPr="00BC5843">
        <w:rPr>
          <w:rFonts w:ascii="Arial" w:eastAsia="Arial" w:hAnsi="Arial" w:cs="Arial"/>
          <w:sz w:val="20"/>
          <w:szCs w:val="20"/>
          <w:lang w:val="en-GB"/>
        </w:rPr>
        <w:t xml:space="preserve">Lee W-J, Peng L-N, Cheng Y-Y, Liu C-Y, Chen L-K, Yu H-C. </w:t>
      </w:r>
      <w:r>
        <w:rPr>
          <w:rFonts w:ascii="Arial" w:eastAsia="Arial" w:hAnsi="Arial" w:cs="Arial"/>
          <w:sz w:val="20"/>
          <w:szCs w:val="20"/>
        </w:rPr>
        <w:t xml:space="preserve">Effectiveness of short-term interdisciplinary intervention on postacute patients in Taiwan. </w:t>
      </w:r>
      <w:r>
        <w:rPr>
          <w:rFonts w:ascii="Arial" w:eastAsia="Arial" w:hAnsi="Arial" w:cs="Arial"/>
          <w:sz w:val="20"/>
          <w:szCs w:val="20"/>
          <w:highlight w:val="white"/>
        </w:rPr>
        <w:t> </w:t>
      </w:r>
      <w:r>
        <w:rPr>
          <w:rFonts w:ascii="Arial" w:eastAsia="Arial" w:hAnsi="Arial" w:cs="Arial"/>
          <w:i/>
          <w:sz w:val="20"/>
          <w:szCs w:val="20"/>
          <w:highlight w:val="white"/>
        </w:rPr>
        <w:t>J Am Med Dir Assoc</w:t>
      </w:r>
      <w:r>
        <w:rPr>
          <w:rFonts w:ascii="Arial" w:eastAsia="Arial" w:hAnsi="Arial" w:cs="Arial"/>
          <w:sz w:val="20"/>
          <w:szCs w:val="20"/>
          <w:highlight w:val="white"/>
        </w:rPr>
        <w:t xml:space="preserve">. </w:t>
      </w:r>
      <w:r>
        <w:rPr>
          <w:rFonts w:ascii="Arial" w:eastAsia="Arial" w:hAnsi="Arial" w:cs="Arial"/>
          <w:sz w:val="20"/>
          <w:szCs w:val="20"/>
        </w:rPr>
        <w:t xml:space="preserve">2011;12(1):29-32. </w:t>
      </w:r>
      <w:r>
        <w:rPr>
          <w:rFonts w:ascii="Arial" w:eastAsia="Arial" w:hAnsi="Arial" w:cs="Arial"/>
          <w:sz w:val="20"/>
          <w:szCs w:val="20"/>
          <w:highlight w:val="white"/>
        </w:rPr>
        <w:t xml:space="preserve">doi:10.1016/j.jamda.2010.01.002. </w:t>
      </w:r>
    </w:p>
    <w:p w14:paraId="3A5FD251" w14:textId="77777777" w:rsidR="00425B78" w:rsidRDefault="00425B78" w:rsidP="00425B78">
      <w:pPr>
        <w:widowControl/>
        <w:spacing w:before="0" w:after="160" w:line="256" w:lineRule="auto"/>
        <w:jc w:val="both"/>
        <w:rPr>
          <w:rFonts w:ascii="Arial" w:eastAsia="Arial" w:hAnsi="Arial" w:cs="Arial"/>
          <w:sz w:val="20"/>
          <w:szCs w:val="20"/>
        </w:rPr>
      </w:pPr>
      <w:r>
        <w:rPr>
          <w:rFonts w:ascii="Arial" w:eastAsia="Arial" w:hAnsi="Arial" w:cs="Arial"/>
          <w:sz w:val="20"/>
          <w:szCs w:val="20"/>
        </w:rPr>
        <w:t xml:space="preserve">Legg L, Gladman J, Drummond A, Davidson A. A systematic review of the evidence on home care reablement services. </w:t>
      </w:r>
      <w:r>
        <w:rPr>
          <w:rFonts w:ascii="Arial" w:eastAsia="Arial" w:hAnsi="Arial" w:cs="Arial"/>
          <w:i/>
          <w:sz w:val="20"/>
          <w:szCs w:val="20"/>
          <w:highlight w:val="white"/>
        </w:rPr>
        <w:t>Clin Rehabil</w:t>
      </w:r>
      <w:r>
        <w:rPr>
          <w:rFonts w:ascii="Arial" w:eastAsia="Arial" w:hAnsi="Arial" w:cs="Arial"/>
          <w:sz w:val="20"/>
          <w:szCs w:val="20"/>
          <w:highlight w:val="white"/>
        </w:rPr>
        <w:t>. 2</w:t>
      </w:r>
      <w:r>
        <w:rPr>
          <w:rFonts w:ascii="Arial" w:eastAsia="Arial" w:hAnsi="Arial" w:cs="Arial"/>
          <w:sz w:val="20"/>
          <w:szCs w:val="20"/>
        </w:rPr>
        <w:t xml:space="preserve">016;30(8):741-9. </w:t>
      </w:r>
      <w:r>
        <w:rPr>
          <w:rFonts w:ascii="Arial" w:eastAsia="Arial" w:hAnsi="Arial" w:cs="Arial"/>
          <w:sz w:val="20"/>
          <w:szCs w:val="20"/>
          <w:highlight w:val="white"/>
        </w:rPr>
        <w:t xml:space="preserve">doi:10.2147/CIA.S49164. </w:t>
      </w:r>
    </w:p>
    <w:p w14:paraId="09144911" w14:textId="77777777" w:rsidR="00425B78" w:rsidRDefault="00425B78" w:rsidP="00425B78">
      <w:pPr>
        <w:widowControl/>
        <w:spacing w:before="0" w:after="160" w:line="256" w:lineRule="auto"/>
        <w:jc w:val="both"/>
        <w:rPr>
          <w:rFonts w:ascii="Arial" w:eastAsia="Arial" w:hAnsi="Arial" w:cs="Arial"/>
          <w:sz w:val="20"/>
          <w:szCs w:val="20"/>
        </w:rPr>
      </w:pPr>
      <w:r>
        <w:rPr>
          <w:rFonts w:ascii="Arial" w:eastAsia="Arial" w:hAnsi="Arial" w:cs="Arial"/>
          <w:sz w:val="20"/>
          <w:szCs w:val="20"/>
        </w:rPr>
        <w:t xml:space="preserve">Lewin GF, Alfonso HS, Alan JJ. Evidence for the long term cost effectiveness of home care reablement programs. </w:t>
      </w:r>
      <w:r>
        <w:rPr>
          <w:rFonts w:ascii="Arial" w:eastAsia="Arial" w:hAnsi="Arial" w:cs="Arial"/>
          <w:i/>
          <w:sz w:val="20"/>
          <w:szCs w:val="20"/>
          <w:highlight w:val="white"/>
        </w:rPr>
        <w:t>Clin Interv Aging</w:t>
      </w:r>
      <w:r>
        <w:rPr>
          <w:rFonts w:ascii="Arial" w:eastAsia="Arial" w:hAnsi="Arial" w:cs="Arial"/>
          <w:sz w:val="20"/>
          <w:szCs w:val="20"/>
        </w:rPr>
        <w:t xml:space="preserve">. 2013; 8:1273-81. </w:t>
      </w:r>
      <w:r>
        <w:rPr>
          <w:rFonts w:ascii="Arial" w:eastAsia="Arial" w:hAnsi="Arial" w:cs="Arial"/>
          <w:sz w:val="20"/>
          <w:szCs w:val="20"/>
          <w:highlight w:val="white"/>
        </w:rPr>
        <w:t>doi:10.2147/CIA.S49164.</w:t>
      </w:r>
    </w:p>
    <w:p w14:paraId="6A43CA45" w14:textId="77777777" w:rsidR="00425B78" w:rsidRDefault="00425B78" w:rsidP="00425B78">
      <w:pPr>
        <w:widowControl/>
        <w:shd w:val="clear" w:color="auto" w:fill="FFFFFF"/>
        <w:spacing w:before="0" w:after="160" w:line="256" w:lineRule="auto"/>
        <w:jc w:val="both"/>
        <w:rPr>
          <w:rFonts w:ascii="Arial" w:eastAsia="Arial" w:hAnsi="Arial" w:cs="Arial"/>
          <w:sz w:val="20"/>
          <w:szCs w:val="20"/>
        </w:rPr>
      </w:pPr>
      <w:r>
        <w:rPr>
          <w:rFonts w:ascii="Arial" w:eastAsia="Arial" w:hAnsi="Arial" w:cs="Arial"/>
          <w:sz w:val="20"/>
          <w:szCs w:val="20"/>
        </w:rPr>
        <w:t xml:space="preserve">Lewin G, Allan J, Patterson C, Knuiman M, Boldy D, Hendrie D. A comparison of the home-care and healthcare service use and costs of older Australians randomised to receive a restorative or a conventional home-care service. </w:t>
      </w:r>
      <w:r>
        <w:rPr>
          <w:rFonts w:ascii="Arial" w:eastAsia="Arial" w:hAnsi="Arial" w:cs="Arial"/>
          <w:i/>
          <w:sz w:val="20"/>
          <w:szCs w:val="20"/>
          <w:highlight w:val="white"/>
        </w:rPr>
        <w:t>Health Soc Care Community</w:t>
      </w:r>
      <w:r>
        <w:rPr>
          <w:rFonts w:ascii="Arial" w:eastAsia="Arial" w:hAnsi="Arial" w:cs="Arial"/>
          <w:sz w:val="20"/>
          <w:szCs w:val="20"/>
        </w:rPr>
        <w:t>. 2014;22(3):328-36. doi:10.1111/hsc.12092.</w:t>
      </w:r>
    </w:p>
    <w:p w14:paraId="45B3A2A4" w14:textId="77777777" w:rsidR="00425B78" w:rsidRPr="00963CD1" w:rsidRDefault="00425B78" w:rsidP="00425B78">
      <w:pPr>
        <w:widowControl/>
        <w:spacing w:before="0" w:after="160" w:line="256" w:lineRule="auto"/>
        <w:jc w:val="both"/>
        <w:rPr>
          <w:rFonts w:ascii="Arial" w:eastAsia="Arial" w:hAnsi="Arial" w:cs="Arial"/>
          <w:sz w:val="20"/>
          <w:szCs w:val="20"/>
          <w:lang w:val="da-DK"/>
        </w:rPr>
      </w:pPr>
      <w:r>
        <w:rPr>
          <w:rFonts w:ascii="Arial" w:eastAsia="Arial" w:hAnsi="Arial" w:cs="Arial"/>
          <w:sz w:val="20"/>
          <w:szCs w:val="20"/>
        </w:rPr>
        <w:t>Lewin G, Concanen K, Youens D. The home independence program with non-health professionals as care managers: An evaluation.</w:t>
      </w:r>
      <w:r>
        <w:rPr>
          <w:rFonts w:ascii="Arial" w:eastAsia="Arial" w:hAnsi="Arial" w:cs="Arial"/>
          <w:i/>
          <w:sz w:val="20"/>
          <w:szCs w:val="20"/>
          <w:highlight w:val="white"/>
        </w:rPr>
        <w:t xml:space="preserve"> </w:t>
      </w:r>
      <w:r w:rsidRPr="00963CD1">
        <w:rPr>
          <w:rFonts w:ascii="Arial" w:eastAsia="Arial" w:hAnsi="Arial" w:cs="Arial"/>
          <w:i/>
          <w:sz w:val="20"/>
          <w:szCs w:val="20"/>
          <w:highlight w:val="white"/>
          <w:lang w:val="da-DK"/>
        </w:rPr>
        <w:t>Clin Interv Aging</w:t>
      </w:r>
      <w:r w:rsidRPr="00963CD1">
        <w:rPr>
          <w:rFonts w:ascii="Arial" w:eastAsia="Arial" w:hAnsi="Arial" w:cs="Arial"/>
          <w:sz w:val="20"/>
          <w:szCs w:val="20"/>
          <w:lang w:val="da-DK"/>
        </w:rPr>
        <w:t xml:space="preserve">. 2016;11:807-17. </w:t>
      </w:r>
      <w:r w:rsidRPr="00963CD1">
        <w:rPr>
          <w:rFonts w:ascii="Arial" w:eastAsia="Arial" w:hAnsi="Arial" w:cs="Arial"/>
          <w:sz w:val="20"/>
          <w:szCs w:val="20"/>
          <w:highlight w:val="white"/>
          <w:lang w:val="da-DK"/>
        </w:rPr>
        <w:t>doi:10.2147/CIA.S106180.</w:t>
      </w:r>
    </w:p>
    <w:p w14:paraId="177344CC" w14:textId="77777777" w:rsidR="00425B78" w:rsidRDefault="00425B78" w:rsidP="00425B78">
      <w:pPr>
        <w:widowControl/>
        <w:spacing w:before="0" w:after="160" w:line="256" w:lineRule="auto"/>
        <w:jc w:val="both"/>
        <w:rPr>
          <w:rFonts w:ascii="Arial" w:eastAsia="Arial" w:hAnsi="Arial" w:cs="Arial"/>
          <w:sz w:val="20"/>
          <w:szCs w:val="20"/>
        </w:rPr>
      </w:pPr>
      <w:r w:rsidRPr="00963CD1">
        <w:rPr>
          <w:rFonts w:ascii="Arial" w:eastAsia="Arial" w:hAnsi="Arial" w:cs="Arial"/>
          <w:sz w:val="20"/>
          <w:szCs w:val="20"/>
          <w:lang w:val="da-DK"/>
        </w:rPr>
        <w:t xml:space="preserve">Lewin G, De San Miguel K, Knuiman M, Alan J, Boldy D, Hendrie D, et al. </w:t>
      </w:r>
      <w:r>
        <w:rPr>
          <w:rFonts w:ascii="Arial" w:eastAsia="Arial" w:hAnsi="Arial" w:cs="Arial"/>
          <w:sz w:val="20"/>
          <w:szCs w:val="20"/>
        </w:rPr>
        <w:t xml:space="preserve">A randomised controlled trial of the Home Independence Program, an Australian restorative home-care programme for older adults. </w:t>
      </w:r>
      <w:r>
        <w:rPr>
          <w:rFonts w:ascii="Arial" w:eastAsia="Arial" w:hAnsi="Arial" w:cs="Arial"/>
          <w:i/>
          <w:sz w:val="20"/>
          <w:szCs w:val="20"/>
        </w:rPr>
        <w:t>Health Soc Care Community.</w:t>
      </w:r>
      <w:r>
        <w:rPr>
          <w:rFonts w:ascii="Arial" w:eastAsia="Arial" w:hAnsi="Arial" w:cs="Arial"/>
          <w:sz w:val="20"/>
          <w:szCs w:val="20"/>
        </w:rPr>
        <w:t xml:space="preserve"> 2013;21(1):69-78. </w:t>
      </w:r>
      <w:r>
        <w:rPr>
          <w:rFonts w:ascii="Arial" w:eastAsia="Arial" w:hAnsi="Arial" w:cs="Arial"/>
          <w:sz w:val="20"/>
          <w:szCs w:val="20"/>
          <w:highlight w:val="white"/>
        </w:rPr>
        <w:t>doi:10.1111/j.1365-2524.2012.01088.x.</w:t>
      </w:r>
    </w:p>
    <w:p w14:paraId="3C230A12" w14:textId="77777777" w:rsidR="00425B78" w:rsidRDefault="00425B78" w:rsidP="00425B78">
      <w:pPr>
        <w:widowControl/>
        <w:spacing w:before="0" w:after="160" w:line="256" w:lineRule="auto"/>
        <w:jc w:val="both"/>
        <w:rPr>
          <w:rFonts w:ascii="Arial" w:eastAsia="Arial" w:hAnsi="Arial" w:cs="Arial"/>
          <w:sz w:val="20"/>
          <w:szCs w:val="20"/>
        </w:rPr>
      </w:pPr>
      <w:r>
        <w:rPr>
          <w:rFonts w:ascii="Arial" w:eastAsia="Arial" w:hAnsi="Arial" w:cs="Arial"/>
          <w:sz w:val="20"/>
          <w:szCs w:val="20"/>
        </w:rPr>
        <w:t>Lewis LK, Henwood T, Boylan J, Hunter S, Lange B, Lawless M, et al. Re-thinking reablement strategies for older adults in residential aged care: a scoping review.</w:t>
      </w:r>
      <w:r>
        <w:rPr>
          <w:rFonts w:ascii="Arial" w:eastAsia="Arial" w:hAnsi="Arial" w:cs="Arial"/>
          <w:i/>
          <w:sz w:val="20"/>
          <w:szCs w:val="20"/>
          <w:highlight w:val="white"/>
        </w:rPr>
        <w:t xml:space="preserve"> BMC Geriatr</w:t>
      </w:r>
      <w:r>
        <w:rPr>
          <w:rFonts w:ascii="Arial" w:eastAsia="Arial" w:hAnsi="Arial" w:cs="Arial"/>
          <w:sz w:val="20"/>
          <w:szCs w:val="20"/>
        </w:rPr>
        <w:t xml:space="preserve">. 2021;21(1):667. </w:t>
      </w:r>
      <w:r>
        <w:rPr>
          <w:rFonts w:ascii="Arial" w:eastAsia="Arial" w:hAnsi="Arial" w:cs="Arial"/>
          <w:sz w:val="20"/>
          <w:szCs w:val="20"/>
          <w:highlight w:val="white"/>
        </w:rPr>
        <w:t>doi:10.1186/s12877-021-02627-7.</w:t>
      </w:r>
    </w:p>
    <w:p w14:paraId="274624B7" w14:textId="77777777" w:rsidR="00425B78" w:rsidRDefault="00425B78" w:rsidP="00425B78">
      <w:pPr>
        <w:widowControl/>
        <w:spacing w:before="0" w:after="160" w:line="256" w:lineRule="auto"/>
        <w:jc w:val="both"/>
        <w:rPr>
          <w:rFonts w:ascii="Arial" w:eastAsia="Arial" w:hAnsi="Arial" w:cs="Arial"/>
          <w:sz w:val="20"/>
          <w:szCs w:val="20"/>
        </w:rPr>
      </w:pPr>
      <w:r>
        <w:rPr>
          <w:rFonts w:ascii="Arial" w:eastAsia="Arial" w:hAnsi="Arial" w:cs="Arial"/>
          <w:sz w:val="20"/>
          <w:szCs w:val="20"/>
        </w:rPr>
        <w:t>Liaaen J, Vik K. Becoming an enabler of everyday activity: Health professionals in home care services experiences of working with reablement.</w:t>
      </w:r>
      <w:r>
        <w:rPr>
          <w:rFonts w:ascii="Arial" w:eastAsia="Arial" w:hAnsi="Arial" w:cs="Arial"/>
          <w:i/>
          <w:sz w:val="20"/>
          <w:szCs w:val="20"/>
        </w:rPr>
        <w:t xml:space="preserve"> Int J Older People Nurs.</w:t>
      </w:r>
      <w:r>
        <w:rPr>
          <w:rFonts w:ascii="Arial" w:eastAsia="Arial" w:hAnsi="Arial" w:cs="Arial"/>
          <w:sz w:val="20"/>
          <w:szCs w:val="20"/>
        </w:rPr>
        <w:t xml:space="preserve"> 2019;14(4): e12270.</w:t>
      </w:r>
    </w:p>
    <w:p w14:paraId="48FB4198" w14:textId="77777777" w:rsidR="00425B78" w:rsidRPr="00D01407" w:rsidRDefault="00425B78" w:rsidP="00425B78">
      <w:pPr>
        <w:widowControl/>
        <w:spacing w:before="0" w:after="160" w:line="256" w:lineRule="auto"/>
        <w:jc w:val="both"/>
        <w:rPr>
          <w:rFonts w:ascii="Arial" w:eastAsia="Arial" w:hAnsi="Arial" w:cs="Arial"/>
          <w:sz w:val="20"/>
          <w:szCs w:val="20"/>
          <w:lang w:val="fi-FI"/>
        </w:rPr>
      </w:pPr>
      <w:r>
        <w:rPr>
          <w:rFonts w:ascii="Arial" w:eastAsia="Arial" w:hAnsi="Arial" w:cs="Arial"/>
          <w:sz w:val="20"/>
          <w:szCs w:val="20"/>
        </w:rPr>
        <w:t xml:space="preserve">Lillefjell M, Anthun KS. Reablement in a small municipality, a survival analysis. </w:t>
      </w:r>
      <w:r w:rsidRPr="00D01407">
        <w:rPr>
          <w:rFonts w:ascii="Arial" w:eastAsia="Arial" w:hAnsi="Arial" w:cs="Arial"/>
          <w:i/>
          <w:sz w:val="20"/>
          <w:szCs w:val="20"/>
          <w:lang w:val="fi-FI"/>
        </w:rPr>
        <w:t>BMC Health Serv Res</w:t>
      </w:r>
      <w:r w:rsidRPr="00D01407">
        <w:rPr>
          <w:rFonts w:ascii="Arial" w:eastAsia="Arial" w:hAnsi="Arial" w:cs="Arial"/>
          <w:sz w:val="20"/>
          <w:szCs w:val="20"/>
          <w:lang w:val="fi-FI"/>
        </w:rPr>
        <w:t>. 2021;21(1):877.</w:t>
      </w:r>
      <w:r>
        <w:rPr>
          <w:rFonts w:ascii="Arial" w:eastAsia="Arial" w:hAnsi="Arial" w:cs="Arial"/>
          <w:sz w:val="20"/>
          <w:szCs w:val="20"/>
          <w:lang w:val="fi-FI"/>
        </w:rPr>
        <w:t xml:space="preserve"> doi:</w:t>
      </w:r>
      <w:r w:rsidRPr="00C150A2">
        <w:rPr>
          <w:rFonts w:ascii="Arial" w:eastAsia="Arial" w:hAnsi="Arial" w:cs="Arial"/>
          <w:sz w:val="20"/>
          <w:szCs w:val="20"/>
          <w:lang w:val="fi-FI"/>
        </w:rPr>
        <w:t>10.1186/s12913-021-06910-6</w:t>
      </w:r>
    </w:p>
    <w:p w14:paraId="6A103823" w14:textId="77777777" w:rsidR="00425B78" w:rsidRDefault="00425B78" w:rsidP="00425B78">
      <w:pPr>
        <w:widowControl/>
        <w:spacing w:before="0" w:after="160" w:line="256" w:lineRule="auto"/>
        <w:jc w:val="both"/>
        <w:rPr>
          <w:rFonts w:ascii="Arial" w:eastAsia="Arial" w:hAnsi="Arial" w:cs="Arial"/>
          <w:sz w:val="20"/>
          <w:szCs w:val="20"/>
        </w:rPr>
      </w:pPr>
      <w:r w:rsidRPr="00D01407">
        <w:rPr>
          <w:rFonts w:ascii="Arial" w:eastAsia="Arial" w:hAnsi="Arial" w:cs="Arial"/>
          <w:sz w:val="20"/>
          <w:szCs w:val="20"/>
          <w:lang w:val="fi-FI"/>
        </w:rPr>
        <w:t xml:space="preserve">Lotvonen S, Saarela K-M, Tuomikoski A-M, KyngÄS H, Siira H. Kotihoidossa ikääntyneille toteutetut kuntoutumista edistävän hoitotyön toimintamallit: kartoittava katsaus. </w:t>
      </w:r>
      <w:r>
        <w:rPr>
          <w:rFonts w:ascii="Arial" w:eastAsia="Arial" w:hAnsi="Arial" w:cs="Arial"/>
          <w:i/>
          <w:sz w:val="20"/>
          <w:szCs w:val="20"/>
        </w:rPr>
        <w:t>Hoitotiede</w:t>
      </w:r>
      <w:r>
        <w:rPr>
          <w:rFonts w:ascii="Arial" w:eastAsia="Arial" w:hAnsi="Arial" w:cs="Arial"/>
          <w:sz w:val="20"/>
          <w:szCs w:val="20"/>
        </w:rPr>
        <w:t xml:space="preserve">. 2021;33(2):86-101. </w:t>
      </w:r>
      <w:r w:rsidRPr="00C150A2">
        <w:rPr>
          <w:rFonts w:ascii="Arial" w:eastAsia="Arial" w:hAnsi="Arial" w:cs="Arial"/>
          <w:sz w:val="20"/>
          <w:szCs w:val="20"/>
        </w:rPr>
        <w:t>https://journal.fi/hoitotiede/article/view/128961/77998</w:t>
      </w:r>
      <w:r>
        <w:rPr>
          <w:rFonts w:ascii="Arial" w:eastAsia="Arial" w:hAnsi="Arial" w:cs="Arial"/>
          <w:sz w:val="20"/>
          <w:szCs w:val="20"/>
        </w:rPr>
        <w:t xml:space="preserve"> </w:t>
      </w:r>
    </w:p>
    <w:p w14:paraId="0B468157" w14:textId="77777777" w:rsidR="00425B78" w:rsidRDefault="00425B78" w:rsidP="00425B78">
      <w:pPr>
        <w:widowControl/>
        <w:shd w:val="clear" w:color="auto" w:fill="FFFFFF"/>
        <w:spacing w:before="0" w:after="160" w:line="256" w:lineRule="auto"/>
        <w:jc w:val="both"/>
        <w:rPr>
          <w:rFonts w:ascii="Arial" w:eastAsia="Arial" w:hAnsi="Arial" w:cs="Arial"/>
          <w:sz w:val="20"/>
          <w:szCs w:val="20"/>
        </w:rPr>
      </w:pPr>
      <w:r>
        <w:rPr>
          <w:rFonts w:ascii="Arial" w:eastAsia="Arial" w:hAnsi="Arial" w:cs="Arial"/>
          <w:sz w:val="20"/>
          <w:szCs w:val="20"/>
        </w:rPr>
        <w:t>Low L-F, Fletcher J. Models of home care services for persons with dementia: a narrative review.</w:t>
      </w:r>
      <w:r>
        <w:rPr>
          <w:rFonts w:ascii="Arial" w:eastAsia="Arial" w:hAnsi="Arial" w:cs="Arial"/>
          <w:i/>
          <w:sz w:val="20"/>
          <w:szCs w:val="20"/>
          <w:highlight w:val="white"/>
        </w:rPr>
        <w:t xml:space="preserve"> Int Psychogeriatr</w:t>
      </w:r>
      <w:r>
        <w:rPr>
          <w:rFonts w:ascii="Arial" w:eastAsia="Arial" w:hAnsi="Arial" w:cs="Arial"/>
          <w:sz w:val="20"/>
          <w:szCs w:val="20"/>
        </w:rPr>
        <w:t>. 2015;27(10):1593-600.  doi:10.1017/S1041610215000137.</w:t>
      </w:r>
    </w:p>
    <w:p w14:paraId="2ADCAC4A" w14:textId="77777777" w:rsidR="00425B78" w:rsidRDefault="00425B78" w:rsidP="00425B78">
      <w:pPr>
        <w:widowControl/>
        <w:spacing w:before="0" w:after="160" w:line="256" w:lineRule="auto"/>
        <w:jc w:val="both"/>
        <w:rPr>
          <w:rFonts w:ascii="Arial" w:eastAsia="Arial" w:hAnsi="Arial" w:cs="Arial"/>
          <w:sz w:val="20"/>
          <w:szCs w:val="20"/>
        </w:rPr>
      </w:pPr>
      <w:r>
        <w:rPr>
          <w:rFonts w:ascii="Arial" w:eastAsia="Arial" w:hAnsi="Arial" w:cs="Arial"/>
          <w:sz w:val="20"/>
          <w:szCs w:val="20"/>
        </w:rPr>
        <w:t>Low L-F, Venkatesh S, Clemson L, Merom D, Casey A-N, Brodaty H. Feasibility of LifeFul, a relationship and reablement-focused culture change program in residential aged care.</w:t>
      </w:r>
      <w:r>
        <w:rPr>
          <w:rFonts w:ascii="Arial" w:eastAsia="Arial" w:hAnsi="Arial" w:cs="Arial"/>
          <w:i/>
          <w:sz w:val="20"/>
          <w:szCs w:val="20"/>
          <w:highlight w:val="white"/>
        </w:rPr>
        <w:t xml:space="preserve"> BMC Geriatr</w:t>
      </w:r>
      <w:r>
        <w:rPr>
          <w:rFonts w:ascii="Arial" w:eastAsia="Arial" w:hAnsi="Arial" w:cs="Arial"/>
          <w:i/>
          <w:sz w:val="20"/>
          <w:szCs w:val="20"/>
        </w:rPr>
        <w:t>.</w:t>
      </w:r>
      <w:r>
        <w:rPr>
          <w:rFonts w:ascii="Arial" w:eastAsia="Arial" w:hAnsi="Arial" w:cs="Arial"/>
          <w:sz w:val="20"/>
          <w:szCs w:val="20"/>
        </w:rPr>
        <w:t xml:space="preserve"> 2018;18(1):1-12. </w:t>
      </w:r>
      <w:r>
        <w:rPr>
          <w:rFonts w:ascii="Arial" w:eastAsia="Arial" w:hAnsi="Arial" w:cs="Arial"/>
          <w:sz w:val="20"/>
          <w:szCs w:val="20"/>
          <w:highlight w:val="white"/>
        </w:rPr>
        <w:t>doi:10.1186/s12877-018-0822-3.</w:t>
      </w:r>
    </w:p>
    <w:p w14:paraId="6ECA69DF" w14:textId="77777777" w:rsidR="00425B78" w:rsidRDefault="00425B78" w:rsidP="00425B78">
      <w:pPr>
        <w:widowControl/>
        <w:spacing w:before="0" w:after="160" w:line="256" w:lineRule="auto"/>
        <w:jc w:val="both"/>
        <w:rPr>
          <w:rFonts w:ascii="Arial" w:eastAsia="Arial" w:hAnsi="Arial" w:cs="Arial"/>
          <w:sz w:val="20"/>
          <w:szCs w:val="20"/>
        </w:rPr>
      </w:pPr>
      <w:r>
        <w:rPr>
          <w:rFonts w:ascii="Arial" w:eastAsia="Arial" w:hAnsi="Arial" w:cs="Arial"/>
          <w:sz w:val="20"/>
          <w:szCs w:val="20"/>
        </w:rPr>
        <w:t xml:space="preserve">Magne TA, Vik K. Promoting Participation in Daily Activities through Reablement: A Qualitative Study. </w:t>
      </w:r>
      <w:r>
        <w:rPr>
          <w:rFonts w:ascii="Arial" w:eastAsia="Arial" w:hAnsi="Arial" w:cs="Arial"/>
          <w:i/>
          <w:sz w:val="20"/>
          <w:szCs w:val="20"/>
        </w:rPr>
        <w:t>Rehabil Res Pract</w:t>
      </w:r>
      <w:r>
        <w:rPr>
          <w:rFonts w:ascii="Arial" w:eastAsia="Arial" w:hAnsi="Arial" w:cs="Arial"/>
          <w:sz w:val="20"/>
          <w:szCs w:val="20"/>
        </w:rPr>
        <w:t xml:space="preserve">. </w:t>
      </w:r>
      <w:r w:rsidRPr="00C150A2">
        <w:rPr>
          <w:rFonts w:ascii="Arial" w:eastAsia="Arial" w:hAnsi="Arial" w:cs="Arial"/>
          <w:sz w:val="20"/>
          <w:szCs w:val="20"/>
        </w:rPr>
        <w:t>2020</w:t>
      </w:r>
      <w:r>
        <w:rPr>
          <w:rFonts w:ascii="Arial" w:eastAsia="Arial" w:hAnsi="Arial" w:cs="Arial"/>
          <w:sz w:val="20"/>
          <w:szCs w:val="20"/>
        </w:rPr>
        <w:t>:6506025.</w:t>
      </w:r>
    </w:p>
    <w:p w14:paraId="664C8BCB" w14:textId="77777777" w:rsidR="00425B78" w:rsidRDefault="00425B78" w:rsidP="00425B78">
      <w:pPr>
        <w:widowControl/>
        <w:spacing w:before="0" w:after="160" w:line="256" w:lineRule="auto"/>
        <w:jc w:val="both"/>
        <w:rPr>
          <w:rFonts w:ascii="Arial" w:eastAsia="Arial" w:hAnsi="Arial" w:cs="Arial"/>
          <w:sz w:val="20"/>
          <w:szCs w:val="20"/>
        </w:rPr>
      </w:pPr>
      <w:r>
        <w:rPr>
          <w:rFonts w:ascii="Arial" w:eastAsia="Arial" w:hAnsi="Arial" w:cs="Arial"/>
          <w:sz w:val="20"/>
          <w:szCs w:val="20"/>
        </w:rPr>
        <w:lastRenderedPageBreak/>
        <w:t xml:space="preserve">Mann R, Beresford B, Parker G, Rabiee P, Weatherly H, Faria R, et al. Models of reablement evaluation (MoRE): a study protocol of a quasi-experimental mixed methods evaluation of reablement services in England. </w:t>
      </w:r>
      <w:r>
        <w:rPr>
          <w:rFonts w:ascii="Arial" w:eastAsia="Arial" w:hAnsi="Arial" w:cs="Arial"/>
          <w:i/>
          <w:iCs/>
          <w:sz w:val="20"/>
          <w:szCs w:val="20"/>
        </w:rPr>
        <w:t>BMC Health Serv Res</w:t>
      </w:r>
      <w:r>
        <w:rPr>
          <w:rFonts w:ascii="Arial" w:eastAsia="Arial" w:hAnsi="Arial" w:cs="Arial"/>
          <w:sz w:val="20"/>
          <w:szCs w:val="20"/>
        </w:rPr>
        <w:t>. 2016;16(a):375.</w:t>
      </w:r>
    </w:p>
    <w:p w14:paraId="219BC749" w14:textId="77777777" w:rsidR="00425B78" w:rsidRDefault="00425B78" w:rsidP="00425B78">
      <w:pPr>
        <w:widowControl/>
        <w:spacing w:before="0" w:after="160" w:line="256" w:lineRule="auto"/>
        <w:jc w:val="both"/>
        <w:rPr>
          <w:rFonts w:ascii="Arial" w:eastAsia="Arial" w:hAnsi="Arial" w:cs="Arial"/>
          <w:sz w:val="20"/>
          <w:szCs w:val="20"/>
        </w:rPr>
      </w:pPr>
      <w:r>
        <w:rPr>
          <w:rFonts w:ascii="Arial" w:eastAsia="Arial" w:hAnsi="Arial" w:cs="Arial"/>
          <w:sz w:val="20"/>
          <w:szCs w:val="20"/>
        </w:rPr>
        <w:t>Maxwell H, Bramble M, Prior SJ, Heath A, Reeves NS, Marlow A, et al. Staff experiences of a reablement approach to care for older people in a regional Australian community: A qualitative study.</w:t>
      </w:r>
      <w:r>
        <w:rPr>
          <w:rFonts w:ascii="Arial" w:eastAsia="Arial" w:hAnsi="Arial" w:cs="Arial"/>
          <w:i/>
          <w:sz w:val="20"/>
          <w:szCs w:val="20"/>
          <w:highlight w:val="white"/>
        </w:rPr>
        <w:t xml:space="preserve"> Health Soc Care Community</w:t>
      </w:r>
      <w:r>
        <w:rPr>
          <w:rFonts w:ascii="Arial" w:eastAsia="Arial" w:hAnsi="Arial" w:cs="Arial"/>
          <w:i/>
          <w:sz w:val="20"/>
          <w:szCs w:val="20"/>
        </w:rPr>
        <w:t>.</w:t>
      </w:r>
      <w:r>
        <w:rPr>
          <w:rFonts w:ascii="Arial" w:eastAsia="Arial" w:hAnsi="Arial" w:cs="Arial"/>
          <w:sz w:val="20"/>
          <w:szCs w:val="20"/>
        </w:rPr>
        <w:t xml:space="preserve"> 2021;29(3):685-93. </w:t>
      </w:r>
      <w:r>
        <w:rPr>
          <w:rFonts w:ascii="Arial" w:eastAsia="Arial" w:hAnsi="Arial" w:cs="Arial"/>
          <w:sz w:val="20"/>
          <w:szCs w:val="20"/>
          <w:highlight w:val="white"/>
        </w:rPr>
        <w:t>doi:10.1111/hsc.13331.</w:t>
      </w:r>
    </w:p>
    <w:p w14:paraId="7038FB81" w14:textId="77777777" w:rsidR="00425B78" w:rsidRDefault="00425B78" w:rsidP="00425B78">
      <w:pPr>
        <w:widowControl/>
        <w:spacing w:before="0" w:after="160" w:line="256" w:lineRule="auto"/>
        <w:jc w:val="both"/>
        <w:rPr>
          <w:rFonts w:ascii="Arial" w:eastAsia="Arial" w:hAnsi="Arial" w:cs="Arial"/>
          <w:sz w:val="20"/>
          <w:szCs w:val="20"/>
        </w:rPr>
      </w:pPr>
      <w:r w:rsidRPr="000C1103">
        <w:rPr>
          <w:rFonts w:ascii="Arial" w:eastAsia="Arial" w:hAnsi="Arial" w:cs="Arial"/>
          <w:sz w:val="20"/>
          <w:szCs w:val="20"/>
          <w:lang w:val="en-GB"/>
        </w:rPr>
        <w:t xml:space="preserve">Mayhew E, Beresford B, Laver-Fawcett A, et al. </w:t>
      </w:r>
      <w:r>
        <w:rPr>
          <w:rFonts w:ascii="Arial" w:eastAsia="Arial" w:hAnsi="Arial" w:cs="Arial"/>
          <w:sz w:val="20"/>
          <w:szCs w:val="20"/>
        </w:rPr>
        <w:t>The Hopkins Rehabilitation Engagement Rating Scale - Reablement Version (HRERS-RV): Development and psychometric properties.</w:t>
      </w:r>
      <w:r>
        <w:rPr>
          <w:rFonts w:ascii="Arial" w:eastAsia="Arial" w:hAnsi="Arial" w:cs="Arial"/>
          <w:i/>
          <w:sz w:val="20"/>
          <w:szCs w:val="20"/>
          <w:highlight w:val="white"/>
        </w:rPr>
        <w:t xml:space="preserve"> Health Soc Care Community</w:t>
      </w:r>
      <w:r>
        <w:rPr>
          <w:rFonts w:ascii="Arial" w:eastAsia="Arial" w:hAnsi="Arial" w:cs="Arial"/>
          <w:i/>
          <w:sz w:val="20"/>
          <w:szCs w:val="20"/>
        </w:rPr>
        <w:t>.</w:t>
      </w:r>
      <w:r>
        <w:rPr>
          <w:rFonts w:ascii="Arial" w:eastAsia="Arial" w:hAnsi="Arial" w:cs="Arial"/>
          <w:sz w:val="20"/>
          <w:szCs w:val="20"/>
        </w:rPr>
        <w:t xml:space="preserve"> 2019;27(3):777-87. </w:t>
      </w:r>
      <w:r>
        <w:rPr>
          <w:rFonts w:ascii="Arial" w:eastAsia="Arial" w:hAnsi="Arial" w:cs="Arial"/>
          <w:sz w:val="20"/>
          <w:szCs w:val="20"/>
          <w:highlight w:val="white"/>
        </w:rPr>
        <w:t>doi:10.1111/hsc.12696.</w:t>
      </w:r>
    </w:p>
    <w:p w14:paraId="551588B6" w14:textId="77777777" w:rsidR="00425B78" w:rsidRDefault="00425B78" w:rsidP="00425B78">
      <w:pPr>
        <w:widowControl/>
        <w:spacing w:before="0" w:after="160" w:line="256" w:lineRule="auto"/>
        <w:jc w:val="both"/>
        <w:rPr>
          <w:rFonts w:ascii="Arial" w:eastAsia="Arial" w:hAnsi="Arial" w:cs="Arial"/>
          <w:sz w:val="20"/>
          <w:szCs w:val="20"/>
        </w:rPr>
      </w:pPr>
      <w:r w:rsidRPr="000C1103">
        <w:rPr>
          <w:rFonts w:ascii="Arial" w:eastAsia="Arial" w:hAnsi="Arial" w:cs="Arial"/>
          <w:sz w:val="20"/>
          <w:szCs w:val="20"/>
          <w:lang w:val="en-GB"/>
        </w:rPr>
        <w:t xml:space="preserve">Meisingset I, Bjerke J, Taraldsen K, et al. </w:t>
      </w:r>
      <w:r>
        <w:rPr>
          <w:rFonts w:ascii="Arial" w:eastAsia="Arial" w:hAnsi="Arial" w:cs="Arial"/>
          <w:sz w:val="20"/>
          <w:szCs w:val="20"/>
        </w:rPr>
        <w:t>Patient characteristics and outcome in three different working models of home-based rehabilitation: a longitudinal observational study in primary health care in Norway.</w:t>
      </w:r>
      <w:r>
        <w:rPr>
          <w:rFonts w:ascii="Arial" w:eastAsia="Arial" w:hAnsi="Arial" w:cs="Arial"/>
          <w:i/>
          <w:sz w:val="20"/>
          <w:szCs w:val="20"/>
        </w:rPr>
        <w:t xml:space="preserve"> </w:t>
      </w:r>
      <w:r>
        <w:rPr>
          <w:rFonts w:ascii="Arial" w:eastAsia="Arial" w:hAnsi="Arial" w:cs="Arial"/>
          <w:i/>
          <w:sz w:val="20"/>
          <w:szCs w:val="20"/>
          <w:highlight w:val="white"/>
        </w:rPr>
        <w:t>BMC Health Serv Res</w:t>
      </w:r>
      <w:r>
        <w:rPr>
          <w:rFonts w:ascii="Arial" w:eastAsia="Arial" w:hAnsi="Arial" w:cs="Arial"/>
          <w:sz w:val="20"/>
          <w:szCs w:val="20"/>
          <w:highlight w:val="white"/>
        </w:rPr>
        <w:t xml:space="preserve">. </w:t>
      </w:r>
      <w:r>
        <w:rPr>
          <w:rFonts w:ascii="Arial" w:eastAsia="Arial" w:hAnsi="Arial" w:cs="Arial"/>
          <w:sz w:val="20"/>
          <w:szCs w:val="20"/>
        </w:rPr>
        <w:t>2021;21(1):887. d</w:t>
      </w:r>
      <w:r>
        <w:rPr>
          <w:rFonts w:ascii="Arial" w:eastAsia="Arial" w:hAnsi="Arial" w:cs="Arial"/>
          <w:sz w:val="20"/>
          <w:szCs w:val="20"/>
          <w:highlight w:val="white"/>
        </w:rPr>
        <w:t>oi:10.1186/s12913-021-06914-2.</w:t>
      </w:r>
    </w:p>
    <w:p w14:paraId="362A89E8" w14:textId="77777777" w:rsidR="00425B78" w:rsidRDefault="00425B78" w:rsidP="00425B78">
      <w:pPr>
        <w:widowControl/>
        <w:spacing w:before="0" w:after="160" w:line="256" w:lineRule="auto"/>
        <w:jc w:val="both"/>
        <w:rPr>
          <w:rFonts w:ascii="Arial" w:eastAsia="Arial" w:hAnsi="Arial" w:cs="Arial"/>
          <w:sz w:val="20"/>
          <w:szCs w:val="20"/>
        </w:rPr>
      </w:pPr>
      <w:r w:rsidRPr="00661B9D">
        <w:rPr>
          <w:rFonts w:ascii="Arial" w:eastAsia="Arial" w:hAnsi="Arial" w:cs="Arial"/>
          <w:sz w:val="20"/>
          <w:szCs w:val="20"/>
        </w:rPr>
        <w:t>Metzelthin SF, Rooijackers TH, Zijlstra GAR, et al.</w:t>
      </w:r>
      <w:r>
        <w:rPr>
          <w:rFonts w:ascii="Arial" w:eastAsia="Arial" w:hAnsi="Arial" w:cs="Arial"/>
          <w:sz w:val="20"/>
          <w:szCs w:val="20"/>
        </w:rPr>
        <w:t xml:space="preserve"> Effects, costs and feasibility of the 'Stay Active at Home' Reablement training programme for home care professionals: study protocol of a cluster randomised controlled trial.</w:t>
      </w:r>
      <w:r>
        <w:rPr>
          <w:rFonts w:ascii="Arial" w:eastAsia="Arial" w:hAnsi="Arial" w:cs="Arial"/>
          <w:i/>
          <w:sz w:val="20"/>
          <w:szCs w:val="20"/>
          <w:highlight w:val="white"/>
        </w:rPr>
        <w:t xml:space="preserve"> BMC Geriatr</w:t>
      </w:r>
      <w:r>
        <w:rPr>
          <w:rFonts w:ascii="Arial" w:eastAsia="Arial" w:hAnsi="Arial" w:cs="Arial"/>
          <w:i/>
          <w:sz w:val="20"/>
          <w:szCs w:val="20"/>
        </w:rPr>
        <w:t>.</w:t>
      </w:r>
      <w:r>
        <w:rPr>
          <w:rFonts w:ascii="Arial" w:eastAsia="Arial" w:hAnsi="Arial" w:cs="Arial"/>
          <w:sz w:val="20"/>
          <w:szCs w:val="20"/>
        </w:rPr>
        <w:t xml:space="preserve"> 2018;18(1):276. </w:t>
      </w:r>
      <w:r>
        <w:rPr>
          <w:rFonts w:ascii="Arial" w:eastAsia="Arial" w:hAnsi="Arial" w:cs="Arial"/>
          <w:sz w:val="20"/>
          <w:szCs w:val="20"/>
          <w:highlight w:val="white"/>
        </w:rPr>
        <w:t>doi:10.1186/s12877-018-0968-z.</w:t>
      </w:r>
    </w:p>
    <w:p w14:paraId="18F95051" w14:textId="77777777" w:rsidR="00425B78" w:rsidRDefault="00425B78" w:rsidP="00425B78">
      <w:pPr>
        <w:widowControl/>
        <w:spacing w:before="0" w:after="160" w:line="256" w:lineRule="auto"/>
        <w:jc w:val="both"/>
        <w:rPr>
          <w:rFonts w:ascii="Arial" w:eastAsia="Arial" w:hAnsi="Arial" w:cs="Arial"/>
          <w:sz w:val="20"/>
          <w:szCs w:val="20"/>
        </w:rPr>
      </w:pPr>
      <w:r>
        <w:rPr>
          <w:rFonts w:ascii="Arial" w:eastAsia="Arial" w:hAnsi="Arial" w:cs="Arial"/>
          <w:sz w:val="20"/>
          <w:szCs w:val="20"/>
        </w:rPr>
        <w:t xml:space="preserve">Metzelthin SF, Rostgaard T, Parsons M, Burton E. Development of an internationally accepted definition of reablement: a Delphi study. </w:t>
      </w:r>
      <w:r>
        <w:rPr>
          <w:rFonts w:ascii="Arial" w:eastAsia="Arial" w:hAnsi="Arial" w:cs="Arial"/>
          <w:i/>
          <w:sz w:val="20"/>
          <w:szCs w:val="20"/>
        </w:rPr>
        <w:t>Ageing Soc</w:t>
      </w:r>
      <w:r>
        <w:rPr>
          <w:rFonts w:ascii="Arial" w:eastAsia="Arial" w:hAnsi="Arial" w:cs="Arial"/>
          <w:sz w:val="20"/>
          <w:szCs w:val="20"/>
        </w:rPr>
        <w:t>. 2022;42(3):703-18.doi:</w:t>
      </w:r>
      <w:r w:rsidRPr="00C150A2">
        <w:t xml:space="preserve"> </w:t>
      </w:r>
      <w:r w:rsidRPr="00C150A2">
        <w:rPr>
          <w:rFonts w:ascii="Arial" w:eastAsia="Arial" w:hAnsi="Arial" w:cs="Arial"/>
          <w:sz w:val="20"/>
          <w:szCs w:val="20"/>
        </w:rPr>
        <w:t>10.1017/S0144686X20000999</w:t>
      </w:r>
    </w:p>
    <w:p w14:paraId="2F8AEE65" w14:textId="77777777" w:rsidR="00425B78" w:rsidRDefault="00425B78" w:rsidP="00425B78">
      <w:pPr>
        <w:widowControl/>
        <w:spacing w:before="0" w:after="160" w:line="256" w:lineRule="auto"/>
        <w:jc w:val="both"/>
        <w:rPr>
          <w:rFonts w:ascii="Arial" w:eastAsia="Arial" w:hAnsi="Arial" w:cs="Arial"/>
          <w:sz w:val="20"/>
          <w:szCs w:val="20"/>
        </w:rPr>
      </w:pPr>
      <w:r w:rsidRPr="00995703">
        <w:rPr>
          <w:rFonts w:ascii="Arial" w:hAnsi="Arial" w:cs="Arial"/>
          <w:sz w:val="20"/>
          <w:szCs w:val="20"/>
        </w:rPr>
        <w:t>O’Brien, K., Welsch, D., Barnable, A., Wiseman, G., Colbourne, A.</w:t>
      </w:r>
      <w:r w:rsidRPr="00995703">
        <w:rPr>
          <w:rFonts w:ascii="Arial" w:eastAsia="Arial" w:hAnsi="Arial" w:cs="Arial"/>
          <w:sz w:val="20"/>
          <w:szCs w:val="20"/>
        </w:rPr>
        <w:t xml:space="preserve"> The Impact of Introducing Restorative Care on Client Outcomes and Health System Effectiveness in an Integrated</w:t>
      </w:r>
      <w:r>
        <w:rPr>
          <w:rFonts w:ascii="Arial" w:eastAsia="Arial" w:hAnsi="Arial" w:cs="Arial"/>
          <w:sz w:val="20"/>
          <w:szCs w:val="20"/>
        </w:rPr>
        <w:t xml:space="preserve"> Health Authority. </w:t>
      </w:r>
      <w:r>
        <w:rPr>
          <w:rFonts w:ascii="Arial" w:eastAsia="Arial" w:hAnsi="Arial" w:cs="Arial"/>
          <w:i/>
          <w:sz w:val="20"/>
          <w:szCs w:val="20"/>
        </w:rPr>
        <w:t>Home Health Care Manage Pract</w:t>
      </w:r>
      <w:r>
        <w:rPr>
          <w:rFonts w:ascii="Arial" w:eastAsia="Arial" w:hAnsi="Arial" w:cs="Arial"/>
          <w:sz w:val="20"/>
          <w:szCs w:val="20"/>
        </w:rPr>
        <w:t>. 2017;29(1):13-45.</w:t>
      </w:r>
    </w:p>
    <w:p w14:paraId="7FE870A7" w14:textId="77777777" w:rsidR="00425B78" w:rsidRDefault="00425B78" w:rsidP="00425B78">
      <w:pPr>
        <w:widowControl/>
        <w:spacing w:before="0" w:after="160" w:line="256" w:lineRule="auto"/>
        <w:jc w:val="both"/>
        <w:rPr>
          <w:rFonts w:ascii="Arial" w:eastAsia="Arial" w:hAnsi="Arial" w:cs="Arial"/>
          <w:sz w:val="20"/>
          <w:szCs w:val="20"/>
        </w:rPr>
      </w:pPr>
      <w:r>
        <w:rPr>
          <w:rFonts w:ascii="Arial" w:eastAsia="Arial" w:hAnsi="Arial" w:cs="Arial"/>
          <w:sz w:val="20"/>
          <w:szCs w:val="20"/>
        </w:rPr>
        <w:t>Mjøsund HL, Burton E, Moe CF, Uhrenfeldt L. Integration of physicalactivity in reablement for community-dwelling older adults: A sco</w:t>
      </w:r>
      <w:r w:rsidRPr="005D03AC">
        <w:rPr>
          <w:rFonts w:ascii="Arial" w:eastAsia="Arial" w:hAnsi="Arial" w:cs="Arial"/>
          <w:sz w:val="20"/>
          <w:szCs w:val="20"/>
        </w:rPr>
        <w:t>ping review protocol.</w:t>
      </w:r>
      <w:r w:rsidRPr="005D03AC">
        <w:rPr>
          <w:rFonts w:ascii="Arial" w:eastAsia="Arial" w:hAnsi="Arial" w:cs="Arial"/>
          <w:i/>
          <w:sz w:val="20"/>
          <w:szCs w:val="20"/>
        </w:rPr>
        <w:t xml:space="preserve"> JBI Database System Rev Implement Rep</w:t>
      </w:r>
      <w:r w:rsidRPr="005D03AC">
        <w:rPr>
          <w:rFonts w:ascii="Arial" w:eastAsia="Arial" w:hAnsi="Arial" w:cs="Arial"/>
          <w:sz w:val="20"/>
          <w:szCs w:val="20"/>
        </w:rPr>
        <w:t>.</w:t>
      </w:r>
      <w:r>
        <w:rPr>
          <w:rFonts w:ascii="Arial" w:eastAsia="Arial" w:hAnsi="Arial" w:cs="Arial"/>
          <w:sz w:val="20"/>
          <w:szCs w:val="20"/>
        </w:rPr>
        <w:t xml:space="preserve"> 2019;17(9):1924-32. </w:t>
      </w:r>
      <w:r>
        <w:rPr>
          <w:rFonts w:ascii="Arial" w:eastAsia="Arial" w:hAnsi="Arial" w:cs="Arial"/>
          <w:sz w:val="20"/>
          <w:szCs w:val="20"/>
          <w:highlight w:val="white"/>
        </w:rPr>
        <w:t>doi:10.11124/JBISRIR-2017-003938.</w:t>
      </w:r>
    </w:p>
    <w:p w14:paraId="1336C050" w14:textId="77777777" w:rsidR="00425B78" w:rsidRDefault="00425B78" w:rsidP="00425B78">
      <w:pPr>
        <w:widowControl/>
        <w:spacing w:before="0" w:after="160" w:line="256" w:lineRule="auto"/>
        <w:jc w:val="both"/>
        <w:rPr>
          <w:rFonts w:ascii="Arial" w:eastAsia="Arial" w:hAnsi="Arial" w:cs="Arial"/>
          <w:sz w:val="20"/>
          <w:szCs w:val="20"/>
        </w:rPr>
      </w:pPr>
      <w:r>
        <w:rPr>
          <w:rFonts w:ascii="Arial" w:eastAsia="Arial" w:hAnsi="Arial" w:cs="Arial"/>
          <w:sz w:val="20"/>
          <w:szCs w:val="20"/>
        </w:rPr>
        <w:t>Mjøsund HL, Moe CF, Burton E, Uhrenfeldt L. Integration of physical activity in reablement for community dwelling older adults: A systematic scoping review.</w:t>
      </w:r>
      <w:r>
        <w:rPr>
          <w:rFonts w:ascii="Arial" w:eastAsia="Arial" w:hAnsi="Arial" w:cs="Arial"/>
          <w:i/>
          <w:sz w:val="20"/>
          <w:szCs w:val="20"/>
          <w:highlight w:val="white"/>
        </w:rPr>
        <w:t xml:space="preserve"> J Multidiscip Healthc.</w:t>
      </w:r>
      <w:r>
        <w:rPr>
          <w:rFonts w:ascii="Arial" w:eastAsia="Arial" w:hAnsi="Arial" w:cs="Arial"/>
          <w:i/>
          <w:sz w:val="20"/>
          <w:szCs w:val="20"/>
        </w:rPr>
        <w:t xml:space="preserve"> </w:t>
      </w:r>
      <w:r>
        <w:rPr>
          <w:rFonts w:ascii="Arial" w:eastAsia="Arial" w:hAnsi="Arial" w:cs="Arial"/>
          <w:sz w:val="20"/>
          <w:szCs w:val="20"/>
        </w:rPr>
        <w:t xml:space="preserve">2020; 13:1291-315. </w:t>
      </w:r>
      <w:r>
        <w:rPr>
          <w:rFonts w:ascii="Arial" w:eastAsia="Arial" w:hAnsi="Arial" w:cs="Arial"/>
          <w:sz w:val="20"/>
          <w:szCs w:val="20"/>
          <w:highlight w:val="white"/>
        </w:rPr>
        <w:t>doi:10.2147/JMDH.S270247.</w:t>
      </w:r>
    </w:p>
    <w:p w14:paraId="367C8A77" w14:textId="77777777" w:rsidR="00425B78" w:rsidRDefault="00425B78" w:rsidP="00425B78">
      <w:pPr>
        <w:widowControl/>
        <w:spacing w:before="0" w:after="160" w:line="256" w:lineRule="auto"/>
        <w:jc w:val="both"/>
        <w:rPr>
          <w:rFonts w:ascii="Arial" w:eastAsia="Arial" w:hAnsi="Arial" w:cs="Arial"/>
          <w:sz w:val="20"/>
          <w:szCs w:val="20"/>
        </w:rPr>
      </w:pPr>
      <w:r>
        <w:rPr>
          <w:rFonts w:ascii="Arial" w:eastAsia="Arial" w:hAnsi="Arial" w:cs="Arial"/>
          <w:sz w:val="20"/>
          <w:szCs w:val="20"/>
        </w:rPr>
        <w:t>Mjøsund HL, Moe CF, Burton E, Uhrenfeldt L. Promotion of physical activity through reablement for older adults: Exploring healthcare professionals' clinical reasoning.</w:t>
      </w:r>
      <w:r>
        <w:rPr>
          <w:rFonts w:ascii="Arial" w:eastAsia="Arial" w:hAnsi="Arial" w:cs="Arial"/>
          <w:sz w:val="20"/>
          <w:szCs w:val="20"/>
          <w:highlight w:val="white"/>
        </w:rPr>
        <w:t xml:space="preserve"> </w:t>
      </w:r>
      <w:r>
        <w:rPr>
          <w:rFonts w:ascii="Arial" w:eastAsia="Arial" w:hAnsi="Arial" w:cs="Arial"/>
          <w:i/>
          <w:sz w:val="20"/>
          <w:szCs w:val="20"/>
          <w:highlight w:val="white"/>
        </w:rPr>
        <w:t>J Multidiscip Healthc</w:t>
      </w:r>
      <w:r>
        <w:rPr>
          <w:rFonts w:ascii="Arial" w:eastAsia="Arial" w:hAnsi="Arial" w:cs="Arial"/>
          <w:sz w:val="20"/>
          <w:szCs w:val="20"/>
        </w:rPr>
        <w:t xml:space="preserve">. 2021; 14:1623-35. </w:t>
      </w:r>
      <w:r>
        <w:rPr>
          <w:rFonts w:ascii="Arial" w:eastAsia="Arial" w:hAnsi="Arial" w:cs="Arial"/>
          <w:sz w:val="20"/>
          <w:szCs w:val="20"/>
          <w:highlight w:val="white"/>
        </w:rPr>
        <w:t>doi: 10.2147/JMDH.S315553.</w:t>
      </w:r>
    </w:p>
    <w:p w14:paraId="62D8C30E" w14:textId="77777777" w:rsidR="00425B78" w:rsidRDefault="00425B78" w:rsidP="00425B78">
      <w:pPr>
        <w:widowControl/>
        <w:spacing w:before="0" w:after="160" w:line="256" w:lineRule="auto"/>
        <w:jc w:val="both"/>
        <w:rPr>
          <w:rFonts w:ascii="Arial" w:eastAsia="Arial" w:hAnsi="Arial" w:cs="Arial"/>
          <w:sz w:val="20"/>
          <w:szCs w:val="20"/>
        </w:rPr>
      </w:pPr>
      <w:r>
        <w:rPr>
          <w:rFonts w:ascii="Arial" w:eastAsia="Arial" w:hAnsi="Arial" w:cs="Arial"/>
          <w:sz w:val="20"/>
          <w:szCs w:val="20"/>
        </w:rPr>
        <w:t>Mjøsund HL, Uhrenfeldt L, Burton E, Moe CF. Promotion of physical activity in older adults: facilitators and barriers experienced by healthcare personnel in the context of reablement.</w:t>
      </w:r>
      <w:r>
        <w:rPr>
          <w:rFonts w:ascii="Arial" w:eastAsia="Arial" w:hAnsi="Arial" w:cs="Arial"/>
          <w:i/>
          <w:sz w:val="20"/>
          <w:szCs w:val="20"/>
          <w:highlight w:val="white"/>
        </w:rPr>
        <w:t xml:space="preserve"> BMC Health Serv Res</w:t>
      </w:r>
      <w:r>
        <w:rPr>
          <w:rFonts w:ascii="Arial" w:eastAsia="Arial" w:hAnsi="Arial" w:cs="Arial"/>
          <w:sz w:val="20"/>
          <w:szCs w:val="20"/>
          <w:highlight w:val="white"/>
        </w:rPr>
        <w:t>.</w:t>
      </w:r>
      <w:r>
        <w:rPr>
          <w:rFonts w:ascii="Arial" w:eastAsia="Arial" w:hAnsi="Arial" w:cs="Arial"/>
          <w:sz w:val="20"/>
          <w:szCs w:val="20"/>
        </w:rPr>
        <w:t xml:space="preserve"> 2022;22(1):956. </w:t>
      </w:r>
      <w:r>
        <w:rPr>
          <w:rFonts w:ascii="Arial" w:eastAsia="Arial" w:hAnsi="Arial" w:cs="Arial"/>
          <w:sz w:val="20"/>
          <w:szCs w:val="20"/>
          <w:highlight w:val="white"/>
        </w:rPr>
        <w:t>doi:10.1186/s12913-022-08247-0.</w:t>
      </w:r>
    </w:p>
    <w:p w14:paraId="30BFE965" w14:textId="77777777" w:rsidR="00425B78" w:rsidRDefault="00425B78" w:rsidP="00425B78">
      <w:pPr>
        <w:widowControl/>
        <w:spacing w:before="0" w:after="160" w:line="256" w:lineRule="auto"/>
        <w:jc w:val="both"/>
        <w:rPr>
          <w:rFonts w:ascii="Arial" w:eastAsia="Arial" w:hAnsi="Arial" w:cs="Arial"/>
          <w:sz w:val="20"/>
          <w:szCs w:val="20"/>
        </w:rPr>
      </w:pPr>
      <w:r>
        <w:rPr>
          <w:rFonts w:ascii="Arial" w:eastAsia="Arial" w:hAnsi="Arial" w:cs="Arial"/>
          <w:sz w:val="20"/>
          <w:szCs w:val="20"/>
        </w:rPr>
        <w:t xml:space="preserve">Moe A, Ingstad K, Brataas HV. Patient influence in home-based reablement for older persons: qualitative research. </w:t>
      </w:r>
      <w:r>
        <w:rPr>
          <w:rFonts w:ascii="Arial" w:eastAsia="Arial" w:hAnsi="Arial" w:cs="Arial"/>
          <w:i/>
          <w:sz w:val="20"/>
          <w:szCs w:val="20"/>
          <w:highlight w:val="white"/>
        </w:rPr>
        <w:t>BMC Health Serv Res.</w:t>
      </w:r>
      <w:r>
        <w:rPr>
          <w:rFonts w:ascii="Arial" w:eastAsia="Arial" w:hAnsi="Arial" w:cs="Arial"/>
          <w:sz w:val="20"/>
          <w:szCs w:val="20"/>
          <w:highlight w:val="white"/>
        </w:rPr>
        <w:t xml:space="preserve"> </w:t>
      </w:r>
      <w:r>
        <w:rPr>
          <w:rFonts w:ascii="Arial" w:eastAsia="Arial" w:hAnsi="Arial" w:cs="Arial"/>
          <w:sz w:val="20"/>
          <w:szCs w:val="20"/>
        </w:rPr>
        <w:t xml:space="preserve">2017;17(1):736. </w:t>
      </w:r>
      <w:r>
        <w:rPr>
          <w:rFonts w:ascii="Arial" w:eastAsia="Arial" w:hAnsi="Arial" w:cs="Arial"/>
          <w:sz w:val="20"/>
          <w:szCs w:val="20"/>
          <w:highlight w:val="white"/>
        </w:rPr>
        <w:t>doi:10.1186/s12913-017-2715-0.</w:t>
      </w:r>
    </w:p>
    <w:p w14:paraId="4D69A474" w14:textId="77777777" w:rsidR="00425B78" w:rsidRDefault="00425B78" w:rsidP="00425B78">
      <w:pPr>
        <w:widowControl/>
        <w:spacing w:before="0" w:after="160" w:line="256" w:lineRule="auto"/>
        <w:jc w:val="both"/>
        <w:rPr>
          <w:rFonts w:ascii="Arial" w:eastAsia="Arial" w:hAnsi="Arial" w:cs="Arial"/>
          <w:sz w:val="20"/>
          <w:szCs w:val="20"/>
        </w:rPr>
      </w:pPr>
      <w:r>
        <w:rPr>
          <w:rFonts w:ascii="Arial" w:eastAsia="Arial" w:hAnsi="Arial" w:cs="Arial"/>
          <w:sz w:val="20"/>
          <w:szCs w:val="20"/>
        </w:rPr>
        <w:t xml:space="preserve">Moe C, Brinchmann BS. Optimising Capacity - A service User and Caregiver Perspective on Reablement. </w:t>
      </w:r>
      <w:r>
        <w:rPr>
          <w:rFonts w:ascii="Arial" w:eastAsia="Arial" w:hAnsi="Arial" w:cs="Arial"/>
          <w:i/>
          <w:sz w:val="20"/>
          <w:szCs w:val="20"/>
        </w:rPr>
        <w:t>Grounded Theory Review</w:t>
      </w:r>
      <w:r>
        <w:rPr>
          <w:rFonts w:ascii="Arial" w:eastAsia="Arial" w:hAnsi="Arial" w:cs="Arial"/>
          <w:sz w:val="20"/>
          <w:szCs w:val="20"/>
        </w:rPr>
        <w:t xml:space="preserve">. 2016;15(2):25-39. </w:t>
      </w:r>
    </w:p>
    <w:p w14:paraId="68D6CB08" w14:textId="77777777" w:rsidR="00425B78" w:rsidRDefault="00425B78" w:rsidP="00425B78">
      <w:pPr>
        <w:widowControl/>
        <w:spacing w:before="0" w:after="160" w:line="256" w:lineRule="auto"/>
        <w:jc w:val="both"/>
        <w:rPr>
          <w:rFonts w:ascii="Arial" w:eastAsia="Arial" w:hAnsi="Arial" w:cs="Arial"/>
          <w:sz w:val="20"/>
          <w:szCs w:val="20"/>
        </w:rPr>
      </w:pPr>
      <w:r>
        <w:rPr>
          <w:rFonts w:ascii="Arial" w:eastAsia="Arial" w:hAnsi="Arial" w:cs="Arial"/>
          <w:sz w:val="20"/>
          <w:szCs w:val="20"/>
        </w:rPr>
        <w:t>Moe C, Brinchmann BS. Tailoring reablement: A grounded theory study of establishing reablement in a community setting in Norway.</w:t>
      </w:r>
      <w:r>
        <w:rPr>
          <w:rFonts w:ascii="Arial" w:eastAsia="Arial" w:hAnsi="Arial" w:cs="Arial"/>
          <w:i/>
          <w:sz w:val="20"/>
          <w:szCs w:val="20"/>
          <w:highlight w:val="white"/>
        </w:rPr>
        <w:t xml:space="preserve"> Health Soc Care Community</w:t>
      </w:r>
      <w:r>
        <w:rPr>
          <w:rFonts w:ascii="Arial" w:eastAsia="Arial" w:hAnsi="Arial" w:cs="Arial"/>
          <w:sz w:val="20"/>
          <w:szCs w:val="20"/>
        </w:rPr>
        <w:t xml:space="preserve">. 2018;26(1):113-21. </w:t>
      </w:r>
      <w:r>
        <w:rPr>
          <w:rFonts w:ascii="Arial" w:eastAsia="Arial" w:hAnsi="Arial" w:cs="Arial"/>
          <w:sz w:val="20"/>
          <w:szCs w:val="20"/>
          <w:highlight w:val="white"/>
        </w:rPr>
        <w:t>doi:10.1111/hsc.12471</w:t>
      </w:r>
    </w:p>
    <w:p w14:paraId="1337EA65" w14:textId="77777777" w:rsidR="00425B78" w:rsidRDefault="00425B78" w:rsidP="00425B78">
      <w:pPr>
        <w:widowControl/>
        <w:spacing w:before="0" w:after="160" w:line="256" w:lineRule="auto"/>
        <w:jc w:val="both"/>
        <w:rPr>
          <w:rFonts w:ascii="Arial" w:eastAsia="Arial" w:hAnsi="Arial" w:cs="Arial"/>
          <w:sz w:val="20"/>
          <w:szCs w:val="20"/>
        </w:rPr>
      </w:pPr>
      <w:r>
        <w:rPr>
          <w:rFonts w:ascii="Arial" w:eastAsia="Arial" w:hAnsi="Arial" w:cs="Arial"/>
          <w:sz w:val="20"/>
          <w:szCs w:val="20"/>
        </w:rPr>
        <w:t xml:space="preserve">Moe CF, Gårseth-Nesbakk L, Brinchmann BS. Facilitators and barriers for the inter-professional collaboration of reablement. </w:t>
      </w:r>
      <w:r>
        <w:rPr>
          <w:rFonts w:ascii="Arial" w:eastAsia="Arial" w:hAnsi="Arial" w:cs="Arial"/>
          <w:i/>
          <w:sz w:val="20"/>
          <w:szCs w:val="20"/>
        </w:rPr>
        <w:t>Tidsskrift for Omsorgsforskning</w:t>
      </w:r>
      <w:r>
        <w:rPr>
          <w:rFonts w:ascii="Arial" w:eastAsia="Arial" w:hAnsi="Arial" w:cs="Arial"/>
          <w:sz w:val="20"/>
          <w:szCs w:val="20"/>
        </w:rPr>
        <w:t>. 2019;5(1):1-16.</w:t>
      </w:r>
    </w:p>
    <w:p w14:paraId="6327DB2A" w14:textId="77777777" w:rsidR="00425B78" w:rsidRDefault="00425B78" w:rsidP="00425B78">
      <w:pPr>
        <w:widowControl/>
        <w:spacing w:before="0" w:after="160" w:line="256" w:lineRule="auto"/>
        <w:jc w:val="both"/>
        <w:rPr>
          <w:rFonts w:ascii="Arial" w:eastAsia="Arial" w:hAnsi="Arial" w:cs="Arial"/>
          <w:sz w:val="20"/>
          <w:szCs w:val="20"/>
        </w:rPr>
      </w:pPr>
      <w:r>
        <w:rPr>
          <w:rFonts w:ascii="Arial" w:eastAsia="Arial" w:hAnsi="Arial" w:cs="Arial"/>
          <w:sz w:val="20"/>
          <w:szCs w:val="20"/>
        </w:rPr>
        <w:t>Mulquiny L, Oakman J. Exploring the experience of reablement: A systematic review and qualitative evidence synthesis of older people's and carers' views.</w:t>
      </w:r>
      <w:r>
        <w:rPr>
          <w:rFonts w:ascii="Arial" w:eastAsia="Arial" w:hAnsi="Arial" w:cs="Arial"/>
          <w:i/>
          <w:sz w:val="20"/>
          <w:szCs w:val="20"/>
          <w:highlight w:val="white"/>
        </w:rPr>
        <w:t xml:space="preserve"> Health Soc Care Community</w:t>
      </w:r>
      <w:r>
        <w:rPr>
          <w:rFonts w:ascii="Arial" w:eastAsia="Arial" w:hAnsi="Arial" w:cs="Arial"/>
          <w:i/>
          <w:sz w:val="20"/>
          <w:szCs w:val="20"/>
        </w:rPr>
        <w:t>.</w:t>
      </w:r>
      <w:r>
        <w:rPr>
          <w:rFonts w:ascii="Arial" w:eastAsia="Arial" w:hAnsi="Arial" w:cs="Arial"/>
          <w:sz w:val="20"/>
          <w:szCs w:val="20"/>
        </w:rPr>
        <w:t xml:space="preserve"> 2022</w:t>
      </w:r>
      <w:r>
        <w:rPr>
          <w:rFonts w:ascii="Arial" w:eastAsia="Arial" w:hAnsi="Arial" w:cs="Arial"/>
          <w:sz w:val="20"/>
          <w:szCs w:val="20"/>
          <w:highlight w:val="white"/>
        </w:rPr>
        <w:t>;30(5):e1471-e1483. doi:10.1111/hsc.13837.</w:t>
      </w:r>
    </w:p>
    <w:p w14:paraId="0B0FB620" w14:textId="77777777" w:rsidR="00425B78" w:rsidRDefault="00425B78" w:rsidP="00425B78">
      <w:pPr>
        <w:widowControl/>
        <w:spacing w:before="0" w:after="160" w:line="256" w:lineRule="auto"/>
        <w:jc w:val="both"/>
        <w:rPr>
          <w:rFonts w:ascii="Arial" w:eastAsia="Arial" w:hAnsi="Arial" w:cs="Arial"/>
          <w:sz w:val="20"/>
          <w:szCs w:val="20"/>
        </w:rPr>
      </w:pPr>
      <w:r>
        <w:rPr>
          <w:rFonts w:ascii="Arial" w:eastAsia="Arial" w:hAnsi="Arial" w:cs="Arial"/>
          <w:sz w:val="20"/>
          <w:szCs w:val="20"/>
        </w:rPr>
        <w:t xml:space="preserve">Newton C. Personalising reablement: inserting the missing link. Working with Older People: </w:t>
      </w:r>
      <w:r>
        <w:rPr>
          <w:rFonts w:ascii="Arial" w:eastAsia="Arial" w:hAnsi="Arial" w:cs="Arial"/>
          <w:i/>
          <w:sz w:val="20"/>
          <w:szCs w:val="20"/>
        </w:rPr>
        <w:t>Community Care Policy &amp; Practice.</w:t>
      </w:r>
      <w:r>
        <w:rPr>
          <w:rFonts w:ascii="Arial" w:eastAsia="Arial" w:hAnsi="Arial" w:cs="Arial"/>
          <w:sz w:val="20"/>
          <w:szCs w:val="20"/>
        </w:rPr>
        <w:t xml:space="preserve"> 2012;16(3):117-21. doi:</w:t>
      </w:r>
      <w:r w:rsidRPr="00C150A2">
        <w:rPr>
          <w:rFonts w:ascii="Arial" w:eastAsia="Arial" w:hAnsi="Arial" w:cs="Arial"/>
          <w:sz w:val="20"/>
          <w:szCs w:val="20"/>
        </w:rPr>
        <w:t>10.1108/13663661211260934</w:t>
      </w:r>
    </w:p>
    <w:p w14:paraId="74CA9142" w14:textId="77777777" w:rsidR="00425B78" w:rsidRDefault="00425B78" w:rsidP="00425B78">
      <w:pPr>
        <w:widowControl/>
        <w:spacing w:before="0" w:after="160" w:line="256" w:lineRule="auto"/>
        <w:jc w:val="both"/>
        <w:rPr>
          <w:rFonts w:ascii="Arial" w:eastAsia="Arial" w:hAnsi="Arial" w:cs="Arial"/>
          <w:sz w:val="20"/>
          <w:szCs w:val="20"/>
        </w:rPr>
      </w:pPr>
      <w:r w:rsidRPr="00661B9D">
        <w:rPr>
          <w:rFonts w:ascii="Arial" w:eastAsia="Arial" w:hAnsi="Arial" w:cs="Arial"/>
          <w:sz w:val="20"/>
          <w:szCs w:val="20"/>
        </w:rPr>
        <w:lastRenderedPageBreak/>
        <w:t>O'Connor CMC, Gresham M, Poulos RG, et al</w:t>
      </w:r>
      <w:r>
        <w:rPr>
          <w:rFonts w:ascii="Arial" w:eastAsia="Arial" w:hAnsi="Arial" w:cs="Arial"/>
          <w:sz w:val="20"/>
          <w:szCs w:val="20"/>
        </w:rPr>
        <w:t>. Understanding in the Australian aged care sector of reablement interventions for people living with dementia: a qualitative content analysis.</w:t>
      </w:r>
      <w:r>
        <w:rPr>
          <w:rFonts w:ascii="Arial" w:eastAsia="Arial" w:hAnsi="Arial" w:cs="Arial"/>
          <w:i/>
          <w:sz w:val="20"/>
          <w:szCs w:val="20"/>
          <w:highlight w:val="white"/>
        </w:rPr>
        <w:t xml:space="preserve"> BMC Health Serv Res</w:t>
      </w:r>
      <w:r>
        <w:rPr>
          <w:rFonts w:ascii="Arial" w:eastAsia="Arial" w:hAnsi="Arial" w:cs="Arial"/>
          <w:sz w:val="20"/>
          <w:szCs w:val="20"/>
        </w:rPr>
        <w:t xml:space="preserve">. 2020;20(1):140. </w:t>
      </w:r>
      <w:r>
        <w:rPr>
          <w:rFonts w:ascii="Arial" w:eastAsia="Arial" w:hAnsi="Arial" w:cs="Arial"/>
          <w:sz w:val="20"/>
          <w:szCs w:val="20"/>
          <w:highlight w:val="white"/>
        </w:rPr>
        <w:t>doi:10.1186/s12913-020-4977-1.</w:t>
      </w:r>
    </w:p>
    <w:p w14:paraId="1A33948E" w14:textId="77777777" w:rsidR="00425B78" w:rsidRDefault="00425B78" w:rsidP="00425B78">
      <w:pPr>
        <w:widowControl/>
        <w:spacing w:before="0" w:after="160" w:line="256" w:lineRule="auto"/>
        <w:jc w:val="both"/>
        <w:rPr>
          <w:rFonts w:ascii="Arial" w:eastAsia="Arial" w:hAnsi="Arial" w:cs="Arial"/>
          <w:sz w:val="20"/>
          <w:szCs w:val="20"/>
        </w:rPr>
      </w:pPr>
      <w:r w:rsidRPr="00661B9D">
        <w:rPr>
          <w:rFonts w:ascii="Arial" w:eastAsia="Arial" w:hAnsi="Arial" w:cs="Arial"/>
          <w:sz w:val="20"/>
          <w:szCs w:val="20"/>
        </w:rPr>
        <w:t>O'Connor CMC, Gresham M, Poulos RG, et al.</w:t>
      </w:r>
      <w:r>
        <w:rPr>
          <w:rFonts w:ascii="Arial" w:eastAsia="Arial" w:hAnsi="Arial" w:cs="Arial"/>
          <w:sz w:val="20"/>
          <w:szCs w:val="20"/>
        </w:rPr>
        <w:t xml:space="preserve"> Translating reablement research for dementia practice: development of a handbook using implementation science.</w:t>
      </w:r>
      <w:r>
        <w:rPr>
          <w:rFonts w:ascii="Arial" w:eastAsia="Arial" w:hAnsi="Arial" w:cs="Arial"/>
          <w:i/>
          <w:sz w:val="20"/>
          <w:szCs w:val="20"/>
          <w:highlight w:val="white"/>
        </w:rPr>
        <w:t xml:space="preserve"> Disabil Rehabil</w:t>
      </w:r>
      <w:r>
        <w:rPr>
          <w:rFonts w:ascii="Arial" w:eastAsia="Arial" w:hAnsi="Arial" w:cs="Arial"/>
          <w:sz w:val="20"/>
          <w:szCs w:val="20"/>
        </w:rPr>
        <w:t xml:space="preserve">. 2020:1-13. </w:t>
      </w:r>
      <w:r>
        <w:rPr>
          <w:rFonts w:ascii="Arial" w:eastAsia="Arial" w:hAnsi="Arial" w:cs="Arial"/>
          <w:sz w:val="20"/>
          <w:szCs w:val="20"/>
          <w:highlight w:val="white"/>
        </w:rPr>
        <w:t>doi:10.1080/09638288.2020.1797910.</w:t>
      </w:r>
    </w:p>
    <w:p w14:paraId="47D6BD90" w14:textId="77777777" w:rsidR="00425B78" w:rsidRDefault="00425B78" w:rsidP="00425B78">
      <w:pPr>
        <w:widowControl/>
        <w:spacing w:before="0" w:after="160" w:line="256" w:lineRule="auto"/>
        <w:jc w:val="both"/>
        <w:rPr>
          <w:rFonts w:ascii="Arial" w:eastAsia="Arial" w:hAnsi="Arial" w:cs="Arial"/>
          <w:sz w:val="20"/>
          <w:szCs w:val="20"/>
        </w:rPr>
      </w:pPr>
      <w:r>
        <w:rPr>
          <w:rFonts w:ascii="Arial" w:eastAsia="Arial" w:hAnsi="Arial" w:cs="Arial"/>
          <w:sz w:val="20"/>
          <w:szCs w:val="20"/>
        </w:rPr>
        <w:t>O'Connor CMC, Rowlands A, Poulos CJ. Development of an assessment guide to evaluate meaningful outcomes for people living with dementia who are engaged in reablement programs.</w:t>
      </w:r>
      <w:r>
        <w:rPr>
          <w:rFonts w:ascii="Arial" w:eastAsia="Arial" w:hAnsi="Arial" w:cs="Arial"/>
          <w:i/>
          <w:sz w:val="20"/>
          <w:szCs w:val="20"/>
          <w:highlight w:val="white"/>
        </w:rPr>
        <w:t xml:space="preserve"> Disabil Rehabil</w:t>
      </w:r>
      <w:r>
        <w:rPr>
          <w:rFonts w:ascii="Arial" w:eastAsia="Arial" w:hAnsi="Arial" w:cs="Arial"/>
          <w:sz w:val="20"/>
          <w:szCs w:val="20"/>
          <w:highlight w:val="white"/>
        </w:rPr>
        <w:t xml:space="preserve">. </w:t>
      </w:r>
      <w:r>
        <w:rPr>
          <w:rFonts w:ascii="Arial" w:eastAsia="Arial" w:hAnsi="Arial" w:cs="Arial"/>
          <w:sz w:val="20"/>
          <w:szCs w:val="20"/>
        </w:rPr>
        <w:t xml:space="preserve">2021:1-13. </w:t>
      </w:r>
      <w:r>
        <w:rPr>
          <w:rFonts w:ascii="Arial" w:eastAsia="Arial" w:hAnsi="Arial" w:cs="Arial"/>
          <w:sz w:val="20"/>
          <w:szCs w:val="20"/>
          <w:highlight w:val="white"/>
        </w:rPr>
        <w:t>doi:10.1080/09638288.2021.1960437.</w:t>
      </w:r>
    </w:p>
    <w:p w14:paraId="14331D13" w14:textId="77777777" w:rsidR="00425B78" w:rsidRDefault="00425B78" w:rsidP="00425B78">
      <w:pPr>
        <w:widowControl/>
        <w:spacing w:before="0" w:after="160" w:line="256" w:lineRule="auto"/>
        <w:jc w:val="both"/>
        <w:rPr>
          <w:rFonts w:ascii="Arial" w:eastAsia="Arial" w:hAnsi="Arial" w:cs="Arial"/>
          <w:sz w:val="20"/>
          <w:szCs w:val="20"/>
        </w:rPr>
      </w:pPr>
      <w:r w:rsidRPr="003C3207">
        <w:rPr>
          <w:rFonts w:ascii="Arial" w:eastAsia="Arial" w:hAnsi="Arial" w:cs="Arial"/>
          <w:sz w:val="20"/>
          <w:szCs w:val="20"/>
          <w:lang w:val="en-GB"/>
        </w:rPr>
        <w:t xml:space="preserve">Östlund G, Zander V, Elfström ML, Gustavsson L-K, Anbäcken E-M. </w:t>
      </w:r>
      <w:r>
        <w:rPr>
          <w:rFonts w:ascii="Arial" w:eastAsia="Arial" w:hAnsi="Arial" w:cs="Arial"/>
          <w:sz w:val="20"/>
          <w:szCs w:val="20"/>
        </w:rPr>
        <w:t xml:space="preserve">Older adults' experiences of a reablement process. "To be treated like an adult, and ask for what I want and how I want it". </w:t>
      </w:r>
      <w:r>
        <w:rPr>
          <w:rFonts w:ascii="Arial" w:eastAsia="Arial" w:hAnsi="Arial" w:cs="Arial"/>
          <w:i/>
          <w:sz w:val="20"/>
          <w:szCs w:val="20"/>
        </w:rPr>
        <w:t>Educl Gerontol.</w:t>
      </w:r>
      <w:r>
        <w:rPr>
          <w:rFonts w:ascii="Arial" w:eastAsia="Arial" w:hAnsi="Arial" w:cs="Arial"/>
          <w:sz w:val="20"/>
          <w:szCs w:val="20"/>
        </w:rPr>
        <w:t xml:space="preserve"> 2019;45(8):519-29. doi:10.1080/03601277.2019.1666525.</w:t>
      </w:r>
    </w:p>
    <w:p w14:paraId="07EF1AA0" w14:textId="77777777" w:rsidR="00425B78" w:rsidRDefault="00425B78" w:rsidP="00425B78">
      <w:pPr>
        <w:widowControl/>
        <w:spacing w:before="0" w:after="160" w:line="256" w:lineRule="auto"/>
        <w:jc w:val="both"/>
        <w:rPr>
          <w:rFonts w:ascii="Arial" w:eastAsia="Arial" w:hAnsi="Arial" w:cs="Arial"/>
          <w:sz w:val="20"/>
          <w:szCs w:val="20"/>
        </w:rPr>
      </w:pPr>
      <w:r>
        <w:rPr>
          <w:rFonts w:ascii="Arial" w:eastAsia="Arial" w:hAnsi="Arial" w:cs="Arial"/>
          <w:sz w:val="20"/>
          <w:szCs w:val="20"/>
        </w:rPr>
        <w:t>Parsons JG, Parsons MJ. The effect of a designated tool on person-centred goal identification and service planning among older people receiving homecare in New Zealand.</w:t>
      </w:r>
      <w:r>
        <w:rPr>
          <w:rFonts w:ascii="Arial" w:eastAsia="Arial" w:hAnsi="Arial" w:cs="Arial"/>
          <w:i/>
          <w:sz w:val="20"/>
          <w:szCs w:val="20"/>
        </w:rPr>
        <w:t xml:space="preserve"> Health Soc Care Community</w:t>
      </w:r>
      <w:r>
        <w:rPr>
          <w:rFonts w:ascii="Arial" w:eastAsia="Arial" w:hAnsi="Arial" w:cs="Arial"/>
          <w:sz w:val="20"/>
          <w:szCs w:val="20"/>
        </w:rPr>
        <w:t xml:space="preserve">. 2012;20(6):653-62. </w:t>
      </w:r>
      <w:r>
        <w:rPr>
          <w:rFonts w:ascii="Arial" w:eastAsia="Arial" w:hAnsi="Arial" w:cs="Arial"/>
          <w:sz w:val="20"/>
          <w:szCs w:val="20"/>
          <w:highlight w:val="white"/>
        </w:rPr>
        <w:t>doi:10.1111/j.1365-2524.2012.01081.x.</w:t>
      </w:r>
    </w:p>
    <w:p w14:paraId="7ADD32DB" w14:textId="77777777" w:rsidR="00425B78" w:rsidRDefault="00425B78" w:rsidP="00425B78">
      <w:pPr>
        <w:widowControl/>
        <w:spacing w:before="0" w:after="160" w:line="256" w:lineRule="auto"/>
        <w:jc w:val="both"/>
        <w:rPr>
          <w:rFonts w:ascii="Arial" w:eastAsia="Arial" w:hAnsi="Arial" w:cs="Arial"/>
          <w:sz w:val="20"/>
          <w:szCs w:val="20"/>
        </w:rPr>
      </w:pPr>
      <w:r>
        <w:rPr>
          <w:rFonts w:ascii="Arial" w:eastAsia="Arial" w:hAnsi="Arial" w:cs="Arial"/>
          <w:sz w:val="20"/>
          <w:szCs w:val="20"/>
        </w:rPr>
        <w:t xml:space="preserve">Parsons JG, Sheridan N, Rouse P, Robinson E, Connolly M. A randomized controlled trial to determine the effect of a model of restorative home care on physical function and social support among older people. </w:t>
      </w:r>
      <w:r>
        <w:rPr>
          <w:rFonts w:ascii="Arial" w:eastAsia="Arial" w:hAnsi="Arial" w:cs="Arial"/>
          <w:i/>
          <w:sz w:val="20"/>
          <w:szCs w:val="20"/>
        </w:rPr>
        <w:t>Arch Phys Med Rehabil</w:t>
      </w:r>
      <w:r>
        <w:rPr>
          <w:rFonts w:ascii="Arial" w:eastAsia="Arial" w:hAnsi="Arial" w:cs="Arial"/>
          <w:sz w:val="20"/>
          <w:szCs w:val="20"/>
        </w:rPr>
        <w:t xml:space="preserve">. 2013;94(6):1015-22. </w:t>
      </w:r>
      <w:r>
        <w:rPr>
          <w:rFonts w:ascii="Arial" w:eastAsia="Arial" w:hAnsi="Arial" w:cs="Arial"/>
          <w:sz w:val="20"/>
          <w:szCs w:val="20"/>
          <w:highlight w:val="white"/>
        </w:rPr>
        <w:t>doi: 10.1016/j.apmr.2013.02.003.</w:t>
      </w:r>
    </w:p>
    <w:p w14:paraId="12F4E762" w14:textId="77777777" w:rsidR="00425B78" w:rsidRDefault="00425B78" w:rsidP="00425B78">
      <w:pPr>
        <w:widowControl/>
        <w:spacing w:before="0" w:after="160" w:line="256" w:lineRule="auto"/>
        <w:jc w:val="both"/>
        <w:rPr>
          <w:rFonts w:ascii="Arial" w:eastAsia="Arial" w:hAnsi="Arial" w:cs="Arial"/>
          <w:sz w:val="20"/>
          <w:szCs w:val="20"/>
        </w:rPr>
      </w:pPr>
      <w:r>
        <w:rPr>
          <w:rFonts w:ascii="Arial" w:eastAsia="Arial" w:hAnsi="Arial" w:cs="Arial"/>
          <w:sz w:val="20"/>
          <w:szCs w:val="20"/>
        </w:rPr>
        <w:t xml:space="preserve">Parsons J, Rouse P, Robinson EM, Sheridan N, Connolly MJ. Goal setting as a feature of homecare services for older People: does it makes a difference? </w:t>
      </w:r>
      <w:r>
        <w:rPr>
          <w:rFonts w:ascii="Arial" w:eastAsia="Arial" w:hAnsi="Arial" w:cs="Arial"/>
          <w:i/>
          <w:sz w:val="20"/>
          <w:szCs w:val="20"/>
        </w:rPr>
        <w:t>Age Ageing</w:t>
      </w:r>
      <w:r>
        <w:rPr>
          <w:rFonts w:ascii="Arial" w:eastAsia="Arial" w:hAnsi="Arial" w:cs="Arial"/>
          <w:sz w:val="20"/>
          <w:szCs w:val="20"/>
        </w:rPr>
        <w:t>. 2012; 41:24-9. doi:10.1093/ageing/afr118.</w:t>
      </w:r>
    </w:p>
    <w:p w14:paraId="585D5CC3" w14:textId="77777777" w:rsidR="00425B78" w:rsidRDefault="00425B78" w:rsidP="00425B78">
      <w:pPr>
        <w:widowControl/>
        <w:spacing w:before="0" w:after="160" w:line="256" w:lineRule="auto"/>
        <w:jc w:val="both"/>
        <w:rPr>
          <w:rFonts w:ascii="Arial" w:eastAsia="Arial" w:hAnsi="Arial" w:cs="Arial"/>
          <w:sz w:val="20"/>
          <w:szCs w:val="20"/>
        </w:rPr>
      </w:pPr>
      <w:r>
        <w:rPr>
          <w:rFonts w:ascii="Arial" w:eastAsia="Arial" w:hAnsi="Arial" w:cs="Arial"/>
          <w:sz w:val="20"/>
          <w:szCs w:val="20"/>
        </w:rPr>
        <w:t xml:space="preserve">Parsons M, Senior H, Kerse N, Chen MH, Jacobs S, Anderson C. Randomised trial of restorative home care for frail older people in New Zealand. </w:t>
      </w:r>
      <w:r>
        <w:rPr>
          <w:rFonts w:ascii="Arial" w:eastAsia="Arial" w:hAnsi="Arial" w:cs="Arial"/>
          <w:i/>
          <w:sz w:val="20"/>
          <w:szCs w:val="20"/>
        </w:rPr>
        <w:t>Nurs Older People</w:t>
      </w:r>
      <w:r>
        <w:rPr>
          <w:rFonts w:ascii="Arial" w:eastAsia="Arial" w:hAnsi="Arial" w:cs="Arial"/>
          <w:sz w:val="20"/>
          <w:szCs w:val="20"/>
        </w:rPr>
        <w:t xml:space="preserve">. 2017;29(7):27-33. </w:t>
      </w:r>
      <w:r>
        <w:rPr>
          <w:rFonts w:ascii="Arial" w:eastAsia="Arial" w:hAnsi="Arial" w:cs="Arial"/>
          <w:sz w:val="20"/>
          <w:szCs w:val="20"/>
          <w:highlight w:val="white"/>
        </w:rPr>
        <w:t>doi:10.7748/nop.2017.e897.</w:t>
      </w:r>
    </w:p>
    <w:p w14:paraId="10BC8D98" w14:textId="77777777" w:rsidR="00425B78" w:rsidRDefault="00425B78" w:rsidP="00425B78">
      <w:pPr>
        <w:widowControl/>
        <w:spacing w:before="0" w:after="160" w:line="256" w:lineRule="auto"/>
        <w:jc w:val="both"/>
        <w:rPr>
          <w:rFonts w:ascii="Arial" w:eastAsia="Arial" w:hAnsi="Arial" w:cs="Arial"/>
          <w:sz w:val="20"/>
          <w:szCs w:val="20"/>
        </w:rPr>
      </w:pPr>
      <w:r>
        <w:rPr>
          <w:rFonts w:ascii="Arial" w:eastAsia="Arial" w:hAnsi="Arial" w:cs="Arial"/>
          <w:sz w:val="20"/>
          <w:szCs w:val="20"/>
        </w:rPr>
        <w:t xml:space="preserve">Pettersson C, Zingmark M, Haak M. Enabling social participation for older people: The content of reablement by age, gender, and level of functioning in occupational therapists' interventions. </w:t>
      </w:r>
      <w:r>
        <w:rPr>
          <w:rFonts w:ascii="Arial" w:eastAsia="Arial" w:hAnsi="Arial" w:cs="Arial"/>
          <w:i/>
          <w:sz w:val="20"/>
          <w:szCs w:val="20"/>
          <w:highlight w:val="white"/>
        </w:rPr>
        <w:t>Scand J Occup Ther</w:t>
      </w:r>
      <w:r>
        <w:rPr>
          <w:rFonts w:ascii="Arial" w:eastAsia="Arial" w:hAnsi="Arial" w:cs="Arial"/>
          <w:sz w:val="20"/>
          <w:szCs w:val="20"/>
        </w:rPr>
        <w:t xml:space="preserve">. 2021:1-8. </w:t>
      </w:r>
      <w:r>
        <w:rPr>
          <w:rFonts w:ascii="Arial" w:eastAsia="Arial" w:hAnsi="Arial" w:cs="Arial"/>
          <w:sz w:val="20"/>
          <w:szCs w:val="20"/>
          <w:highlight w:val="white"/>
        </w:rPr>
        <w:t>doi:10.1080/11038128.2021.1967442.</w:t>
      </w:r>
    </w:p>
    <w:p w14:paraId="2C90B126" w14:textId="77777777" w:rsidR="00425B78" w:rsidRDefault="00425B78" w:rsidP="00425B78">
      <w:pPr>
        <w:widowControl/>
        <w:spacing w:before="0" w:after="160" w:line="256" w:lineRule="auto"/>
        <w:jc w:val="both"/>
        <w:rPr>
          <w:rFonts w:ascii="Arial" w:eastAsia="Arial" w:hAnsi="Arial" w:cs="Arial"/>
          <w:sz w:val="20"/>
          <w:szCs w:val="20"/>
        </w:rPr>
      </w:pPr>
      <w:r>
        <w:rPr>
          <w:rFonts w:ascii="Arial" w:eastAsia="Arial" w:hAnsi="Arial" w:cs="Arial"/>
          <w:sz w:val="20"/>
          <w:szCs w:val="20"/>
        </w:rPr>
        <w:t>Pettersson C, Iwarsson S. Evidence-based interventions involving occupational therapists are needed in re-ablement for older community-living people: A systematic review.</w:t>
      </w:r>
      <w:r>
        <w:rPr>
          <w:rFonts w:ascii="Arial" w:eastAsia="Arial" w:hAnsi="Arial" w:cs="Arial"/>
          <w:i/>
          <w:sz w:val="20"/>
          <w:szCs w:val="20"/>
        </w:rPr>
        <w:t xml:space="preserve"> Brit J Occup Ther</w:t>
      </w:r>
      <w:r>
        <w:rPr>
          <w:rFonts w:ascii="Arial" w:eastAsia="Arial" w:hAnsi="Arial" w:cs="Arial"/>
          <w:sz w:val="20"/>
          <w:szCs w:val="20"/>
        </w:rPr>
        <w:t>. 2017;80(5):273-85.</w:t>
      </w:r>
    </w:p>
    <w:p w14:paraId="45E8C9BC" w14:textId="77777777" w:rsidR="00425B78" w:rsidRPr="003C3207" w:rsidRDefault="00425B78" w:rsidP="00425B78">
      <w:pPr>
        <w:widowControl/>
        <w:spacing w:before="0" w:after="160" w:line="256" w:lineRule="auto"/>
        <w:jc w:val="both"/>
        <w:rPr>
          <w:rFonts w:ascii="Arial" w:eastAsia="Arial" w:hAnsi="Arial" w:cs="Arial"/>
          <w:sz w:val="20"/>
          <w:szCs w:val="20"/>
          <w:lang w:val="es-ES"/>
        </w:rPr>
      </w:pPr>
      <w:r w:rsidRPr="000E3245">
        <w:rPr>
          <w:rFonts w:ascii="Arial" w:eastAsia="Arial" w:hAnsi="Arial" w:cs="Arial"/>
          <w:sz w:val="20"/>
          <w:szCs w:val="20"/>
          <w:lang w:val="en-GB"/>
        </w:rPr>
        <w:t xml:space="preserve">Poulos CJ, Bayer A, Beaupre L, et al. </w:t>
      </w:r>
      <w:r>
        <w:rPr>
          <w:rFonts w:ascii="Arial" w:eastAsia="Arial" w:hAnsi="Arial" w:cs="Arial"/>
          <w:sz w:val="20"/>
          <w:szCs w:val="20"/>
        </w:rPr>
        <w:t xml:space="preserve">A comprehensive approach to reablement in dementia. </w:t>
      </w:r>
      <w:r w:rsidRPr="003C3207">
        <w:rPr>
          <w:rFonts w:ascii="Arial" w:eastAsia="Arial" w:hAnsi="Arial" w:cs="Arial"/>
          <w:i/>
          <w:sz w:val="20"/>
          <w:szCs w:val="20"/>
          <w:highlight w:val="white"/>
          <w:lang w:val="es-ES"/>
        </w:rPr>
        <w:t>Alzheimers Dement (N Y).</w:t>
      </w:r>
      <w:r w:rsidRPr="003C3207">
        <w:rPr>
          <w:rFonts w:ascii="Arial" w:eastAsia="Arial" w:hAnsi="Arial" w:cs="Arial"/>
          <w:sz w:val="20"/>
          <w:szCs w:val="20"/>
          <w:highlight w:val="white"/>
          <w:lang w:val="es-ES"/>
        </w:rPr>
        <w:t xml:space="preserve"> </w:t>
      </w:r>
      <w:r w:rsidRPr="003C3207">
        <w:rPr>
          <w:rFonts w:ascii="Arial" w:eastAsia="Arial" w:hAnsi="Arial" w:cs="Arial"/>
          <w:sz w:val="20"/>
          <w:szCs w:val="20"/>
          <w:lang w:val="es-ES"/>
        </w:rPr>
        <w:t xml:space="preserve">2017;3(3):450-8. </w:t>
      </w:r>
      <w:r w:rsidRPr="003C3207">
        <w:rPr>
          <w:rFonts w:ascii="Arial" w:eastAsia="Arial" w:hAnsi="Arial" w:cs="Arial"/>
          <w:sz w:val="20"/>
          <w:szCs w:val="20"/>
          <w:highlight w:val="white"/>
          <w:lang w:val="es-ES"/>
        </w:rPr>
        <w:t>doi: 10.1016/j.trci.2017.06.005.</w:t>
      </w:r>
    </w:p>
    <w:p w14:paraId="0E8FFD5A" w14:textId="77777777" w:rsidR="00425B78" w:rsidRDefault="00425B78" w:rsidP="00425B78">
      <w:pPr>
        <w:widowControl/>
        <w:shd w:val="clear" w:color="auto" w:fill="FFFFFF"/>
        <w:spacing w:before="0" w:after="160" w:line="256" w:lineRule="auto"/>
        <w:jc w:val="both"/>
        <w:rPr>
          <w:rFonts w:ascii="Arial" w:eastAsia="Arial" w:hAnsi="Arial" w:cs="Arial"/>
          <w:sz w:val="20"/>
          <w:szCs w:val="20"/>
        </w:rPr>
      </w:pPr>
      <w:r w:rsidRPr="003C3207">
        <w:rPr>
          <w:rFonts w:ascii="Arial" w:eastAsia="Arial" w:hAnsi="Arial" w:cs="Arial"/>
          <w:sz w:val="20"/>
          <w:szCs w:val="20"/>
          <w:lang w:val="es-ES"/>
        </w:rPr>
        <w:t xml:space="preserve">Poulos CJ, Poulos RG. </w:t>
      </w:r>
      <w:r>
        <w:rPr>
          <w:rFonts w:ascii="Arial" w:eastAsia="Arial" w:hAnsi="Arial" w:cs="Arial"/>
          <w:sz w:val="20"/>
          <w:szCs w:val="20"/>
        </w:rPr>
        <w:t>A function-focused approach in primary care for older people with functional decline: Making the most of reablement and restorative care.</w:t>
      </w:r>
      <w:r>
        <w:rPr>
          <w:rFonts w:ascii="Arial" w:eastAsia="Arial" w:hAnsi="Arial" w:cs="Arial"/>
          <w:sz w:val="20"/>
          <w:szCs w:val="20"/>
          <w:highlight w:val="white"/>
        </w:rPr>
        <w:t xml:space="preserve"> </w:t>
      </w:r>
      <w:r>
        <w:rPr>
          <w:rFonts w:ascii="Arial" w:eastAsia="Arial" w:hAnsi="Arial" w:cs="Arial"/>
          <w:i/>
          <w:sz w:val="20"/>
          <w:szCs w:val="20"/>
          <w:highlight w:val="white"/>
        </w:rPr>
        <w:t>Aust J Gen Pract.</w:t>
      </w:r>
      <w:r>
        <w:rPr>
          <w:rFonts w:ascii="Arial" w:eastAsia="Arial" w:hAnsi="Arial" w:cs="Arial"/>
          <w:sz w:val="20"/>
          <w:szCs w:val="20"/>
          <w:highlight w:val="white"/>
        </w:rPr>
        <w:t xml:space="preserve"> </w:t>
      </w:r>
      <w:r>
        <w:rPr>
          <w:rFonts w:ascii="Arial" w:eastAsia="Arial" w:hAnsi="Arial" w:cs="Arial"/>
          <w:sz w:val="20"/>
          <w:szCs w:val="20"/>
        </w:rPr>
        <w:t>2019;48(7):434-9. doi:10.31128/AJGP-01-19-4808.</w:t>
      </w:r>
    </w:p>
    <w:p w14:paraId="44F7272F" w14:textId="77777777" w:rsidR="00425B78" w:rsidRPr="003C3207" w:rsidRDefault="00425B78" w:rsidP="00425B78">
      <w:pPr>
        <w:widowControl/>
        <w:spacing w:before="0" w:after="160" w:line="256" w:lineRule="auto"/>
        <w:jc w:val="both"/>
        <w:rPr>
          <w:rFonts w:ascii="Arial" w:eastAsia="Arial" w:hAnsi="Arial" w:cs="Arial"/>
          <w:sz w:val="20"/>
          <w:szCs w:val="20"/>
        </w:rPr>
      </w:pPr>
      <w:r w:rsidRPr="00661B9D">
        <w:rPr>
          <w:rFonts w:ascii="Arial" w:eastAsia="Arial" w:hAnsi="Arial" w:cs="Arial"/>
          <w:sz w:val="20"/>
          <w:szCs w:val="20"/>
        </w:rPr>
        <w:t>Prior SJ, Heath A, Reeves NS, et al.</w:t>
      </w:r>
      <w:r>
        <w:rPr>
          <w:rFonts w:ascii="Arial" w:eastAsia="Arial" w:hAnsi="Arial" w:cs="Arial"/>
          <w:sz w:val="20"/>
          <w:szCs w:val="20"/>
        </w:rPr>
        <w:t xml:space="preserve"> Determining readiness for a reablement approach to care in Australia: Development of a pre-employment questionnaire. </w:t>
      </w:r>
      <w:r w:rsidRPr="003C3207">
        <w:rPr>
          <w:rFonts w:ascii="Arial" w:eastAsia="Arial" w:hAnsi="Arial" w:cs="Arial"/>
          <w:i/>
          <w:sz w:val="20"/>
          <w:szCs w:val="20"/>
          <w:highlight w:val="white"/>
        </w:rPr>
        <w:t>Health Soc Care Community.</w:t>
      </w:r>
      <w:r w:rsidRPr="003C3207">
        <w:rPr>
          <w:rFonts w:ascii="Arial" w:eastAsia="Arial" w:hAnsi="Arial" w:cs="Arial"/>
          <w:sz w:val="20"/>
          <w:szCs w:val="20"/>
          <w:highlight w:val="white"/>
        </w:rPr>
        <w:t xml:space="preserve"> </w:t>
      </w:r>
      <w:r w:rsidRPr="003C3207">
        <w:rPr>
          <w:rFonts w:ascii="Arial" w:eastAsia="Arial" w:hAnsi="Arial" w:cs="Arial"/>
          <w:sz w:val="20"/>
          <w:szCs w:val="20"/>
        </w:rPr>
        <w:t xml:space="preserve">2022;30(2):498-508. </w:t>
      </w:r>
      <w:r w:rsidRPr="003C3207">
        <w:rPr>
          <w:rFonts w:ascii="Arial" w:eastAsia="Arial" w:hAnsi="Arial" w:cs="Arial"/>
          <w:sz w:val="20"/>
          <w:szCs w:val="20"/>
          <w:highlight w:val="white"/>
        </w:rPr>
        <w:t>doi:10.1111/hsc.13150.</w:t>
      </w:r>
    </w:p>
    <w:p w14:paraId="58A70679" w14:textId="77777777" w:rsidR="00425B78" w:rsidRDefault="00425B78" w:rsidP="00425B78">
      <w:pPr>
        <w:widowControl/>
        <w:spacing w:before="0" w:after="160" w:line="256" w:lineRule="auto"/>
        <w:jc w:val="both"/>
        <w:rPr>
          <w:rFonts w:ascii="Arial" w:eastAsia="Arial" w:hAnsi="Arial" w:cs="Arial"/>
          <w:sz w:val="20"/>
          <w:szCs w:val="20"/>
        </w:rPr>
      </w:pPr>
      <w:r w:rsidRPr="00BC5843">
        <w:rPr>
          <w:rFonts w:ascii="Arial" w:eastAsia="Arial" w:hAnsi="Arial" w:cs="Arial"/>
          <w:sz w:val="20"/>
          <w:szCs w:val="20"/>
        </w:rPr>
        <w:t xml:space="preserve">Prokofyeva E, Krohne K. Helsefagarbeideres erfaringer med hverdagsrehabilitering. </w:t>
      </w:r>
      <w:r>
        <w:rPr>
          <w:rFonts w:ascii="Arial" w:eastAsia="Arial" w:hAnsi="Arial" w:cs="Arial"/>
          <w:i/>
          <w:iCs/>
          <w:sz w:val="20"/>
          <w:szCs w:val="20"/>
        </w:rPr>
        <w:t>Tidsskrift for Omsorgsforskning</w:t>
      </w:r>
      <w:r>
        <w:rPr>
          <w:rFonts w:ascii="Arial" w:eastAsia="Arial" w:hAnsi="Arial" w:cs="Arial"/>
          <w:sz w:val="20"/>
          <w:szCs w:val="20"/>
        </w:rPr>
        <w:t>. 2020;6(3):1-11.</w:t>
      </w:r>
      <w:r w:rsidRPr="00C150A2">
        <w:rPr>
          <w:rFonts w:ascii="Arial" w:eastAsia="Arial" w:hAnsi="Arial" w:cs="Arial"/>
          <w:sz w:val="20"/>
          <w:szCs w:val="20"/>
        </w:rPr>
        <w:t>https://hdl.handle.net/11250/2727140</w:t>
      </w:r>
    </w:p>
    <w:p w14:paraId="1AB025FA" w14:textId="77777777" w:rsidR="00425B78" w:rsidRDefault="00425B78" w:rsidP="00425B78">
      <w:pPr>
        <w:widowControl/>
        <w:spacing w:before="0" w:after="160" w:line="256" w:lineRule="auto"/>
        <w:jc w:val="both"/>
        <w:rPr>
          <w:rFonts w:ascii="Arial" w:eastAsia="Arial" w:hAnsi="Arial" w:cs="Arial"/>
          <w:sz w:val="20"/>
          <w:szCs w:val="20"/>
        </w:rPr>
      </w:pPr>
      <w:r>
        <w:rPr>
          <w:rFonts w:ascii="Arial" w:eastAsia="Arial" w:hAnsi="Arial" w:cs="Arial"/>
          <w:sz w:val="20"/>
          <w:szCs w:val="20"/>
        </w:rPr>
        <w:t>Rabiee P, Glendinning C. Organisation and delivery of home care re-ablement: What makes a difference?.</w:t>
      </w:r>
      <w:r>
        <w:rPr>
          <w:rFonts w:ascii="Arial" w:eastAsia="Arial" w:hAnsi="Arial" w:cs="Arial"/>
          <w:sz w:val="20"/>
          <w:szCs w:val="20"/>
          <w:highlight w:val="white"/>
        </w:rPr>
        <w:t xml:space="preserve"> </w:t>
      </w:r>
      <w:r>
        <w:rPr>
          <w:rFonts w:ascii="Arial" w:eastAsia="Arial" w:hAnsi="Arial" w:cs="Arial"/>
          <w:i/>
          <w:sz w:val="20"/>
          <w:szCs w:val="20"/>
          <w:highlight w:val="white"/>
        </w:rPr>
        <w:t>Health Soc Care Community</w:t>
      </w:r>
      <w:r>
        <w:rPr>
          <w:rFonts w:ascii="Arial" w:eastAsia="Arial" w:hAnsi="Arial" w:cs="Arial"/>
          <w:sz w:val="20"/>
          <w:szCs w:val="20"/>
        </w:rPr>
        <w:t xml:space="preserve">. 2011;19(5):495-503. </w:t>
      </w:r>
      <w:r>
        <w:rPr>
          <w:rFonts w:ascii="Arial" w:eastAsia="Arial" w:hAnsi="Arial" w:cs="Arial"/>
          <w:sz w:val="20"/>
          <w:szCs w:val="20"/>
          <w:highlight w:val="white"/>
        </w:rPr>
        <w:t>doi:10.1111/j.1365-2524.2011.01010.x.</w:t>
      </w:r>
    </w:p>
    <w:p w14:paraId="72ADAF60" w14:textId="77777777" w:rsidR="00425B78" w:rsidRDefault="00425B78" w:rsidP="00425B78">
      <w:pPr>
        <w:widowControl/>
        <w:spacing w:before="0" w:after="160" w:line="256" w:lineRule="auto"/>
        <w:jc w:val="both"/>
        <w:rPr>
          <w:rFonts w:ascii="Arial" w:eastAsia="Arial" w:hAnsi="Arial" w:cs="Arial"/>
          <w:sz w:val="20"/>
          <w:szCs w:val="20"/>
        </w:rPr>
      </w:pPr>
      <w:r>
        <w:rPr>
          <w:rFonts w:ascii="Arial" w:eastAsia="Arial" w:hAnsi="Arial" w:cs="Arial"/>
          <w:sz w:val="20"/>
          <w:szCs w:val="20"/>
        </w:rPr>
        <w:t>Rahja M, Culph J, Clemson L, Day S, Laver K. A second chance: Experiences and outcomes of people with dementia and their families participating in a dementia reablement program.</w:t>
      </w:r>
      <w:r>
        <w:rPr>
          <w:rFonts w:ascii="Arial" w:eastAsia="Arial" w:hAnsi="Arial" w:cs="Arial"/>
          <w:i/>
          <w:sz w:val="20"/>
          <w:szCs w:val="20"/>
        </w:rPr>
        <w:t xml:space="preserve"> Brain Impair</w:t>
      </w:r>
      <w:r>
        <w:rPr>
          <w:rFonts w:ascii="Arial" w:eastAsia="Arial" w:hAnsi="Arial" w:cs="Arial"/>
          <w:sz w:val="20"/>
          <w:szCs w:val="20"/>
        </w:rPr>
        <w:t>. 2020;21(3):274-85. doi:</w:t>
      </w:r>
      <w:r w:rsidRPr="00C150A2">
        <w:rPr>
          <w:rFonts w:ascii="Arial" w:eastAsia="Arial" w:hAnsi="Arial" w:cs="Arial"/>
          <w:sz w:val="20"/>
          <w:szCs w:val="20"/>
        </w:rPr>
        <w:t>10.1017/BrImp.2019.34</w:t>
      </w:r>
    </w:p>
    <w:p w14:paraId="0C2DE1A0" w14:textId="77777777" w:rsidR="00425B78" w:rsidRDefault="00425B78" w:rsidP="00425B78">
      <w:pPr>
        <w:widowControl/>
        <w:spacing w:before="0" w:after="160" w:line="256" w:lineRule="auto"/>
        <w:jc w:val="both"/>
        <w:rPr>
          <w:rFonts w:ascii="Arial" w:eastAsia="Arial" w:hAnsi="Arial" w:cs="Arial"/>
          <w:sz w:val="20"/>
          <w:szCs w:val="20"/>
        </w:rPr>
      </w:pPr>
      <w:r>
        <w:rPr>
          <w:rFonts w:ascii="Arial" w:eastAsia="Arial" w:hAnsi="Arial" w:cs="Arial"/>
          <w:sz w:val="20"/>
          <w:szCs w:val="20"/>
        </w:rPr>
        <w:lastRenderedPageBreak/>
        <w:t xml:space="preserve">Rahja M, Nguyen K-H, Laver K, Clemson L, Crotty M, Comans T. Implementing an evidence-based dementia care program in the Australian health context: A cost-benefit analysis. </w:t>
      </w:r>
      <w:r>
        <w:rPr>
          <w:rFonts w:ascii="Arial" w:eastAsia="Arial" w:hAnsi="Arial" w:cs="Arial"/>
          <w:i/>
          <w:sz w:val="20"/>
          <w:szCs w:val="20"/>
          <w:highlight w:val="white"/>
        </w:rPr>
        <w:t>Health Soc Care Community</w:t>
      </w:r>
      <w:r>
        <w:rPr>
          <w:rFonts w:ascii="Arial" w:eastAsia="Arial" w:hAnsi="Arial" w:cs="Arial"/>
          <w:sz w:val="20"/>
          <w:szCs w:val="20"/>
        </w:rPr>
        <w:t xml:space="preserve">. 2020;28(6):2013-24. </w:t>
      </w:r>
      <w:r>
        <w:rPr>
          <w:rFonts w:ascii="Arial" w:eastAsia="Arial" w:hAnsi="Arial" w:cs="Arial"/>
          <w:sz w:val="20"/>
          <w:szCs w:val="20"/>
          <w:highlight w:val="white"/>
        </w:rPr>
        <w:t>doi:10.1111/hsc.13013.</w:t>
      </w:r>
    </w:p>
    <w:p w14:paraId="57357264" w14:textId="77777777" w:rsidR="00425B78" w:rsidRDefault="00425B78" w:rsidP="00425B78">
      <w:pPr>
        <w:widowControl/>
        <w:spacing w:before="0" w:after="160" w:line="256" w:lineRule="auto"/>
        <w:jc w:val="both"/>
        <w:rPr>
          <w:rFonts w:ascii="Arial" w:eastAsia="Arial" w:hAnsi="Arial" w:cs="Arial"/>
          <w:sz w:val="20"/>
          <w:szCs w:val="20"/>
        </w:rPr>
      </w:pPr>
      <w:r>
        <w:rPr>
          <w:rFonts w:ascii="Arial" w:eastAsia="Arial" w:hAnsi="Arial" w:cs="Arial"/>
          <w:sz w:val="20"/>
          <w:szCs w:val="20"/>
        </w:rPr>
        <w:t>Ranner M, Vik K. Discourses of service recipients in the context of reablement in Norway.</w:t>
      </w:r>
      <w:r>
        <w:rPr>
          <w:rFonts w:ascii="Arial" w:eastAsia="Arial" w:hAnsi="Arial" w:cs="Arial"/>
          <w:i/>
          <w:sz w:val="20"/>
          <w:szCs w:val="20"/>
          <w:highlight w:val="white"/>
        </w:rPr>
        <w:t xml:space="preserve"> Scand J Occup Ther</w:t>
      </w:r>
      <w:r>
        <w:rPr>
          <w:rFonts w:ascii="Arial" w:eastAsia="Arial" w:hAnsi="Arial" w:cs="Arial"/>
          <w:sz w:val="20"/>
          <w:szCs w:val="20"/>
        </w:rPr>
        <w:t xml:space="preserve">. 2021;28(3):201-12. </w:t>
      </w:r>
      <w:r>
        <w:rPr>
          <w:rFonts w:ascii="Arial" w:eastAsia="Arial" w:hAnsi="Arial" w:cs="Arial"/>
          <w:sz w:val="20"/>
          <w:szCs w:val="20"/>
          <w:highlight w:val="white"/>
        </w:rPr>
        <w:t>doi:10.1080/11038128.2020.1795246.</w:t>
      </w:r>
    </w:p>
    <w:p w14:paraId="38725A2B" w14:textId="77777777" w:rsidR="00425B78" w:rsidRDefault="00425B78" w:rsidP="00425B78">
      <w:pPr>
        <w:widowControl/>
        <w:spacing w:before="0" w:after="160" w:line="256" w:lineRule="auto"/>
        <w:jc w:val="both"/>
        <w:rPr>
          <w:rFonts w:ascii="Arial" w:eastAsia="Arial" w:hAnsi="Arial" w:cs="Arial"/>
          <w:sz w:val="20"/>
          <w:szCs w:val="20"/>
        </w:rPr>
      </w:pPr>
      <w:r>
        <w:rPr>
          <w:rFonts w:ascii="Arial" w:eastAsia="Arial" w:hAnsi="Arial" w:cs="Arial"/>
          <w:sz w:val="20"/>
          <w:szCs w:val="20"/>
        </w:rPr>
        <w:t>Resnick B, Cayo J, Galik E, Pretzer-Aboff I. Implementation of the 6-week educational component in the Res-Care intervention: process and outcomes.</w:t>
      </w:r>
      <w:r>
        <w:rPr>
          <w:rFonts w:ascii="Arial" w:eastAsia="Arial" w:hAnsi="Arial" w:cs="Arial"/>
          <w:i/>
          <w:sz w:val="20"/>
          <w:szCs w:val="20"/>
          <w:highlight w:val="white"/>
        </w:rPr>
        <w:t xml:space="preserve"> J Contin Educ Nurs</w:t>
      </w:r>
      <w:r>
        <w:rPr>
          <w:rFonts w:ascii="Arial" w:eastAsia="Arial" w:hAnsi="Arial" w:cs="Arial"/>
          <w:i/>
          <w:sz w:val="20"/>
          <w:szCs w:val="20"/>
        </w:rPr>
        <w:t xml:space="preserve">. </w:t>
      </w:r>
      <w:r>
        <w:rPr>
          <w:rFonts w:ascii="Arial" w:eastAsia="Arial" w:hAnsi="Arial" w:cs="Arial"/>
          <w:sz w:val="20"/>
          <w:szCs w:val="20"/>
        </w:rPr>
        <w:t xml:space="preserve">2009;40(8):353-60. </w:t>
      </w:r>
      <w:r>
        <w:rPr>
          <w:rFonts w:ascii="Arial" w:eastAsia="Arial" w:hAnsi="Arial" w:cs="Arial"/>
          <w:sz w:val="20"/>
          <w:szCs w:val="20"/>
          <w:highlight w:val="white"/>
        </w:rPr>
        <w:t>doi:10.3928/00220124-20090723-04.</w:t>
      </w:r>
    </w:p>
    <w:p w14:paraId="15F9F66B" w14:textId="77777777" w:rsidR="00425B78" w:rsidRDefault="00425B78" w:rsidP="00425B78">
      <w:pPr>
        <w:widowControl/>
        <w:spacing w:before="0" w:after="160" w:line="256" w:lineRule="auto"/>
        <w:jc w:val="both"/>
        <w:rPr>
          <w:rFonts w:ascii="Arial" w:eastAsia="Arial" w:hAnsi="Arial" w:cs="Arial"/>
          <w:sz w:val="20"/>
          <w:szCs w:val="20"/>
        </w:rPr>
      </w:pPr>
      <w:r>
        <w:rPr>
          <w:rFonts w:ascii="Arial" w:eastAsia="Arial" w:hAnsi="Arial" w:cs="Arial"/>
          <w:sz w:val="20"/>
          <w:szCs w:val="20"/>
        </w:rPr>
        <w:t>Resnick B, Fleishell A. Developing a restorative care program.</w:t>
      </w:r>
      <w:r>
        <w:rPr>
          <w:rFonts w:ascii="Arial" w:eastAsia="Arial" w:hAnsi="Arial" w:cs="Arial"/>
          <w:sz w:val="20"/>
          <w:szCs w:val="20"/>
          <w:highlight w:val="white"/>
        </w:rPr>
        <w:t xml:space="preserve"> </w:t>
      </w:r>
      <w:r>
        <w:rPr>
          <w:rFonts w:ascii="Arial" w:eastAsia="Arial" w:hAnsi="Arial" w:cs="Arial"/>
          <w:i/>
          <w:sz w:val="20"/>
          <w:szCs w:val="20"/>
          <w:highlight w:val="white"/>
        </w:rPr>
        <w:t>Am J Nurs</w:t>
      </w:r>
      <w:r>
        <w:rPr>
          <w:rFonts w:ascii="Arial" w:eastAsia="Arial" w:hAnsi="Arial" w:cs="Arial"/>
          <w:i/>
          <w:sz w:val="20"/>
          <w:szCs w:val="20"/>
        </w:rPr>
        <w:t>.</w:t>
      </w:r>
      <w:r>
        <w:rPr>
          <w:rFonts w:ascii="Arial" w:eastAsia="Arial" w:hAnsi="Arial" w:cs="Arial"/>
          <w:sz w:val="20"/>
          <w:szCs w:val="20"/>
        </w:rPr>
        <w:t xml:space="preserve"> 2002;102(7):91-95. </w:t>
      </w:r>
      <w:r>
        <w:rPr>
          <w:rFonts w:ascii="Arial" w:eastAsia="Arial" w:hAnsi="Arial" w:cs="Arial"/>
          <w:sz w:val="20"/>
          <w:szCs w:val="20"/>
          <w:highlight w:val="white"/>
        </w:rPr>
        <w:t>doi:10.1097/00000446-200207000-00046.</w:t>
      </w:r>
    </w:p>
    <w:p w14:paraId="316F35B2" w14:textId="77777777" w:rsidR="00425B78" w:rsidRDefault="00425B78" w:rsidP="00425B78">
      <w:pPr>
        <w:widowControl/>
        <w:spacing w:before="0" w:after="160" w:line="256" w:lineRule="auto"/>
        <w:jc w:val="both"/>
        <w:rPr>
          <w:rFonts w:ascii="Arial" w:eastAsia="Arial" w:hAnsi="Arial" w:cs="Arial"/>
          <w:sz w:val="20"/>
          <w:szCs w:val="20"/>
        </w:rPr>
      </w:pPr>
      <w:r>
        <w:rPr>
          <w:rFonts w:ascii="Arial" w:eastAsia="Arial" w:hAnsi="Arial" w:cs="Arial"/>
          <w:sz w:val="20"/>
          <w:szCs w:val="20"/>
        </w:rPr>
        <w:t xml:space="preserve">Resnick B, Galik E, Boltz M. Function Focused Care Approaches: Literature Review of Progress and Future Possibilities. </w:t>
      </w:r>
      <w:r>
        <w:rPr>
          <w:rFonts w:ascii="Arial" w:eastAsia="Arial" w:hAnsi="Arial" w:cs="Arial"/>
          <w:i/>
          <w:sz w:val="20"/>
          <w:szCs w:val="20"/>
          <w:highlight w:val="white"/>
        </w:rPr>
        <w:t xml:space="preserve">J Am Med Dir Assoc. </w:t>
      </w:r>
      <w:r>
        <w:rPr>
          <w:rFonts w:ascii="Arial" w:eastAsia="Arial" w:hAnsi="Arial" w:cs="Arial"/>
          <w:sz w:val="20"/>
          <w:szCs w:val="20"/>
        </w:rPr>
        <w:t xml:space="preserve">2013;14(5):313-8. </w:t>
      </w:r>
      <w:r>
        <w:rPr>
          <w:rFonts w:ascii="Arial" w:eastAsia="Arial" w:hAnsi="Arial" w:cs="Arial"/>
          <w:sz w:val="20"/>
          <w:szCs w:val="20"/>
          <w:highlight w:val="white"/>
        </w:rPr>
        <w:t>doi: 10.1016/j.jamda.2012.10.019.</w:t>
      </w:r>
    </w:p>
    <w:p w14:paraId="126BCACE" w14:textId="77777777" w:rsidR="00425B78" w:rsidRDefault="00425B78" w:rsidP="00425B78">
      <w:pPr>
        <w:widowControl/>
        <w:spacing w:before="0" w:after="160" w:line="256" w:lineRule="auto"/>
        <w:jc w:val="both"/>
        <w:rPr>
          <w:rFonts w:ascii="Arial" w:eastAsia="Arial" w:hAnsi="Arial" w:cs="Arial"/>
          <w:sz w:val="20"/>
          <w:szCs w:val="20"/>
        </w:rPr>
      </w:pPr>
      <w:r>
        <w:rPr>
          <w:rFonts w:ascii="Arial" w:eastAsia="Arial" w:hAnsi="Arial" w:cs="Arial"/>
          <w:sz w:val="20"/>
          <w:szCs w:val="20"/>
        </w:rPr>
        <w:t>Resnick B, Galik E, Gruber-Baldini AL, Zimmerman S. Implementing a restorative care philosophy of care in assisted living: pilot testing of Res-Care-AL. Restorative Care for Assisted Living.</w:t>
      </w:r>
      <w:r>
        <w:rPr>
          <w:rFonts w:ascii="Arial" w:eastAsia="Arial" w:hAnsi="Arial" w:cs="Arial"/>
          <w:i/>
          <w:sz w:val="20"/>
          <w:szCs w:val="20"/>
          <w:highlight w:val="white"/>
        </w:rPr>
        <w:t xml:space="preserve"> J Am Acad Nurse Pract</w:t>
      </w:r>
      <w:r>
        <w:rPr>
          <w:rFonts w:ascii="Arial" w:eastAsia="Arial" w:hAnsi="Arial" w:cs="Arial"/>
          <w:i/>
          <w:sz w:val="20"/>
          <w:szCs w:val="20"/>
        </w:rPr>
        <w:t>.</w:t>
      </w:r>
      <w:r>
        <w:rPr>
          <w:rFonts w:ascii="Arial" w:eastAsia="Arial" w:hAnsi="Arial" w:cs="Arial"/>
          <w:sz w:val="20"/>
          <w:szCs w:val="20"/>
        </w:rPr>
        <w:t xml:space="preserve"> 2009;21(2):123-33. </w:t>
      </w:r>
      <w:r>
        <w:rPr>
          <w:rFonts w:ascii="Arial" w:eastAsia="Arial" w:hAnsi="Arial" w:cs="Arial"/>
          <w:sz w:val="20"/>
          <w:szCs w:val="20"/>
          <w:highlight w:val="white"/>
        </w:rPr>
        <w:t> doi:10.1111/j.1745-7599.2008.00394.x.</w:t>
      </w:r>
    </w:p>
    <w:p w14:paraId="4C4FEBD8" w14:textId="77777777" w:rsidR="00425B78" w:rsidRDefault="00425B78" w:rsidP="00425B78">
      <w:pPr>
        <w:widowControl/>
        <w:spacing w:before="0" w:after="160" w:line="256" w:lineRule="auto"/>
        <w:jc w:val="both"/>
        <w:rPr>
          <w:rFonts w:ascii="Arial" w:eastAsia="Arial" w:hAnsi="Arial" w:cs="Arial"/>
          <w:sz w:val="20"/>
          <w:szCs w:val="20"/>
        </w:rPr>
      </w:pPr>
      <w:r w:rsidRPr="000C1103">
        <w:rPr>
          <w:rFonts w:ascii="Arial" w:eastAsia="Arial" w:hAnsi="Arial" w:cs="Arial"/>
          <w:sz w:val="20"/>
          <w:szCs w:val="20"/>
          <w:lang w:val="en-GB"/>
        </w:rPr>
        <w:t xml:space="preserve">Resnick B, Galik E, Pretzer-Aboff I, et al. </w:t>
      </w:r>
      <w:r>
        <w:rPr>
          <w:rFonts w:ascii="Arial" w:eastAsia="Arial" w:hAnsi="Arial" w:cs="Arial"/>
          <w:sz w:val="20"/>
          <w:szCs w:val="20"/>
        </w:rPr>
        <w:t>Treatment fidelity in nursing home research: the Res-Care Intervention Study.</w:t>
      </w:r>
      <w:r>
        <w:rPr>
          <w:rFonts w:ascii="Arial" w:eastAsia="Arial" w:hAnsi="Arial" w:cs="Arial"/>
          <w:sz w:val="20"/>
          <w:szCs w:val="20"/>
          <w:highlight w:val="white"/>
        </w:rPr>
        <w:t xml:space="preserve"> </w:t>
      </w:r>
      <w:r>
        <w:rPr>
          <w:rFonts w:ascii="Arial" w:eastAsia="Arial" w:hAnsi="Arial" w:cs="Arial"/>
          <w:i/>
          <w:sz w:val="20"/>
          <w:szCs w:val="20"/>
          <w:highlight w:val="white"/>
        </w:rPr>
        <w:t>Res Gerontol Nurs</w:t>
      </w:r>
      <w:r>
        <w:rPr>
          <w:rFonts w:ascii="Arial" w:eastAsia="Arial" w:hAnsi="Arial" w:cs="Arial"/>
          <w:i/>
          <w:sz w:val="20"/>
          <w:szCs w:val="20"/>
        </w:rPr>
        <w:t>.</w:t>
      </w:r>
      <w:r>
        <w:rPr>
          <w:rFonts w:ascii="Arial" w:eastAsia="Arial" w:hAnsi="Arial" w:cs="Arial"/>
          <w:sz w:val="20"/>
          <w:szCs w:val="20"/>
        </w:rPr>
        <w:t xml:space="preserve"> 2009;2(1):30-8. </w:t>
      </w:r>
      <w:r>
        <w:rPr>
          <w:rFonts w:ascii="Arial" w:eastAsia="Arial" w:hAnsi="Arial" w:cs="Arial"/>
          <w:sz w:val="20"/>
          <w:szCs w:val="20"/>
          <w:highlight w:val="white"/>
        </w:rPr>
        <w:t>doi:10.3928/19404921-20090101-09.</w:t>
      </w:r>
    </w:p>
    <w:p w14:paraId="3117A159" w14:textId="77777777" w:rsidR="00425B78" w:rsidRDefault="00425B78" w:rsidP="00425B78">
      <w:pPr>
        <w:widowControl/>
        <w:spacing w:before="0" w:after="160" w:line="256" w:lineRule="auto"/>
        <w:jc w:val="both"/>
        <w:rPr>
          <w:rFonts w:ascii="Arial" w:eastAsia="Arial" w:hAnsi="Arial" w:cs="Arial"/>
          <w:sz w:val="20"/>
          <w:szCs w:val="20"/>
        </w:rPr>
      </w:pPr>
      <w:r>
        <w:rPr>
          <w:rFonts w:ascii="Arial" w:eastAsia="Arial" w:hAnsi="Arial" w:cs="Arial"/>
          <w:sz w:val="20"/>
          <w:szCs w:val="20"/>
        </w:rPr>
        <w:t xml:space="preserve">Resnick B, Galik E, Pretzer-Aboff I, Rogers V, Gruber-Baldini AL. Testing the reliability and validity of self-efficacy and outcome expectations of restorative care performed by nursing assistants. </w:t>
      </w:r>
      <w:r>
        <w:rPr>
          <w:rFonts w:ascii="Arial" w:eastAsia="Arial" w:hAnsi="Arial" w:cs="Arial"/>
          <w:i/>
          <w:sz w:val="20"/>
          <w:szCs w:val="20"/>
          <w:highlight w:val="white"/>
        </w:rPr>
        <w:t>J Nurs Care Qual</w:t>
      </w:r>
      <w:r>
        <w:rPr>
          <w:rFonts w:ascii="Arial" w:eastAsia="Arial" w:hAnsi="Arial" w:cs="Arial"/>
          <w:i/>
          <w:sz w:val="20"/>
          <w:szCs w:val="20"/>
        </w:rPr>
        <w:t>.</w:t>
      </w:r>
      <w:r>
        <w:rPr>
          <w:rFonts w:ascii="Arial" w:eastAsia="Arial" w:hAnsi="Arial" w:cs="Arial"/>
          <w:sz w:val="20"/>
          <w:szCs w:val="20"/>
        </w:rPr>
        <w:t xml:space="preserve"> 2008;23(2):162-9. </w:t>
      </w:r>
      <w:r>
        <w:rPr>
          <w:rFonts w:ascii="Arial" w:eastAsia="Arial" w:hAnsi="Arial" w:cs="Arial"/>
          <w:sz w:val="20"/>
          <w:szCs w:val="20"/>
          <w:highlight w:val="white"/>
        </w:rPr>
        <w:t>doi: 10.1097/01.NCQ.0000313766.09891.43.</w:t>
      </w:r>
    </w:p>
    <w:p w14:paraId="7295B20A" w14:textId="77777777" w:rsidR="00425B78" w:rsidRPr="00D01407" w:rsidRDefault="00425B78" w:rsidP="00425B78">
      <w:pPr>
        <w:widowControl/>
        <w:spacing w:before="0" w:after="160" w:line="256" w:lineRule="auto"/>
        <w:jc w:val="both"/>
        <w:rPr>
          <w:rFonts w:ascii="Arial" w:eastAsia="Arial" w:hAnsi="Arial" w:cs="Arial"/>
          <w:sz w:val="20"/>
          <w:szCs w:val="20"/>
          <w:lang w:val="de-DE"/>
        </w:rPr>
      </w:pPr>
      <w:r w:rsidRPr="000C1103">
        <w:rPr>
          <w:rFonts w:ascii="Arial" w:eastAsia="Arial" w:hAnsi="Arial" w:cs="Arial"/>
          <w:sz w:val="20"/>
          <w:szCs w:val="20"/>
          <w:lang w:val="en-GB"/>
        </w:rPr>
        <w:t xml:space="preserve">Resnick B, Gruber-Baldini AL, Galik E, et al. </w:t>
      </w:r>
      <w:r>
        <w:rPr>
          <w:rFonts w:ascii="Arial" w:eastAsia="Arial" w:hAnsi="Arial" w:cs="Arial"/>
          <w:sz w:val="20"/>
          <w:szCs w:val="20"/>
        </w:rPr>
        <w:t xml:space="preserve">Changing the philosophy of care in long-term care: Testing of the restorative care intervention. </w:t>
      </w:r>
      <w:r w:rsidRPr="00D01407">
        <w:rPr>
          <w:rFonts w:ascii="Arial" w:eastAsia="Arial" w:hAnsi="Arial" w:cs="Arial"/>
          <w:i/>
          <w:sz w:val="20"/>
          <w:szCs w:val="20"/>
          <w:lang w:val="de-DE"/>
        </w:rPr>
        <w:t xml:space="preserve">Gerontologist. </w:t>
      </w:r>
      <w:r w:rsidRPr="00D01407">
        <w:rPr>
          <w:rFonts w:ascii="Arial" w:eastAsia="Arial" w:hAnsi="Arial" w:cs="Arial"/>
          <w:sz w:val="20"/>
          <w:szCs w:val="20"/>
          <w:lang w:val="de-DE"/>
        </w:rPr>
        <w:t xml:space="preserve">2009;49(2):175-84. </w:t>
      </w:r>
      <w:r w:rsidRPr="00D01407">
        <w:rPr>
          <w:rFonts w:ascii="Arial" w:eastAsia="Arial" w:hAnsi="Arial" w:cs="Arial"/>
          <w:sz w:val="20"/>
          <w:szCs w:val="20"/>
          <w:highlight w:val="white"/>
          <w:lang w:val="de-DE"/>
        </w:rPr>
        <w:t>doi:10.1093/geront/gnp026.</w:t>
      </w:r>
    </w:p>
    <w:p w14:paraId="73DC1A3F" w14:textId="77777777" w:rsidR="00425B78" w:rsidRDefault="00425B78" w:rsidP="00425B78">
      <w:pPr>
        <w:widowControl/>
        <w:spacing w:before="0" w:after="160" w:line="256" w:lineRule="auto"/>
        <w:jc w:val="both"/>
        <w:rPr>
          <w:rFonts w:ascii="Arial" w:eastAsia="Arial" w:hAnsi="Arial" w:cs="Arial"/>
          <w:sz w:val="20"/>
          <w:szCs w:val="20"/>
        </w:rPr>
      </w:pPr>
      <w:r w:rsidRPr="00661B9D">
        <w:rPr>
          <w:rFonts w:ascii="Arial" w:eastAsia="Arial" w:hAnsi="Arial" w:cs="Arial"/>
          <w:sz w:val="20"/>
          <w:szCs w:val="20"/>
          <w:lang w:val="de-DE"/>
        </w:rPr>
        <w:t>Resnick B, Gruber-Baldini AL, Zimmerman S, et al.</w:t>
      </w:r>
      <w:r w:rsidRPr="00D01407">
        <w:rPr>
          <w:rFonts w:ascii="Arial" w:eastAsia="Arial" w:hAnsi="Arial" w:cs="Arial"/>
          <w:sz w:val="20"/>
          <w:szCs w:val="20"/>
          <w:lang w:val="de-DE"/>
        </w:rPr>
        <w:t xml:space="preserve"> </w:t>
      </w:r>
      <w:r>
        <w:rPr>
          <w:rFonts w:ascii="Arial" w:eastAsia="Arial" w:hAnsi="Arial" w:cs="Arial"/>
          <w:sz w:val="20"/>
          <w:szCs w:val="20"/>
        </w:rPr>
        <w:t>Nursing home resident outcomes from the res-care intervention.</w:t>
      </w:r>
      <w:r>
        <w:rPr>
          <w:rFonts w:ascii="Arial" w:eastAsia="Arial" w:hAnsi="Arial" w:cs="Arial"/>
          <w:sz w:val="20"/>
          <w:szCs w:val="20"/>
          <w:highlight w:val="white"/>
        </w:rPr>
        <w:t xml:space="preserve"> </w:t>
      </w:r>
      <w:r>
        <w:rPr>
          <w:rFonts w:ascii="Arial" w:eastAsia="Arial" w:hAnsi="Arial" w:cs="Arial"/>
          <w:i/>
          <w:sz w:val="20"/>
          <w:szCs w:val="20"/>
          <w:highlight w:val="white"/>
        </w:rPr>
        <w:t>J Am Geriatr Soc</w:t>
      </w:r>
      <w:r>
        <w:rPr>
          <w:rFonts w:ascii="Arial" w:eastAsia="Arial" w:hAnsi="Arial" w:cs="Arial"/>
          <w:sz w:val="20"/>
          <w:szCs w:val="20"/>
        </w:rPr>
        <w:t xml:space="preserve">. 2009;57(7):1156-65. </w:t>
      </w:r>
      <w:r>
        <w:rPr>
          <w:rFonts w:ascii="Arial" w:eastAsia="Arial" w:hAnsi="Arial" w:cs="Arial"/>
          <w:sz w:val="20"/>
          <w:szCs w:val="20"/>
          <w:highlight w:val="white"/>
        </w:rPr>
        <w:t>doi:10.1111/j.1532-5415.2009.02327.x.</w:t>
      </w:r>
    </w:p>
    <w:p w14:paraId="5DE7E363" w14:textId="77777777" w:rsidR="00425B78" w:rsidRDefault="00425B78" w:rsidP="00425B78">
      <w:pPr>
        <w:widowControl/>
        <w:spacing w:before="0" w:after="160" w:line="256" w:lineRule="auto"/>
        <w:jc w:val="both"/>
        <w:rPr>
          <w:rFonts w:ascii="Arial" w:eastAsia="Arial" w:hAnsi="Arial" w:cs="Arial"/>
          <w:sz w:val="20"/>
          <w:szCs w:val="20"/>
        </w:rPr>
      </w:pPr>
      <w:r w:rsidRPr="003C3207">
        <w:rPr>
          <w:rFonts w:ascii="Arial" w:eastAsia="Arial" w:hAnsi="Arial" w:cs="Arial"/>
          <w:sz w:val="20"/>
          <w:szCs w:val="20"/>
          <w:lang w:val="en-GB"/>
        </w:rPr>
        <w:t xml:space="preserve">Resnick B, Petzer-Aboff I, Galik E, et al. </w:t>
      </w:r>
      <w:r>
        <w:rPr>
          <w:rFonts w:ascii="Arial" w:eastAsia="Arial" w:hAnsi="Arial" w:cs="Arial"/>
          <w:sz w:val="20"/>
          <w:szCs w:val="20"/>
        </w:rPr>
        <w:t>Barriers and Benefits to Implementing a Restorative Care Intervention in Nursing Homes.</w:t>
      </w:r>
      <w:r>
        <w:rPr>
          <w:rFonts w:ascii="Arial" w:eastAsia="Arial" w:hAnsi="Arial" w:cs="Arial"/>
          <w:sz w:val="20"/>
          <w:szCs w:val="20"/>
          <w:highlight w:val="white"/>
        </w:rPr>
        <w:t xml:space="preserve"> </w:t>
      </w:r>
      <w:r>
        <w:rPr>
          <w:rFonts w:ascii="Arial" w:eastAsia="Arial" w:hAnsi="Arial" w:cs="Arial"/>
          <w:i/>
          <w:sz w:val="20"/>
          <w:szCs w:val="20"/>
          <w:highlight w:val="white"/>
        </w:rPr>
        <w:t>J Am Med Dir Assoc</w:t>
      </w:r>
      <w:r>
        <w:rPr>
          <w:rFonts w:ascii="Arial" w:eastAsia="Arial" w:hAnsi="Arial" w:cs="Arial"/>
          <w:i/>
          <w:sz w:val="20"/>
          <w:szCs w:val="20"/>
        </w:rPr>
        <w:t xml:space="preserve">. </w:t>
      </w:r>
      <w:r>
        <w:rPr>
          <w:rFonts w:ascii="Arial" w:eastAsia="Arial" w:hAnsi="Arial" w:cs="Arial"/>
          <w:sz w:val="20"/>
          <w:szCs w:val="20"/>
        </w:rPr>
        <w:t xml:space="preserve">2008;9(2):102-8. </w:t>
      </w:r>
      <w:r>
        <w:rPr>
          <w:rFonts w:ascii="Arial" w:eastAsia="Arial" w:hAnsi="Arial" w:cs="Arial"/>
          <w:sz w:val="20"/>
          <w:szCs w:val="20"/>
          <w:highlight w:val="white"/>
        </w:rPr>
        <w:t>doi: 10.1016/j.jamda.2007.08.011.</w:t>
      </w:r>
    </w:p>
    <w:p w14:paraId="240B3A96" w14:textId="77777777" w:rsidR="00425B78" w:rsidRDefault="00425B78" w:rsidP="00425B78">
      <w:pPr>
        <w:widowControl/>
        <w:spacing w:before="0" w:after="160" w:line="256" w:lineRule="auto"/>
        <w:jc w:val="both"/>
        <w:rPr>
          <w:rFonts w:ascii="Arial" w:eastAsia="Arial" w:hAnsi="Arial" w:cs="Arial"/>
          <w:sz w:val="20"/>
          <w:szCs w:val="20"/>
        </w:rPr>
      </w:pPr>
      <w:r>
        <w:rPr>
          <w:rFonts w:ascii="Arial" w:eastAsia="Arial" w:hAnsi="Arial" w:cs="Arial"/>
          <w:sz w:val="20"/>
          <w:szCs w:val="20"/>
        </w:rPr>
        <w:t>Resnick B, Rogers V, Galik E, Gruber-Baldini AL. Measuring restorative care provided by nursing assistants: Reliability and validity of the restorative care behavior checklist.</w:t>
      </w:r>
      <w:r>
        <w:rPr>
          <w:rFonts w:ascii="Arial" w:eastAsia="Arial" w:hAnsi="Arial" w:cs="Arial"/>
          <w:sz w:val="20"/>
          <w:szCs w:val="20"/>
          <w:highlight w:val="white"/>
        </w:rPr>
        <w:t xml:space="preserve"> </w:t>
      </w:r>
      <w:r>
        <w:rPr>
          <w:rFonts w:ascii="Arial" w:eastAsia="Arial" w:hAnsi="Arial" w:cs="Arial"/>
          <w:i/>
          <w:sz w:val="20"/>
          <w:szCs w:val="20"/>
          <w:highlight w:val="white"/>
        </w:rPr>
        <w:t>Nurs Res</w:t>
      </w:r>
      <w:r>
        <w:rPr>
          <w:rFonts w:ascii="Arial" w:eastAsia="Arial" w:hAnsi="Arial" w:cs="Arial"/>
          <w:i/>
          <w:sz w:val="20"/>
          <w:szCs w:val="20"/>
        </w:rPr>
        <w:t>.</w:t>
      </w:r>
      <w:r>
        <w:rPr>
          <w:rFonts w:ascii="Arial" w:eastAsia="Arial" w:hAnsi="Arial" w:cs="Arial"/>
          <w:sz w:val="20"/>
          <w:szCs w:val="20"/>
        </w:rPr>
        <w:t xml:space="preserve"> 2007;56(6):387-98. </w:t>
      </w:r>
      <w:r>
        <w:rPr>
          <w:rFonts w:ascii="Arial" w:eastAsia="Arial" w:hAnsi="Arial" w:cs="Arial"/>
          <w:sz w:val="20"/>
          <w:szCs w:val="20"/>
          <w:highlight w:val="white"/>
        </w:rPr>
        <w:t>doi: 10.1097/01.NNR.0000299854.52429.ac.</w:t>
      </w:r>
    </w:p>
    <w:p w14:paraId="5DD35C5D" w14:textId="77777777" w:rsidR="00425B78" w:rsidRDefault="00425B78" w:rsidP="00425B78">
      <w:pPr>
        <w:widowControl/>
        <w:spacing w:before="0" w:after="160" w:line="256" w:lineRule="auto"/>
        <w:jc w:val="both"/>
        <w:rPr>
          <w:rFonts w:ascii="Arial" w:eastAsia="Arial" w:hAnsi="Arial" w:cs="Arial"/>
          <w:sz w:val="20"/>
          <w:szCs w:val="20"/>
        </w:rPr>
      </w:pPr>
      <w:r>
        <w:rPr>
          <w:rFonts w:ascii="Arial" w:eastAsia="Arial" w:hAnsi="Arial" w:cs="Arial"/>
          <w:sz w:val="20"/>
          <w:szCs w:val="20"/>
        </w:rPr>
        <w:t>Resnick B, Simpson M. Restorative care nursing activities: Pilot testing self-efficacy and outcome expectation measures.</w:t>
      </w:r>
      <w:r>
        <w:rPr>
          <w:rFonts w:ascii="Arial" w:eastAsia="Arial" w:hAnsi="Arial" w:cs="Arial"/>
          <w:i/>
          <w:sz w:val="20"/>
          <w:szCs w:val="20"/>
          <w:highlight w:val="white"/>
        </w:rPr>
        <w:t xml:space="preserve"> Geriatr Nurs</w:t>
      </w:r>
      <w:r>
        <w:rPr>
          <w:rFonts w:ascii="Arial" w:eastAsia="Arial" w:hAnsi="Arial" w:cs="Arial"/>
          <w:sz w:val="20"/>
          <w:szCs w:val="20"/>
        </w:rPr>
        <w:t xml:space="preserve">. 2003;24(2):82-9. </w:t>
      </w:r>
      <w:r>
        <w:rPr>
          <w:rFonts w:ascii="Arial" w:eastAsia="Arial" w:hAnsi="Arial" w:cs="Arial"/>
          <w:sz w:val="20"/>
          <w:szCs w:val="20"/>
          <w:highlight w:val="white"/>
        </w:rPr>
        <w:t>doi:10.1067/mgn.2003.26.</w:t>
      </w:r>
    </w:p>
    <w:p w14:paraId="108B4DC1" w14:textId="77777777" w:rsidR="00425B78" w:rsidRDefault="00425B78" w:rsidP="00425B78">
      <w:pPr>
        <w:widowControl/>
        <w:spacing w:before="0" w:after="160" w:line="256" w:lineRule="auto"/>
        <w:jc w:val="both"/>
        <w:rPr>
          <w:rFonts w:ascii="Arial" w:eastAsia="Arial" w:hAnsi="Arial" w:cs="Arial"/>
          <w:sz w:val="20"/>
          <w:szCs w:val="20"/>
        </w:rPr>
      </w:pPr>
      <w:r w:rsidRPr="00661B9D">
        <w:rPr>
          <w:rFonts w:ascii="Arial" w:eastAsia="Arial" w:hAnsi="Arial" w:cs="Arial"/>
          <w:sz w:val="20"/>
          <w:szCs w:val="20"/>
        </w:rPr>
        <w:t>Resnick B, Simpson M, Bercovitz A, et al.</w:t>
      </w:r>
      <w:r>
        <w:rPr>
          <w:rFonts w:ascii="Arial" w:eastAsia="Arial" w:hAnsi="Arial" w:cs="Arial"/>
          <w:sz w:val="20"/>
          <w:szCs w:val="20"/>
        </w:rPr>
        <w:t xml:space="preserve"> Testing of the Res-Care Pilot Intervention: Impact on nursing assistants. </w:t>
      </w:r>
      <w:r>
        <w:rPr>
          <w:rFonts w:ascii="Arial" w:eastAsia="Arial" w:hAnsi="Arial" w:cs="Arial"/>
          <w:i/>
          <w:sz w:val="20"/>
          <w:szCs w:val="20"/>
          <w:highlight w:val="white"/>
        </w:rPr>
        <w:t>Geriatr Nurs</w:t>
      </w:r>
      <w:r>
        <w:rPr>
          <w:rFonts w:ascii="Arial" w:eastAsia="Arial" w:hAnsi="Arial" w:cs="Arial"/>
          <w:i/>
          <w:sz w:val="20"/>
          <w:szCs w:val="20"/>
        </w:rPr>
        <w:t>.</w:t>
      </w:r>
      <w:r>
        <w:rPr>
          <w:rFonts w:ascii="Arial" w:eastAsia="Arial" w:hAnsi="Arial" w:cs="Arial"/>
          <w:sz w:val="20"/>
          <w:szCs w:val="20"/>
        </w:rPr>
        <w:t xml:space="preserve"> 2004;25(5):292-7. </w:t>
      </w:r>
      <w:r>
        <w:rPr>
          <w:rFonts w:ascii="Arial" w:eastAsia="Arial" w:hAnsi="Arial" w:cs="Arial"/>
          <w:sz w:val="20"/>
          <w:szCs w:val="20"/>
          <w:highlight w:val="white"/>
        </w:rPr>
        <w:t>doi: 10.1016/j.gerinurse.2004.08.002.</w:t>
      </w:r>
    </w:p>
    <w:p w14:paraId="4B32A327" w14:textId="77777777" w:rsidR="00425B78" w:rsidRPr="003C3207" w:rsidRDefault="00425B78" w:rsidP="00425B78">
      <w:pPr>
        <w:widowControl/>
        <w:spacing w:before="0" w:after="160" w:line="256" w:lineRule="auto"/>
        <w:jc w:val="both"/>
        <w:rPr>
          <w:rFonts w:ascii="Arial" w:eastAsia="Arial" w:hAnsi="Arial" w:cs="Arial"/>
          <w:sz w:val="20"/>
          <w:szCs w:val="20"/>
          <w:lang w:val="da-DK"/>
        </w:rPr>
      </w:pPr>
      <w:r w:rsidRPr="00661B9D">
        <w:rPr>
          <w:rFonts w:ascii="Arial" w:eastAsia="Arial" w:hAnsi="Arial" w:cs="Arial"/>
          <w:sz w:val="20"/>
          <w:szCs w:val="20"/>
        </w:rPr>
        <w:t>Resnick B, Simpson M, Bercovitz A, et al.</w:t>
      </w:r>
      <w:r>
        <w:rPr>
          <w:rFonts w:ascii="Arial" w:eastAsia="Arial" w:hAnsi="Arial" w:cs="Arial"/>
          <w:sz w:val="20"/>
          <w:szCs w:val="20"/>
        </w:rPr>
        <w:t xml:space="preserve"> Pilot testing of the Restorative Care Intervention: impact on residents.</w:t>
      </w:r>
      <w:r>
        <w:rPr>
          <w:rFonts w:ascii="Arial" w:eastAsia="Arial" w:hAnsi="Arial" w:cs="Arial"/>
          <w:sz w:val="20"/>
          <w:szCs w:val="20"/>
          <w:highlight w:val="white"/>
        </w:rPr>
        <w:t xml:space="preserve"> </w:t>
      </w:r>
      <w:r w:rsidRPr="003C3207">
        <w:rPr>
          <w:rFonts w:ascii="Arial" w:eastAsia="Arial" w:hAnsi="Arial" w:cs="Arial"/>
          <w:i/>
          <w:sz w:val="20"/>
          <w:szCs w:val="20"/>
          <w:highlight w:val="white"/>
          <w:lang w:val="da-DK"/>
        </w:rPr>
        <w:t>J Gerontol Nurs</w:t>
      </w:r>
      <w:r w:rsidRPr="003C3207">
        <w:rPr>
          <w:rFonts w:ascii="Arial" w:eastAsia="Arial" w:hAnsi="Arial" w:cs="Arial"/>
          <w:i/>
          <w:sz w:val="20"/>
          <w:szCs w:val="20"/>
          <w:lang w:val="da-DK"/>
        </w:rPr>
        <w:t>.</w:t>
      </w:r>
      <w:r w:rsidRPr="003C3207">
        <w:rPr>
          <w:rFonts w:ascii="Arial" w:eastAsia="Arial" w:hAnsi="Arial" w:cs="Arial"/>
          <w:sz w:val="20"/>
          <w:szCs w:val="20"/>
          <w:lang w:val="da-DK"/>
        </w:rPr>
        <w:t xml:space="preserve"> 2006;32(3):39-47. </w:t>
      </w:r>
      <w:r w:rsidRPr="003C3207">
        <w:rPr>
          <w:rFonts w:ascii="Arial" w:eastAsia="Arial" w:hAnsi="Arial" w:cs="Arial"/>
          <w:sz w:val="20"/>
          <w:szCs w:val="20"/>
          <w:highlight w:val="white"/>
          <w:lang w:val="da-DK"/>
        </w:rPr>
        <w:t>doi:10.3928/00989134-20060301-07.</w:t>
      </w:r>
    </w:p>
    <w:p w14:paraId="70A9F84A" w14:textId="77777777" w:rsidR="00425B78" w:rsidRPr="00D01407" w:rsidRDefault="00425B78" w:rsidP="00425B78">
      <w:pPr>
        <w:widowControl/>
        <w:spacing w:before="0" w:after="160" w:line="256" w:lineRule="auto"/>
        <w:jc w:val="both"/>
        <w:rPr>
          <w:rFonts w:ascii="Arial" w:eastAsia="Arial" w:hAnsi="Arial" w:cs="Arial"/>
          <w:sz w:val="20"/>
          <w:szCs w:val="20"/>
          <w:lang w:val="nl-NL"/>
        </w:rPr>
      </w:pPr>
      <w:r w:rsidRPr="003C3207">
        <w:rPr>
          <w:rFonts w:ascii="Arial" w:eastAsia="Arial" w:hAnsi="Arial" w:cs="Arial"/>
          <w:sz w:val="20"/>
          <w:szCs w:val="20"/>
          <w:lang w:val="da-DK"/>
        </w:rPr>
        <w:t xml:space="preserve">Resnick B, Simpson M, Galik E, et al. </w:t>
      </w:r>
      <w:r w:rsidRPr="00661B9D">
        <w:rPr>
          <w:rFonts w:ascii="Arial" w:eastAsia="Arial" w:hAnsi="Arial" w:cs="Arial"/>
          <w:sz w:val="20"/>
          <w:szCs w:val="20"/>
        </w:rPr>
        <w:t>Making</w:t>
      </w:r>
      <w:r>
        <w:rPr>
          <w:rFonts w:ascii="Arial" w:eastAsia="Arial" w:hAnsi="Arial" w:cs="Arial"/>
          <w:sz w:val="20"/>
          <w:szCs w:val="20"/>
        </w:rPr>
        <w:t xml:space="preserve"> a difference: nursing assistants' perspectives of restorative care nursing.</w:t>
      </w:r>
      <w:r>
        <w:rPr>
          <w:rFonts w:ascii="Arial" w:eastAsia="Arial" w:hAnsi="Arial" w:cs="Arial"/>
          <w:i/>
          <w:sz w:val="20"/>
          <w:szCs w:val="20"/>
          <w:highlight w:val="white"/>
        </w:rPr>
        <w:t xml:space="preserve"> </w:t>
      </w:r>
      <w:r w:rsidRPr="00D01407">
        <w:rPr>
          <w:rFonts w:ascii="Arial" w:eastAsia="Arial" w:hAnsi="Arial" w:cs="Arial"/>
          <w:i/>
          <w:sz w:val="20"/>
          <w:szCs w:val="20"/>
          <w:highlight w:val="white"/>
          <w:lang w:val="nl-NL"/>
        </w:rPr>
        <w:t>Rehabil Nurs</w:t>
      </w:r>
      <w:r w:rsidRPr="00D01407">
        <w:rPr>
          <w:rFonts w:ascii="Arial" w:eastAsia="Arial" w:hAnsi="Arial" w:cs="Arial"/>
          <w:i/>
          <w:sz w:val="20"/>
          <w:szCs w:val="20"/>
          <w:lang w:val="nl-NL"/>
        </w:rPr>
        <w:t xml:space="preserve">. </w:t>
      </w:r>
      <w:r w:rsidRPr="00D01407">
        <w:rPr>
          <w:rFonts w:ascii="Arial" w:eastAsia="Arial" w:hAnsi="Arial" w:cs="Arial"/>
          <w:sz w:val="20"/>
          <w:szCs w:val="20"/>
          <w:lang w:val="nl-NL"/>
        </w:rPr>
        <w:t xml:space="preserve">2006;31(2):78-86. </w:t>
      </w:r>
      <w:r w:rsidRPr="00D01407">
        <w:rPr>
          <w:rFonts w:ascii="Arial" w:eastAsia="Arial" w:hAnsi="Arial" w:cs="Arial"/>
          <w:sz w:val="20"/>
          <w:szCs w:val="20"/>
          <w:highlight w:val="white"/>
          <w:lang w:val="nl-NL"/>
        </w:rPr>
        <w:t>doi:10.1002/j.2048-7940.2006.tb00131.x.</w:t>
      </w:r>
    </w:p>
    <w:p w14:paraId="43A72904" w14:textId="77777777" w:rsidR="00425B78" w:rsidRDefault="00425B78" w:rsidP="00425B78">
      <w:pPr>
        <w:widowControl/>
        <w:spacing w:before="0" w:after="160" w:line="256" w:lineRule="auto"/>
        <w:jc w:val="both"/>
        <w:rPr>
          <w:rFonts w:ascii="Arial" w:eastAsia="Arial" w:hAnsi="Arial" w:cs="Arial"/>
          <w:sz w:val="20"/>
          <w:szCs w:val="20"/>
        </w:rPr>
      </w:pPr>
      <w:r w:rsidRPr="00661B9D">
        <w:rPr>
          <w:rFonts w:ascii="Arial" w:eastAsia="Arial" w:hAnsi="Arial" w:cs="Arial"/>
          <w:sz w:val="20"/>
          <w:szCs w:val="20"/>
          <w:lang w:val="nl-NL"/>
        </w:rPr>
        <w:t>Rooijackers TH, Kempen GIJM, Zijlstra GAR, et al.</w:t>
      </w:r>
      <w:r w:rsidRPr="00D01407">
        <w:rPr>
          <w:rFonts w:ascii="Arial" w:eastAsia="Arial" w:hAnsi="Arial" w:cs="Arial"/>
          <w:sz w:val="20"/>
          <w:szCs w:val="20"/>
          <w:lang w:val="nl-NL"/>
        </w:rPr>
        <w:t xml:space="preserve"> </w:t>
      </w:r>
      <w:r>
        <w:rPr>
          <w:rFonts w:ascii="Arial" w:eastAsia="Arial" w:hAnsi="Arial" w:cs="Arial"/>
          <w:sz w:val="20"/>
          <w:szCs w:val="20"/>
        </w:rPr>
        <w:t>Effectiveness of a reablement training program for homecare staff on older adults' sedentary behavior: A cluster randomized controlled trial.</w:t>
      </w:r>
      <w:r>
        <w:rPr>
          <w:rFonts w:ascii="Arial" w:eastAsia="Arial" w:hAnsi="Arial" w:cs="Arial"/>
          <w:i/>
          <w:sz w:val="20"/>
          <w:szCs w:val="20"/>
          <w:highlight w:val="white"/>
        </w:rPr>
        <w:t xml:space="preserve"> J Am Geriatr Soc</w:t>
      </w:r>
      <w:r>
        <w:rPr>
          <w:rFonts w:ascii="Arial" w:eastAsia="Arial" w:hAnsi="Arial" w:cs="Arial"/>
          <w:i/>
          <w:sz w:val="20"/>
          <w:szCs w:val="20"/>
        </w:rPr>
        <w:t>.</w:t>
      </w:r>
      <w:r>
        <w:rPr>
          <w:rFonts w:ascii="Arial" w:eastAsia="Arial" w:hAnsi="Arial" w:cs="Arial"/>
          <w:sz w:val="20"/>
          <w:szCs w:val="20"/>
        </w:rPr>
        <w:t xml:space="preserve"> 2021;69(9):2566-78. </w:t>
      </w:r>
      <w:r>
        <w:rPr>
          <w:rFonts w:ascii="Arial" w:eastAsia="Arial" w:hAnsi="Arial" w:cs="Arial"/>
          <w:sz w:val="20"/>
          <w:szCs w:val="20"/>
          <w:highlight w:val="white"/>
        </w:rPr>
        <w:t>doi:10.1111/jgs.17286.</w:t>
      </w:r>
    </w:p>
    <w:p w14:paraId="7EDD5B49" w14:textId="77777777" w:rsidR="00425B78" w:rsidRDefault="00425B78" w:rsidP="00425B78">
      <w:pPr>
        <w:widowControl/>
        <w:spacing w:before="0" w:after="160" w:line="256" w:lineRule="auto"/>
        <w:jc w:val="both"/>
        <w:rPr>
          <w:rFonts w:ascii="Arial" w:eastAsia="Arial" w:hAnsi="Arial" w:cs="Arial"/>
          <w:sz w:val="20"/>
          <w:szCs w:val="20"/>
        </w:rPr>
      </w:pPr>
      <w:r w:rsidRPr="00661B9D">
        <w:rPr>
          <w:rFonts w:ascii="Arial" w:eastAsia="Arial" w:hAnsi="Arial" w:cs="Arial"/>
          <w:sz w:val="20"/>
          <w:szCs w:val="20"/>
        </w:rPr>
        <w:t>Rooijackers TH, Metzelthin SF, van Rossum E, et al.</w:t>
      </w:r>
      <w:r>
        <w:rPr>
          <w:rFonts w:ascii="Arial" w:eastAsia="Arial" w:hAnsi="Arial" w:cs="Arial"/>
          <w:sz w:val="20"/>
          <w:szCs w:val="20"/>
        </w:rPr>
        <w:t xml:space="preserve"> Economic Evaluation of a Reablement Training Program for Homecare Staff Targeting Sedentary Behavior in Community-Dwelling Older Adults Compared to Usual Care: A Cluster Randomized Controlled Trial.</w:t>
      </w:r>
      <w:r>
        <w:rPr>
          <w:rFonts w:ascii="Arial" w:eastAsia="Arial" w:hAnsi="Arial" w:cs="Arial"/>
          <w:i/>
          <w:sz w:val="20"/>
          <w:szCs w:val="20"/>
          <w:highlight w:val="white"/>
        </w:rPr>
        <w:t xml:space="preserve"> Clin Interv Aging</w:t>
      </w:r>
      <w:r>
        <w:rPr>
          <w:rFonts w:ascii="Arial" w:eastAsia="Arial" w:hAnsi="Arial" w:cs="Arial"/>
          <w:sz w:val="20"/>
          <w:szCs w:val="20"/>
        </w:rPr>
        <w:t xml:space="preserve">. 2021; 16:2095-109. </w:t>
      </w:r>
      <w:r>
        <w:rPr>
          <w:rFonts w:ascii="Arial" w:eastAsia="Arial" w:hAnsi="Arial" w:cs="Arial"/>
          <w:sz w:val="20"/>
          <w:szCs w:val="20"/>
          <w:highlight w:val="white"/>
        </w:rPr>
        <w:t>doi:10.2147/CIA.S341221.</w:t>
      </w:r>
    </w:p>
    <w:p w14:paraId="0D0401C0" w14:textId="77777777" w:rsidR="00425B78" w:rsidRDefault="00425B78" w:rsidP="00425B78">
      <w:pPr>
        <w:widowControl/>
        <w:spacing w:before="0" w:after="160" w:line="256" w:lineRule="auto"/>
        <w:jc w:val="both"/>
        <w:rPr>
          <w:rFonts w:ascii="Arial" w:eastAsia="Arial" w:hAnsi="Arial" w:cs="Arial"/>
          <w:sz w:val="20"/>
          <w:szCs w:val="20"/>
        </w:rPr>
      </w:pPr>
      <w:r w:rsidRPr="00661B9D">
        <w:rPr>
          <w:rFonts w:ascii="Arial" w:eastAsia="Arial" w:hAnsi="Arial" w:cs="Arial"/>
          <w:sz w:val="20"/>
          <w:szCs w:val="20"/>
        </w:rPr>
        <w:lastRenderedPageBreak/>
        <w:t>Rooijackers TH, Zijlstra GAR, van Rossum E, et al</w:t>
      </w:r>
      <w:r>
        <w:rPr>
          <w:rFonts w:ascii="Arial" w:eastAsia="Arial" w:hAnsi="Arial" w:cs="Arial"/>
          <w:sz w:val="20"/>
          <w:szCs w:val="20"/>
        </w:rPr>
        <w:t xml:space="preserve">. Process evaluation of a reablement training program for homecare staff to encourage independence in community-dwelling older adults. </w:t>
      </w:r>
      <w:r>
        <w:rPr>
          <w:rFonts w:ascii="Arial" w:eastAsia="Arial" w:hAnsi="Arial" w:cs="Arial"/>
          <w:i/>
          <w:sz w:val="20"/>
          <w:szCs w:val="20"/>
        </w:rPr>
        <w:t>BMC geriatrics.</w:t>
      </w:r>
      <w:r>
        <w:rPr>
          <w:rFonts w:ascii="Arial" w:eastAsia="Arial" w:hAnsi="Arial" w:cs="Arial"/>
          <w:sz w:val="20"/>
          <w:szCs w:val="20"/>
        </w:rPr>
        <w:t xml:space="preserve"> 2021;21(1):5.</w:t>
      </w:r>
    </w:p>
    <w:p w14:paraId="6DC3CA89" w14:textId="77777777" w:rsidR="00425B78" w:rsidRPr="000C1103" w:rsidRDefault="00425B78" w:rsidP="00425B78">
      <w:pPr>
        <w:widowControl/>
        <w:spacing w:before="0" w:after="160" w:line="256" w:lineRule="auto"/>
        <w:jc w:val="both"/>
        <w:rPr>
          <w:rFonts w:ascii="Arial" w:eastAsia="Arial" w:hAnsi="Arial" w:cs="Arial"/>
          <w:sz w:val="20"/>
          <w:szCs w:val="20"/>
          <w:lang w:val="en-GB"/>
        </w:rPr>
      </w:pPr>
      <w:r>
        <w:rPr>
          <w:rFonts w:ascii="Arial" w:eastAsia="Arial" w:hAnsi="Arial" w:cs="Arial"/>
          <w:sz w:val="20"/>
          <w:szCs w:val="20"/>
        </w:rPr>
        <w:t>Rooijackers T, van Rossum E, Zijlstra GAR, Kempen GIJM, Passos VL, Metzelthin SF. Effectiveness of a reablement training program on self-efficacy and outcome expectations regarding client activation in homecare staff: A cluster randomized controlled trial.</w:t>
      </w:r>
      <w:r>
        <w:rPr>
          <w:rFonts w:ascii="Arial" w:eastAsia="Arial" w:hAnsi="Arial" w:cs="Arial"/>
          <w:i/>
          <w:sz w:val="20"/>
          <w:szCs w:val="20"/>
          <w:highlight w:val="white"/>
        </w:rPr>
        <w:t xml:space="preserve"> </w:t>
      </w:r>
      <w:r w:rsidRPr="000C1103">
        <w:rPr>
          <w:rFonts w:ascii="Arial" w:eastAsia="Arial" w:hAnsi="Arial" w:cs="Arial"/>
          <w:i/>
          <w:sz w:val="20"/>
          <w:szCs w:val="20"/>
          <w:highlight w:val="white"/>
          <w:lang w:val="en-GB"/>
        </w:rPr>
        <w:t>Geriatr Nurs</w:t>
      </w:r>
      <w:r w:rsidRPr="000C1103">
        <w:rPr>
          <w:rFonts w:ascii="Arial" w:eastAsia="Arial" w:hAnsi="Arial" w:cs="Arial"/>
          <w:i/>
          <w:sz w:val="20"/>
          <w:szCs w:val="20"/>
          <w:lang w:val="en-GB"/>
        </w:rPr>
        <w:t>.</w:t>
      </w:r>
      <w:r w:rsidRPr="000C1103">
        <w:rPr>
          <w:rFonts w:ascii="Arial" w:eastAsia="Arial" w:hAnsi="Arial" w:cs="Arial"/>
          <w:sz w:val="20"/>
          <w:szCs w:val="20"/>
          <w:lang w:val="en-GB"/>
        </w:rPr>
        <w:t xml:space="preserve"> 2022;43:104-12. </w:t>
      </w:r>
      <w:r w:rsidRPr="000C1103">
        <w:rPr>
          <w:rFonts w:ascii="Arial" w:eastAsia="Arial" w:hAnsi="Arial" w:cs="Arial"/>
          <w:sz w:val="20"/>
          <w:szCs w:val="20"/>
          <w:highlight w:val="white"/>
          <w:lang w:val="en-GB"/>
        </w:rPr>
        <w:t>doi: 10.1016/j.gerinurse.2021.11.009.</w:t>
      </w:r>
    </w:p>
    <w:p w14:paraId="0B3DD4EC" w14:textId="77777777" w:rsidR="00425B78" w:rsidRDefault="00425B78" w:rsidP="00425B78">
      <w:pPr>
        <w:widowControl/>
        <w:spacing w:before="0" w:after="160" w:line="256" w:lineRule="auto"/>
        <w:jc w:val="both"/>
        <w:rPr>
          <w:rFonts w:ascii="Arial" w:eastAsia="Arial" w:hAnsi="Arial" w:cs="Arial"/>
          <w:sz w:val="20"/>
          <w:szCs w:val="20"/>
        </w:rPr>
      </w:pPr>
      <w:r w:rsidRPr="00BC5843">
        <w:rPr>
          <w:rFonts w:ascii="Arial" w:eastAsia="Arial" w:hAnsi="Arial" w:cs="Arial"/>
          <w:sz w:val="20"/>
          <w:szCs w:val="20"/>
          <w:lang w:val="en-GB"/>
        </w:rPr>
        <w:t xml:space="preserve">Rostad HM, Skinner MS, Helleso R, Sogstad MKR. </w:t>
      </w:r>
      <w:r>
        <w:rPr>
          <w:rFonts w:ascii="Arial" w:eastAsia="Arial" w:hAnsi="Arial" w:cs="Arial"/>
          <w:sz w:val="20"/>
          <w:szCs w:val="20"/>
        </w:rPr>
        <w:t xml:space="preserve">Towards specialised and differentiated long-term care services: a cross-sectional study. </w:t>
      </w:r>
      <w:r>
        <w:rPr>
          <w:rFonts w:ascii="Arial" w:eastAsia="Arial" w:hAnsi="Arial" w:cs="Arial"/>
          <w:i/>
          <w:sz w:val="20"/>
          <w:szCs w:val="20"/>
          <w:highlight w:val="white"/>
        </w:rPr>
        <w:t>BMC Health Serv Res</w:t>
      </w:r>
      <w:r>
        <w:rPr>
          <w:rFonts w:ascii="Arial" w:eastAsia="Arial" w:hAnsi="Arial" w:cs="Arial"/>
          <w:sz w:val="20"/>
          <w:szCs w:val="20"/>
          <w:highlight w:val="white"/>
        </w:rPr>
        <w:t xml:space="preserve">. </w:t>
      </w:r>
      <w:r>
        <w:rPr>
          <w:rFonts w:ascii="Arial" w:eastAsia="Arial" w:hAnsi="Arial" w:cs="Arial"/>
          <w:sz w:val="20"/>
          <w:szCs w:val="20"/>
        </w:rPr>
        <w:t xml:space="preserve">2020;20(1):793. </w:t>
      </w:r>
      <w:r>
        <w:rPr>
          <w:rFonts w:ascii="Arial" w:eastAsia="Arial" w:hAnsi="Arial" w:cs="Arial"/>
          <w:sz w:val="20"/>
          <w:szCs w:val="20"/>
          <w:highlight w:val="white"/>
        </w:rPr>
        <w:t>doi:10.1186/s12913-020-05647-y.</w:t>
      </w:r>
    </w:p>
    <w:p w14:paraId="5E1E0B9E" w14:textId="77777777" w:rsidR="00425B78" w:rsidRDefault="00425B78" w:rsidP="00425B78">
      <w:pPr>
        <w:widowControl/>
        <w:spacing w:before="0" w:after="160" w:line="256" w:lineRule="auto"/>
        <w:jc w:val="both"/>
        <w:rPr>
          <w:rFonts w:ascii="Arial" w:eastAsia="Arial" w:hAnsi="Arial" w:cs="Arial"/>
          <w:sz w:val="20"/>
          <w:szCs w:val="20"/>
        </w:rPr>
      </w:pPr>
      <w:r>
        <w:rPr>
          <w:rFonts w:ascii="Arial" w:eastAsia="Arial" w:hAnsi="Arial" w:cs="Arial"/>
          <w:sz w:val="20"/>
          <w:szCs w:val="20"/>
        </w:rPr>
        <w:t>Runacres F, Gregory H, Ugalde A. Restorative care for palliative patients: a retrospective clinical audit of outcomes for patients admitted to an inpatient palliative care unit.</w:t>
      </w:r>
      <w:r>
        <w:rPr>
          <w:rFonts w:ascii="Arial" w:eastAsia="Arial" w:hAnsi="Arial" w:cs="Arial"/>
          <w:i/>
          <w:sz w:val="20"/>
          <w:szCs w:val="20"/>
          <w:highlight w:val="white"/>
        </w:rPr>
        <w:t xml:space="preserve"> BMJ Support Palliat Care</w:t>
      </w:r>
      <w:r>
        <w:rPr>
          <w:rFonts w:ascii="Arial" w:eastAsia="Arial" w:hAnsi="Arial" w:cs="Arial"/>
          <w:i/>
          <w:sz w:val="20"/>
          <w:szCs w:val="20"/>
        </w:rPr>
        <w:t>.</w:t>
      </w:r>
      <w:r>
        <w:rPr>
          <w:rFonts w:ascii="Arial" w:eastAsia="Arial" w:hAnsi="Arial" w:cs="Arial"/>
          <w:sz w:val="20"/>
          <w:szCs w:val="20"/>
        </w:rPr>
        <w:t xml:space="preserve"> 2016;6(1):97-100. </w:t>
      </w:r>
      <w:r>
        <w:rPr>
          <w:rFonts w:ascii="Arial" w:eastAsia="Arial" w:hAnsi="Arial" w:cs="Arial"/>
          <w:sz w:val="20"/>
          <w:szCs w:val="20"/>
          <w:highlight w:val="white"/>
        </w:rPr>
        <w:t>doi:10.1136/bmjspcare-2014-000774.</w:t>
      </w:r>
    </w:p>
    <w:p w14:paraId="41B09AD8" w14:textId="77777777" w:rsidR="00425B78" w:rsidRDefault="00425B78" w:rsidP="00425B78">
      <w:pPr>
        <w:widowControl/>
        <w:spacing w:before="0" w:after="160" w:line="256" w:lineRule="auto"/>
        <w:jc w:val="both"/>
        <w:rPr>
          <w:rFonts w:ascii="Arial" w:eastAsia="Arial" w:hAnsi="Arial" w:cs="Arial"/>
          <w:sz w:val="20"/>
          <w:szCs w:val="20"/>
        </w:rPr>
      </w:pPr>
      <w:r>
        <w:rPr>
          <w:rFonts w:ascii="Arial" w:eastAsia="Arial" w:hAnsi="Arial" w:cs="Arial"/>
          <w:sz w:val="20"/>
          <w:szCs w:val="20"/>
        </w:rPr>
        <w:t>Ryburn B, Wells Y, Foreman P. Enabling independence: restorative approaches to home care provision for frail older adults.</w:t>
      </w:r>
      <w:r>
        <w:rPr>
          <w:rFonts w:ascii="Arial" w:eastAsia="Arial" w:hAnsi="Arial" w:cs="Arial"/>
          <w:sz w:val="20"/>
          <w:szCs w:val="20"/>
          <w:highlight w:val="white"/>
        </w:rPr>
        <w:t xml:space="preserve"> </w:t>
      </w:r>
      <w:r>
        <w:rPr>
          <w:rFonts w:ascii="Arial" w:eastAsia="Arial" w:hAnsi="Arial" w:cs="Arial"/>
          <w:i/>
          <w:sz w:val="20"/>
          <w:szCs w:val="20"/>
          <w:highlight w:val="white"/>
        </w:rPr>
        <w:t>Health Soc Care Community</w:t>
      </w:r>
      <w:r>
        <w:rPr>
          <w:rFonts w:ascii="Arial" w:eastAsia="Arial" w:hAnsi="Arial" w:cs="Arial"/>
          <w:sz w:val="20"/>
          <w:szCs w:val="20"/>
        </w:rPr>
        <w:t xml:space="preserve">. 2009;17(3):225-34. </w:t>
      </w:r>
      <w:r>
        <w:rPr>
          <w:rFonts w:ascii="Arial" w:eastAsia="Arial" w:hAnsi="Arial" w:cs="Arial"/>
          <w:sz w:val="20"/>
          <w:szCs w:val="20"/>
          <w:highlight w:val="white"/>
        </w:rPr>
        <w:t>doi:10.1111/j.1365-2524.2008.00809.x.</w:t>
      </w:r>
    </w:p>
    <w:p w14:paraId="2F312045" w14:textId="77777777" w:rsidR="00425B78" w:rsidRDefault="00425B78" w:rsidP="00425B78">
      <w:pPr>
        <w:widowControl/>
        <w:spacing w:before="0" w:after="160" w:line="256" w:lineRule="auto"/>
        <w:jc w:val="both"/>
        <w:rPr>
          <w:rFonts w:ascii="Arial" w:eastAsia="Arial" w:hAnsi="Arial" w:cs="Arial"/>
          <w:sz w:val="20"/>
          <w:szCs w:val="20"/>
        </w:rPr>
      </w:pPr>
      <w:r>
        <w:rPr>
          <w:rFonts w:ascii="Arial" w:eastAsia="Arial" w:hAnsi="Arial" w:cs="Arial"/>
          <w:sz w:val="20"/>
          <w:szCs w:val="20"/>
        </w:rPr>
        <w:t>Sabol VK, Resnick B, Galik E, Gruber-Baldini AL, Morton PG, Hicks GE. Exploring the factors that influence functional performance among nursing home residents.</w:t>
      </w:r>
      <w:r>
        <w:rPr>
          <w:rFonts w:ascii="Arial" w:eastAsia="Arial" w:hAnsi="Arial" w:cs="Arial"/>
          <w:sz w:val="20"/>
          <w:szCs w:val="20"/>
          <w:highlight w:val="white"/>
        </w:rPr>
        <w:t xml:space="preserve"> </w:t>
      </w:r>
      <w:r>
        <w:rPr>
          <w:rFonts w:ascii="Arial" w:eastAsia="Arial" w:hAnsi="Arial" w:cs="Arial"/>
          <w:i/>
          <w:sz w:val="20"/>
          <w:szCs w:val="20"/>
          <w:highlight w:val="white"/>
        </w:rPr>
        <w:t>J Aging Health</w:t>
      </w:r>
      <w:r>
        <w:rPr>
          <w:rFonts w:ascii="Arial" w:eastAsia="Arial" w:hAnsi="Arial" w:cs="Arial"/>
          <w:i/>
          <w:sz w:val="20"/>
          <w:szCs w:val="20"/>
        </w:rPr>
        <w:t xml:space="preserve">. </w:t>
      </w:r>
      <w:r>
        <w:rPr>
          <w:rFonts w:ascii="Arial" w:eastAsia="Arial" w:hAnsi="Arial" w:cs="Arial"/>
          <w:sz w:val="20"/>
          <w:szCs w:val="20"/>
        </w:rPr>
        <w:t xml:space="preserve">2011;23(1):112-34. </w:t>
      </w:r>
      <w:r>
        <w:rPr>
          <w:rFonts w:ascii="Arial" w:eastAsia="Arial" w:hAnsi="Arial" w:cs="Arial"/>
          <w:sz w:val="20"/>
          <w:szCs w:val="20"/>
          <w:highlight w:val="white"/>
        </w:rPr>
        <w:t>doi:10.1177/0898264310383157.</w:t>
      </w:r>
    </w:p>
    <w:p w14:paraId="0AAFBBB4" w14:textId="77777777" w:rsidR="00425B78" w:rsidRDefault="00425B78" w:rsidP="00425B78">
      <w:pPr>
        <w:widowControl/>
        <w:spacing w:before="0" w:after="160" w:line="256" w:lineRule="auto"/>
        <w:jc w:val="both"/>
        <w:rPr>
          <w:rFonts w:ascii="Arial" w:eastAsia="Arial" w:hAnsi="Arial" w:cs="Arial"/>
          <w:sz w:val="20"/>
          <w:szCs w:val="20"/>
          <w:lang w:val="nn-NO"/>
        </w:rPr>
      </w:pPr>
      <w:r>
        <w:rPr>
          <w:rFonts w:ascii="Arial" w:eastAsia="Arial" w:hAnsi="Arial" w:cs="Arial"/>
          <w:sz w:val="20"/>
          <w:szCs w:val="20"/>
        </w:rPr>
        <w:t xml:space="preserve">Sandvoll AM, Ruud T, Sæterbakken AH. </w:t>
      </w:r>
      <w:r>
        <w:rPr>
          <w:rFonts w:ascii="Arial" w:eastAsia="Arial" w:hAnsi="Arial" w:cs="Arial"/>
          <w:sz w:val="20"/>
          <w:szCs w:val="20"/>
          <w:lang w:val="nn-NO"/>
        </w:rPr>
        <w:t xml:space="preserve">Samhandling om kvardagsrehabilitering–ein kvalitativ studie. </w:t>
      </w:r>
      <w:r>
        <w:rPr>
          <w:rFonts w:ascii="Arial" w:eastAsia="Arial" w:hAnsi="Arial" w:cs="Arial"/>
          <w:i/>
          <w:iCs/>
          <w:sz w:val="20"/>
          <w:szCs w:val="20"/>
          <w:lang w:val="nn-NO"/>
        </w:rPr>
        <w:t>Tidsskrift for Omsorgsforskning</w:t>
      </w:r>
      <w:r>
        <w:rPr>
          <w:rFonts w:ascii="Arial" w:eastAsia="Arial" w:hAnsi="Arial" w:cs="Arial"/>
          <w:sz w:val="20"/>
          <w:szCs w:val="20"/>
          <w:lang w:val="nn-NO"/>
        </w:rPr>
        <w:t>. 2020;6(01):1-14.doi:</w:t>
      </w:r>
      <w:r w:rsidRPr="000C1103">
        <w:rPr>
          <w:lang w:val="nb-NO"/>
        </w:rPr>
        <w:t xml:space="preserve"> </w:t>
      </w:r>
      <w:r w:rsidRPr="00C150A2">
        <w:rPr>
          <w:rFonts w:ascii="Arial" w:eastAsia="Arial" w:hAnsi="Arial" w:cs="Arial"/>
          <w:sz w:val="20"/>
          <w:szCs w:val="20"/>
          <w:lang w:val="nn-NO"/>
        </w:rPr>
        <w:t>10.18261/issn.2387-5984-2020-01-10</w:t>
      </w:r>
    </w:p>
    <w:p w14:paraId="12C0AA8E" w14:textId="77777777" w:rsidR="00425B78" w:rsidRDefault="00425B78" w:rsidP="00425B78">
      <w:pPr>
        <w:widowControl/>
        <w:spacing w:before="0" w:after="160" w:line="256" w:lineRule="auto"/>
        <w:jc w:val="both"/>
        <w:rPr>
          <w:rFonts w:ascii="Arial" w:eastAsia="Arial" w:hAnsi="Arial" w:cs="Arial"/>
          <w:sz w:val="20"/>
          <w:szCs w:val="20"/>
        </w:rPr>
      </w:pPr>
      <w:r>
        <w:rPr>
          <w:rFonts w:ascii="Arial" w:eastAsia="Arial" w:hAnsi="Arial" w:cs="Arial"/>
          <w:sz w:val="20"/>
          <w:szCs w:val="20"/>
          <w:lang w:val="nn-NO"/>
        </w:rPr>
        <w:t>Schneider J, Hahn J, Tatzer VC. Reablement - ein Zukunftskonzept auch in der deutschsprachigen Ergotherapie?</w:t>
      </w:r>
      <w:r>
        <w:rPr>
          <w:rFonts w:ascii="Arial" w:eastAsia="Arial" w:hAnsi="Arial" w:cs="Arial"/>
          <w:i/>
          <w:sz w:val="20"/>
          <w:szCs w:val="20"/>
          <w:lang w:val="nn-NO"/>
        </w:rPr>
        <w:t xml:space="preserve"> </w:t>
      </w:r>
      <w:r>
        <w:rPr>
          <w:rFonts w:ascii="Arial" w:eastAsia="Arial" w:hAnsi="Arial" w:cs="Arial"/>
          <w:i/>
          <w:sz w:val="20"/>
          <w:szCs w:val="20"/>
        </w:rPr>
        <w:t>Ergoscience</w:t>
      </w:r>
      <w:r>
        <w:rPr>
          <w:rFonts w:ascii="Arial" w:eastAsia="Arial" w:hAnsi="Arial" w:cs="Arial"/>
          <w:sz w:val="20"/>
          <w:szCs w:val="20"/>
        </w:rPr>
        <w:t>. 2019;14(4):166-7.</w:t>
      </w:r>
    </w:p>
    <w:p w14:paraId="045BCBFA" w14:textId="77777777" w:rsidR="00425B78" w:rsidRDefault="00425B78" w:rsidP="00425B78">
      <w:pPr>
        <w:widowControl/>
        <w:spacing w:before="0" w:after="160" w:line="256" w:lineRule="auto"/>
        <w:jc w:val="both"/>
        <w:rPr>
          <w:rFonts w:ascii="Arial" w:eastAsia="Arial" w:hAnsi="Arial" w:cs="Arial"/>
          <w:sz w:val="20"/>
          <w:szCs w:val="20"/>
        </w:rPr>
      </w:pPr>
      <w:r>
        <w:rPr>
          <w:rFonts w:ascii="Arial" w:eastAsia="Arial" w:hAnsi="Arial" w:cs="Arial"/>
          <w:sz w:val="20"/>
          <w:szCs w:val="20"/>
        </w:rPr>
        <w:t xml:space="preserve">Seberg M, Eriksson BG. Reablement in Mental Health Care and the Role of the Occupational Therapist: A Qualitative Study. </w:t>
      </w:r>
      <w:r>
        <w:rPr>
          <w:rFonts w:ascii="Arial" w:eastAsia="Arial" w:hAnsi="Arial" w:cs="Arial"/>
          <w:i/>
          <w:sz w:val="20"/>
          <w:szCs w:val="20"/>
        </w:rPr>
        <w:t>SAGE Open</w:t>
      </w:r>
      <w:r>
        <w:rPr>
          <w:rFonts w:ascii="Arial" w:eastAsia="Arial" w:hAnsi="Arial" w:cs="Arial"/>
          <w:sz w:val="20"/>
          <w:szCs w:val="20"/>
        </w:rPr>
        <w:t>. 2018;8(2):2158244018784644.</w:t>
      </w:r>
    </w:p>
    <w:p w14:paraId="50ACE6BF" w14:textId="77777777" w:rsidR="00425B78" w:rsidRDefault="00425B78" w:rsidP="00425B78">
      <w:pPr>
        <w:widowControl/>
        <w:spacing w:before="0" w:after="160" w:line="256" w:lineRule="auto"/>
        <w:jc w:val="both"/>
        <w:rPr>
          <w:rFonts w:ascii="Arial" w:eastAsia="Arial" w:hAnsi="Arial" w:cs="Arial"/>
          <w:sz w:val="20"/>
          <w:szCs w:val="20"/>
        </w:rPr>
      </w:pPr>
      <w:r w:rsidRPr="00661B9D">
        <w:rPr>
          <w:rFonts w:ascii="Arial" w:eastAsia="Arial" w:hAnsi="Arial" w:cs="Arial"/>
          <w:sz w:val="20"/>
          <w:szCs w:val="20"/>
        </w:rPr>
        <w:t>Senior HE, Parsons M, Kerse N, et al.</w:t>
      </w:r>
      <w:r>
        <w:rPr>
          <w:rFonts w:ascii="Arial" w:eastAsia="Arial" w:hAnsi="Arial" w:cs="Arial"/>
          <w:sz w:val="20"/>
          <w:szCs w:val="20"/>
        </w:rPr>
        <w:t xml:space="preserve"> Promoting independence in frail older people: a randomized controlled trial of a restorative care service in New Zealand.</w:t>
      </w:r>
      <w:r>
        <w:rPr>
          <w:rFonts w:ascii="Arial" w:eastAsia="Arial" w:hAnsi="Arial" w:cs="Arial"/>
          <w:i/>
          <w:sz w:val="20"/>
          <w:szCs w:val="20"/>
        </w:rPr>
        <w:t xml:space="preserve"> Age Ageing</w:t>
      </w:r>
      <w:r>
        <w:rPr>
          <w:rFonts w:ascii="Arial" w:eastAsia="Arial" w:hAnsi="Arial" w:cs="Arial"/>
          <w:sz w:val="20"/>
          <w:szCs w:val="20"/>
        </w:rPr>
        <w:t>. 2014;43(3):418-24. doi:10.1093/ageing/afu025.</w:t>
      </w:r>
    </w:p>
    <w:p w14:paraId="141D1EAE" w14:textId="77777777" w:rsidR="00425B78" w:rsidRDefault="00425B78" w:rsidP="00425B78">
      <w:pPr>
        <w:widowControl/>
        <w:spacing w:before="0" w:after="160" w:line="256" w:lineRule="auto"/>
        <w:jc w:val="both"/>
        <w:rPr>
          <w:rFonts w:ascii="Arial" w:eastAsia="Arial" w:hAnsi="Arial" w:cs="Arial"/>
          <w:sz w:val="20"/>
          <w:szCs w:val="20"/>
        </w:rPr>
      </w:pPr>
      <w:r>
        <w:rPr>
          <w:rFonts w:ascii="Arial" w:eastAsia="Arial" w:hAnsi="Arial" w:cs="Arial"/>
          <w:sz w:val="20"/>
          <w:szCs w:val="20"/>
        </w:rPr>
        <w:t>Sims-Gould J, Tong CE, Wallis-Mayer L, Ashe MC. Reablement, Reactivation, Rehabilitation and Restorative Interventions with Older Adults in Receipt of Home Care: A Systematic Review.</w:t>
      </w:r>
      <w:r>
        <w:rPr>
          <w:rFonts w:ascii="Arial" w:eastAsia="Arial" w:hAnsi="Arial" w:cs="Arial"/>
          <w:i/>
          <w:sz w:val="20"/>
          <w:szCs w:val="20"/>
          <w:highlight w:val="white"/>
        </w:rPr>
        <w:t xml:space="preserve"> J Am Med Dir Assoc</w:t>
      </w:r>
      <w:r>
        <w:rPr>
          <w:rFonts w:ascii="Arial" w:eastAsia="Arial" w:hAnsi="Arial" w:cs="Arial"/>
          <w:sz w:val="20"/>
          <w:szCs w:val="20"/>
        </w:rPr>
        <w:t xml:space="preserve">. 2017;18(8):653-63. </w:t>
      </w:r>
      <w:r>
        <w:rPr>
          <w:rFonts w:ascii="Arial" w:eastAsia="Arial" w:hAnsi="Arial" w:cs="Arial"/>
          <w:sz w:val="20"/>
          <w:szCs w:val="20"/>
          <w:highlight w:val="white"/>
        </w:rPr>
        <w:t>doi: 10.1016/j.jamda.2016.12.070.</w:t>
      </w:r>
    </w:p>
    <w:p w14:paraId="3C2EC544" w14:textId="77777777" w:rsidR="00425B78" w:rsidRDefault="00425B78" w:rsidP="00425B78">
      <w:pPr>
        <w:widowControl/>
        <w:spacing w:before="0" w:after="160" w:line="256" w:lineRule="auto"/>
        <w:jc w:val="both"/>
        <w:rPr>
          <w:rFonts w:ascii="Arial" w:eastAsia="Arial" w:hAnsi="Arial" w:cs="Arial"/>
          <w:sz w:val="20"/>
          <w:szCs w:val="20"/>
        </w:rPr>
      </w:pPr>
      <w:r>
        <w:rPr>
          <w:rFonts w:ascii="Arial" w:eastAsia="Arial" w:hAnsi="Arial" w:cs="Arial"/>
          <w:sz w:val="20"/>
          <w:szCs w:val="20"/>
        </w:rPr>
        <w:t xml:space="preserve">Shanti C, Johnson J, Myers AM, et al. Evaluation of the restorative care education and training program for nursing homes. </w:t>
      </w:r>
      <w:r>
        <w:rPr>
          <w:rFonts w:ascii="Arial" w:eastAsia="Arial" w:hAnsi="Arial" w:cs="Arial"/>
          <w:i/>
          <w:iCs/>
          <w:sz w:val="20"/>
          <w:szCs w:val="20"/>
        </w:rPr>
        <w:t>Can J Aging</w:t>
      </w:r>
      <w:r>
        <w:rPr>
          <w:rFonts w:ascii="Arial" w:eastAsia="Arial" w:hAnsi="Arial" w:cs="Arial"/>
          <w:sz w:val="20"/>
          <w:szCs w:val="20"/>
        </w:rPr>
        <w:t>. 2005;24(2):115-126. doi: 10.1353/cja.2005.</w:t>
      </w:r>
    </w:p>
    <w:p w14:paraId="69528330" w14:textId="77777777" w:rsidR="00425B78" w:rsidRDefault="00425B78" w:rsidP="00425B78">
      <w:pPr>
        <w:widowControl/>
        <w:spacing w:before="0" w:after="160" w:line="256" w:lineRule="auto"/>
        <w:jc w:val="both"/>
        <w:rPr>
          <w:rFonts w:ascii="Arial" w:eastAsia="Arial" w:hAnsi="Arial" w:cs="Arial"/>
          <w:sz w:val="20"/>
          <w:szCs w:val="20"/>
        </w:rPr>
      </w:pPr>
      <w:r>
        <w:rPr>
          <w:rFonts w:ascii="Arial" w:eastAsia="Arial" w:hAnsi="Arial" w:cs="Arial"/>
          <w:sz w:val="20"/>
          <w:szCs w:val="20"/>
        </w:rPr>
        <w:t xml:space="preserve">Slasberg C. Re-ablement, efficiency and outcomes working. </w:t>
      </w:r>
      <w:r>
        <w:rPr>
          <w:rFonts w:ascii="Arial" w:eastAsia="Arial" w:hAnsi="Arial" w:cs="Arial"/>
          <w:i/>
          <w:iCs/>
          <w:sz w:val="20"/>
          <w:szCs w:val="20"/>
        </w:rPr>
        <w:t>J Care Serv Manage</w:t>
      </w:r>
      <w:r>
        <w:rPr>
          <w:rFonts w:ascii="Arial" w:eastAsia="Arial" w:hAnsi="Arial" w:cs="Arial"/>
          <w:sz w:val="20"/>
          <w:szCs w:val="20"/>
        </w:rPr>
        <w:t>. 2010;4(2):141-9.doi:</w:t>
      </w:r>
      <w:r w:rsidRPr="00C150A2">
        <w:rPr>
          <w:rFonts w:ascii="Arial" w:eastAsia="Arial" w:hAnsi="Arial" w:cs="Arial"/>
          <w:sz w:val="20"/>
          <w:szCs w:val="20"/>
        </w:rPr>
        <w:t>10.1179/175016810X12670238441986</w:t>
      </w:r>
    </w:p>
    <w:p w14:paraId="1D7FBF34" w14:textId="77777777" w:rsidR="00425B78" w:rsidRPr="000C1103" w:rsidRDefault="00425B78" w:rsidP="00425B78">
      <w:pPr>
        <w:widowControl/>
        <w:spacing w:before="0" w:after="160" w:line="256" w:lineRule="auto"/>
        <w:jc w:val="both"/>
        <w:rPr>
          <w:rFonts w:ascii="Arial" w:eastAsia="Arial" w:hAnsi="Arial" w:cs="Arial"/>
          <w:sz w:val="20"/>
          <w:szCs w:val="20"/>
          <w:lang w:val="en-GB"/>
        </w:rPr>
      </w:pPr>
      <w:r>
        <w:rPr>
          <w:rFonts w:ascii="Arial" w:eastAsia="Arial" w:hAnsi="Arial" w:cs="Arial"/>
          <w:sz w:val="20"/>
          <w:szCs w:val="20"/>
        </w:rPr>
        <w:t xml:space="preserve">Slater P, Hasson F. An evaluation of the reablement service programme on physical ability, care needs and care plan packages. </w:t>
      </w:r>
      <w:r w:rsidRPr="000C1103">
        <w:rPr>
          <w:rFonts w:ascii="Arial" w:eastAsia="Arial" w:hAnsi="Arial" w:cs="Arial"/>
          <w:i/>
          <w:iCs/>
          <w:sz w:val="20"/>
          <w:szCs w:val="20"/>
          <w:lang w:val="en-GB"/>
        </w:rPr>
        <w:t>J Integr Care.</w:t>
      </w:r>
      <w:r w:rsidRPr="000C1103">
        <w:rPr>
          <w:rFonts w:ascii="Arial" w:eastAsia="Arial" w:hAnsi="Arial" w:cs="Arial"/>
          <w:sz w:val="20"/>
          <w:szCs w:val="20"/>
          <w:lang w:val="en-GB"/>
        </w:rPr>
        <w:t xml:space="preserve"> 2018;26(2):140-9.doi:</w:t>
      </w:r>
      <w:r w:rsidRPr="00550AC1">
        <w:t xml:space="preserve"> </w:t>
      </w:r>
      <w:r w:rsidRPr="000C1103">
        <w:rPr>
          <w:rFonts w:ascii="Arial" w:eastAsia="Arial" w:hAnsi="Arial" w:cs="Arial"/>
          <w:sz w:val="20"/>
          <w:szCs w:val="20"/>
          <w:lang w:val="en-GB"/>
        </w:rPr>
        <w:t>10.1108/JICA-11-2017-0042</w:t>
      </w:r>
    </w:p>
    <w:p w14:paraId="48D6DD8B" w14:textId="77777777" w:rsidR="00425B78" w:rsidRDefault="00425B78" w:rsidP="00425B78">
      <w:pPr>
        <w:widowControl/>
        <w:spacing w:before="0" w:after="160" w:line="256" w:lineRule="auto"/>
        <w:jc w:val="both"/>
        <w:rPr>
          <w:rFonts w:ascii="Arial" w:eastAsia="Arial" w:hAnsi="Arial" w:cs="Arial"/>
          <w:sz w:val="20"/>
          <w:szCs w:val="20"/>
        </w:rPr>
      </w:pPr>
      <w:r w:rsidRPr="000C1103">
        <w:rPr>
          <w:rFonts w:ascii="Arial" w:eastAsia="Arial" w:hAnsi="Arial" w:cs="Arial"/>
          <w:sz w:val="20"/>
          <w:szCs w:val="20"/>
          <w:lang w:val="en-GB"/>
        </w:rPr>
        <w:t xml:space="preserve">Smeets RGM, Kempen GIJM, Zijlstra GAR, et al. </w:t>
      </w:r>
      <w:r>
        <w:rPr>
          <w:rFonts w:ascii="Arial" w:eastAsia="Arial" w:hAnsi="Arial" w:cs="Arial"/>
          <w:sz w:val="20"/>
          <w:szCs w:val="20"/>
        </w:rPr>
        <w:t>Experiences of home</w:t>
      </w:r>
      <w:r>
        <w:rPr>
          <w:rFonts w:ascii="Cambria Math" w:eastAsia="Arial" w:hAnsi="Cambria Math" w:cs="Cambria Math"/>
          <w:sz w:val="20"/>
          <w:szCs w:val="20"/>
        </w:rPr>
        <w:t>‐</w:t>
      </w:r>
      <w:r>
        <w:rPr>
          <w:rFonts w:ascii="Arial" w:eastAsia="Arial" w:hAnsi="Arial" w:cs="Arial"/>
          <w:sz w:val="20"/>
          <w:szCs w:val="20"/>
        </w:rPr>
        <w:t>care workers with the 'Stay Active at Home' programme targeting reablement of community</w:t>
      </w:r>
      <w:r>
        <w:rPr>
          <w:rFonts w:ascii="Cambria Math" w:eastAsia="Arial" w:hAnsi="Cambria Math" w:cs="Cambria Math"/>
          <w:sz w:val="20"/>
          <w:szCs w:val="20"/>
        </w:rPr>
        <w:t>‐</w:t>
      </w:r>
      <w:r>
        <w:rPr>
          <w:rFonts w:ascii="Arial" w:eastAsia="Arial" w:hAnsi="Arial" w:cs="Arial"/>
          <w:sz w:val="20"/>
          <w:szCs w:val="20"/>
        </w:rPr>
        <w:t>living older adults: An exploratory study.</w:t>
      </w:r>
      <w:r>
        <w:rPr>
          <w:rFonts w:ascii="Arial" w:eastAsia="Arial" w:hAnsi="Arial" w:cs="Arial"/>
          <w:sz w:val="20"/>
          <w:szCs w:val="20"/>
          <w:highlight w:val="white"/>
        </w:rPr>
        <w:t> </w:t>
      </w:r>
      <w:r>
        <w:rPr>
          <w:rFonts w:ascii="Arial" w:eastAsia="Arial" w:hAnsi="Arial" w:cs="Arial"/>
          <w:i/>
          <w:sz w:val="20"/>
          <w:szCs w:val="20"/>
          <w:highlight w:val="white"/>
        </w:rPr>
        <w:t>Health Soc Care Community</w:t>
      </w:r>
      <w:r>
        <w:rPr>
          <w:rFonts w:ascii="Arial" w:eastAsia="Arial" w:hAnsi="Arial" w:cs="Arial"/>
          <w:sz w:val="20"/>
          <w:szCs w:val="20"/>
        </w:rPr>
        <w:t xml:space="preserve">. 2020;28(1):291-9. </w:t>
      </w:r>
      <w:r>
        <w:rPr>
          <w:rFonts w:ascii="Arial" w:eastAsia="Arial" w:hAnsi="Arial" w:cs="Arial"/>
          <w:sz w:val="20"/>
          <w:szCs w:val="20"/>
          <w:highlight w:val="white"/>
        </w:rPr>
        <w:t>doi:10.1111/hsc.12863.</w:t>
      </w:r>
    </w:p>
    <w:p w14:paraId="75FE0B6A" w14:textId="77777777" w:rsidR="00425B78" w:rsidRDefault="00425B78" w:rsidP="00425B78">
      <w:pPr>
        <w:widowControl/>
        <w:spacing w:before="0" w:after="160" w:line="256" w:lineRule="auto"/>
        <w:jc w:val="both"/>
        <w:rPr>
          <w:rFonts w:ascii="Arial" w:eastAsia="Arial" w:hAnsi="Arial" w:cs="Arial"/>
          <w:sz w:val="20"/>
          <w:szCs w:val="20"/>
        </w:rPr>
      </w:pPr>
      <w:r>
        <w:rPr>
          <w:rFonts w:ascii="Arial" w:eastAsia="Arial" w:hAnsi="Arial" w:cs="Arial"/>
          <w:sz w:val="20"/>
          <w:szCs w:val="20"/>
        </w:rPr>
        <w:t>Song C-Y, Lin P-S, Hung P-L, Clinic ADOT. Effects of Community-Based Physical-Cognitive Training, Health Education, and Reablement among Rural Community-Dwelling Older Adults with Mobility Deficits.</w:t>
      </w:r>
      <w:r>
        <w:rPr>
          <w:rFonts w:ascii="Arial" w:eastAsia="Arial" w:hAnsi="Arial" w:cs="Arial"/>
          <w:i/>
          <w:sz w:val="20"/>
          <w:szCs w:val="20"/>
          <w:highlight w:val="white"/>
        </w:rPr>
        <w:t xml:space="preserve"> Int J Environ Res Public Health</w:t>
      </w:r>
      <w:r>
        <w:rPr>
          <w:rFonts w:ascii="Arial" w:eastAsia="Arial" w:hAnsi="Arial" w:cs="Arial"/>
          <w:i/>
          <w:sz w:val="20"/>
          <w:szCs w:val="20"/>
        </w:rPr>
        <w:t>.</w:t>
      </w:r>
      <w:r>
        <w:rPr>
          <w:rFonts w:ascii="Arial" w:eastAsia="Arial" w:hAnsi="Arial" w:cs="Arial"/>
          <w:sz w:val="20"/>
          <w:szCs w:val="20"/>
        </w:rPr>
        <w:t xml:space="preserve"> 2021;18(17). </w:t>
      </w:r>
      <w:r>
        <w:rPr>
          <w:rFonts w:ascii="Arial" w:eastAsia="Arial" w:hAnsi="Arial" w:cs="Arial"/>
          <w:sz w:val="20"/>
          <w:szCs w:val="20"/>
          <w:highlight w:val="white"/>
        </w:rPr>
        <w:t>doi:10.3390/ijerph18179374.</w:t>
      </w:r>
    </w:p>
    <w:p w14:paraId="2E08CD42" w14:textId="77777777" w:rsidR="00425B78" w:rsidRDefault="00425B78" w:rsidP="00425B78">
      <w:pPr>
        <w:widowControl/>
        <w:spacing w:before="0" w:after="160" w:line="256" w:lineRule="auto"/>
        <w:jc w:val="both"/>
        <w:rPr>
          <w:rFonts w:ascii="Arial" w:eastAsia="Arial" w:hAnsi="Arial" w:cs="Arial"/>
          <w:sz w:val="20"/>
          <w:szCs w:val="20"/>
        </w:rPr>
      </w:pPr>
      <w:r w:rsidRPr="00D01407">
        <w:rPr>
          <w:rFonts w:ascii="Arial" w:eastAsia="Arial" w:hAnsi="Arial" w:cs="Arial"/>
          <w:sz w:val="20"/>
          <w:szCs w:val="20"/>
        </w:rPr>
        <w:t xml:space="preserve">Stausholm MN, Pape-Haugaard L, Hejlesen OK, Secher PH. </w:t>
      </w:r>
      <w:r>
        <w:rPr>
          <w:rFonts w:ascii="Arial" w:eastAsia="Arial" w:hAnsi="Arial" w:cs="Arial"/>
          <w:sz w:val="20"/>
          <w:szCs w:val="20"/>
        </w:rPr>
        <w:t>Reablement professionals' perspectives on client characteristics and factors associated with successful home-based reablement: a qualitative study.</w:t>
      </w:r>
      <w:r>
        <w:rPr>
          <w:rFonts w:ascii="Arial" w:eastAsia="Arial" w:hAnsi="Arial" w:cs="Arial"/>
          <w:i/>
          <w:sz w:val="20"/>
          <w:szCs w:val="20"/>
          <w:highlight w:val="white"/>
        </w:rPr>
        <w:t xml:space="preserve"> BMC Health Serv Res</w:t>
      </w:r>
      <w:r>
        <w:rPr>
          <w:rFonts w:ascii="Arial" w:eastAsia="Arial" w:hAnsi="Arial" w:cs="Arial"/>
          <w:i/>
          <w:sz w:val="20"/>
          <w:szCs w:val="20"/>
        </w:rPr>
        <w:t>.</w:t>
      </w:r>
      <w:r>
        <w:rPr>
          <w:rFonts w:ascii="Arial" w:eastAsia="Arial" w:hAnsi="Arial" w:cs="Arial"/>
          <w:sz w:val="20"/>
          <w:szCs w:val="20"/>
        </w:rPr>
        <w:t xml:space="preserve"> 2021;21(1):665. </w:t>
      </w:r>
      <w:r>
        <w:rPr>
          <w:rFonts w:ascii="Arial" w:eastAsia="Arial" w:hAnsi="Arial" w:cs="Arial"/>
          <w:sz w:val="20"/>
          <w:szCs w:val="20"/>
          <w:highlight w:val="white"/>
        </w:rPr>
        <w:t>doi:10.1186/s12913-021-06625-8.</w:t>
      </w:r>
    </w:p>
    <w:p w14:paraId="22B7183F" w14:textId="77777777" w:rsidR="00425B78" w:rsidRDefault="00425B78" w:rsidP="00425B78">
      <w:pPr>
        <w:widowControl/>
        <w:spacing w:before="0" w:after="160" w:line="256" w:lineRule="auto"/>
        <w:jc w:val="both"/>
        <w:rPr>
          <w:rFonts w:ascii="Arial" w:eastAsia="Arial" w:hAnsi="Arial" w:cs="Arial"/>
          <w:sz w:val="20"/>
          <w:szCs w:val="20"/>
        </w:rPr>
      </w:pPr>
      <w:r>
        <w:rPr>
          <w:rFonts w:ascii="Arial" w:eastAsia="Arial" w:hAnsi="Arial" w:cs="Arial"/>
          <w:sz w:val="20"/>
          <w:szCs w:val="20"/>
        </w:rPr>
        <w:lastRenderedPageBreak/>
        <w:t xml:space="preserve">Talley KM, Wyman JF, Savik K, Kane RL, Mueller C, Zhao H. Restorative Care's Effect on Activities of Daily Living Dependency in Long-stay Nursing Home Residents. </w:t>
      </w:r>
      <w:r>
        <w:rPr>
          <w:rFonts w:ascii="Arial" w:eastAsia="Arial" w:hAnsi="Arial" w:cs="Arial"/>
          <w:i/>
          <w:sz w:val="20"/>
          <w:szCs w:val="20"/>
        </w:rPr>
        <w:t>Gerontologist.</w:t>
      </w:r>
      <w:r>
        <w:rPr>
          <w:rFonts w:ascii="Arial" w:eastAsia="Arial" w:hAnsi="Arial" w:cs="Arial"/>
          <w:sz w:val="20"/>
          <w:szCs w:val="20"/>
        </w:rPr>
        <w:t xml:space="preserve"> 2015;55</w:t>
      </w:r>
      <w:r w:rsidRPr="00661B9D">
        <w:rPr>
          <w:rFonts w:ascii="Arial" w:eastAsia="Arial" w:hAnsi="Arial" w:cs="Arial"/>
          <w:sz w:val="20"/>
          <w:szCs w:val="20"/>
        </w:rPr>
        <w:t xml:space="preserve">(Suppl 1): </w:t>
      </w:r>
      <w:r>
        <w:rPr>
          <w:rFonts w:ascii="Arial" w:eastAsia="Arial" w:hAnsi="Arial" w:cs="Arial"/>
          <w:sz w:val="20"/>
          <w:szCs w:val="20"/>
          <w:highlight w:val="white"/>
        </w:rPr>
        <w:t>S88-S98. doi:10.1093/geront/gnv011.</w:t>
      </w:r>
    </w:p>
    <w:p w14:paraId="6529F65C" w14:textId="77777777" w:rsidR="00425B78" w:rsidRPr="00F45BD5" w:rsidRDefault="00425B78" w:rsidP="00425B78">
      <w:pPr>
        <w:pStyle w:val="pf0"/>
        <w:jc w:val="both"/>
        <w:rPr>
          <w:rFonts w:ascii="Arial" w:hAnsi="Arial" w:cs="Arial"/>
          <w:sz w:val="20"/>
          <w:szCs w:val="20"/>
        </w:rPr>
      </w:pPr>
      <w:r w:rsidRPr="00F45BD5">
        <w:rPr>
          <w:rFonts w:ascii="Arial" w:eastAsia="Arial" w:hAnsi="Arial" w:cs="Arial"/>
          <w:sz w:val="20"/>
          <w:szCs w:val="20"/>
        </w:rPr>
        <w:t xml:space="preserve">Tessier A, Beaulieu M-D, McGinn CA, Latulippe R. Effectiveness of Reablement: A Systematic Review. Efficacite de l'autonomisation: une revue systematique. </w:t>
      </w:r>
      <w:r w:rsidRPr="00F45BD5">
        <w:rPr>
          <w:rFonts w:ascii="Arial" w:eastAsia="Arial" w:hAnsi="Arial" w:cs="Arial"/>
          <w:i/>
          <w:sz w:val="20"/>
          <w:szCs w:val="20"/>
        </w:rPr>
        <w:t xml:space="preserve">Healthc Policy. </w:t>
      </w:r>
      <w:r w:rsidRPr="00F45BD5">
        <w:rPr>
          <w:rFonts w:ascii="Arial" w:eastAsia="Arial" w:hAnsi="Arial" w:cs="Arial"/>
          <w:sz w:val="20"/>
          <w:szCs w:val="20"/>
        </w:rPr>
        <w:t xml:space="preserve">2016;11(4):49-59. </w:t>
      </w:r>
      <w:r w:rsidRPr="00F45BD5">
        <w:rPr>
          <w:rStyle w:val="cf01"/>
          <w:rFonts w:ascii="Arial" w:hAnsi="Arial" w:cs="Arial"/>
          <w:sz w:val="20"/>
          <w:szCs w:val="20"/>
        </w:rPr>
        <w:t>PMC4872552.</w:t>
      </w:r>
      <w:r w:rsidRPr="00F45BD5">
        <w:rPr>
          <w:rStyle w:val="cf11"/>
          <w:rFonts w:ascii="Arial" w:eastAsia="Georgia" w:hAnsi="Arial" w:cs="Arial"/>
          <w:sz w:val="20"/>
          <w:szCs w:val="20"/>
        </w:rPr>
        <w:t xml:space="preserve"> </w:t>
      </w:r>
      <w:r w:rsidRPr="00F45BD5">
        <w:rPr>
          <w:rFonts w:ascii="Arial" w:eastAsia="Arial" w:hAnsi="Arial" w:cs="Arial"/>
          <w:sz w:val="20"/>
          <w:szCs w:val="20"/>
        </w:rPr>
        <w:t xml:space="preserve"> </w:t>
      </w:r>
    </w:p>
    <w:p w14:paraId="15DD2095" w14:textId="77777777" w:rsidR="00425B78" w:rsidRDefault="00425B78" w:rsidP="00425B78">
      <w:pPr>
        <w:widowControl/>
        <w:spacing w:before="0" w:after="160" w:line="256" w:lineRule="auto"/>
        <w:jc w:val="both"/>
        <w:rPr>
          <w:rFonts w:ascii="Arial" w:eastAsia="Arial" w:hAnsi="Arial" w:cs="Arial"/>
          <w:sz w:val="20"/>
          <w:szCs w:val="20"/>
        </w:rPr>
      </w:pPr>
      <w:r>
        <w:rPr>
          <w:rFonts w:ascii="Arial" w:eastAsia="Arial" w:hAnsi="Arial" w:cs="Arial"/>
          <w:sz w:val="20"/>
          <w:szCs w:val="20"/>
        </w:rPr>
        <w:t xml:space="preserve">Tew J, Nicholls V, Plumridge G, Clarke H. Family-Inclusive Approaches to Reablement in Mental Health: Models, Mechanisms and Outcomes. </w:t>
      </w:r>
      <w:r>
        <w:rPr>
          <w:rFonts w:ascii="Arial" w:eastAsia="Arial" w:hAnsi="Arial" w:cs="Arial"/>
          <w:i/>
          <w:sz w:val="20"/>
          <w:szCs w:val="20"/>
        </w:rPr>
        <w:t>Brit J Soc Work</w:t>
      </w:r>
      <w:r>
        <w:rPr>
          <w:rFonts w:ascii="Arial" w:eastAsia="Arial" w:hAnsi="Arial" w:cs="Arial"/>
          <w:sz w:val="20"/>
          <w:szCs w:val="20"/>
        </w:rPr>
        <w:t>. 2017;47(3):864-84. doi:</w:t>
      </w:r>
      <w:r w:rsidRPr="00550AC1">
        <w:rPr>
          <w:rFonts w:ascii="Arial" w:eastAsia="Arial" w:hAnsi="Arial" w:cs="Arial"/>
          <w:sz w:val="20"/>
          <w:szCs w:val="20"/>
        </w:rPr>
        <w:t>10.1093/bjsw/bcw106</w:t>
      </w:r>
    </w:p>
    <w:p w14:paraId="5F37C2F4" w14:textId="77777777" w:rsidR="00425B78" w:rsidRDefault="00425B78" w:rsidP="00425B78">
      <w:pPr>
        <w:widowControl/>
        <w:spacing w:before="0" w:after="160" w:line="256" w:lineRule="auto"/>
        <w:jc w:val="both"/>
        <w:rPr>
          <w:rFonts w:ascii="Arial" w:eastAsia="Arial" w:hAnsi="Arial" w:cs="Arial"/>
          <w:sz w:val="20"/>
          <w:szCs w:val="20"/>
        </w:rPr>
      </w:pPr>
      <w:r>
        <w:rPr>
          <w:rFonts w:ascii="Arial" w:eastAsia="Arial" w:hAnsi="Arial" w:cs="Arial"/>
          <w:sz w:val="20"/>
          <w:szCs w:val="20"/>
        </w:rPr>
        <w:t xml:space="preserve">Thuesen J, Feiring M, Doh D, Westendorp RGJ. Reablement in need of theories of ageing: would theories of successful ageing do? </w:t>
      </w:r>
      <w:r>
        <w:rPr>
          <w:rFonts w:ascii="Arial" w:eastAsia="Arial" w:hAnsi="Arial" w:cs="Arial"/>
          <w:i/>
          <w:sz w:val="20"/>
          <w:szCs w:val="20"/>
        </w:rPr>
        <w:t xml:space="preserve">Ageing Soc. </w:t>
      </w:r>
      <w:r>
        <w:rPr>
          <w:rFonts w:ascii="Arial" w:eastAsia="Arial" w:hAnsi="Arial" w:cs="Arial"/>
          <w:sz w:val="20"/>
          <w:szCs w:val="20"/>
        </w:rPr>
        <w:t>2021:1-13.</w:t>
      </w:r>
    </w:p>
    <w:p w14:paraId="793EE7C6" w14:textId="77777777" w:rsidR="00425B78" w:rsidRDefault="00425B78" w:rsidP="00425B78">
      <w:pPr>
        <w:widowControl/>
        <w:spacing w:before="0" w:after="160" w:line="256" w:lineRule="auto"/>
        <w:jc w:val="both"/>
        <w:rPr>
          <w:rFonts w:ascii="Arial" w:eastAsia="Arial" w:hAnsi="Arial" w:cs="Arial"/>
          <w:sz w:val="20"/>
          <w:szCs w:val="20"/>
          <w:lang w:val="nn-NO"/>
        </w:rPr>
      </w:pPr>
      <w:r>
        <w:rPr>
          <w:rFonts w:ascii="Arial" w:eastAsia="Arial" w:hAnsi="Arial" w:cs="Arial"/>
          <w:sz w:val="20"/>
          <w:szCs w:val="20"/>
        </w:rPr>
        <w:t>Tinetti ME, Baker D, Gallo WT, Nanda A, Charpentier P, O'Leary J. Evaluation of restorative care vs usual care for older adults receiving an acute episode of home care.</w:t>
      </w:r>
      <w:r>
        <w:rPr>
          <w:rFonts w:ascii="Arial" w:eastAsia="Arial" w:hAnsi="Arial" w:cs="Arial"/>
          <w:sz w:val="20"/>
          <w:szCs w:val="20"/>
          <w:highlight w:val="white"/>
        </w:rPr>
        <w:t xml:space="preserve"> </w:t>
      </w:r>
      <w:r>
        <w:rPr>
          <w:rFonts w:ascii="Arial" w:eastAsia="Arial" w:hAnsi="Arial" w:cs="Arial"/>
          <w:i/>
          <w:sz w:val="20"/>
          <w:szCs w:val="20"/>
          <w:highlight w:val="white"/>
          <w:lang w:val="nn-NO"/>
        </w:rPr>
        <w:t>JAMA</w:t>
      </w:r>
      <w:r>
        <w:rPr>
          <w:rFonts w:ascii="Arial" w:eastAsia="Arial" w:hAnsi="Arial" w:cs="Arial"/>
          <w:sz w:val="20"/>
          <w:szCs w:val="20"/>
          <w:lang w:val="nn-NO"/>
        </w:rPr>
        <w:t xml:space="preserve">. 2002;287(16):2098-105. </w:t>
      </w:r>
      <w:r>
        <w:rPr>
          <w:rFonts w:ascii="Arial" w:eastAsia="Arial" w:hAnsi="Arial" w:cs="Arial"/>
          <w:sz w:val="20"/>
          <w:szCs w:val="20"/>
          <w:highlight w:val="white"/>
          <w:lang w:val="nn-NO"/>
        </w:rPr>
        <w:t>doi:10.1001/jama.287.16.2098.</w:t>
      </w:r>
    </w:p>
    <w:p w14:paraId="7D4E8EA9" w14:textId="77777777" w:rsidR="00425B78" w:rsidRDefault="00425B78" w:rsidP="00425B78">
      <w:pPr>
        <w:widowControl/>
        <w:spacing w:before="0" w:after="160" w:line="256" w:lineRule="auto"/>
        <w:jc w:val="both"/>
        <w:rPr>
          <w:rFonts w:ascii="Arial" w:eastAsia="Arial" w:hAnsi="Arial" w:cs="Arial"/>
          <w:sz w:val="20"/>
          <w:szCs w:val="20"/>
        </w:rPr>
      </w:pPr>
      <w:r>
        <w:rPr>
          <w:rFonts w:ascii="Arial" w:eastAsia="Arial" w:hAnsi="Arial" w:cs="Arial"/>
          <w:sz w:val="20"/>
          <w:szCs w:val="20"/>
          <w:lang w:val="nn-NO"/>
        </w:rPr>
        <w:t xml:space="preserve">Tinetti ME, Charpentier P, Gottschalk M, Baker DI. </w:t>
      </w:r>
      <w:r>
        <w:rPr>
          <w:rFonts w:ascii="Arial" w:eastAsia="Arial" w:hAnsi="Arial" w:cs="Arial"/>
          <w:sz w:val="20"/>
          <w:szCs w:val="20"/>
        </w:rPr>
        <w:t>Effect of a restorative model of posthospital home care on hospital readmissions.</w:t>
      </w:r>
      <w:r>
        <w:rPr>
          <w:rFonts w:ascii="Arial" w:eastAsia="Arial" w:hAnsi="Arial" w:cs="Arial"/>
          <w:sz w:val="20"/>
          <w:szCs w:val="20"/>
          <w:highlight w:val="white"/>
        </w:rPr>
        <w:t xml:space="preserve"> </w:t>
      </w:r>
      <w:r>
        <w:rPr>
          <w:rFonts w:ascii="Arial" w:eastAsia="Arial" w:hAnsi="Arial" w:cs="Arial"/>
          <w:i/>
          <w:sz w:val="20"/>
          <w:szCs w:val="20"/>
          <w:highlight w:val="white"/>
        </w:rPr>
        <w:t>J Am Geriatr Soc</w:t>
      </w:r>
      <w:r>
        <w:rPr>
          <w:rFonts w:ascii="Arial" w:eastAsia="Arial" w:hAnsi="Arial" w:cs="Arial"/>
          <w:i/>
          <w:sz w:val="20"/>
          <w:szCs w:val="20"/>
        </w:rPr>
        <w:t>.</w:t>
      </w:r>
      <w:r>
        <w:rPr>
          <w:rFonts w:ascii="Arial" w:eastAsia="Arial" w:hAnsi="Arial" w:cs="Arial"/>
          <w:sz w:val="20"/>
          <w:szCs w:val="20"/>
        </w:rPr>
        <w:t xml:space="preserve"> 2012;60(8):1521-6. </w:t>
      </w:r>
      <w:r>
        <w:rPr>
          <w:rFonts w:ascii="Arial" w:eastAsia="Arial" w:hAnsi="Arial" w:cs="Arial"/>
          <w:sz w:val="20"/>
          <w:szCs w:val="20"/>
          <w:highlight w:val="white"/>
        </w:rPr>
        <w:t>doi:10.1111/j.1532-5415.2012.04060.x.</w:t>
      </w:r>
    </w:p>
    <w:p w14:paraId="49C3F3C9" w14:textId="77777777" w:rsidR="00425B78" w:rsidRDefault="00425B78" w:rsidP="00425B78">
      <w:pPr>
        <w:widowControl/>
        <w:spacing w:before="0" w:after="160" w:line="256" w:lineRule="auto"/>
        <w:jc w:val="both"/>
        <w:rPr>
          <w:rFonts w:ascii="Arial" w:eastAsia="Arial" w:hAnsi="Arial" w:cs="Arial"/>
          <w:sz w:val="20"/>
          <w:szCs w:val="20"/>
        </w:rPr>
      </w:pPr>
      <w:r>
        <w:rPr>
          <w:rFonts w:ascii="Arial" w:eastAsia="Arial" w:hAnsi="Arial" w:cs="Arial"/>
          <w:sz w:val="20"/>
          <w:szCs w:val="20"/>
        </w:rPr>
        <w:t xml:space="preserve">Trappes-Lomax T, Hawton A. The user voice: older people's experiences of reablement and rehabilitation. </w:t>
      </w:r>
      <w:r>
        <w:rPr>
          <w:rFonts w:ascii="Arial" w:eastAsia="Arial" w:hAnsi="Arial" w:cs="Arial"/>
          <w:i/>
          <w:sz w:val="20"/>
          <w:szCs w:val="20"/>
        </w:rPr>
        <w:t>J Integr Care.</w:t>
      </w:r>
      <w:r>
        <w:rPr>
          <w:rFonts w:ascii="Arial" w:eastAsia="Arial" w:hAnsi="Arial" w:cs="Arial"/>
          <w:sz w:val="20"/>
          <w:szCs w:val="20"/>
        </w:rPr>
        <w:t xml:space="preserve"> 2012;20(3):181-94.doi:</w:t>
      </w:r>
      <w:r w:rsidRPr="00550AC1">
        <w:t xml:space="preserve"> </w:t>
      </w:r>
      <w:r w:rsidRPr="00550AC1">
        <w:rPr>
          <w:rFonts w:ascii="Arial" w:eastAsia="Arial" w:hAnsi="Arial" w:cs="Arial"/>
          <w:sz w:val="20"/>
          <w:szCs w:val="20"/>
        </w:rPr>
        <w:t>10.1108/14769011211237528</w:t>
      </w:r>
    </w:p>
    <w:p w14:paraId="7D6C52BD" w14:textId="77777777" w:rsidR="00425B78" w:rsidRDefault="00425B78" w:rsidP="00425B78">
      <w:pPr>
        <w:widowControl/>
        <w:spacing w:before="0" w:after="160" w:line="256" w:lineRule="auto"/>
        <w:jc w:val="both"/>
        <w:rPr>
          <w:rFonts w:ascii="Arial" w:eastAsia="Arial" w:hAnsi="Arial" w:cs="Arial"/>
          <w:sz w:val="20"/>
          <w:szCs w:val="20"/>
        </w:rPr>
      </w:pPr>
      <w:r w:rsidRPr="000C1103">
        <w:rPr>
          <w:rFonts w:ascii="Arial" w:eastAsia="Arial" w:hAnsi="Arial" w:cs="Arial"/>
          <w:sz w:val="20"/>
          <w:szCs w:val="20"/>
        </w:rPr>
        <w:t>Tuntland H, Aaslund MK, Espehaug B, F</w:t>
      </w:r>
      <w:r>
        <w:rPr>
          <w:rFonts w:ascii="Arial" w:eastAsia="Arial" w:hAnsi="Arial" w:cs="Arial"/>
          <w:sz w:val="20"/>
          <w:szCs w:val="20"/>
        </w:rPr>
        <w:t>ø</w:t>
      </w:r>
      <w:r w:rsidRPr="000C1103">
        <w:rPr>
          <w:rFonts w:ascii="Arial" w:eastAsia="Arial" w:hAnsi="Arial" w:cs="Arial"/>
          <w:sz w:val="20"/>
          <w:szCs w:val="20"/>
        </w:rPr>
        <w:t>rland O, Kjeken I. Reablement in community-dwelling older adults: a randomised controlled trial. BMC Geriatr. 2015; 15(145):1-11. doi:10.1186/s12877-015-0142-9.</w:t>
      </w:r>
    </w:p>
    <w:p w14:paraId="3FAF0C01" w14:textId="77777777" w:rsidR="00425B78" w:rsidRDefault="00425B78" w:rsidP="00425B78">
      <w:pPr>
        <w:widowControl/>
        <w:spacing w:before="0" w:after="160" w:line="256" w:lineRule="auto"/>
        <w:jc w:val="both"/>
        <w:rPr>
          <w:rFonts w:ascii="Arial" w:eastAsia="Arial" w:hAnsi="Arial" w:cs="Arial"/>
          <w:sz w:val="20"/>
          <w:szCs w:val="20"/>
        </w:rPr>
      </w:pPr>
      <w:r>
        <w:rPr>
          <w:rFonts w:ascii="Arial" w:eastAsia="Arial" w:hAnsi="Arial" w:cs="Arial"/>
          <w:sz w:val="20"/>
          <w:szCs w:val="20"/>
        </w:rPr>
        <w:t>Tuntland H, Aaslund MK, Langeland E, Espehaug B, Kjeken I. Psychometric properties of the Canadian occupational performance measure in home-dwelling older adults.</w:t>
      </w:r>
      <w:r>
        <w:rPr>
          <w:rFonts w:ascii="Arial" w:eastAsia="Arial" w:hAnsi="Arial" w:cs="Arial"/>
          <w:sz w:val="20"/>
          <w:szCs w:val="20"/>
          <w:highlight w:val="white"/>
        </w:rPr>
        <w:t> </w:t>
      </w:r>
      <w:r>
        <w:rPr>
          <w:rFonts w:ascii="Arial" w:eastAsia="Arial" w:hAnsi="Arial" w:cs="Arial"/>
          <w:i/>
          <w:sz w:val="20"/>
          <w:szCs w:val="20"/>
          <w:highlight w:val="white"/>
        </w:rPr>
        <w:t>J Multidiscip Healthc</w:t>
      </w:r>
      <w:r>
        <w:rPr>
          <w:rFonts w:ascii="Arial" w:eastAsia="Arial" w:hAnsi="Arial" w:cs="Arial"/>
          <w:i/>
          <w:sz w:val="20"/>
          <w:szCs w:val="20"/>
        </w:rPr>
        <w:t xml:space="preserve">. </w:t>
      </w:r>
      <w:r>
        <w:rPr>
          <w:rFonts w:ascii="Arial" w:eastAsia="Arial" w:hAnsi="Arial" w:cs="Arial"/>
          <w:sz w:val="20"/>
          <w:szCs w:val="20"/>
        </w:rPr>
        <w:t>2016; 9:411-23.doi:</w:t>
      </w:r>
      <w:r w:rsidRPr="00550AC1">
        <w:rPr>
          <w:rFonts w:ascii="Arial" w:eastAsia="Arial" w:hAnsi="Arial" w:cs="Arial"/>
          <w:sz w:val="20"/>
          <w:szCs w:val="20"/>
        </w:rPr>
        <w:t>10.2147/jmdh.s113727</w:t>
      </w:r>
    </w:p>
    <w:p w14:paraId="396C5935" w14:textId="77777777" w:rsidR="00425B78" w:rsidRDefault="00425B78" w:rsidP="00425B78">
      <w:pPr>
        <w:widowControl/>
        <w:spacing w:before="0" w:after="160" w:line="256" w:lineRule="auto"/>
        <w:jc w:val="both"/>
        <w:rPr>
          <w:rFonts w:ascii="Arial" w:eastAsia="Arial" w:hAnsi="Arial" w:cs="Arial"/>
          <w:sz w:val="20"/>
          <w:szCs w:val="20"/>
        </w:rPr>
      </w:pPr>
      <w:r>
        <w:rPr>
          <w:rFonts w:ascii="Arial" w:eastAsia="Arial" w:hAnsi="Arial" w:cs="Arial"/>
          <w:sz w:val="20"/>
          <w:szCs w:val="20"/>
        </w:rPr>
        <w:t xml:space="preserve">Tuntland H, Espehaug B, Forland O, Hole AD, Kjerstad E, Kjeken I. Reablement in community-dwelling adults: study protocol for a randomised controlled trial. </w:t>
      </w:r>
      <w:r>
        <w:rPr>
          <w:rFonts w:ascii="Arial" w:eastAsia="Arial" w:hAnsi="Arial" w:cs="Arial"/>
          <w:i/>
          <w:sz w:val="20"/>
          <w:szCs w:val="20"/>
          <w:highlight w:val="white"/>
        </w:rPr>
        <w:t>BMC Geriatr</w:t>
      </w:r>
      <w:r>
        <w:rPr>
          <w:rFonts w:ascii="Arial" w:eastAsia="Arial" w:hAnsi="Arial" w:cs="Arial"/>
          <w:i/>
          <w:sz w:val="20"/>
          <w:szCs w:val="20"/>
        </w:rPr>
        <w:t>.</w:t>
      </w:r>
      <w:r>
        <w:rPr>
          <w:rFonts w:ascii="Arial" w:eastAsia="Arial" w:hAnsi="Arial" w:cs="Arial"/>
          <w:sz w:val="20"/>
          <w:szCs w:val="20"/>
        </w:rPr>
        <w:t xml:space="preserve"> 2014; 14:139. </w:t>
      </w:r>
      <w:r>
        <w:rPr>
          <w:rFonts w:ascii="Arial" w:eastAsia="Arial" w:hAnsi="Arial" w:cs="Arial"/>
          <w:sz w:val="20"/>
          <w:szCs w:val="20"/>
          <w:highlight w:val="white"/>
        </w:rPr>
        <w:t>doi:10.1186/1471-2318-14-139.</w:t>
      </w:r>
    </w:p>
    <w:p w14:paraId="0CA70DBD" w14:textId="77777777" w:rsidR="00425B78" w:rsidRDefault="00425B78" w:rsidP="00425B78">
      <w:pPr>
        <w:widowControl/>
        <w:spacing w:before="0" w:after="160" w:line="256" w:lineRule="auto"/>
        <w:jc w:val="both"/>
        <w:rPr>
          <w:rFonts w:ascii="Arial" w:eastAsia="Arial" w:hAnsi="Arial" w:cs="Arial"/>
          <w:sz w:val="20"/>
          <w:szCs w:val="20"/>
        </w:rPr>
      </w:pPr>
      <w:r>
        <w:rPr>
          <w:rFonts w:ascii="Arial" w:eastAsia="Arial" w:hAnsi="Arial" w:cs="Arial"/>
          <w:sz w:val="20"/>
          <w:szCs w:val="20"/>
        </w:rPr>
        <w:t>Tuntland H, Kjeken I, Folkestad B, Førland O, Langeland E. Everyday occupations prioritised by older adults participating in reablement. A cross-sectional study.</w:t>
      </w:r>
      <w:r>
        <w:rPr>
          <w:rFonts w:ascii="Arial" w:eastAsia="Arial" w:hAnsi="Arial" w:cs="Arial"/>
          <w:i/>
          <w:sz w:val="20"/>
          <w:szCs w:val="20"/>
          <w:highlight w:val="white"/>
        </w:rPr>
        <w:t xml:space="preserve"> Scand J Occup Ther.</w:t>
      </w:r>
      <w:r>
        <w:rPr>
          <w:rFonts w:ascii="Arial" w:eastAsia="Arial" w:hAnsi="Arial" w:cs="Arial"/>
          <w:sz w:val="20"/>
          <w:szCs w:val="20"/>
        </w:rPr>
        <w:t xml:space="preserve"> 2020;27(4):248-58.</w:t>
      </w:r>
    </w:p>
    <w:p w14:paraId="7FC6CA12" w14:textId="77777777" w:rsidR="00425B78" w:rsidRDefault="00425B78" w:rsidP="00425B78">
      <w:pPr>
        <w:widowControl/>
        <w:spacing w:before="0" w:after="160" w:line="256" w:lineRule="auto"/>
        <w:jc w:val="both"/>
        <w:rPr>
          <w:rFonts w:ascii="Arial" w:eastAsia="Arial" w:hAnsi="Arial" w:cs="Arial"/>
          <w:sz w:val="20"/>
          <w:szCs w:val="20"/>
        </w:rPr>
      </w:pPr>
      <w:r>
        <w:rPr>
          <w:rFonts w:ascii="Arial" w:eastAsia="Arial" w:hAnsi="Arial" w:cs="Arial"/>
          <w:sz w:val="20"/>
          <w:szCs w:val="20"/>
          <w:lang w:val="en-PH"/>
        </w:rPr>
        <w:t xml:space="preserve">Tuntland H, Kjeken I, Langeland E, Folkestad B, Espehaug B, Førland O, et al. </w:t>
      </w:r>
      <w:r>
        <w:rPr>
          <w:rFonts w:ascii="Arial" w:eastAsia="Arial" w:hAnsi="Arial" w:cs="Arial"/>
          <w:sz w:val="20"/>
          <w:szCs w:val="20"/>
        </w:rPr>
        <w:t>Predictors of outcomes following reablement in community-dwelling older adults.</w:t>
      </w:r>
      <w:r>
        <w:rPr>
          <w:rFonts w:ascii="Arial" w:eastAsia="Arial" w:hAnsi="Arial" w:cs="Arial"/>
          <w:sz w:val="20"/>
          <w:szCs w:val="20"/>
          <w:highlight w:val="white"/>
        </w:rPr>
        <w:t xml:space="preserve"> </w:t>
      </w:r>
      <w:r>
        <w:rPr>
          <w:rFonts w:ascii="Arial" w:eastAsia="Arial" w:hAnsi="Arial" w:cs="Arial"/>
          <w:i/>
          <w:sz w:val="20"/>
          <w:szCs w:val="20"/>
          <w:highlight w:val="white"/>
        </w:rPr>
        <w:t>Clin Interv Aging</w:t>
      </w:r>
      <w:r>
        <w:rPr>
          <w:rFonts w:ascii="Arial" w:eastAsia="Arial" w:hAnsi="Arial" w:cs="Arial"/>
          <w:i/>
          <w:sz w:val="20"/>
          <w:szCs w:val="20"/>
        </w:rPr>
        <w:t>.</w:t>
      </w:r>
      <w:r>
        <w:rPr>
          <w:rFonts w:ascii="Arial" w:eastAsia="Arial" w:hAnsi="Arial" w:cs="Arial"/>
          <w:sz w:val="20"/>
          <w:szCs w:val="20"/>
        </w:rPr>
        <w:t xml:space="preserve"> 2016; 12:55-63. </w:t>
      </w:r>
      <w:r>
        <w:rPr>
          <w:rFonts w:ascii="Arial" w:eastAsia="Arial" w:hAnsi="Arial" w:cs="Arial"/>
          <w:sz w:val="20"/>
          <w:szCs w:val="20"/>
          <w:highlight w:val="white"/>
        </w:rPr>
        <w:t>doi:10.2147/CIA.S125762.</w:t>
      </w:r>
    </w:p>
    <w:p w14:paraId="08432082" w14:textId="77777777" w:rsidR="00425B78" w:rsidRDefault="00425B78" w:rsidP="00425B78">
      <w:pPr>
        <w:widowControl/>
        <w:spacing w:before="0" w:after="160" w:line="256" w:lineRule="auto"/>
        <w:jc w:val="both"/>
        <w:rPr>
          <w:rFonts w:ascii="Arial" w:eastAsia="Arial" w:hAnsi="Arial" w:cs="Arial"/>
          <w:sz w:val="20"/>
          <w:szCs w:val="20"/>
        </w:rPr>
      </w:pPr>
      <w:r>
        <w:rPr>
          <w:rFonts w:ascii="Arial" w:eastAsia="Arial" w:hAnsi="Arial" w:cs="Arial"/>
          <w:sz w:val="20"/>
          <w:szCs w:val="20"/>
        </w:rPr>
        <w:t xml:space="preserve">Walker BL, Harrington SS. Results of a field test and follow-up study of a restorative care training program. </w:t>
      </w:r>
      <w:r>
        <w:rPr>
          <w:rFonts w:ascii="Arial" w:eastAsia="Arial" w:hAnsi="Arial" w:cs="Arial"/>
          <w:sz w:val="20"/>
          <w:szCs w:val="20"/>
          <w:highlight w:val="white"/>
        </w:rPr>
        <w:t> </w:t>
      </w:r>
      <w:r>
        <w:rPr>
          <w:rFonts w:ascii="Arial" w:eastAsia="Arial" w:hAnsi="Arial" w:cs="Arial"/>
          <w:i/>
          <w:sz w:val="20"/>
          <w:szCs w:val="20"/>
          <w:highlight w:val="white"/>
        </w:rPr>
        <w:t>Nurse Educ Today</w:t>
      </w:r>
      <w:r>
        <w:rPr>
          <w:rFonts w:ascii="Arial" w:eastAsia="Arial" w:hAnsi="Arial" w:cs="Arial"/>
          <w:i/>
          <w:sz w:val="20"/>
          <w:szCs w:val="20"/>
        </w:rPr>
        <w:t>.</w:t>
      </w:r>
      <w:r>
        <w:rPr>
          <w:rFonts w:ascii="Arial" w:eastAsia="Arial" w:hAnsi="Arial" w:cs="Arial"/>
          <w:sz w:val="20"/>
          <w:szCs w:val="20"/>
        </w:rPr>
        <w:t xml:space="preserve"> 2013;33(9):1034-9. </w:t>
      </w:r>
      <w:r>
        <w:rPr>
          <w:rFonts w:ascii="Arial" w:eastAsia="Arial" w:hAnsi="Arial" w:cs="Arial"/>
          <w:sz w:val="20"/>
          <w:szCs w:val="20"/>
          <w:highlight w:val="white"/>
        </w:rPr>
        <w:t>doi: 10.1016/j.nedt.2012.05.007.</w:t>
      </w:r>
    </w:p>
    <w:p w14:paraId="1242DA65" w14:textId="77777777" w:rsidR="00425B78" w:rsidRDefault="00425B78" w:rsidP="00425B78">
      <w:pPr>
        <w:widowControl/>
        <w:spacing w:before="0" w:after="160" w:line="256" w:lineRule="auto"/>
        <w:jc w:val="both"/>
        <w:rPr>
          <w:rFonts w:ascii="Arial" w:eastAsia="Arial" w:hAnsi="Arial" w:cs="Arial"/>
          <w:sz w:val="20"/>
          <w:szCs w:val="20"/>
        </w:rPr>
      </w:pPr>
      <w:r>
        <w:rPr>
          <w:rFonts w:ascii="Arial" w:eastAsia="Arial" w:hAnsi="Arial" w:cs="Arial"/>
          <w:sz w:val="20"/>
          <w:szCs w:val="20"/>
        </w:rPr>
        <w:t xml:space="preserve">Walker BL, Harrington SS. The effects of restorative care training on caregiver job satisfaction. </w:t>
      </w:r>
      <w:r>
        <w:rPr>
          <w:rFonts w:ascii="Arial" w:eastAsia="Arial" w:hAnsi="Arial" w:cs="Arial"/>
          <w:i/>
          <w:sz w:val="20"/>
          <w:szCs w:val="20"/>
          <w:highlight w:val="white"/>
        </w:rPr>
        <w:t>J Nurses Prof Dev</w:t>
      </w:r>
      <w:r>
        <w:rPr>
          <w:rFonts w:ascii="Arial" w:eastAsia="Arial" w:hAnsi="Arial" w:cs="Arial"/>
          <w:i/>
          <w:sz w:val="20"/>
          <w:szCs w:val="20"/>
        </w:rPr>
        <w:t>.</w:t>
      </w:r>
      <w:r>
        <w:rPr>
          <w:rFonts w:ascii="Arial" w:eastAsia="Arial" w:hAnsi="Arial" w:cs="Arial"/>
          <w:sz w:val="20"/>
          <w:szCs w:val="20"/>
        </w:rPr>
        <w:t xml:space="preserve"> 2013;29(2):73-8. </w:t>
      </w:r>
      <w:r>
        <w:rPr>
          <w:rFonts w:ascii="Arial" w:eastAsia="Arial" w:hAnsi="Arial" w:cs="Arial"/>
          <w:sz w:val="20"/>
          <w:szCs w:val="20"/>
          <w:highlight w:val="white"/>
        </w:rPr>
        <w:t>doi:10.1097/NND.0b013e318286c2e0.</w:t>
      </w:r>
    </w:p>
    <w:p w14:paraId="29C10CE4" w14:textId="77777777" w:rsidR="00425B78" w:rsidRDefault="00425B78" w:rsidP="00425B78">
      <w:pPr>
        <w:widowControl/>
        <w:spacing w:before="0" w:after="160" w:line="256" w:lineRule="auto"/>
        <w:jc w:val="both"/>
        <w:rPr>
          <w:rFonts w:ascii="Arial" w:eastAsia="Arial" w:hAnsi="Arial" w:cs="Arial"/>
          <w:sz w:val="20"/>
          <w:szCs w:val="20"/>
        </w:rPr>
      </w:pPr>
      <w:r>
        <w:rPr>
          <w:rFonts w:ascii="Arial" w:eastAsia="Arial" w:hAnsi="Arial" w:cs="Arial"/>
          <w:sz w:val="20"/>
          <w:szCs w:val="20"/>
        </w:rPr>
        <w:t xml:space="preserve">Walker BL, Harrington SS, Cole CS. Teaching Philosophy and Methods of Restorative Care to Assisted Living Owners and Staff. </w:t>
      </w:r>
      <w:r>
        <w:rPr>
          <w:rFonts w:ascii="Arial" w:eastAsia="Arial" w:hAnsi="Arial" w:cs="Arial"/>
          <w:i/>
          <w:sz w:val="20"/>
          <w:szCs w:val="20"/>
        </w:rPr>
        <w:t>Educ Gerontol.</w:t>
      </w:r>
      <w:r>
        <w:rPr>
          <w:rFonts w:ascii="Arial" w:eastAsia="Arial" w:hAnsi="Arial" w:cs="Arial"/>
          <w:sz w:val="20"/>
          <w:szCs w:val="20"/>
        </w:rPr>
        <w:t xml:space="preserve"> 2013;39(1):28-36.doi:</w:t>
      </w:r>
      <w:r w:rsidRPr="00550AC1">
        <w:t xml:space="preserve"> </w:t>
      </w:r>
      <w:r w:rsidRPr="00550AC1">
        <w:rPr>
          <w:rFonts w:ascii="Arial" w:eastAsia="Arial" w:hAnsi="Arial" w:cs="Arial"/>
          <w:sz w:val="20"/>
          <w:szCs w:val="20"/>
        </w:rPr>
        <w:t>10.1080/03601277.2012.660864</w:t>
      </w:r>
    </w:p>
    <w:p w14:paraId="6E184325" w14:textId="77777777" w:rsidR="00425B78" w:rsidRDefault="00425B78" w:rsidP="00425B78">
      <w:pPr>
        <w:widowControl/>
        <w:spacing w:before="0" w:after="160" w:line="256" w:lineRule="auto"/>
        <w:jc w:val="both"/>
        <w:rPr>
          <w:rFonts w:ascii="Arial" w:eastAsia="Arial" w:hAnsi="Arial" w:cs="Arial"/>
          <w:sz w:val="20"/>
          <w:szCs w:val="20"/>
        </w:rPr>
      </w:pPr>
      <w:r>
        <w:rPr>
          <w:rFonts w:ascii="Arial" w:eastAsia="Arial" w:hAnsi="Arial" w:cs="Arial"/>
          <w:sz w:val="20"/>
          <w:szCs w:val="20"/>
        </w:rPr>
        <w:t>Wang Y-H, Liu L-F, Chang L-H, Yeh C-H. The Implementation of Restorative Care and Factors Associated with Resident Outcomes in Long-Term Care Facilities in Taiwan.</w:t>
      </w:r>
      <w:r>
        <w:rPr>
          <w:rFonts w:ascii="Arial" w:eastAsia="Arial" w:hAnsi="Arial" w:cs="Arial"/>
          <w:i/>
          <w:sz w:val="20"/>
          <w:szCs w:val="20"/>
          <w:highlight w:val="white"/>
        </w:rPr>
        <w:t xml:space="preserve"> Int J Environ Res Public Health</w:t>
      </w:r>
      <w:r>
        <w:rPr>
          <w:rFonts w:ascii="Arial" w:eastAsia="Arial" w:hAnsi="Arial" w:cs="Arial"/>
          <w:sz w:val="20"/>
          <w:szCs w:val="20"/>
        </w:rPr>
        <w:t xml:space="preserve">. 2019;16(20). </w:t>
      </w:r>
      <w:r>
        <w:rPr>
          <w:rFonts w:ascii="Arial" w:eastAsia="Arial" w:hAnsi="Arial" w:cs="Arial"/>
          <w:sz w:val="20"/>
          <w:szCs w:val="20"/>
          <w:highlight w:val="white"/>
        </w:rPr>
        <w:t>doi:10.3390/ijerph16203860.</w:t>
      </w:r>
    </w:p>
    <w:p w14:paraId="33D4C4C0" w14:textId="77777777" w:rsidR="00425B78" w:rsidRDefault="00425B78" w:rsidP="00425B78">
      <w:pPr>
        <w:widowControl/>
        <w:spacing w:before="0" w:after="160" w:line="256" w:lineRule="auto"/>
        <w:jc w:val="both"/>
        <w:rPr>
          <w:rFonts w:ascii="Arial" w:eastAsia="Arial" w:hAnsi="Arial" w:cs="Arial"/>
          <w:sz w:val="20"/>
          <w:szCs w:val="20"/>
        </w:rPr>
      </w:pPr>
      <w:r>
        <w:rPr>
          <w:rFonts w:ascii="Arial" w:eastAsia="Arial" w:hAnsi="Arial" w:cs="Arial"/>
          <w:sz w:val="20"/>
          <w:szCs w:val="20"/>
        </w:rPr>
        <w:t xml:space="preserve">Wess T, Steiner W, Dur M, Janssen J. Reablement - relevant factors for implementation: an exploratory sequential mixed-methods study design. </w:t>
      </w:r>
      <w:r>
        <w:rPr>
          <w:rFonts w:ascii="Arial" w:eastAsia="Arial" w:hAnsi="Arial" w:cs="Arial"/>
          <w:i/>
          <w:sz w:val="20"/>
          <w:szCs w:val="20"/>
        </w:rPr>
        <w:t>BMC Health Serv Res.</w:t>
      </w:r>
      <w:r>
        <w:rPr>
          <w:rFonts w:ascii="Arial" w:eastAsia="Arial" w:hAnsi="Arial" w:cs="Arial"/>
          <w:sz w:val="20"/>
          <w:szCs w:val="20"/>
        </w:rPr>
        <w:t xml:space="preserve"> 2022;22(1):959.doi:</w:t>
      </w:r>
      <w:r w:rsidRPr="00550AC1">
        <w:t xml:space="preserve"> </w:t>
      </w:r>
      <w:r w:rsidRPr="00550AC1">
        <w:rPr>
          <w:rFonts w:ascii="Arial" w:eastAsia="Arial" w:hAnsi="Arial" w:cs="Arial"/>
          <w:sz w:val="20"/>
          <w:szCs w:val="20"/>
        </w:rPr>
        <w:t>10.1186/s12913-022-08355-x</w:t>
      </w:r>
    </w:p>
    <w:p w14:paraId="048CB938" w14:textId="77777777" w:rsidR="00425B78" w:rsidRDefault="00425B78" w:rsidP="00425B78">
      <w:pPr>
        <w:widowControl/>
        <w:tabs>
          <w:tab w:val="left" w:pos="142"/>
        </w:tabs>
        <w:spacing w:before="0" w:after="160" w:line="256" w:lineRule="auto"/>
        <w:jc w:val="both"/>
        <w:rPr>
          <w:rFonts w:ascii="Arial" w:eastAsia="Arial" w:hAnsi="Arial" w:cs="Arial"/>
          <w:sz w:val="20"/>
          <w:szCs w:val="20"/>
        </w:rPr>
      </w:pPr>
      <w:r>
        <w:rPr>
          <w:rFonts w:ascii="Arial" w:eastAsia="Arial" w:hAnsi="Arial" w:cs="Arial"/>
          <w:sz w:val="20"/>
          <w:szCs w:val="20"/>
        </w:rPr>
        <w:lastRenderedPageBreak/>
        <w:t>Whitehead PJ, Worthington EJ, Parry RH, Walker MF, Drummond AE. Interventions to reduce dependency in personal activities of daily living in community dwelling adults who use homecare services: a systematic review.</w:t>
      </w:r>
      <w:r>
        <w:rPr>
          <w:rFonts w:ascii="Arial" w:eastAsia="Arial" w:hAnsi="Arial" w:cs="Arial"/>
          <w:i/>
          <w:sz w:val="20"/>
          <w:szCs w:val="20"/>
        </w:rPr>
        <w:t xml:space="preserve"> Clin Rehabil</w:t>
      </w:r>
      <w:r>
        <w:rPr>
          <w:rFonts w:ascii="Arial" w:eastAsia="Arial" w:hAnsi="Arial" w:cs="Arial"/>
          <w:sz w:val="20"/>
          <w:szCs w:val="20"/>
        </w:rPr>
        <w:t>. 2015;29(11):1064-76.doi:</w:t>
      </w:r>
      <w:r w:rsidRPr="00550AC1">
        <w:t xml:space="preserve"> </w:t>
      </w:r>
      <w:r w:rsidRPr="00550AC1">
        <w:rPr>
          <w:rFonts w:ascii="Arial" w:eastAsia="Arial" w:hAnsi="Arial" w:cs="Arial"/>
          <w:sz w:val="20"/>
          <w:szCs w:val="20"/>
        </w:rPr>
        <w:t>10.1177/0269215514564894</w:t>
      </w:r>
    </w:p>
    <w:p w14:paraId="25AA470D" w14:textId="77777777" w:rsidR="00425B78" w:rsidRDefault="00425B78" w:rsidP="00425B78">
      <w:pPr>
        <w:widowControl/>
        <w:spacing w:before="0" w:after="160" w:line="256" w:lineRule="auto"/>
        <w:jc w:val="both"/>
        <w:rPr>
          <w:rFonts w:ascii="Arial" w:eastAsia="Arial" w:hAnsi="Arial" w:cs="Arial"/>
          <w:sz w:val="20"/>
          <w:szCs w:val="20"/>
        </w:rPr>
      </w:pPr>
      <w:r>
        <w:rPr>
          <w:rFonts w:ascii="Arial" w:eastAsia="Arial" w:hAnsi="Arial" w:cs="Arial"/>
          <w:sz w:val="20"/>
          <w:szCs w:val="20"/>
        </w:rPr>
        <w:t xml:space="preserve">Whitehead P, Drummond AER, Parry RH, Latif Z, McGeorge ID, Walker MF. Occupational therapy in homecare re-ablement services (others): Results of a feasibility randomized controlled trial. </w:t>
      </w:r>
      <w:r>
        <w:rPr>
          <w:rFonts w:ascii="Arial" w:eastAsia="Arial" w:hAnsi="Arial" w:cs="Arial"/>
          <w:i/>
          <w:sz w:val="20"/>
          <w:szCs w:val="20"/>
        </w:rPr>
        <w:t>Clin Rehabil</w:t>
      </w:r>
      <w:r>
        <w:rPr>
          <w:rFonts w:ascii="Arial" w:eastAsia="Arial" w:hAnsi="Arial" w:cs="Arial"/>
          <w:sz w:val="20"/>
          <w:szCs w:val="20"/>
        </w:rPr>
        <w:t>. 2017;31(3):421.doi:</w:t>
      </w:r>
      <w:r w:rsidRPr="00550AC1">
        <w:t xml:space="preserve"> </w:t>
      </w:r>
      <w:r w:rsidRPr="00550AC1">
        <w:rPr>
          <w:rFonts w:ascii="Arial" w:eastAsia="Arial" w:hAnsi="Arial" w:cs="Arial"/>
          <w:sz w:val="20"/>
          <w:szCs w:val="20"/>
        </w:rPr>
        <w:t>10.1177/0269215516678652</w:t>
      </w:r>
    </w:p>
    <w:p w14:paraId="10748FEC" w14:textId="77777777" w:rsidR="00425B78" w:rsidRDefault="00425B78" w:rsidP="00425B78">
      <w:pPr>
        <w:widowControl/>
        <w:spacing w:before="0" w:after="160" w:line="256" w:lineRule="auto"/>
        <w:jc w:val="both"/>
        <w:rPr>
          <w:rFonts w:ascii="Arial" w:eastAsia="Arial" w:hAnsi="Arial" w:cs="Arial"/>
          <w:sz w:val="20"/>
          <w:szCs w:val="20"/>
        </w:rPr>
      </w:pPr>
      <w:r>
        <w:rPr>
          <w:rFonts w:ascii="Arial" w:eastAsia="Arial" w:hAnsi="Arial" w:cs="Arial"/>
          <w:sz w:val="20"/>
          <w:szCs w:val="20"/>
        </w:rPr>
        <w:t>Whitehead PJ, Drummond AEE, Walker MF, Parry RH. Interventions to reduce dependency in personal activities of daily living in community-dwelling adults who use homecare services</w:t>
      </w:r>
      <w:r w:rsidRPr="00592F6E">
        <w:rPr>
          <w:rFonts w:ascii="Arial" w:eastAsia="Arial" w:hAnsi="Arial" w:cs="Arial"/>
          <w:sz w:val="20"/>
          <w:szCs w:val="20"/>
        </w:rPr>
        <w:t>: protocol for a</w:t>
      </w:r>
      <w:r>
        <w:rPr>
          <w:rFonts w:ascii="Arial" w:eastAsia="Arial" w:hAnsi="Arial" w:cs="Arial"/>
          <w:sz w:val="20"/>
          <w:szCs w:val="20"/>
        </w:rPr>
        <w:t xml:space="preserve"> systematic review. </w:t>
      </w:r>
      <w:r>
        <w:rPr>
          <w:rFonts w:ascii="Arial" w:eastAsia="Arial" w:hAnsi="Arial" w:cs="Arial"/>
          <w:i/>
          <w:sz w:val="20"/>
          <w:szCs w:val="20"/>
        </w:rPr>
        <w:t>Syst Rev.</w:t>
      </w:r>
      <w:r>
        <w:rPr>
          <w:rFonts w:ascii="Arial" w:eastAsia="Arial" w:hAnsi="Arial" w:cs="Arial"/>
          <w:sz w:val="20"/>
          <w:szCs w:val="20"/>
        </w:rPr>
        <w:t xml:space="preserve"> 2013; 2:49.doi:</w:t>
      </w:r>
      <w:r w:rsidRPr="009E5337">
        <w:t xml:space="preserve"> </w:t>
      </w:r>
      <w:r w:rsidRPr="009E5337">
        <w:rPr>
          <w:rFonts w:ascii="Arial" w:eastAsia="Arial" w:hAnsi="Arial" w:cs="Arial"/>
          <w:sz w:val="20"/>
          <w:szCs w:val="20"/>
        </w:rPr>
        <w:t>10.1186/2046-4053-2-49</w:t>
      </w:r>
    </w:p>
    <w:p w14:paraId="62C20E2C" w14:textId="77777777" w:rsidR="00425B78" w:rsidRDefault="00425B78" w:rsidP="00425B78">
      <w:pPr>
        <w:widowControl/>
        <w:spacing w:before="0" w:after="160" w:line="256" w:lineRule="auto"/>
        <w:jc w:val="both"/>
        <w:rPr>
          <w:rFonts w:ascii="Arial" w:eastAsia="Arial" w:hAnsi="Arial" w:cs="Arial"/>
          <w:sz w:val="20"/>
          <w:szCs w:val="20"/>
        </w:rPr>
      </w:pPr>
      <w:r>
        <w:rPr>
          <w:rFonts w:ascii="Arial" w:eastAsia="Arial" w:hAnsi="Arial" w:cs="Arial"/>
          <w:sz w:val="20"/>
          <w:szCs w:val="20"/>
        </w:rPr>
        <w:t>Whitehead PJ, Drummond AER, Parry RH, Walker MF. Content and acceptability of an Occupational Therapy intervention in HomEcare Re-ablement Services (OTHERS).</w:t>
      </w:r>
      <w:r>
        <w:rPr>
          <w:rFonts w:ascii="Arial" w:eastAsia="Arial" w:hAnsi="Arial" w:cs="Arial"/>
          <w:i/>
          <w:sz w:val="20"/>
          <w:szCs w:val="20"/>
        </w:rPr>
        <w:t xml:space="preserve"> Brit J Occup Ther</w:t>
      </w:r>
      <w:r>
        <w:rPr>
          <w:rFonts w:ascii="Arial" w:eastAsia="Arial" w:hAnsi="Arial" w:cs="Arial"/>
          <w:sz w:val="20"/>
          <w:szCs w:val="20"/>
        </w:rPr>
        <w:t>. 2018;81(9):535-42.</w:t>
      </w:r>
    </w:p>
    <w:p w14:paraId="49A6AC17" w14:textId="77777777" w:rsidR="00425B78" w:rsidRDefault="00425B78" w:rsidP="00425B78">
      <w:pPr>
        <w:widowControl/>
        <w:spacing w:before="0" w:after="160" w:line="256" w:lineRule="auto"/>
        <w:jc w:val="both"/>
        <w:rPr>
          <w:rFonts w:ascii="Arial" w:eastAsia="Arial" w:hAnsi="Arial" w:cs="Arial"/>
          <w:sz w:val="20"/>
          <w:szCs w:val="20"/>
        </w:rPr>
      </w:pPr>
      <w:r>
        <w:rPr>
          <w:rFonts w:ascii="Arial" w:eastAsia="Arial" w:hAnsi="Arial" w:cs="Arial"/>
          <w:sz w:val="20"/>
          <w:szCs w:val="20"/>
        </w:rPr>
        <w:t xml:space="preserve">Whitehead PJ, </w:t>
      </w:r>
      <w:r w:rsidRPr="00592F6E">
        <w:rPr>
          <w:rFonts w:ascii="Arial" w:eastAsia="Arial" w:hAnsi="Arial" w:cs="Arial"/>
          <w:sz w:val="20"/>
          <w:szCs w:val="20"/>
        </w:rPr>
        <w:t xml:space="preserve">Drummond AE, Walker MF, </w:t>
      </w:r>
      <w:r>
        <w:rPr>
          <w:rFonts w:ascii="Arial" w:eastAsia="Arial" w:hAnsi="Arial" w:cs="Arial"/>
          <w:sz w:val="20"/>
          <w:szCs w:val="20"/>
        </w:rPr>
        <w:t>Parry, R.H., McGeorge, I.D., Latif. Z.</w:t>
      </w:r>
      <w:r w:rsidRPr="00592F6E">
        <w:rPr>
          <w:rFonts w:ascii="Arial" w:eastAsia="Arial" w:hAnsi="Arial" w:cs="Arial"/>
          <w:sz w:val="20"/>
          <w:szCs w:val="20"/>
        </w:rPr>
        <w:t xml:space="preserve"> Occupational Therapy in HomEcare Re-ablement Services (OTHERS): study protocol for a randomized controlled trial.</w:t>
      </w:r>
      <w:r w:rsidRPr="00592F6E">
        <w:rPr>
          <w:rFonts w:ascii="Arial" w:eastAsia="Arial" w:hAnsi="Arial" w:cs="Arial"/>
          <w:i/>
          <w:sz w:val="20"/>
          <w:szCs w:val="20"/>
        </w:rPr>
        <w:t xml:space="preserve"> Trials.</w:t>
      </w:r>
      <w:r w:rsidRPr="00592F6E">
        <w:rPr>
          <w:rFonts w:ascii="Arial" w:eastAsia="Arial" w:hAnsi="Arial" w:cs="Arial"/>
          <w:sz w:val="20"/>
          <w:szCs w:val="20"/>
        </w:rPr>
        <w:t xml:space="preserve"> 2014;15(1):447. doi:10.1186/1745-6215-15-447.</w:t>
      </w:r>
    </w:p>
    <w:p w14:paraId="1A24BCBC" w14:textId="77777777" w:rsidR="00425B78" w:rsidRDefault="00425B78" w:rsidP="00425B78">
      <w:pPr>
        <w:widowControl/>
        <w:shd w:val="clear" w:color="auto" w:fill="FFFFFF"/>
        <w:spacing w:before="0" w:after="160" w:line="256" w:lineRule="auto"/>
        <w:jc w:val="both"/>
        <w:rPr>
          <w:rFonts w:ascii="Arial" w:eastAsia="Arial" w:hAnsi="Arial" w:cs="Arial"/>
          <w:sz w:val="20"/>
          <w:szCs w:val="20"/>
        </w:rPr>
      </w:pPr>
      <w:r>
        <w:rPr>
          <w:rFonts w:ascii="Arial" w:eastAsia="Arial" w:hAnsi="Arial" w:cs="Arial"/>
          <w:sz w:val="20"/>
          <w:szCs w:val="20"/>
        </w:rPr>
        <w:t>Wilde A, Glendinning C. 'If they're helping me then how can I be independent?' The perceptions and experience of users of home-care re-ablement services.</w:t>
      </w:r>
      <w:r>
        <w:rPr>
          <w:rFonts w:ascii="Arial" w:eastAsia="Arial" w:hAnsi="Arial" w:cs="Arial"/>
          <w:i/>
          <w:sz w:val="20"/>
          <w:szCs w:val="20"/>
          <w:highlight w:val="white"/>
        </w:rPr>
        <w:t xml:space="preserve"> Health Soc Care Community</w:t>
      </w:r>
      <w:r>
        <w:rPr>
          <w:rFonts w:ascii="Arial" w:eastAsia="Arial" w:hAnsi="Arial" w:cs="Arial"/>
          <w:i/>
          <w:sz w:val="20"/>
          <w:szCs w:val="20"/>
        </w:rPr>
        <w:t>.</w:t>
      </w:r>
      <w:r>
        <w:rPr>
          <w:rFonts w:ascii="Arial" w:eastAsia="Arial" w:hAnsi="Arial" w:cs="Arial"/>
          <w:sz w:val="20"/>
          <w:szCs w:val="20"/>
        </w:rPr>
        <w:t xml:space="preserve"> 2012;20(6):583-90. doi:10.1111/j.1365-2524.2012.01072.x.</w:t>
      </w:r>
    </w:p>
    <w:p w14:paraId="0E692BA0" w14:textId="77777777" w:rsidR="00425B78" w:rsidRDefault="00425B78" w:rsidP="00425B78">
      <w:pPr>
        <w:widowControl/>
        <w:spacing w:before="0" w:after="160" w:line="256" w:lineRule="auto"/>
        <w:jc w:val="both"/>
        <w:rPr>
          <w:rFonts w:ascii="Arial" w:eastAsia="Arial" w:hAnsi="Arial" w:cs="Arial"/>
          <w:sz w:val="20"/>
          <w:szCs w:val="20"/>
        </w:rPr>
      </w:pPr>
      <w:r>
        <w:rPr>
          <w:rFonts w:ascii="Arial" w:eastAsia="Arial" w:hAnsi="Arial" w:cs="Arial"/>
          <w:sz w:val="20"/>
          <w:szCs w:val="20"/>
        </w:rPr>
        <w:t>Winkel A, Langberg H, Waehrens EE. Reablement in a community setting.</w:t>
      </w:r>
      <w:r>
        <w:rPr>
          <w:rFonts w:ascii="Arial" w:eastAsia="Arial" w:hAnsi="Arial" w:cs="Arial"/>
          <w:sz w:val="20"/>
          <w:szCs w:val="20"/>
          <w:highlight w:val="white"/>
        </w:rPr>
        <w:t xml:space="preserve"> </w:t>
      </w:r>
      <w:r>
        <w:rPr>
          <w:rFonts w:ascii="Arial" w:eastAsia="Arial" w:hAnsi="Arial" w:cs="Arial"/>
          <w:i/>
          <w:sz w:val="20"/>
          <w:szCs w:val="20"/>
          <w:highlight w:val="white"/>
        </w:rPr>
        <w:t>Disabil Rehabil</w:t>
      </w:r>
      <w:r>
        <w:rPr>
          <w:rFonts w:ascii="Arial" w:eastAsia="Arial" w:hAnsi="Arial" w:cs="Arial"/>
          <w:i/>
          <w:sz w:val="20"/>
          <w:szCs w:val="20"/>
        </w:rPr>
        <w:t xml:space="preserve">. </w:t>
      </w:r>
      <w:r>
        <w:rPr>
          <w:rFonts w:ascii="Arial" w:eastAsia="Arial" w:hAnsi="Arial" w:cs="Arial"/>
          <w:sz w:val="20"/>
          <w:szCs w:val="20"/>
        </w:rPr>
        <w:t xml:space="preserve">2015;37(15):1347-52. </w:t>
      </w:r>
      <w:r>
        <w:rPr>
          <w:rFonts w:ascii="Arial" w:eastAsia="Arial" w:hAnsi="Arial" w:cs="Arial"/>
          <w:sz w:val="20"/>
          <w:szCs w:val="20"/>
          <w:highlight w:val="white"/>
        </w:rPr>
        <w:t>doi:10.3109/09638288.2014.963707.</w:t>
      </w:r>
    </w:p>
    <w:p w14:paraId="73BB5CDB" w14:textId="77777777" w:rsidR="00425B78" w:rsidRDefault="00425B78" w:rsidP="00425B78">
      <w:pPr>
        <w:widowControl/>
        <w:spacing w:before="0" w:after="160" w:line="256" w:lineRule="auto"/>
        <w:jc w:val="both"/>
        <w:rPr>
          <w:rFonts w:ascii="Arial" w:eastAsia="Arial" w:hAnsi="Arial" w:cs="Arial"/>
          <w:sz w:val="20"/>
          <w:szCs w:val="20"/>
        </w:rPr>
      </w:pPr>
      <w:r>
        <w:rPr>
          <w:rFonts w:ascii="Arial" w:eastAsia="Arial" w:hAnsi="Arial" w:cs="Arial"/>
          <w:sz w:val="20"/>
          <w:szCs w:val="20"/>
        </w:rPr>
        <w:t xml:space="preserve">Yu HW, Wu SC, Chen HH, Yeh YP, Chen YM. Relationships between reablement-embedded home- and community-based service use patterns and functional improvement among older adults in Taiwan. </w:t>
      </w:r>
      <w:r>
        <w:rPr>
          <w:rFonts w:ascii="Arial" w:eastAsia="Arial" w:hAnsi="Arial" w:cs="Arial"/>
          <w:i/>
          <w:iCs/>
          <w:sz w:val="20"/>
          <w:szCs w:val="20"/>
        </w:rPr>
        <w:t>Health Soc Care Community</w:t>
      </w:r>
      <w:r>
        <w:rPr>
          <w:rFonts w:ascii="Arial" w:eastAsia="Arial" w:hAnsi="Arial" w:cs="Arial"/>
          <w:sz w:val="20"/>
          <w:szCs w:val="20"/>
        </w:rPr>
        <w:t>. 2022;</w:t>
      </w:r>
      <w:r w:rsidRPr="00571309">
        <w:rPr>
          <w:rFonts w:ascii="Arial" w:eastAsia="Arial" w:hAnsi="Arial" w:cs="Arial"/>
          <w:color w:val="1C1D1E"/>
          <w:sz w:val="20"/>
          <w:szCs w:val="20"/>
        </w:rPr>
        <w:t>30(6),</w:t>
      </w:r>
      <w:r>
        <w:rPr>
          <w:rFonts w:ascii="Arial" w:eastAsia="Arial" w:hAnsi="Arial" w:cs="Arial"/>
          <w:color w:val="1C1D1E"/>
          <w:sz w:val="20"/>
          <w:szCs w:val="20"/>
          <w:highlight w:val="white"/>
        </w:rPr>
        <w:t>4321–4331. doi:10.1111/hsc.13825.</w:t>
      </w:r>
    </w:p>
    <w:p w14:paraId="75E6458D" w14:textId="77777777" w:rsidR="00425B78" w:rsidRDefault="00425B78" w:rsidP="00425B78">
      <w:pPr>
        <w:widowControl/>
        <w:spacing w:before="0" w:after="160" w:line="256" w:lineRule="auto"/>
        <w:jc w:val="both"/>
        <w:rPr>
          <w:rFonts w:ascii="Arial" w:eastAsia="Arial" w:hAnsi="Arial" w:cs="Arial"/>
          <w:sz w:val="20"/>
          <w:szCs w:val="20"/>
        </w:rPr>
      </w:pPr>
      <w:r>
        <w:rPr>
          <w:rFonts w:ascii="Arial" w:eastAsia="Arial" w:hAnsi="Arial" w:cs="Arial"/>
          <w:sz w:val="20"/>
          <w:szCs w:val="20"/>
        </w:rPr>
        <w:t>Yu HW, Chiu TY, Chen PY, Liao TH, Chang WH, Wang MW, et al. Developing an assessment scale for long-term care reablement literacy in home care workers in Taiwan using a modified Delphi method.</w:t>
      </w:r>
      <w:r>
        <w:rPr>
          <w:rFonts w:ascii="Arial" w:eastAsia="Arial" w:hAnsi="Arial" w:cs="Arial"/>
          <w:i/>
          <w:sz w:val="20"/>
          <w:szCs w:val="20"/>
          <w:highlight w:val="white"/>
        </w:rPr>
        <w:t xml:space="preserve"> BMC Geriatr</w:t>
      </w:r>
      <w:r>
        <w:rPr>
          <w:rFonts w:ascii="Arial" w:eastAsia="Arial" w:hAnsi="Arial" w:cs="Arial"/>
          <w:i/>
          <w:sz w:val="20"/>
          <w:szCs w:val="20"/>
        </w:rPr>
        <w:t>.</w:t>
      </w:r>
      <w:r>
        <w:rPr>
          <w:rFonts w:ascii="Arial" w:eastAsia="Arial" w:hAnsi="Arial" w:cs="Arial"/>
          <w:sz w:val="20"/>
          <w:szCs w:val="20"/>
        </w:rPr>
        <w:t xml:space="preserve"> 2020;20(448):1-9. </w:t>
      </w:r>
      <w:r>
        <w:rPr>
          <w:rFonts w:ascii="Arial" w:eastAsia="Arial" w:hAnsi="Arial" w:cs="Arial"/>
          <w:sz w:val="20"/>
          <w:szCs w:val="20"/>
          <w:highlight w:val="white"/>
        </w:rPr>
        <w:t>doi:10.1186/s12877-020-01854-8.</w:t>
      </w:r>
    </w:p>
    <w:p w14:paraId="1E072624" w14:textId="77777777" w:rsidR="00425B78" w:rsidRDefault="00425B78" w:rsidP="00425B78">
      <w:pPr>
        <w:widowControl/>
        <w:spacing w:before="0" w:after="160" w:line="256" w:lineRule="auto"/>
        <w:jc w:val="both"/>
        <w:rPr>
          <w:rFonts w:ascii="Arial" w:eastAsia="Arial" w:hAnsi="Arial" w:cs="Arial"/>
          <w:sz w:val="20"/>
          <w:szCs w:val="20"/>
        </w:rPr>
      </w:pPr>
      <w:r>
        <w:rPr>
          <w:rFonts w:ascii="Arial" w:eastAsia="Arial" w:hAnsi="Arial" w:cs="Arial"/>
          <w:sz w:val="20"/>
          <w:szCs w:val="20"/>
        </w:rPr>
        <w:t>Zingmark M, Evertsson B, Haak M. Characteristics of occupational therapy and physiotherapy within the context of reablement in Swedish municipalities: A national survey.</w:t>
      </w:r>
      <w:r>
        <w:rPr>
          <w:rFonts w:ascii="Arial" w:eastAsia="Arial" w:hAnsi="Arial" w:cs="Arial"/>
          <w:i/>
          <w:sz w:val="20"/>
          <w:szCs w:val="20"/>
          <w:highlight w:val="white"/>
        </w:rPr>
        <w:t xml:space="preserve"> Health Soc Care Community</w:t>
      </w:r>
      <w:r>
        <w:rPr>
          <w:rFonts w:ascii="Arial" w:eastAsia="Arial" w:hAnsi="Arial" w:cs="Arial"/>
          <w:sz w:val="20"/>
          <w:szCs w:val="20"/>
        </w:rPr>
        <w:t>. 2020;28(3):</w:t>
      </w:r>
      <w:r w:rsidRPr="00571309">
        <w:rPr>
          <w:rFonts w:ascii="Arial" w:eastAsia="Arial" w:hAnsi="Arial" w:cs="Arial"/>
          <w:sz w:val="20"/>
          <w:szCs w:val="20"/>
        </w:rPr>
        <w:t>1010-1019</w:t>
      </w:r>
      <w:r>
        <w:rPr>
          <w:rFonts w:ascii="Arial" w:eastAsia="Arial" w:hAnsi="Arial" w:cs="Arial"/>
          <w:sz w:val="20"/>
          <w:szCs w:val="20"/>
        </w:rPr>
        <w:t xml:space="preserve">. </w:t>
      </w:r>
      <w:r>
        <w:rPr>
          <w:rFonts w:ascii="Arial" w:eastAsia="Arial" w:hAnsi="Arial" w:cs="Arial"/>
          <w:sz w:val="20"/>
          <w:szCs w:val="20"/>
          <w:highlight w:val="white"/>
        </w:rPr>
        <w:t>doi:10.1111/hsc.12934.</w:t>
      </w:r>
    </w:p>
    <w:p w14:paraId="134EE68F" w14:textId="77777777" w:rsidR="00425B78" w:rsidRDefault="00425B78" w:rsidP="00425B78">
      <w:pPr>
        <w:widowControl/>
        <w:spacing w:before="0" w:after="160" w:line="256" w:lineRule="auto"/>
        <w:jc w:val="both"/>
        <w:rPr>
          <w:rFonts w:ascii="Arial" w:eastAsia="Arial" w:hAnsi="Arial" w:cs="Arial"/>
          <w:sz w:val="20"/>
          <w:szCs w:val="20"/>
        </w:rPr>
      </w:pPr>
      <w:r>
        <w:rPr>
          <w:rFonts w:ascii="Arial" w:eastAsia="Arial" w:hAnsi="Arial" w:cs="Arial"/>
          <w:sz w:val="20"/>
          <w:szCs w:val="20"/>
        </w:rPr>
        <w:t>Zingmark M, Kylen M. Feasibility of a reablement-program in a Swedish municipality.</w:t>
      </w:r>
      <w:r>
        <w:rPr>
          <w:rFonts w:ascii="Arial" w:eastAsia="Arial" w:hAnsi="Arial" w:cs="Arial"/>
          <w:sz w:val="20"/>
          <w:szCs w:val="20"/>
          <w:highlight w:val="white"/>
        </w:rPr>
        <w:t xml:space="preserve"> </w:t>
      </w:r>
      <w:r>
        <w:rPr>
          <w:rFonts w:ascii="Arial" w:eastAsia="Arial" w:hAnsi="Arial" w:cs="Arial"/>
          <w:i/>
          <w:sz w:val="20"/>
          <w:szCs w:val="20"/>
          <w:highlight w:val="white"/>
        </w:rPr>
        <w:t>Scand J Occup Ther.</w:t>
      </w:r>
      <w:r>
        <w:rPr>
          <w:rFonts w:ascii="Arial" w:eastAsia="Arial" w:hAnsi="Arial" w:cs="Arial"/>
          <w:sz w:val="20"/>
          <w:szCs w:val="20"/>
          <w:highlight w:val="white"/>
        </w:rPr>
        <w:t xml:space="preserve"> 2022;30(1):1-12. doi:10.1080/11038128.2022.2089229</w:t>
      </w:r>
      <w:r>
        <w:rPr>
          <w:rFonts w:ascii="Arial" w:eastAsia="Arial" w:hAnsi="Arial" w:cs="Arial"/>
          <w:sz w:val="20"/>
          <w:szCs w:val="20"/>
        </w:rPr>
        <w:t>.</w:t>
      </w:r>
    </w:p>
    <w:p w14:paraId="54EFA742" w14:textId="77777777" w:rsidR="00425B78" w:rsidRDefault="00425B78" w:rsidP="00425B78">
      <w:pPr>
        <w:widowControl/>
        <w:spacing w:before="0" w:after="160" w:line="256" w:lineRule="auto"/>
        <w:jc w:val="both"/>
        <w:rPr>
          <w:rFonts w:ascii="Arial" w:eastAsia="Arial" w:hAnsi="Arial" w:cs="Arial"/>
        </w:rPr>
      </w:pPr>
      <w:r>
        <w:rPr>
          <w:rFonts w:ascii="Arial" w:eastAsia="Arial" w:hAnsi="Arial" w:cs="Arial"/>
          <w:sz w:val="20"/>
          <w:szCs w:val="20"/>
        </w:rPr>
        <w:t xml:space="preserve">Zingmark M, Evertsson B, Haak M. The content of reablement: Exploring occupational and physiotherapy interventions. </w:t>
      </w:r>
      <w:r>
        <w:rPr>
          <w:rFonts w:ascii="Arial" w:eastAsia="Arial" w:hAnsi="Arial" w:cs="Arial"/>
          <w:i/>
          <w:sz w:val="20"/>
          <w:szCs w:val="20"/>
        </w:rPr>
        <w:t>Brit J Occup Ther.</w:t>
      </w:r>
      <w:r>
        <w:rPr>
          <w:rFonts w:ascii="Arial" w:eastAsia="Arial" w:hAnsi="Arial" w:cs="Arial"/>
          <w:sz w:val="20"/>
          <w:szCs w:val="20"/>
        </w:rPr>
        <w:t xml:space="preserve"> 2019;82(2):122-6.doi:</w:t>
      </w:r>
      <w:r w:rsidRPr="009E5337">
        <w:t xml:space="preserve"> </w:t>
      </w:r>
      <w:r w:rsidRPr="009E5337">
        <w:rPr>
          <w:rFonts w:ascii="Arial" w:eastAsia="Arial" w:hAnsi="Arial" w:cs="Arial"/>
          <w:sz w:val="20"/>
          <w:szCs w:val="20"/>
        </w:rPr>
        <w:t>10.1177/0308022618792188</w:t>
      </w:r>
    </w:p>
    <w:p w14:paraId="08F0685F" w14:textId="77777777" w:rsidR="00425B78" w:rsidRDefault="00425B78" w:rsidP="00425B78">
      <w:pPr>
        <w:jc w:val="both"/>
      </w:pPr>
    </w:p>
    <w:p w14:paraId="48005EE2" w14:textId="437968D5" w:rsidR="00494B83" w:rsidRDefault="00494B83"/>
    <w:sectPr w:rsidR="00494B83" w:rsidSect="00A6521E">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D8C92" w14:textId="77777777" w:rsidR="00041D88" w:rsidRDefault="00041D88" w:rsidP="004C4854">
      <w:pPr>
        <w:spacing w:before="0" w:line="240" w:lineRule="auto"/>
      </w:pPr>
      <w:r>
        <w:separator/>
      </w:r>
    </w:p>
  </w:endnote>
  <w:endnote w:type="continuationSeparator" w:id="0">
    <w:p w14:paraId="2DBEEEA8" w14:textId="77777777" w:rsidR="00041D88" w:rsidRDefault="00041D88" w:rsidP="004C4854">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Lato">
    <w:altName w:val="Lato"/>
    <w:charset w:val="00"/>
    <w:family w:val="swiss"/>
    <w:pitch w:val="variable"/>
    <w:sig w:usb0="E10002FF" w:usb1="5000ECFF" w:usb2="00000021" w:usb3="00000000" w:csb0="0000019F" w:csb1="00000000"/>
  </w:font>
  <w:font w:name="Roboto">
    <w:altName w:val="Roboto"/>
    <w:panose1 w:val="02000000000000000000"/>
    <w:charset w:val="00"/>
    <w:family w:val="auto"/>
    <w:pitch w:val="variable"/>
    <w:sig w:usb0="E0000AFF" w:usb1="5000217F" w:usb2="00000021" w:usb3="00000000" w:csb0="0000019F" w:csb1="00000000"/>
  </w:font>
  <w:font w:name="Cambria Math">
    <w:panose1 w:val="02040503050406030204"/>
    <w:charset w:val="00"/>
    <w:family w:val="roman"/>
    <w:pitch w:val="variable"/>
    <w:sig w:usb0="E00006FF" w:usb1="420024FF" w:usb2="02000000" w:usb3="00000000" w:csb0="0000019F" w:csb1="00000000"/>
  </w:font>
  <w:font w:name="Rockwell">
    <w:panose1 w:val="02060603020205020403"/>
    <w:charset w:val="00"/>
    <w:family w:val="roman"/>
    <w:pitch w:val="variable"/>
    <w:sig w:usb0="00000007" w:usb1="00000000" w:usb2="00000000" w:usb3="00000000" w:csb0="00000003"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DF2E0" w14:textId="5BA087DA" w:rsidR="004C4854" w:rsidRDefault="004C4854">
    <w:pPr>
      <w:pStyle w:val="Footer"/>
    </w:pPr>
    <w:r>
      <w:rPr>
        <w:noProof/>
      </w:rPr>
      <mc:AlternateContent>
        <mc:Choice Requires="wps">
          <w:drawing>
            <wp:anchor distT="0" distB="0" distL="114300" distR="114300" simplePos="0" relativeHeight="251659264" behindDoc="0" locked="0" layoutInCell="0" allowOverlap="1" wp14:anchorId="3888937B" wp14:editId="5733D829">
              <wp:simplePos x="0" y="0"/>
              <wp:positionH relativeFrom="page">
                <wp:posOffset>0</wp:posOffset>
              </wp:positionH>
              <wp:positionV relativeFrom="page">
                <wp:posOffset>10237470</wp:posOffset>
              </wp:positionV>
              <wp:extent cx="7560310" cy="263525"/>
              <wp:effectExtent l="0" t="0" r="0" b="3175"/>
              <wp:wrapNone/>
              <wp:docPr id="1" name="MSIPCM8aeb467b93ba40c9ee76288c" descr="{&quot;HashCode&quot;:-13484030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352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84C382B" w14:textId="231A681F" w:rsidR="004C4854" w:rsidRPr="004C4854" w:rsidRDefault="004C4854" w:rsidP="004C4854">
                          <w:pPr>
                            <w:spacing w:before="0"/>
                            <w:rPr>
                              <w:rFonts w:ascii="Rockwell" w:hAnsi="Rockwell"/>
                              <w:color w:val="0078D7"/>
                              <w:sz w:val="18"/>
                            </w:rPr>
                          </w:pPr>
                          <w:r w:rsidRPr="004C4854">
                            <w:rPr>
                              <w:rFonts w:ascii="Rockwell" w:hAnsi="Rockwell"/>
                              <w:color w:val="0078D7"/>
                              <w:sz w:val="18"/>
                            </w:rPr>
                            <w:t>Information Classification: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w16du="http://schemas.microsoft.com/office/word/2023/wordml/word16du">
          <w:pict>
            <v:shapetype w14:anchorId="3888937B" id="_x0000_t202" coordsize="21600,21600" o:spt="202" path="m,l,21600r21600,l21600,xe">
              <v:stroke joinstyle="miter"/>
              <v:path gradientshapeok="t" o:connecttype="rect"/>
            </v:shapetype>
            <v:shape id="MSIPCM8aeb467b93ba40c9ee76288c" o:spid="_x0000_s1026" type="#_x0000_t202" alt="{&quot;HashCode&quot;:-1348403003,&quot;Height&quot;:841.0,&quot;Width&quot;:595.0,&quot;Placement&quot;:&quot;Footer&quot;,&quot;Index&quot;:&quot;Primary&quot;,&quot;Section&quot;:1,&quot;Top&quot;:0.0,&quot;Left&quot;:0.0}" style="position:absolute;margin-left:0;margin-top:806.1pt;width:595.3pt;height:20.7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" o:allowincell="f" filled="f" stroked="f" strokeweight=".5pt">
              <v:fill o:detectmouseclick="t"/>
              <v:textbox inset="20pt,0,,0">
                <w:txbxContent>
                  <w:p w14:paraId="484C382B" w14:textId="231A681F" w:rsidR="004C4854" w:rsidRPr="004C4854" w:rsidRDefault="004C4854" w:rsidP="004C4854">
                    <w:pPr>
                      <w:spacing w:before="0"/>
                      <w:rPr>
                        <w:rFonts w:ascii="Rockwell" w:hAnsi="Rockwell"/>
                        <w:color w:val="0078D7"/>
                        <w:sz w:val="18"/>
                      </w:rPr>
                    </w:pPr>
                    <w:r w:rsidRPr="004C4854">
                      <w:rPr>
                        <w:rFonts w:ascii="Rockwell" w:hAnsi="Rockwell"/>
                        <w:color w:val="0078D7"/>
                        <w:sz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42B0A9" w14:textId="77777777" w:rsidR="00041D88" w:rsidRDefault="00041D88" w:rsidP="004C4854">
      <w:pPr>
        <w:spacing w:before="0" w:line="240" w:lineRule="auto"/>
      </w:pPr>
      <w:r>
        <w:separator/>
      </w:r>
    </w:p>
  </w:footnote>
  <w:footnote w:type="continuationSeparator" w:id="0">
    <w:p w14:paraId="48CCB392" w14:textId="77777777" w:rsidR="00041D88" w:rsidRDefault="00041D88" w:rsidP="004C4854">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33362C"/>
    <w:multiLevelType w:val="multilevel"/>
    <w:tmpl w:val="CA6AF1C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5368202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06F"/>
    <w:rsid w:val="0002278F"/>
    <w:rsid w:val="00041D88"/>
    <w:rsid w:val="00092C6C"/>
    <w:rsid w:val="000E3245"/>
    <w:rsid w:val="00236A9A"/>
    <w:rsid w:val="00276181"/>
    <w:rsid w:val="00281ED9"/>
    <w:rsid w:val="002E032A"/>
    <w:rsid w:val="002F04DE"/>
    <w:rsid w:val="002F72C7"/>
    <w:rsid w:val="00425B78"/>
    <w:rsid w:val="0046242E"/>
    <w:rsid w:val="004741BF"/>
    <w:rsid w:val="0048074B"/>
    <w:rsid w:val="00494B83"/>
    <w:rsid w:val="004C4854"/>
    <w:rsid w:val="0051351E"/>
    <w:rsid w:val="00527D58"/>
    <w:rsid w:val="00574486"/>
    <w:rsid w:val="005A4F97"/>
    <w:rsid w:val="005C4F14"/>
    <w:rsid w:val="005E7483"/>
    <w:rsid w:val="006119B4"/>
    <w:rsid w:val="00621D31"/>
    <w:rsid w:val="006D1F1B"/>
    <w:rsid w:val="007D0955"/>
    <w:rsid w:val="008102FA"/>
    <w:rsid w:val="00810A1C"/>
    <w:rsid w:val="00852838"/>
    <w:rsid w:val="008B170F"/>
    <w:rsid w:val="008D2FFB"/>
    <w:rsid w:val="00975738"/>
    <w:rsid w:val="009B5287"/>
    <w:rsid w:val="009C4DF5"/>
    <w:rsid w:val="00A6521E"/>
    <w:rsid w:val="00AF29E7"/>
    <w:rsid w:val="00AF69F7"/>
    <w:rsid w:val="00B31FA8"/>
    <w:rsid w:val="00BC5843"/>
    <w:rsid w:val="00C05F0F"/>
    <w:rsid w:val="00C744F8"/>
    <w:rsid w:val="00CB3CFD"/>
    <w:rsid w:val="00CB5FCF"/>
    <w:rsid w:val="00D06A3E"/>
    <w:rsid w:val="00D72153"/>
    <w:rsid w:val="00D816DB"/>
    <w:rsid w:val="00E0106F"/>
    <w:rsid w:val="00E31002"/>
    <w:rsid w:val="00E52FFA"/>
    <w:rsid w:val="00EA60DA"/>
    <w:rsid w:val="00EF7F83"/>
    <w:rsid w:val="00F236C0"/>
    <w:rsid w:val="00F376B8"/>
    <w:rsid w:val="00F45FBA"/>
    <w:rsid w:val="00F524C9"/>
    <w:rsid w:val="00F555B4"/>
    <w:rsid w:val="00FB0DB0"/>
  </w:rsids>
  <m:mathPr>
    <m:mathFont m:val="Cambria Math"/>
    <m:brkBin m:val="before"/>
    <m:brkBinSub m:val="--"/>
    <m:smallFrac m:val="0"/>
    <m:dispDef/>
    <m:lMargin m:val="0"/>
    <m:rMargin m:val="0"/>
    <m:defJc m:val="centerGroup"/>
    <m:wrapIndent m:val="1440"/>
    <m:intLim m:val="subSup"/>
    <m:naryLim m:val="undOvr"/>
  </m:mathPr>
  <w:themeFontLang w:val="nb-NO"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0EB7B4"/>
  <w15:chartTrackingRefBased/>
  <w15:docId w15:val="{41A28918-3D90-4EB8-804E-BA5F8FA5C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106F"/>
    <w:pPr>
      <w:widowControl w:val="0"/>
      <w:spacing w:before="240" w:after="0" w:line="360" w:lineRule="auto"/>
    </w:pPr>
    <w:rPr>
      <w:rFonts w:ascii="Calibri" w:eastAsia="Calibri" w:hAnsi="Calibri" w:cs="Calibri"/>
      <w:sz w:val="24"/>
      <w:szCs w:val="24"/>
      <w:lang w:val="en-US" w:eastAsia="nb-NO"/>
    </w:rPr>
  </w:style>
  <w:style w:type="paragraph" w:styleId="Heading1">
    <w:name w:val="heading 1"/>
    <w:basedOn w:val="Normal"/>
    <w:next w:val="Normal"/>
    <w:link w:val="Heading1Char"/>
    <w:uiPriority w:val="9"/>
    <w:qFormat/>
    <w:rsid w:val="00E0106F"/>
    <w:pPr>
      <w:outlineLvl w:val="0"/>
    </w:pPr>
    <w:rPr>
      <w:color w:val="00AFBA"/>
      <w:sz w:val="40"/>
      <w:szCs w:val="40"/>
    </w:rPr>
  </w:style>
  <w:style w:type="paragraph" w:styleId="Heading2">
    <w:name w:val="heading 2"/>
    <w:basedOn w:val="Normal"/>
    <w:next w:val="Normal"/>
    <w:link w:val="Heading2Char"/>
    <w:uiPriority w:val="9"/>
    <w:semiHidden/>
    <w:unhideWhenUsed/>
    <w:qFormat/>
    <w:rsid w:val="00E0106F"/>
    <w:pPr>
      <w:spacing w:before="40"/>
      <w:outlineLvl w:val="1"/>
    </w:pPr>
    <w:rPr>
      <w:b/>
      <w:color w:val="004357"/>
    </w:rPr>
  </w:style>
  <w:style w:type="paragraph" w:styleId="Heading3">
    <w:name w:val="heading 3"/>
    <w:basedOn w:val="Normal"/>
    <w:next w:val="Normal"/>
    <w:link w:val="Heading3Char"/>
    <w:uiPriority w:val="9"/>
    <w:semiHidden/>
    <w:unhideWhenUsed/>
    <w:qFormat/>
    <w:rsid w:val="00E0106F"/>
    <w:pPr>
      <w:spacing w:before="40"/>
      <w:outlineLvl w:val="2"/>
    </w:pPr>
    <w:rPr>
      <w:i/>
    </w:rPr>
  </w:style>
  <w:style w:type="paragraph" w:styleId="Heading4">
    <w:name w:val="heading 4"/>
    <w:basedOn w:val="Normal"/>
    <w:next w:val="Normal"/>
    <w:link w:val="Heading4Char"/>
    <w:uiPriority w:val="9"/>
    <w:semiHidden/>
    <w:unhideWhenUsed/>
    <w:qFormat/>
    <w:rsid w:val="00E0106F"/>
    <w:pPr>
      <w:spacing w:before="40"/>
      <w:outlineLvl w:val="3"/>
    </w:pPr>
    <w:rPr>
      <w:i/>
      <w:color w:val="00838B"/>
    </w:rPr>
  </w:style>
  <w:style w:type="paragraph" w:styleId="Heading5">
    <w:name w:val="heading 5"/>
    <w:basedOn w:val="Normal"/>
    <w:next w:val="Normal"/>
    <w:link w:val="Heading5Char"/>
    <w:uiPriority w:val="9"/>
    <w:semiHidden/>
    <w:unhideWhenUsed/>
    <w:qFormat/>
    <w:rsid w:val="00E0106F"/>
    <w:pPr>
      <w:keepNext/>
      <w:keepLines/>
      <w:spacing w:before="220" w:after="40"/>
      <w:outlineLvl w:val="4"/>
    </w:pPr>
    <w:rPr>
      <w:b/>
      <w:sz w:val="22"/>
      <w:szCs w:val="22"/>
    </w:rPr>
  </w:style>
  <w:style w:type="paragraph" w:styleId="Heading6">
    <w:name w:val="heading 6"/>
    <w:basedOn w:val="Normal"/>
    <w:next w:val="Normal"/>
    <w:link w:val="Heading6Char"/>
    <w:uiPriority w:val="9"/>
    <w:semiHidden/>
    <w:unhideWhenUsed/>
    <w:qFormat/>
    <w:rsid w:val="00E0106F"/>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106F"/>
    <w:rPr>
      <w:rFonts w:ascii="Calibri" w:eastAsia="Calibri" w:hAnsi="Calibri" w:cs="Calibri"/>
      <w:color w:val="00AFBA"/>
      <w:sz w:val="40"/>
      <w:szCs w:val="40"/>
      <w:lang w:val="en-US" w:eastAsia="nb-NO"/>
    </w:rPr>
  </w:style>
  <w:style w:type="character" w:customStyle="1" w:styleId="Heading2Char">
    <w:name w:val="Heading 2 Char"/>
    <w:basedOn w:val="DefaultParagraphFont"/>
    <w:link w:val="Heading2"/>
    <w:uiPriority w:val="9"/>
    <w:semiHidden/>
    <w:rsid w:val="00E0106F"/>
    <w:rPr>
      <w:rFonts w:ascii="Calibri" w:eastAsia="Calibri" w:hAnsi="Calibri" w:cs="Calibri"/>
      <w:b/>
      <w:color w:val="004357"/>
      <w:sz w:val="24"/>
      <w:szCs w:val="24"/>
      <w:lang w:val="en-US" w:eastAsia="nb-NO"/>
    </w:rPr>
  </w:style>
  <w:style w:type="character" w:customStyle="1" w:styleId="Heading3Char">
    <w:name w:val="Heading 3 Char"/>
    <w:basedOn w:val="DefaultParagraphFont"/>
    <w:link w:val="Heading3"/>
    <w:uiPriority w:val="9"/>
    <w:semiHidden/>
    <w:rsid w:val="00E0106F"/>
    <w:rPr>
      <w:rFonts w:ascii="Calibri" w:eastAsia="Calibri" w:hAnsi="Calibri" w:cs="Calibri"/>
      <w:i/>
      <w:sz w:val="24"/>
      <w:szCs w:val="24"/>
      <w:lang w:val="en-US" w:eastAsia="nb-NO"/>
    </w:rPr>
  </w:style>
  <w:style w:type="character" w:customStyle="1" w:styleId="Heading4Char">
    <w:name w:val="Heading 4 Char"/>
    <w:basedOn w:val="DefaultParagraphFont"/>
    <w:link w:val="Heading4"/>
    <w:uiPriority w:val="9"/>
    <w:semiHidden/>
    <w:rsid w:val="00E0106F"/>
    <w:rPr>
      <w:rFonts w:ascii="Calibri" w:eastAsia="Calibri" w:hAnsi="Calibri" w:cs="Calibri"/>
      <w:i/>
      <w:color w:val="00838B"/>
      <w:sz w:val="24"/>
      <w:szCs w:val="24"/>
      <w:lang w:val="en-US" w:eastAsia="nb-NO"/>
    </w:rPr>
  </w:style>
  <w:style w:type="character" w:customStyle="1" w:styleId="Heading5Char">
    <w:name w:val="Heading 5 Char"/>
    <w:basedOn w:val="DefaultParagraphFont"/>
    <w:link w:val="Heading5"/>
    <w:uiPriority w:val="9"/>
    <w:semiHidden/>
    <w:rsid w:val="00E0106F"/>
    <w:rPr>
      <w:rFonts w:ascii="Calibri" w:eastAsia="Calibri" w:hAnsi="Calibri" w:cs="Calibri"/>
      <w:b/>
      <w:lang w:val="en-US" w:eastAsia="nb-NO"/>
    </w:rPr>
  </w:style>
  <w:style w:type="character" w:customStyle="1" w:styleId="Heading6Char">
    <w:name w:val="Heading 6 Char"/>
    <w:basedOn w:val="DefaultParagraphFont"/>
    <w:link w:val="Heading6"/>
    <w:uiPriority w:val="9"/>
    <w:semiHidden/>
    <w:rsid w:val="00E0106F"/>
    <w:rPr>
      <w:rFonts w:ascii="Calibri" w:eastAsia="Calibri" w:hAnsi="Calibri" w:cs="Calibri"/>
      <w:b/>
      <w:sz w:val="20"/>
      <w:szCs w:val="20"/>
      <w:lang w:val="en-US" w:eastAsia="nb-NO"/>
    </w:rPr>
  </w:style>
  <w:style w:type="table" w:customStyle="1" w:styleId="TableNormal1">
    <w:name w:val="Table Normal1"/>
    <w:rsid w:val="00E0106F"/>
    <w:pPr>
      <w:widowControl w:val="0"/>
      <w:spacing w:before="240" w:after="0" w:line="360" w:lineRule="auto"/>
    </w:pPr>
    <w:rPr>
      <w:rFonts w:ascii="Calibri" w:eastAsia="Calibri" w:hAnsi="Calibri" w:cs="Calibri"/>
      <w:sz w:val="24"/>
      <w:szCs w:val="24"/>
      <w:lang w:val="en-US" w:eastAsia="nb-NO"/>
    </w:rPr>
    <w:tblPr>
      <w:tblCellMar>
        <w:top w:w="0" w:type="dxa"/>
        <w:left w:w="0" w:type="dxa"/>
        <w:bottom w:w="0" w:type="dxa"/>
        <w:right w:w="0" w:type="dxa"/>
      </w:tblCellMar>
    </w:tblPr>
  </w:style>
  <w:style w:type="paragraph" w:styleId="Title">
    <w:name w:val="Title"/>
    <w:basedOn w:val="Normal"/>
    <w:next w:val="Normal"/>
    <w:link w:val="TitleChar"/>
    <w:uiPriority w:val="10"/>
    <w:qFormat/>
    <w:rsid w:val="00E0106F"/>
    <w:pPr>
      <w:spacing w:before="0"/>
    </w:pPr>
    <w:rPr>
      <w:sz w:val="56"/>
      <w:szCs w:val="56"/>
    </w:rPr>
  </w:style>
  <w:style w:type="character" w:customStyle="1" w:styleId="TitleChar">
    <w:name w:val="Title Char"/>
    <w:basedOn w:val="DefaultParagraphFont"/>
    <w:link w:val="Title"/>
    <w:uiPriority w:val="10"/>
    <w:rsid w:val="00E0106F"/>
    <w:rPr>
      <w:rFonts w:ascii="Calibri" w:eastAsia="Calibri" w:hAnsi="Calibri" w:cs="Calibri"/>
      <w:sz w:val="56"/>
      <w:szCs w:val="56"/>
      <w:lang w:val="en-US" w:eastAsia="nb-NO"/>
    </w:rPr>
  </w:style>
  <w:style w:type="table" w:customStyle="1" w:styleId="TableNormal2">
    <w:name w:val="Table Normal2"/>
    <w:rsid w:val="00E0106F"/>
    <w:pPr>
      <w:widowControl w:val="0"/>
      <w:spacing w:before="240" w:after="0" w:line="360" w:lineRule="auto"/>
    </w:pPr>
    <w:rPr>
      <w:rFonts w:ascii="Calibri" w:eastAsia="Calibri" w:hAnsi="Calibri" w:cs="Calibri"/>
      <w:sz w:val="24"/>
      <w:szCs w:val="24"/>
      <w:lang w:val="en-US" w:eastAsia="nb-NO"/>
    </w:rPr>
    <w:tblPr>
      <w:tblCellMar>
        <w:top w:w="0" w:type="dxa"/>
        <w:left w:w="0" w:type="dxa"/>
        <w:bottom w:w="0" w:type="dxa"/>
        <w:right w:w="0" w:type="dxa"/>
      </w:tblCellMar>
    </w:tblPr>
  </w:style>
  <w:style w:type="table" w:customStyle="1" w:styleId="NormalTable0">
    <w:name w:val="Normal Table0"/>
    <w:rsid w:val="00E0106F"/>
    <w:pPr>
      <w:widowControl w:val="0"/>
      <w:spacing w:before="240" w:after="0" w:line="360" w:lineRule="auto"/>
    </w:pPr>
    <w:rPr>
      <w:rFonts w:ascii="Calibri" w:eastAsia="Calibri" w:hAnsi="Calibri" w:cs="Calibri"/>
      <w:sz w:val="24"/>
      <w:szCs w:val="24"/>
      <w:lang w:val="en-US" w:eastAsia="nb-NO"/>
    </w:rPr>
    <w:tblPr>
      <w:tblCellMar>
        <w:top w:w="0" w:type="dxa"/>
        <w:left w:w="0" w:type="dxa"/>
        <w:bottom w:w="0" w:type="dxa"/>
        <w:right w:w="0" w:type="dxa"/>
      </w:tblCellMar>
    </w:tblPr>
  </w:style>
  <w:style w:type="paragraph" w:styleId="Subtitle">
    <w:name w:val="Subtitle"/>
    <w:basedOn w:val="Normal"/>
    <w:next w:val="Normal"/>
    <w:link w:val="SubtitleChar"/>
    <w:uiPriority w:val="11"/>
    <w:qFormat/>
    <w:rsid w:val="00E0106F"/>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E0106F"/>
    <w:rPr>
      <w:rFonts w:ascii="Georgia" w:eastAsia="Georgia" w:hAnsi="Georgia" w:cs="Georgia"/>
      <w:i/>
      <w:color w:val="666666"/>
      <w:sz w:val="48"/>
      <w:szCs w:val="48"/>
      <w:lang w:val="en-US" w:eastAsia="nb-NO"/>
    </w:rPr>
  </w:style>
  <w:style w:type="paragraph" w:styleId="Revision">
    <w:name w:val="Revision"/>
    <w:hidden/>
    <w:uiPriority w:val="99"/>
    <w:semiHidden/>
    <w:rsid w:val="00E0106F"/>
    <w:pPr>
      <w:spacing w:after="0" w:line="240" w:lineRule="auto"/>
    </w:pPr>
    <w:rPr>
      <w:rFonts w:ascii="Calibri" w:eastAsia="Calibri" w:hAnsi="Calibri" w:cs="Calibri"/>
      <w:sz w:val="24"/>
      <w:szCs w:val="24"/>
      <w:lang w:val="en-US" w:eastAsia="nb-NO"/>
    </w:rPr>
  </w:style>
  <w:style w:type="character" w:styleId="CommentReference">
    <w:name w:val="annotation reference"/>
    <w:basedOn w:val="DefaultParagraphFont"/>
    <w:uiPriority w:val="99"/>
    <w:semiHidden/>
    <w:unhideWhenUsed/>
    <w:rsid w:val="00E0106F"/>
    <w:rPr>
      <w:sz w:val="16"/>
      <w:szCs w:val="16"/>
    </w:rPr>
  </w:style>
  <w:style w:type="paragraph" w:styleId="CommentText">
    <w:name w:val="annotation text"/>
    <w:basedOn w:val="Normal"/>
    <w:link w:val="CommentTextChar"/>
    <w:uiPriority w:val="99"/>
    <w:unhideWhenUsed/>
    <w:rsid w:val="00E0106F"/>
    <w:pPr>
      <w:spacing w:line="240" w:lineRule="auto"/>
    </w:pPr>
    <w:rPr>
      <w:sz w:val="20"/>
      <w:szCs w:val="20"/>
    </w:rPr>
  </w:style>
  <w:style w:type="character" w:customStyle="1" w:styleId="CommentTextChar">
    <w:name w:val="Comment Text Char"/>
    <w:basedOn w:val="DefaultParagraphFont"/>
    <w:link w:val="CommentText"/>
    <w:uiPriority w:val="99"/>
    <w:rsid w:val="00E0106F"/>
    <w:rPr>
      <w:rFonts w:ascii="Calibri" w:eastAsia="Calibri" w:hAnsi="Calibri" w:cs="Calibri"/>
      <w:sz w:val="20"/>
      <w:szCs w:val="20"/>
      <w:lang w:val="en-US" w:eastAsia="nb-NO"/>
    </w:rPr>
  </w:style>
  <w:style w:type="paragraph" w:styleId="CommentSubject">
    <w:name w:val="annotation subject"/>
    <w:basedOn w:val="CommentText"/>
    <w:next w:val="CommentText"/>
    <w:link w:val="CommentSubjectChar"/>
    <w:uiPriority w:val="99"/>
    <w:semiHidden/>
    <w:unhideWhenUsed/>
    <w:rsid w:val="00E0106F"/>
    <w:rPr>
      <w:b/>
      <w:bCs/>
    </w:rPr>
  </w:style>
  <w:style w:type="character" w:customStyle="1" w:styleId="CommentSubjectChar">
    <w:name w:val="Comment Subject Char"/>
    <w:basedOn w:val="CommentTextChar"/>
    <w:link w:val="CommentSubject"/>
    <w:uiPriority w:val="99"/>
    <w:semiHidden/>
    <w:rsid w:val="00E0106F"/>
    <w:rPr>
      <w:rFonts w:ascii="Calibri" w:eastAsia="Calibri" w:hAnsi="Calibri" w:cs="Calibri"/>
      <w:b/>
      <w:bCs/>
      <w:sz w:val="20"/>
      <w:szCs w:val="20"/>
      <w:lang w:val="en-US" w:eastAsia="nb-NO"/>
    </w:rPr>
  </w:style>
  <w:style w:type="character" w:customStyle="1" w:styleId="cf01">
    <w:name w:val="cf01"/>
    <w:basedOn w:val="DefaultParagraphFont"/>
    <w:rsid w:val="00E0106F"/>
    <w:rPr>
      <w:rFonts w:ascii="Segoe UI" w:hAnsi="Segoe UI" w:cs="Segoe UI" w:hint="default"/>
      <w:sz w:val="18"/>
      <w:szCs w:val="18"/>
    </w:rPr>
  </w:style>
  <w:style w:type="character" w:styleId="Hyperlink">
    <w:name w:val="Hyperlink"/>
    <w:basedOn w:val="DefaultParagraphFont"/>
    <w:uiPriority w:val="99"/>
    <w:unhideWhenUsed/>
    <w:rsid w:val="00E0106F"/>
    <w:rPr>
      <w:color w:val="0563C1" w:themeColor="hyperlink"/>
      <w:u w:val="single"/>
    </w:rPr>
  </w:style>
  <w:style w:type="character" w:styleId="UnresolvedMention">
    <w:name w:val="Unresolved Mention"/>
    <w:basedOn w:val="DefaultParagraphFont"/>
    <w:uiPriority w:val="99"/>
    <w:semiHidden/>
    <w:unhideWhenUsed/>
    <w:rsid w:val="00E0106F"/>
    <w:rPr>
      <w:color w:val="605E5C"/>
      <w:shd w:val="clear" w:color="auto" w:fill="E1DFDD"/>
    </w:rPr>
  </w:style>
  <w:style w:type="character" w:customStyle="1" w:styleId="textnode">
    <w:name w:val="text_node"/>
    <w:basedOn w:val="DefaultParagraphFont"/>
    <w:rsid w:val="00E0106F"/>
  </w:style>
  <w:style w:type="paragraph" w:customStyle="1" w:styleId="EndNoteBibliographyTitle">
    <w:name w:val="EndNote Bibliography Title"/>
    <w:basedOn w:val="Normal"/>
    <w:link w:val="EndNoteBibliographyTitleChar"/>
    <w:rsid w:val="00E0106F"/>
    <w:pPr>
      <w:jc w:val="center"/>
    </w:pPr>
    <w:rPr>
      <w:noProof/>
    </w:rPr>
  </w:style>
  <w:style w:type="character" w:customStyle="1" w:styleId="EndNoteBibliographyTitleChar">
    <w:name w:val="EndNote Bibliography Title Char"/>
    <w:basedOn w:val="DefaultParagraphFont"/>
    <w:link w:val="EndNoteBibliographyTitle"/>
    <w:rsid w:val="00E0106F"/>
    <w:rPr>
      <w:rFonts w:ascii="Calibri" w:eastAsia="Calibri" w:hAnsi="Calibri" w:cs="Calibri"/>
      <w:noProof/>
      <w:sz w:val="24"/>
      <w:szCs w:val="24"/>
      <w:lang w:val="en-US" w:eastAsia="nb-NO"/>
    </w:rPr>
  </w:style>
  <w:style w:type="paragraph" w:customStyle="1" w:styleId="EndNoteBibliography">
    <w:name w:val="EndNote Bibliography"/>
    <w:basedOn w:val="Normal"/>
    <w:link w:val="EndNoteBibliographyChar"/>
    <w:rsid w:val="00E0106F"/>
    <w:pPr>
      <w:spacing w:line="240" w:lineRule="auto"/>
      <w:jc w:val="both"/>
    </w:pPr>
    <w:rPr>
      <w:noProof/>
    </w:rPr>
  </w:style>
  <w:style w:type="character" w:customStyle="1" w:styleId="EndNoteBibliographyChar">
    <w:name w:val="EndNote Bibliography Char"/>
    <w:basedOn w:val="DefaultParagraphFont"/>
    <w:link w:val="EndNoteBibliography"/>
    <w:rsid w:val="00E0106F"/>
    <w:rPr>
      <w:rFonts w:ascii="Calibri" w:eastAsia="Calibri" w:hAnsi="Calibri" w:cs="Calibri"/>
      <w:noProof/>
      <w:sz w:val="24"/>
      <w:szCs w:val="24"/>
      <w:lang w:val="en-US" w:eastAsia="nb-NO"/>
    </w:rPr>
  </w:style>
  <w:style w:type="paragraph" w:styleId="NormalWeb">
    <w:name w:val="Normal (Web)"/>
    <w:basedOn w:val="Normal"/>
    <w:uiPriority w:val="99"/>
    <w:semiHidden/>
    <w:unhideWhenUsed/>
    <w:rsid w:val="00E0106F"/>
    <w:rPr>
      <w:rFonts w:ascii="Times New Roman" w:hAnsi="Times New Roman" w:cs="Times New Roman"/>
    </w:rPr>
  </w:style>
  <w:style w:type="paragraph" w:styleId="ListParagraph">
    <w:name w:val="List Paragraph"/>
    <w:basedOn w:val="Normal"/>
    <w:uiPriority w:val="34"/>
    <w:qFormat/>
    <w:rsid w:val="00E0106F"/>
    <w:pPr>
      <w:ind w:left="720"/>
      <w:contextualSpacing/>
    </w:pPr>
  </w:style>
  <w:style w:type="paragraph" w:styleId="BalloonText">
    <w:name w:val="Balloon Text"/>
    <w:basedOn w:val="Normal"/>
    <w:link w:val="BalloonTextChar"/>
    <w:uiPriority w:val="99"/>
    <w:semiHidden/>
    <w:unhideWhenUsed/>
    <w:rsid w:val="00E0106F"/>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106F"/>
    <w:rPr>
      <w:rFonts w:ascii="Segoe UI" w:eastAsia="Calibri" w:hAnsi="Segoe UI" w:cs="Segoe UI"/>
      <w:sz w:val="18"/>
      <w:szCs w:val="18"/>
      <w:lang w:val="en-US" w:eastAsia="nb-NO"/>
    </w:rPr>
  </w:style>
  <w:style w:type="paragraph" w:styleId="Header">
    <w:name w:val="header"/>
    <w:basedOn w:val="Normal"/>
    <w:link w:val="HeaderChar"/>
    <w:uiPriority w:val="99"/>
    <w:unhideWhenUsed/>
    <w:rsid w:val="00E0106F"/>
    <w:pPr>
      <w:tabs>
        <w:tab w:val="center" w:pos="4536"/>
        <w:tab w:val="right" w:pos="9072"/>
      </w:tabs>
      <w:spacing w:before="0" w:line="240" w:lineRule="auto"/>
    </w:pPr>
  </w:style>
  <w:style w:type="character" w:customStyle="1" w:styleId="HeaderChar">
    <w:name w:val="Header Char"/>
    <w:basedOn w:val="DefaultParagraphFont"/>
    <w:link w:val="Header"/>
    <w:uiPriority w:val="99"/>
    <w:rsid w:val="00E0106F"/>
    <w:rPr>
      <w:rFonts w:ascii="Calibri" w:eastAsia="Calibri" w:hAnsi="Calibri" w:cs="Calibri"/>
      <w:sz w:val="24"/>
      <w:szCs w:val="24"/>
      <w:lang w:val="en-US" w:eastAsia="nb-NO"/>
    </w:rPr>
  </w:style>
  <w:style w:type="paragraph" w:styleId="Footer">
    <w:name w:val="footer"/>
    <w:basedOn w:val="Normal"/>
    <w:link w:val="FooterChar"/>
    <w:uiPriority w:val="99"/>
    <w:unhideWhenUsed/>
    <w:rsid w:val="00E0106F"/>
    <w:pPr>
      <w:tabs>
        <w:tab w:val="center" w:pos="4536"/>
        <w:tab w:val="right" w:pos="9072"/>
      </w:tabs>
      <w:spacing w:before="0" w:line="240" w:lineRule="auto"/>
    </w:pPr>
  </w:style>
  <w:style w:type="character" w:customStyle="1" w:styleId="FooterChar">
    <w:name w:val="Footer Char"/>
    <w:basedOn w:val="DefaultParagraphFont"/>
    <w:link w:val="Footer"/>
    <w:uiPriority w:val="99"/>
    <w:rsid w:val="00E0106F"/>
    <w:rPr>
      <w:rFonts w:ascii="Calibri" w:eastAsia="Calibri" w:hAnsi="Calibri" w:cs="Calibri"/>
      <w:sz w:val="24"/>
      <w:szCs w:val="24"/>
      <w:lang w:val="en-US" w:eastAsia="nb-NO"/>
    </w:rPr>
  </w:style>
  <w:style w:type="character" w:styleId="LineNumber">
    <w:name w:val="line number"/>
    <w:basedOn w:val="DefaultParagraphFont"/>
    <w:uiPriority w:val="99"/>
    <w:semiHidden/>
    <w:unhideWhenUsed/>
    <w:rsid w:val="00E0106F"/>
  </w:style>
  <w:style w:type="paragraph" w:customStyle="1" w:styleId="pf0">
    <w:name w:val="pf0"/>
    <w:basedOn w:val="Normal"/>
    <w:rsid w:val="00425B78"/>
    <w:pPr>
      <w:widowControl/>
      <w:spacing w:before="100" w:beforeAutospacing="1" w:after="100" w:afterAutospacing="1" w:line="240" w:lineRule="auto"/>
    </w:pPr>
    <w:rPr>
      <w:rFonts w:ascii="Times New Roman" w:eastAsia="Times New Roman" w:hAnsi="Times New Roman" w:cs="Times New Roman"/>
      <w:lang w:val="en-GB" w:eastAsia="en-GB"/>
    </w:rPr>
  </w:style>
  <w:style w:type="character" w:customStyle="1" w:styleId="cf11">
    <w:name w:val="cf11"/>
    <w:basedOn w:val="DefaultParagraphFont"/>
    <w:rsid w:val="00425B7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A54315-9F18-4B00-A6D3-19F87A9F6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15</Pages>
  <Words>7154</Words>
  <Characters>40779</Characters>
  <Application>Microsoft Office Word</Application>
  <DocSecurity>0</DocSecurity>
  <Lines>339</Lines>
  <Paragraphs>95</Paragraphs>
  <ScaleCrop>false</ScaleCrop>
  <Company/>
  <LinksUpToDate>false</LinksUpToDate>
  <CharactersWithSpaces>47838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Hanne Kristin Tuntland</dc:creator>
  <cp:keywords/>
  <dc:description/>
  <cp:lastModifiedBy>Lee, Boon</cp:lastModifiedBy>
  <cp:revision>2</cp:revision>
  <cp:lastPrinted>2023-06-07T05:41:00Z</cp:lastPrinted>
  <dcterms:created xsi:type="dcterms:W3CDTF">2023-06-11T21:14:00Z</dcterms:created>
  <dcterms:modified xsi:type="dcterms:W3CDTF">2023-06-11T21:14:00Z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bab825-a111-45e4-86a1-18cee0005896_Enabled">
    <vt:lpwstr>true</vt:lpwstr>
  </property>
  <property fmtid="{D5CDD505-2E9C-101B-9397-08002B2CF9AE}" pid="3" name="MSIP_Label_2bbab825-a111-45e4-86a1-18cee0005896_SetDate">
    <vt:lpwstr>2023-06-11T21:13:53Z</vt:lpwstr>
  </property>
  <property fmtid="{D5CDD505-2E9C-101B-9397-08002B2CF9AE}" pid="4" name="MSIP_Label_2bbab825-a111-45e4-86a1-18cee0005896_Method">
    <vt:lpwstr>Standard</vt:lpwstr>
  </property>
  <property fmtid="{D5CDD505-2E9C-101B-9397-08002B2CF9AE}" pid="5" name="MSIP_Label_2bbab825-a111-45e4-86a1-18cee0005896_Name">
    <vt:lpwstr>2bbab825-a111-45e4-86a1-18cee0005896</vt:lpwstr>
  </property>
  <property fmtid="{D5CDD505-2E9C-101B-9397-08002B2CF9AE}" pid="6" name="MSIP_Label_2bbab825-a111-45e4-86a1-18cee0005896_SiteId">
    <vt:lpwstr>2567d566-604c-408a-8a60-55d0dc9d9d6b</vt:lpwstr>
  </property>
  <property fmtid="{D5CDD505-2E9C-101B-9397-08002B2CF9AE}" pid="7" name="MSIP_Label_2bbab825-a111-45e4-86a1-18cee0005896_ActionId">
    <vt:lpwstr>59742453-e5e9-445b-a067-f0cda506afb4</vt:lpwstr>
  </property>
  <property fmtid="{D5CDD505-2E9C-101B-9397-08002B2CF9AE}" pid="8" name="MSIP_Label_2bbab825-a111-45e4-86a1-18cee0005896_ContentBits">
    <vt:lpwstr>2</vt:lpwstr>
  </property>
</Properties>
</file>