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F31C1B" w14:textId="77777777" w:rsidR="006832F5" w:rsidRPr="00270174" w:rsidRDefault="00C832E6">
      <w:pPr>
        <w:spacing w:line="240" w:lineRule="auto"/>
        <w:jc w:val="left"/>
        <w:rPr>
          <w:rFonts w:ascii="Arial" w:eastAsia="FangSong" w:hAnsi="Arial" w:cs="Arial"/>
          <w:noProof w:val="0"/>
          <w:kern w:val="2"/>
          <w:sz w:val="21"/>
          <w:szCs w:val="21"/>
        </w:rPr>
      </w:pPr>
      <w:r w:rsidRPr="00270174">
        <w:rPr>
          <w:rFonts w:ascii="Arial" w:eastAsia="FangSong" w:hAnsi="Arial" w:cs="Arial"/>
          <w:noProof w:val="0"/>
          <w:kern w:val="2"/>
          <w:sz w:val="21"/>
          <w:szCs w:val="21"/>
        </w:rPr>
        <w:t>Table</w:t>
      </w:r>
      <w:r w:rsidR="00A674A0" w:rsidRPr="00270174">
        <w:rPr>
          <w:rFonts w:ascii="Arial" w:eastAsia="FangSong" w:hAnsi="Arial" w:cs="Arial"/>
          <w:noProof w:val="0"/>
          <w:kern w:val="2"/>
          <w:sz w:val="21"/>
          <w:szCs w:val="21"/>
        </w:rPr>
        <w:t xml:space="preserve"> S1</w:t>
      </w:r>
      <w:r w:rsidRPr="00270174">
        <w:rPr>
          <w:rFonts w:ascii="Arial" w:eastAsia="FangSong" w:hAnsi="Arial" w:cs="Arial"/>
          <w:noProof w:val="0"/>
          <w:kern w:val="2"/>
          <w:sz w:val="21"/>
          <w:szCs w:val="21"/>
        </w:rPr>
        <w:t xml:space="preserve"> Main compounds in AR extract characterized by UPLC-Q/TOF-MS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51"/>
        <w:gridCol w:w="1230"/>
        <w:gridCol w:w="2097"/>
        <w:gridCol w:w="1598"/>
        <w:gridCol w:w="688"/>
        <w:gridCol w:w="681"/>
        <w:gridCol w:w="662"/>
      </w:tblGrid>
      <w:tr w:rsidR="00523E47" w:rsidRPr="00270174" w14:paraId="2B7B28C7" w14:textId="77777777" w:rsidTr="005F62F2">
        <w:trPr>
          <w:jc w:val="center"/>
        </w:trPr>
        <w:tc>
          <w:tcPr>
            <w:tcW w:w="11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89E418" w14:textId="77777777" w:rsidR="00982BE9" w:rsidRPr="00270174" w:rsidRDefault="00982BE9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NO</w:t>
            </w:r>
          </w:p>
        </w:tc>
        <w:tc>
          <w:tcPr>
            <w:tcW w:w="12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002D9B" w14:textId="77777777" w:rsidR="00982BE9" w:rsidRPr="00270174" w:rsidRDefault="00982BE9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Retention time (min)</w:t>
            </w:r>
          </w:p>
        </w:tc>
        <w:tc>
          <w:tcPr>
            <w:tcW w:w="20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E278AF" w14:textId="77777777" w:rsidR="00982BE9" w:rsidRPr="00270174" w:rsidRDefault="00982BE9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Molecular formula</w:t>
            </w:r>
          </w:p>
        </w:tc>
        <w:tc>
          <w:tcPr>
            <w:tcW w:w="15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3CC890" w14:textId="77777777" w:rsidR="00982BE9" w:rsidRPr="00270174" w:rsidRDefault="00982BE9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Identification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E700E0" w14:textId="77777777" w:rsidR="00982BE9" w:rsidRPr="00270174" w:rsidRDefault="00982BE9" w:rsidP="001778CB">
            <w:pPr>
              <w:spacing w:line="228" w:lineRule="auto"/>
              <w:rPr>
                <w:rFonts w:ascii="Arial" w:eastAsia="DengXian" w:hAnsi="Arial" w:cs="Arial"/>
                <w:noProof w:val="0"/>
                <w:sz w:val="18"/>
                <w:szCs w:val="18"/>
              </w:rPr>
            </w:pPr>
            <w:r w:rsidRPr="00270174">
              <w:rPr>
                <w:rFonts w:ascii="Arial" w:hAnsi="Arial" w:cs="Arial"/>
                <w:noProof w:val="0"/>
                <w:sz w:val="18"/>
                <w:szCs w:val="18"/>
              </w:rPr>
              <w:t>CAR</w:t>
            </w:r>
          </w:p>
        </w:tc>
        <w:tc>
          <w:tcPr>
            <w:tcW w:w="6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194C92" w14:textId="77777777" w:rsidR="00982BE9" w:rsidRPr="00270174" w:rsidRDefault="00982BE9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ARP</w:t>
            </w:r>
          </w:p>
        </w:tc>
        <w:tc>
          <w:tcPr>
            <w:tcW w:w="6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9B438C" w14:textId="77777777" w:rsidR="00982BE9" w:rsidRPr="00270174" w:rsidRDefault="00982BE9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ACB</w:t>
            </w:r>
          </w:p>
        </w:tc>
      </w:tr>
      <w:tr w:rsidR="00523E47" w:rsidRPr="00270174" w14:paraId="5B7445E2" w14:textId="77777777" w:rsidTr="005F62F2">
        <w:trPr>
          <w:jc w:val="center"/>
        </w:trPr>
        <w:tc>
          <w:tcPr>
            <w:tcW w:w="1151" w:type="dxa"/>
            <w:tcBorders>
              <w:top w:val="single" w:sz="4" w:space="0" w:color="auto"/>
            </w:tcBorders>
            <w:vAlign w:val="center"/>
          </w:tcPr>
          <w:p w14:paraId="2ED828BF" w14:textId="77777777" w:rsidR="00C25AC3" w:rsidRPr="00270174" w:rsidRDefault="00C25AC3" w:rsidP="00C25AC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</w:t>
            </w:r>
          </w:p>
        </w:tc>
        <w:tc>
          <w:tcPr>
            <w:tcW w:w="1230" w:type="dxa"/>
            <w:tcBorders>
              <w:top w:val="single" w:sz="4" w:space="0" w:color="auto"/>
            </w:tcBorders>
            <w:vAlign w:val="center"/>
          </w:tcPr>
          <w:p w14:paraId="359FE1AF" w14:textId="77777777" w:rsidR="00C25AC3" w:rsidRPr="00270174" w:rsidRDefault="00C25AC3" w:rsidP="00C25AC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0.88</w:t>
            </w:r>
          </w:p>
        </w:tc>
        <w:tc>
          <w:tcPr>
            <w:tcW w:w="2097" w:type="dxa"/>
            <w:tcBorders>
              <w:top w:val="single" w:sz="4" w:space="0" w:color="auto"/>
            </w:tcBorders>
            <w:vAlign w:val="center"/>
          </w:tcPr>
          <w:p w14:paraId="51A1B630" w14:textId="77777777" w:rsidR="00C25AC3" w:rsidRPr="00270174" w:rsidRDefault="005460EC" w:rsidP="00C25AC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C3H7NO2</w:t>
            </w:r>
          </w:p>
        </w:tc>
        <w:tc>
          <w:tcPr>
            <w:tcW w:w="1598" w:type="dxa"/>
            <w:tcBorders>
              <w:top w:val="single" w:sz="4" w:space="0" w:color="auto"/>
            </w:tcBorders>
            <w:vAlign w:val="center"/>
          </w:tcPr>
          <w:p w14:paraId="43D73172" w14:textId="77777777" w:rsidR="00C25AC3" w:rsidRPr="00270174" w:rsidRDefault="00C25AC3" w:rsidP="00C25AC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Alanine</w:t>
            </w:r>
          </w:p>
        </w:tc>
        <w:tc>
          <w:tcPr>
            <w:tcW w:w="688" w:type="dxa"/>
            <w:tcBorders>
              <w:top w:val="single" w:sz="4" w:space="0" w:color="auto"/>
            </w:tcBorders>
            <w:vAlign w:val="center"/>
          </w:tcPr>
          <w:p w14:paraId="3190AC5F" w14:textId="77777777" w:rsidR="00C25AC3" w:rsidRPr="00270174" w:rsidRDefault="00C25AC3" w:rsidP="00C25AC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81" w:type="dxa"/>
            <w:tcBorders>
              <w:top w:val="single" w:sz="4" w:space="0" w:color="auto"/>
            </w:tcBorders>
          </w:tcPr>
          <w:p w14:paraId="163176B5" w14:textId="77777777" w:rsidR="00C25AC3" w:rsidRPr="00270174" w:rsidRDefault="00C25AC3" w:rsidP="00C25AC3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  <w:tcBorders>
              <w:top w:val="single" w:sz="4" w:space="0" w:color="auto"/>
            </w:tcBorders>
          </w:tcPr>
          <w:p w14:paraId="02A3A818" w14:textId="77777777" w:rsidR="00C25AC3" w:rsidRPr="00270174" w:rsidRDefault="00C25AC3" w:rsidP="00C25AC3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523E47" w:rsidRPr="00270174" w14:paraId="5932E3E7" w14:textId="77777777" w:rsidTr="005F62F2">
        <w:trPr>
          <w:jc w:val="center"/>
        </w:trPr>
        <w:tc>
          <w:tcPr>
            <w:tcW w:w="1151" w:type="dxa"/>
            <w:vAlign w:val="center"/>
          </w:tcPr>
          <w:p w14:paraId="16A9CC8B" w14:textId="77777777" w:rsidR="00C25AC3" w:rsidRPr="00270174" w:rsidRDefault="00C25AC3" w:rsidP="00C25AC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2</w:t>
            </w:r>
          </w:p>
        </w:tc>
        <w:tc>
          <w:tcPr>
            <w:tcW w:w="1230" w:type="dxa"/>
            <w:vAlign w:val="center"/>
          </w:tcPr>
          <w:p w14:paraId="0B18A806" w14:textId="77777777" w:rsidR="00C25AC3" w:rsidRPr="00270174" w:rsidRDefault="00C25AC3" w:rsidP="00C25AC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4</w:t>
            </w:r>
            <w:r w:rsidR="001C226C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.6</w:t>
            </w: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7</w:t>
            </w:r>
          </w:p>
        </w:tc>
        <w:tc>
          <w:tcPr>
            <w:tcW w:w="2097" w:type="dxa"/>
            <w:vAlign w:val="center"/>
          </w:tcPr>
          <w:p w14:paraId="4BF29225" w14:textId="77777777" w:rsidR="00C25AC3" w:rsidRPr="00270174" w:rsidRDefault="005460EC" w:rsidP="00C25AC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C9H11NO2</w:t>
            </w:r>
          </w:p>
        </w:tc>
        <w:tc>
          <w:tcPr>
            <w:tcW w:w="1598" w:type="dxa"/>
            <w:vAlign w:val="center"/>
          </w:tcPr>
          <w:p w14:paraId="33DD767A" w14:textId="77777777" w:rsidR="00C25AC3" w:rsidRPr="00270174" w:rsidRDefault="00C25AC3" w:rsidP="00C25AC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Phenylalanine</w:t>
            </w:r>
          </w:p>
        </w:tc>
        <w:tc>
          <w:tcPr>
            <w:tcW w:w="688" w:type="dxa"/>
          </w:tcPr>
          <w:p w14:paraId="5216E269" w14:textId="77777777" w:rsidR="00C25AC3" w:rsidRPr="00270174" w:rsidRDefault="00C25AC3" w:rsidP="00C25AC3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81" w:type="dxa"/>
          </w:tcPr>
          <w:p w14:paraId="52F8C9E8" w14:textId="77777777" w:rsidR="00C25AC3" w:rsidRPr="00270174" w:rsidRDefault="00C25AC3" w:rsidP="00C25AC3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</w:tcPr>
          <w:p w14:paraId="2D66BB79" w14:textId="77777777" w:rsidR="00C25AC3" w:rsidRPr="00270174" w:rsidRDefault="00C25AC3" w:rsidP="00C25AC3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523E47" w:rsidRPr="00270174" w14:paraId="6D42CD1A" w14:textId="77777777" w:rsidTr="005F62F2">
        <w:trPr>
          <w:jc w:val="center"/>
        </w:trPr>
        <w:tc>
          <w:tcPr>
            <w:tcW w:w="1151" w:type="dxa"/>
            <w:vAlign w:val="center"/>
          </w:tcPr>
          <w:p w14:paraId="105DF1AF" w14:textId="77777777" w:rsidR="00982BE9" w:rsidRPr="00270174" w:rsidRDefault="00982BE9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3</w:t>
            </w:r>
          </w:p>
        </w:tc>
        <w:tc>
          <w:tcPr>
            <w:tcW w:w="1230" w:type="dxa"/>
            <w:vAlign w:val="center"/>
          </w:tcPr>
          <w:p w14:paraId="7F0D751A" w14:textId="77777777" w:rsidR="00982BE9" w:rsidRPr="00270174" w:rsidRDefault="00C25AC3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9.21</w:t>
            </w:r>
          </w:p>
        </w:tc>
        <w:tc>
          <w:tcPr>
            <w:tcW w:w="2097" w:type="dxa"/>
            <w:vAlign w:val="center"/>
          </w:tcPr>
          <w:p w14:paraId="42525EEE" w14:textId="77777777" w:rsidR="00982BE9" w:rsidRPr="00270174" w:rsidRDefault="005460EC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C17H26O4</w:t>
            </w:r>
          </w:p>
        </w:tc>
        <w:tc>
          <w:tcPr>
            <w:tcW w:w="1598" w:type="dxa"/>
            <w:vAlign w:val="center"/>
          </w:tcPr>
          <w:p w14:paraId="6D10AD4B" w14:textId="77777777" w:rsidR="00982BE9" w:rsidRPr="00270174" w:rsidRDefault="00EF6C63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Gingerol</w:t>
            </w:r>
          </w:p>
        </w:tc>
        <w:tc>
          <w:tcPr>
            <w:tcW w:w="688" w:type="dxa"/>
            <w:vAlign w:val="center"/>
          </w:tcPr>
          <w:p w14:paraId="33D51879" w14:textId="77777777" w:rsidR="00982BE9" w:rsidRPr="00270174" w:rsidRDefault="00EF6C63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81" w:type="dxa"/>
            <w:vAlign w:val="center"/>
          </w:tcPr>
          <w:p w14:paraId="1118A81C" w14:textId="77777777" w:rsidR="00982BE9" w:rsidRPr="00270174" w:rsidRDefault="00EF6C63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  <w:vAlign w:val="center"/>
          </w:tcPr>
          <w:p w14:paraId="79F5FEF4" w14:textId="77777777" w:rsidR="00982BE9" w:rsidRPr="00270174" w:rsidRDefault="00EF6C63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</w:tr>
      <w:tr w:rsidR="00523E47" w:rsidRPr="00270174" w14:paraId="4A69DDA1" w14:textId="77777777" w:rsidTr="005F62F2">
        <w:trPr>
          <w:jc w:val="center"/>
        </w:trPr>
        <w:tc>
          <w:tcPr>
            <w:tcW w:w="1151" w:type="dxa"/>
            <w:vAlign w:val="center"/>
          </w:tcPr>
          <w:p w14:paraId="36C33F07" w14:textId="77777777" w:rsidR="00982BE9" w:rsidRPr="00270174" w:rsidRDefault="00982BE9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4</w:t>
            </w:r>
          </w:p>
        </w:tc>
        <w:tc>
          <w:tcPr>
            <w:tcW w:w="1230" w:type="dxa"/>
            <w:vAlign w:val="center"/>
          </w:tcPr>
          <w:p w14:paraId="7B55CEA0" w14:textId="77777777" w:rsidR="00982BE9" w:rsidRPr="00270174" w:rsidRDefault="00E42C47" w:rsidP="005A544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11.</w:t>
            </w:r>
            <w:r w:rsidR="005A5443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</w:t>
            </w: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8</w:t>
            </w:r>
          </w:p>
        </w:tc>
        <w:tc>
          <w:tcPr>
            <w:tcW w:w="2097" w:type="dxa"/>
            <w:vAlign w:val="center"/>
          </w:tcPr>
          <w:p w14:paraId="25E4BD39" w14:textId="77777777" w:rsidR="00982BE9" w:rsidRPr="00270174" w:rsidRDefault="005460EC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C26H43NO6</w:t>
            </w:r>
          </w:p>
        </w:tc>
        <w:tc>
          <w:tcPr>
            <w:tcW w:w="1598" w:type="dxa"/>
            <w:vAlign w:val="center"/>
          </w:tcPr>
          <w:p w14:paraId="533BF92A" w14:textId="77777777" w:rsidR="00982BE9" w:rsidRPr="00270174" w:rsidRDefault="00E42C47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Glycocholic acid</w:t>
            </w:r>
          </w:p>
        </w:tc>
        <w:tc>
          <w:tcPr>
            <w:tcW w:w="688" w:type="dxa"/>
            <w:vAlign w:val="center"/>
          </w:tcPr>
          <w:p w14:paraId="3ED2A8B5" w14:textId="77777777" w:rsidR="00982BE9" w:rsidRPr="00270174" w:rsidRDefault="00E42C47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81" w:type="dxa"/>
            <w:vAlign w:val="center"/>
          </w:tcPr>
          <w:p w14:paraId="329F0989" w14:textId="77777777" w:rsidR="00982BE9" w:rsidRPr="00270174" w:rsidRDefault="00E42C47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62" w:type="dxa"/>
            <w:vAlign w:val="center"/>
          </w:tcPr>
          <w:p w14:paraId="1A3DA82F" w14:textId="77777777" w:rsidR="00982BE9" w:rsidRPr="00270174" w:rsidRDefault="00E42C47" w:rsidP="001778C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523E47" w:rsidRPr="00270174" w14:paraId="63E114D4" w14:textId="77777777" w:rsidTr="005F62F2">
        <w:trPr>
          <w:jc w:val="center"/>
        </w:trPr>
        <w:tc>
          <w:tcPr>
            <w:tcW w:w="1151" w:type="dxa"/>
            <w:vAlign w:val="center"/>
          </w:tcPr>
          <w:p w14:paraId="5A683910" w14:textId="77777777" w:rsidR="00EF6C63" w:rsidRPr="00270174" w:rsidRDefault="00EF6C63" w:rsidP="00EF6C6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5</w:t>
            </w:r>
          </w:p>
        </w:tc>
        <w:tc>
          <w:tcPr>
            <w:tcW w:w="1230" w:type="dxa"/>
            <w:vAlign w:val="center"/>
          </w:tcPr>
          <w:p w14:paraId="6B61F0E7" w14:textId="77777777" w:rsidR="00EF6C63" w:rsidRPr="00270174" w:rsidRDefault="00EF6C63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12.</w:t>
            </w:r>
            <w:r w:rsidR="005A5443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54</w:t>
            </w:r>
          </w:p>
        </w:tc>
        <w:tc>
          <w:tcPr>
            <w:tcW w:w="2097" w:type="dxa"/>
            <w:vAlign w:val="center"/>
          </w:tcPr>
          <w:p w14:paraId="2763C2CF" w14:textId="77777777" w:rsidR="00EF6C63" w:rsidRPr="00270174" w:rsidRDefault="005460EC" w:rsidP="00EF6C6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C15H10O5</w:t>
            </w:r>
          </w:p>
        </w:tc>
        <w:tc>
          <w:tcPr>
            <w:tcW w:w="1598" w:type="dxa"/>
            <w:vAlign w:val="center"/>
          </w:tcPr>
          <w:p w14:paraId="39354076" w14:textId="77777777" w:rsidR="00EF6C63" w:rsidRPr="00270174" w:rsidRDefault="005C7578" w:rsidP="00EF6C63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Apigenin</w:t>
            </w:r>
          </w:p>
        </w:tc>
        <w:tc>
          <w:tcPr>
            <w:tcW w:w="688" w:type="dxa"/>
          </w:tcPr>
          <w:p w14:paraId="4AF6D0B9" w14:textId="77777777" w:rsidR="00EF6C63" w:rsidRPr="00270174" w:rsidRDefault="00EF6C63" w:rsidP="00EF6C63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81" w:type="dxa"/>
          </w:tcPr>
          <w:p w14:paraId="79B22B96" w14:textId="77777777" w:rsidR="00EF6C63" w:rsidRPr="00270174" w:rsidRDefault="00EF6C63" w:rsidP="00EF6C63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</w:tcPr>
          <w:p w14:paraId="433F064A" w14:textId="77777777" w:rsidR="00EF6C63" w:rsidRPr="00270174" w:rsidRDefault="00EF6C63" w:rsidP="00EF6C63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523E47" w:rsidRPr="00270174" w14:paraId="394201A9" w14:textId="77777777" w:rsidTr="005F62F2">
        <w:trPr>
          <w:jc w:val="center"/>
        </w:trPr>
        <w:tc>
          <w:tcPr>
            <w:tcW w:w="1151" w:type="dxa"/>
            <w:vAlign w:val="center"/>
          </w:tcPr>
          <w:p w14:paraId="4CE901F3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6</w:t>
            </w:r>
          </w:p>
        </w:tc>
        <w:tc>
          <w:tcPr>
            <w:tcW w:w="1230" w:type="dxa"/>
            <w:vAlign w:val="center"/>
          </w:tcPr>
          <w:p w14:paraId="21FCA790" w14:textId="77777777" w:rsidR="001C240B" w:rsidRPr="00270174" w:rsidRDefault="007E53B9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12.89</w:t>
            </w:r>
          </w:p>
        </w:tc>
        <w:tc>
          <w:tcPr>
            <w:tcW w:w="2097" w:type="dxa"/>
            <w:vAlign w:val="center"/>
          </w:tcPr>
          <w:p w14:paraId="74B50272" w14:textId="77777777" w:rsidR="001C240B" w:rsidRPr="00270174" w:rsidRDefault="005460EC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C24H40O4</w:t>
            </w:r>
          </w:p>
        </w:tc>
        <w:tc>
          <w:tcPr>
            <w:tcW w:w="1598" w:type="dxa"/>
            <w:vAlign w:val="center"/>
          </w:tcPr>
          <w:p w14:paraId="5F2BC606" w14:textId="77777777" w:rsidR="001C240B" w:rsidRPr="00270174" w:rsidRDefault="00A754A1" w:rsidP="00A754A1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Ursodeoxycholic acid</w:t>
            </w:r>
          </w:p>
        </w:tc>
        <w:tc>
          <w:tcPr>
            <w:tcW w:w="688" w:type="dxa"/>
            <w:vAlign w:val="center"/>
          </w:tcPr>
          <w:p w14:paraId="2D58C2B3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81" w:type="dxa"/>
            <w:vAlign w:val="center"/>
          </w:tcPr>
          <w:p w14:paraId="413223CB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62" w:type="dxa"/>
            <w:vAlign w:val="center"/>
          </w:tcPr>
          <w:p w14:paraId="3B9409A0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523E47" w:rsidRPr="00270174" w14:paraId="33B0B4A4" w14:textId="77777777" w:rsidTr="005F62F2">
        <w:trPr>
          <w:jc w:val="center"/>
        </w:trPr>
        <w:tc>
          <w:tcPr>
            <w:tcW w:w="1151" w:type="dxa"/>
            <w:vAlign w:val="center"/>
          </w:tcPr>
          <w:p w14:paraId="344695A0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7</w:t>
            </w:r>
          </w:p>
        </w:tc>
        <w:tc>
          <w:tcPr>
            <w:tcW w:w="1230" w:type="dxa"/>
            <w:vAlign w:val="center"/>
          </w:tcPr>
          <w:p w14:paraId="12E6DDD0" w14:textId="77777777" w:rsidR="001C240B" w:rsidRPr="00270174" w:rsidRDefault="007E53B9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14.11</w:t>
            </w:r>
          </w:p>
        </w:tc>
        <w:tc>
          <w:tcPr>
            <w:tcW w:w="2097" w:type="dxa"/>
            <w:vAlign w:val="center"/>
          </w:tcPr>
          <w:p w14:paraId="3DD8415D" w14:textId="77777777" w:rsidR="001C240B" w:rsidRPr="00270174" w:rsidRDefault="005460EC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C24H40O5</w:t>
            </w:r>
          </w:p>
        </w:tc>
        <w:tc>
          <w:tcPr>
            <w:tcW w:w="1598" w:type="dxa"/>
            <w:vAlign w:val="center"/>
          </w:tcPr>
          <w:p w14:paraId="2C506D98" w14:textId="77777777" w:rsidR="001C240B" w:rsidRPr="00270174" w:rsidRDefault="00A754A1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Cholic Acid</w:t>
            </w:r>
          </w:p>
        </w:tc>
        <w:tc>
          <w:tcPr>
            <w:tcW w:w="688" w:type="dxa"/>
            <w:vAlign w:val="center"/>
          </w:tcPr>
          <w:p w14:paraId="24892DC6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81" w:type="dxa"/>
            <w:vAlign w:val="center"/>
          </w:tcPr>
          <w:p w14:paraId="3DADB855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62" w:type="dxa"/>
            <w:vAlign w:val="center"/>
          </w:tcPr>
          <w:p w14:paraId="4C855F95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625F05" w:rsidRPr="00270174" w14:paraId="5CB3CABD" w14:textId="77777777" w:rsidTr="005F62F2">
        <w:trPr>
          <w:jc w:val="center"/>
        </w:trPr>
        <w:tc>
          <w:tcPr>
            <w:tcW w:w="1151" w:type="dxa"/>
            <w:vAlign w:val="center"/>
          </w:tcPr>
          <w:p w14:paraId="1D0EC56E" w14:textId="77777777" w:rsidR="00625F05" w:rsidRPr="00270174" w:rsidRDefault="00625F05" w:rsidP="00625F05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8</w:t>
            </w:r>
          </w:p>
        </w:tc>
        <w:tc>
          <w:tcPr>
            <w:tcW w:w="1230" w:type="dxa"/>
            <w:vAlign w:val="center"/>
          </w:tcPr>
          <w:p w14:paraId="5AB8DC3C" w14:textId="77777777" w:rsidR="00625F05" w:rsidRPr="00270174" w:rsidRDefault="00625F05" w:rsidP="00625F05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14.85</w:t>
            </w:r>
          </w:p>
        </w:tc>
        <w:tc>
          <w:tcPr>
            <w:tcW w:w="2097" w:type="dxa"/>
            <w:vAlign w:val="center"/>
          </w:tcPr>
          <w:p w14:paraId="00E5CA62" w14:textId="77777777" w:rsidR="00625F05" w:rsidRPr="00270174" w:rsidRDefault="00625F05" w:rsidP="00625F05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C26H43NO4</w:t>
            </w:r>
          </w:p>
        </w:tc>
        <w:tc>
          <w:tcPr>
            <w:tcW w:w="1598" w:type="dxa"/>
            <w:vAlign w:val="center"/>
          </w:tcPr>
          <w:p w14:paraId="0A91CA40" w14:textId="77777777" w:rsidR="00625F05" w:rsidRPr="00270174" w:rsidRDefault="00625F05" w:rsidP="00625F05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Glycolithocholic acid</w:t>
            </w:r>
          </w:p>
        </w:tc>
        <w:tc>
          <w:tcPr>
            <w:tcW w:w="688" w:type="dxa"/>
            <w:vAlign w:val="center"/>
          </w:tcPr>
          <w:p w14:paraId="1608B905" w14:textId="77777777" w:rsidR="00625F05" w:rsidRPr="00270174" w:rsidRDefault="00625F05" w:rsidP="00625F05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81" w:type="dxa"/>
            <w:vAlign w:val="center"/>
          </w:tcPr>
          <w:p w14:paraId="67AEA388" w14:textId="77777777" w:rsidR="00625F05" w:rsidRPr="00270174" w:rsidRDefault="00625F05" w:rsidP="00625F05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62" w:type="dxa"/>
            <w:vAlign w:val="center"/>
          </w:tcPr>
          <w:p w14:paraId="31C48F22" w14:textId="77777777" w:rsidR="00625F05" w:rsidRPr="00270174" w:rsidRDefault="00625F05" w:rsidP="00625F05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523E47" w:rsidRPr="00270174" w14:paraId="097F619C" w14:textId="77777777" w:rsidTr="005F62F2">
        <w:trPr>
          <w:jc w:val="center"/>
        </w:trPr>
        <w:tc>
          <w:tcPr>
            <w:tcW w:w="1151" w:type="dxa"/>
            <w:vAlign w:val="center"/>
          </w:tcPr>
          <w:p w14:paraId="7875A81F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9</w:t>
            </w:r>
          </w:p>
        </w:tc>
        <w:tc>
          <w:tcPr>
            <w:tcW w:w="1230" w:type="dxa"/>
            <w:vAlign w:val="center"/>
          </w:tcPr>
          <w:p w14:paraId="54BFA9F1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</w:t>
            </w:r>
            <w:r w:rsidR="0088725A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6.82</w:t>
            </w:r>
          </w:p>
        </w:tc>
        <w:tc>
          <w:tcPr>
            <w:tcW w:w="2097" w:type="dxa"/>
            <w:vAlign w:val="center"/>
          </w:tcPr>
          <w:p w14:paraId="57E765FB" w14:textId="77777777" w:rsidR="001C240B" w:rsidRPr="00270174" w:rsidRDefault="005460EC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C24H40O4</w:t>
            </w:r>
          </w:p>
        </w:tc>
        <w:tc>
          <w:tcPr>
            <w:tcW w:w="1598" w:type="dxa"/>
            <w:vAlign w:val="center"/>
          </w:tcPr>
          <w:p w14:paraId="63402972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Chenodeoxycholic acid</w:t>
            </w:r>
          </w:p>
        </w:tc>
        <w:tc>
          <w:tcPr>
            <w:tcW w:w="688" w:type="dxa"/>
            <w:vAlign w:val="center"/>
          </w:tcPr>
          <w:p w14:paraId="2F82DD65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81" w:type="dxa"/>
            <w:vAlign w:val="center"/>
          </w:tcPr>
          <w:p w14:paraId="4A744382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  <w:tc>
          <w:tcPr>
            <w:tcW w:w="662" w:type="dxa"/>
            <w:vAlign w:val="center"/>
          </w:tcPr>
          <w:p w14:paraId="694EA791" w14:textId="77777777" w:rsidR="001C240B" w:rsidRPr="00270174" w:rsidRDefault="001C240B" w:rsidP="001C240B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7146B2" w:rsidRPr="00270174" w14:paraId="10F2CE4B" w14:textId="77777777" w:rsidTr="00173988">
        <w:trPr>
          <w:jc w:val="center"/>
        </w:trPr>
        <w:tc>
          <w:tcPr>
            <w:tcW w:w="1151" w:type="dxa"/>
            <w:vAlign w:val="center"/>
          </w:tcPr>
          <w:p w14:paraId="76D061C7" w14:textId="77777777" w:rsidR="007146B2" w:rsidRPr="00270174" w:rsidRDefault="007146B2" w:rsidP="007146B2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10</w:t>
            </w:r>
          </w:p>
        </w:tc>
        <w:tc>
          <w:tcPr>
            <w:tcW w:w="1230" w:type="dxa"/>
            <w:vAlign w:val="center"/>
          </w:tcPr>
          <w:p w14:paraId="334413C4" w14:textId="77777777" w:rsidR="007146B2" w:rsidRPr="00270174" w:rsidRDefault="007146B2" w:rsidP="007146B2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17.22</w:t>
            </w:r>
          </w:p>
        </w:tc>
        <w:tc>
          <w:tcPr>
            <w:tcW w:w="2097" w:type="dxa"/>
            <w:vAlign w:val="center"/>
          </w:tcPr>
          <w:p w14:paraId="55B72570" w14:textId="77777777" w:rsidR="007146B2" w:rsidRPr="00270174" w:rsidRDefault="007146B2" w:rsidP="007146B2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C24H40O4</w:t>
            </w:r>
          </w:p>
        </w:tc>
        <w:tc>
          <w:tcPr>
            <w:tcW w:w="1598" w:type="dxa"/>
            <w:vAlign w:val="center"/>
          </w:tcPr>
          <w:p w14:paraId="6E240E5B" w14:textId="77777777" w:rsidR="007146B2" w:rsidRPr="00270174" w:rsidRDefault="007146B2" w:rsidP="007146B2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Deoxycholic acid</w:t>
            </w:r>
          </w:p>
        </w:tc>
        <w:tc>
          <w:tcPr>
            <w:tcW w:w="688" w:type="dxa"/>
          </w:tcPr>
          <w:p w14:paraId="78479CA3" w14:textId="77777777" w:rsidR="007146B2" w:rsidRPr="00270174" w:rsidRDefault="007146B2" w:rsidP="007146B2">
            <w:pPr>
              <w:rPr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81" w:type="dxa"/>
          </w:tcPr>
          <w:p w14:paraId="6E51027D" w14:textId="77777777" w:rsidR="007146B2" w:rsidRPr="00270174" w:rsidRDefault="007146B2" w:rsidP="007146B2">
            <w:pPr>
              <w:rPr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  <w:vAlign w:val="center"/>
          </w:tcPr>
          <w:p w14:paraId="34D95731" w14:textId="77777777" w:rsidR="007146B2" w:rsidRPr="00270174" w:rsidRDefault="007146B2" w:rsidP="007146B2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523E47" w:rsidRPr="00270174" w14:paraId="7DFA5135" w14:textId="77777777" w:rsidTr="005F62F2">
        <w:trPr>
          <w:jc w:val="center"/>
        </w:trPr>
        <w:tc>
          <w:tcPr>
            <w:tcW w:w="1151" w:type="dxa"/>
            <w:vAlign w:val="center"/>
          </w:tcPr>
          <w:p w14:paraId="4DE0BE67" w14:textId="77777777" w:rsidR="004E205C" w:rsidRPr="00270174" w:rsidRDefault="004E205C" w:rsidP="005460E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</w:t>
            </w:r>
            <w:r w:rsidR="005460EC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</w:t>
            </w:r>
          </w:p>
        </w:tc>
        <w:tc>
          <w:tcPr>
            <w:tcW w:w="1230" w:type="dxa"/>
            <w:vAlign w:val="center"/>
          </w:tcPr>
          <w:p w14:paraId="41F5673C" w14:textId="77777777" w:rsidR="004E205C" w:rsidRPr="00270174" w:rsidRDefault="00030940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17.82</w:t>
            </w:r>
          </w:p>
        </w:tc>
        <w:tc>
          <w:tcPr>
            <w:tcW w:w="2097" w:type="dxa"/>
            <w:vAlign w:val="center"/>
          </w:tcPr>
          <w:p w14:paraId="7E863F43" w14:textId="77777777" w:rsidR="004E205C" w:rsidRPr="00270174" w:rsidRDefault="007E1BC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C24H50NO7P</w:t>
            </w:r>
          </w:p>
        </w:tc>
        <w:tc>
          <w:tcPr>
            <w:tcW w:w="1598" w:type="dxa"/>
            <w:vAlign w:val="center"/>
          </w:tcPr>
          <w:p w14:paraId="7F35DEB4" w14:textId="77777777" w:rsidR="004E205C" w:rsidRPr="00270174" w:rsidRDefault="009D515C" w:rsidP="007E1BC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LysoPC(</w:t>
            </w:r>
            <w:r w:rsidR="007E1BCC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14</w:t>
            </w: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:0)</w:t>
            </w:r>
          </w:p>
        </w:tc>
        <w:tc>
          <w:tcPr>
            <w:tcW w:w="688" w:type="dxa"/>
            <w:vAlign w:val="center"/>
          </w:tcPr>
          <w:p w14:paraId="50AD98D9" w14:textId="77777777" w:rsidR="004E205C" w:rsidRPr="00270174" w:rsidRDefault="004E205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81" w:type="dxa"/>
          </w:tcPr>
          <w:p w14:paraId="2ECDA79B" w14:textId="77777777" w:rsidR="004E205C" w:rsidRPr="00270174" w:rsidRDefault="004E205C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</w:tcPr>
          <w:p w14:paraId="22A3B8EE" w14:textId="77777777" w:rsidR="004E205C" w:rsidRPr="00270174" w:rsidRDefault="00BB742C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hAnsi="Arial" w:cs="Arial" w:hint="eastAsia"/>
                <w:noProof w:val="0"/>
              </w:rPr>
              <w:t>-</w:t>
            </w:r>
          </w:p>
        </w:tc>
      </w:tr>
      <w:tr w:rsidR="00523E47" w:rsidRPr="00270174" w14:paraId="30996F15" w14:textId="77777777" w:rsidTr="005F62F2">
        <w:trPr>
          <w:jc w:val="center"/>
        </w:trPr>
        <w:tc>
          <w:tcPr>
            <w:tcW w:w="1151" w:type="dxa"/>
            <w:vAlign w:val="center"/>
          </w:tcPr>
          <w:p w14:paraId="070A5ACA" w14:textId="77777777" w:rsidR="004E205C" w:rsidRPr="00270174" w:rsidRDefault="004E205C" w:rsidP="005460E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</w:t>
            </w:r>
            <w:r w:rsidR="005460EC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2</w:t>
            </w:r>
          </w:p>
        </w:tc>
        <w:tc>
          <w:tcPr>
            <w:tcW w:w="1230" w:type="dxa"/>
            <w:vAlign w:val="center"/>
          </w:tcPr>
          <w:p w14:paraId="3349A6AA" w14:textId="77777777" w:rsidR="004E205C" w:rsidRPr="00270174" w:rsidRDefault="00030940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18.74</w:t>
            </w:r>
          </w:p>
        </w:tc>
        <w:tc>
          <w:tcPr>
            <w:tcW w:w="2097" w:type="dxa"/>
            <w:vAlign w:val="center"/>
          </w:tcPr>
          <w:p w14:paraId="2B8B92D6" w14:textId="77777777" w:rsidR="004E205C" w:rsidRPr="00270174" w:rsidRDefault="007E1BC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C26H54NO7P</w:t>
            </w:r>
          </w:p>
        </w:tc>
        <w:tc>
          <w:tcPr>
            <w:tcW w:w="1598" w:type="dxa"/>
            <w:vAlign w:val="center"/>
          </w:tcPr>
          <w:p w14:paraId="248CF5BC" w14:textId="77777777" w:rsidR="004E205C" w:rsidRPr="00270174" w:rsidRDefault="007E1BCC" w:rsidP="007E1BC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LysoPC(16:0)</w:t>
            </w:r>
          </w:p>
        </w:tc>
        <w:tc>
          <w:tcPr>
            <w:tcW w:w="688" w:type="dxa"/>
            <w:vAlign w:val="center"/>
          </w:tcPr>
          <w:p w14:paraId="4EBBE68B" w14:textId="77777777" w:rsidR="004E205C" w:rsidRPr="00270174" w:rsidRDefault="004E205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81" w:type="dxa"/>
          </w:tcPr>
          <w:p w14:paraId="198833A5" w14:textId="77777777" w:rsidR="004E205C" w:rsidRPr="00270174" w:rsidRDefault="004E205C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</w:tcPr>
          <w:p w14:paraId="19320FEB" w14:textId="77777777" w:rsidR="004E205C" w:rsidRPr="00270174" w:rsidRDefault="00A113E4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</w:tr>
      <w:tr w:rsidR="00523E47" w:rsidRPr="00270174" w14:paraId="30955766" w14:textId="77777777" w:rsidTr="005F62F2">
        <w:trPr>
          <w:jc w:val="center"/>
        </w:trPr>
        <w:tc>
          <w:tcPr>
            <w:tcW w:w="1151" w:type="dxa"/>
            <w:vAlign w:val="center"/>
          </w:tcPr>
          <w:p w14:paraId="094741C3" w14:textId="77777777" w:rsidR="004E205C" w:rsidRPr="00270174" w:rsidRDefault="004E205C" w:rsidP="005460E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</w:t>
            </w:r>
            <w:r w:rsidR="005460EC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3</w:t>
            </w:r>
          </w:p>
        </w:tc>
        <w:tc>
          <w:tcPr>
            <w:tcW w:w="1230" w:type="dxa"/>
            <w:vAlign w:val="center"/>
          </w:tcPr>
          <w:p w14:paraId="0DB2941C" w14:textId="77777777" w:rsidR="004E205C" w:rsidRPr="00270174" w:rsidRDefault="00030940" w:rsidP="007E1BC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19.</w:t>
            </w:r>
            <w:r w:rsidR="007E1BCC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22</w:t>
            </w:r>
          </w:p>
        </w:tc>
        <w:tc>
          <w:tcPr>
            <w:tcW w:w="2097" w:type="dxa"/>
            <w:vAlign w:val="center"/>
          </w:tcPr>
          <w:p w14:paraId="16E8A77A" w14:textId="77777777" w:rsidR="004E205C" w:rsidRPr="00270174" w:rsidRDefault="007E1BC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C23H46NO7P</w:t>
            </w:r>
          </w:p>
        </w:tc>
        <w:tc>
          <w:tcPr>
            <w:tcW w:w="1598" w:type="dxa"/>
            <w:vAlign w:val="center"/>
          </w:tcPr>
          <w:p w14:paraId="766DBAB9" w14:textId="77777777" w:rsidR="004E205C" w:rsidRPr="00270174" w:rsidRDefault="007E1BC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LysoPE(18:1)</w:t>
            </w:r>
          </w:p>
        </w:tc>
        <w:tc>
          <w:tcPr>
            <w:tcW w:w="688" w:type="dxa"/>
            <w:vAlign w:val="center"/>
          </w:tcPr>
          <w:p w14:paraId="6AA14F61" w14:textId="77777777" w:rsidR="004E205C" w:rsidRPr="00270174" w:rsidRDefault="004E205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81" w:type="dxa"/>
          </w:tcPr>
          <w:p w14:paraId="496F25F6" w14:textId="77777777" w:rsidR="004E205C" w:rsidRPr="00270174" w:rsidRDefault="004E205C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</w:tcPr>
          <w:p w14:paraId="48103385" w14:textId="77777777" w:rsidR="004E205C" w:rsidRPr="00270174" w:rsidRDefault="00A113E4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-</w:t>
            </w:r>
          </w:p>
        </w:tc>
      </w:tr>
      <w:tr w:rsidR="00523E47" w:rsidRPr="00270174" w14:paraId="0C2ABE96" w14:textId="77777777" w:rsidTr="005F62F2">
        <w:trPr>
          <w:jc w:val="center"/>
        </w:trPr>
        <w:tc>
          <w:tcPr>
            <w:tcW w:w="1151" w:type="dxa"/>
            <w:vAlign w:val="center"/>
          </w:tcPr>
          <w:p w14:paraId="6C46B4FA" w14:textId="77777777" w:rsidR="004E205C" w:rsidRPr="00270174" w:rsidRDefault="004E205C" w:rsidP="005460E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</w:t>
            </w:r>
            <w:r w:rsidR="005460EC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4</w:t>
            </w:r>
          </w:p>
        </w:tc>
        <w:tc>
          <w:tcPr>
            <w:tcW w:w="1230" w:type="dxa"/>
            <w:vAlign w:val="center"/>
          </w:tcPr>
          <w:p w14:paraId="6F99BB40" w14:textId="77777777" w:rsidR="004E205C" w:rsidRPr="00270174" w:rsidRDefault="00030940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23.81</w:t>
            </w:r>
          </w:p>
        </w:tc>
        <w:tc>
          <w:tcPr>
            <w:tcW w:w="2097" w:type="dxa"/>
            <w:vAlign w:val="center"/>
          </w:tcPr>
          <w:p w14:paraId="77B17DC2" w14:textId="77777777" w:rsidR="004E205C" w:rsidRPr="00270174" w:rsidRDefault="007E1BC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C18H30O2</w:t>
            </w:r>
          </w:p>
        </w:tc>
        <w:tc>
          <w:tcPr>
            <w:tcW w:w="1598" w:type="dxa"/>
            <w:vAlign w:val="center"/>
          </w:tcPr>
          <w:p w14:paraId="6F3270E3" w14:textId="77777777" w:rsidR="004E205C" w:rsidRPr="00270174" w:rsidRDefault="001C226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Linolenic acid</w:t>
            </w:r>
          </w:p>
        </w:tc>
        <w:tc>
          <w:tcPr>
            <w:tcW w:w="688" w:type="dxa"/>
            <w:vAlign w:val="center"/>
          </w:tcPr>
          <w:p w14:paraId="7D21A694" w14:textId="77777777" w:rsidR="004E205C" w:rsidRPr="00270174" w:rsidRDefault="004E205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81" w:type="dxa"/>
          </w:tcPr>
          <w:p w14:paraId="0F006E2F" w14:textId="77777777" w:rsidR="004E205C" w:rsidRPr="00270174" w:rsidRDefault="004E205C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</w:tcPr>
          <w:p w14:paraId="1E8FC2A4" w14:textId="77777777" w:rsidR="004E205C" w:rsidRPr="00270174" w:rsidRDefault="004E205C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  <w:tr w:rsidR="00523E47" w:rsidRPr="00270174" w14:paraId="53B65EE6" w14:textId="77777777" w:rsidTr="005F62F2">
        <w:trPr>
          <w:jc w:val="center"/>
        </w:trPr>
        <w:tc>
          <w:tcPr>
            <w:tcW w:w="1151" w:type="dxa"/>
            <w:vAlign w:val="center"/>
          </w:tcPr>
          <w:p w14:paraId="5EDE2C06" w14:textId="77777777" w:rsidR="004E205C" w:rsidRPr="00270174" w:rsidRDefault="004E205C" w:rsidP="005460E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1</w:t>
            </w:r>
            <w:r w:rsidR="005460EC"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5</w:t>
            </w:r>
          </w:p>
        </w:tc>
        <w:tc>
          <w:tcPr>
            <w:tcW w:w="1230" w:type="dxa"/>
            <w:vAlign w:val="center"/>
          </w:tcPr>
          <w:p w14:paraId="0C4BD07A" w14:textId="77777777" w:rsidR="004E205C" w:rsidRPr="00270174" w:rsidRDefault="00030940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25.43</w:t>
            </w:r>
          </w:p>
        </w:tc>
        <w:tc>
          <w:tcPr>
            <w:tcW w:w="2097" w:type="dxa"/>
            <w:vAlign w:val="center"/>
          </w:tcPr>
          <w:p w14:paraId="53899A2E" w14:textId="77777777" w:rsidR="004E205C" w:rsidRPr="00270174" w:rsidRDefault="007E1BC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 xml:space="preserve">C18H32O2  </w:t>
            </w:r>
          </w:p>
        </w:tc>
        <w:tc>
          <w:tcPr>
            <w:tcW w:w="1598" w:type="dxa"/>
            <w:vAlign w:val="center"/>
          </w:tcPr>
          <w:p w14:paraId="60ECC9F3" w14:textId="77777777" w:rsidR="004E205C" w:rsidRPr="00270174" w:rsidRDefault="001C226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Linoleic acid</w:t>
            </w:r>
          </w:p>
        </w:tc>
        <w:tc>
          <w:tcPr>
            <w:tcW w:w="688" w:type="dxa"/>
            <w:vAlign w:val="center"/>
          </w:tcPr>
          <w:p w14:paraId="770C570D" w14:textId="77777777" w:rsidR="004E205C" w:rsidRPr="00270174" w:rsidRDefault="004E205C" w:rsidP="004E205C">
            <w:pPr>
              <w:spacing w:line="240" w:lineRule="auto"/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81" w:type="dxa"/>
          </w:tcPr>
          <w:p w14:paraId="2F747D84" w14:textId="77777777" w:rsidR="004E205C" w:rsidRPr="00270174" w:rsidRDefault="004E205C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  <w:tc>
          <w:tcPr>
            <w:tcW w:w="662" w:type="dxa"/>
          </w:tcPr>
          <w:p w14:paraId="23000B18" w14:textId="77777777" w:rsidR="004E205C" w:rsidRPr="00270174" w:rsidRDefault="004E205C" w:rsidP="004E205C">
            <w:pPr>
              <w:rPr>
                <w:rFonts w:ascii="Arial" w:hAnsi="Arial" w:cs="Arial"/>
                <w:noProof w:val="0"/>
              </w:rPr>
            </w:pPr>
            <w:r w:rsidRPr="00270174">
              <w:rPr>
                <w:rFonts w:ascii="Arial" w:eastAsia="FangSong" w:hAnsi="Arial" w:cs="Arial"/>
                <w:noProof w:val="0"/>
                <w:kern w:val="2"/>
                <w:sz w:val="18"/>
                <w:szCs w:val="18"/>
              </w:rPr>
              <w:t>+</w:t>
            </w:r>
          </w:p>
        </w:tc>
      </w:tr>
    </w:tbl>
    <w:p w14:paraId="16638CD3" w14:textId="77777777" w:rsidR="006832F5" w:rsidRPr="00270174" w:rsidRDefault="00B004EC">
      <w:pPr>
        <w:spacing w:line="240" w:lineRule="auto"/>
        <w:jc w:val="left"/>
        <w:rPr>
          <w:rFonts w:ascii="Arial" w:eastAsia="FangSong" w:hAnsi="Arial" w:cs="Arial"/>
          <w:noProof w:val="0"/>
          <w:kern w:val="2"/>
          <w:sz w:val="21"/>
          <w:szCs w:val="21"/>
        </w:rPr>
      </w:pPr>
      <w:r w:rsidRPr="00270174">
        <w:rPr>
          <w:rFonts w:ascii="Arial" w:eastAsia="FangSong" w:hAnsi="Arial" w:cs="Arial"/>
          <w:b/>
          <w:bCs/>
          <w:noProof w:val="0"/>
          <w:kern w:val="2"/>
          <w:sz w:val="21"/>
          <w:szCs w:val="21"/>
        </w:rPr>
        <w:t>Abbreviations:</w:t>
      </w:r>
      <w:r w:rsidRPr="00270174">
        <w:rPr>
          <w:rFonts w:ascii="Arial" w:eastAsia="FangSong" w:hAnsi="Arial" w:cs="Arial"/>
          <w:noProof w:val="0"/>
          <w:kern w:val="2"/>
          <w:sz w:val="21"/>
          <w:szCs w:val="21"/>
        </w:rPr>
        <w:t xml:space="preserve"> UPLC-Q/TOF-MS, ultra-high performance liquid chromatography- quadrupole/ time-of-flight mass spectrometry; CAR, crude Arisaematis Rhizome; ARP, Arisaematis Rhizome Praeparatum; ACB, Arisaema Cum Bile; LysoPE, lysophosphatidylethanolamine; LysoPC, lysophosphatidylcholine</w:t>
      </w:r>
    </w:p>
    <w:p w14:paraId="041E4A61" w14:textId="77777777" w:rsidR="006832F5" w:rsidRPr="00270174" w:rsidRDefault="006832F5">
      <w:pPr>
        <w:spacing w:line="240" w:lineRule="auto"/>
        <w:jc w:val="left"/>
        <w:rPr>
          <w:rFonts w:ascii="Arial" w:eastAsia="FangSong" w:hAnsi="Arial" w:cs="Arial"/>
          <w:noProof w:val="0"/>
          <w:kern w:val="2"/>
          <w:sz w:val="21"/>
          <w:szCs w:val="21"/>
        </w:rPr>
      </w:pPr>
    </w:p>
    <w:p w14:paraId="191828E8" w14:textId="77777777" w:rsidR="006832F5" w:rsidRPr="00270174" w:rsidRDefault="006832F5">
      <w:pPr>
        <w:spacing w:line="240" w:lineRule="auto"/>
        <w:jc w:val="left"/>
        <w:rPr>
          <w:rFonts w:ascii="Arial" w:eastAsia="FangSong" w:hAnsi="Arial" w:cs="Arial"/>
          <w:noProof w:val="0"/>
          <w:kern w:val="2"/>
          <w:sz w:val="21"/>
          <w:szCs w:val="21"/>
        </w:rPr>
      </w:pPr>
    </w:p>
    <w:p w14:paraId="4EE61290" w14:textId="77777777" w:rsidR="006832F5" w:rsidRPr="00270174" w:rsidRDefault="006832F5">
      <w:pPr>
        <w:spacing w:line="240" w:lineRule="auto"/>
        <w:jc w:val="left"/>
        <w:rPr>
          <w:rFonts w:ascii="Arial" w:eastAsia="FangSong" w:hAnsi="Arial" w:cs="Arial"/>
          <w:noProof w:val="0"/>
          <w:kern w:val="2"/>
          <w:sz w:val="21"/>
          <w:szCs w:val="21"/>
        </w:rPr>
      </w:pPr>
      <w:r w:rsidRPr="00270174">
        <w:rPr>
          <w:rFonts w:ascii="Arial" w:eastAsia="FangSong" w:hAnsi="Arial" w:cs="Arial"/>
          <w:noProof w:val="0"/>
          <w:kern w:val="2"/>
          <w:sz w:val="21"/>
          <w:szCs w:val="21"/>
        </w:rPr>
        <w:br w:type="page"/>
      </w:r>
    </w:p>
    <w:p w14:paraId="6B6306AF" w14:textId="77777777" w:rsidR="00333013" w:rsidRPr="00270174" w:rsidRDefault="005255AB" w:rsidP="005255AB">
      <w:pPr>
        <w:widowControl w:val="0"/>
        <w:spacing w:line="360" w:lineRule="auto"/>
        <w:jc w:val="center"/>
        <w:rPr>
          <w:rFonts w:ascii="Arial" w:eastAsia="FangSong" w:hAnsi="Arial" w:cs="Arial"/>
          <w:noProof w:val="0"/>
          <w:kern w:val="2"/>
          <w:sz w:val="21"/>
          <w:szCs w:val="21"/>
        </w:rPr>
      </w:pPr>
      <w:r w:rsidRPr="00270174">
        <w:rPr>
          <w:rFonts w:ascii="Arial" w:eastAsia="FangSong" w:hAnsi="Arial" w:cs="Arial"/>
          <w:kern w:val="2"/>
          <w:sz w:val="21"/>
          <w:szCs w:val="21"/>
        </w:rPr>
        <w:lastRenderedPageBreak/>
        <w:drawing>
          <wp:inline distT="0" distB="0" distL="0" distR="0" wp14:anchorId="350E3F1E" wp14:editId="7E9830A5">
            <wp:extent cx="6227445" cy="2197100"/>
            <wp:effectExtent l="0" t="0" r="1905" b="0"/>
            <wp:docPr id="1" name="图片 1" descr="Figure S1 revi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igure S1 revis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468C0" w14:textId="77777777" w:rsidR="00333013" w:rsidRPr="00270174" w:rsidRDefault="00333013" w:rsidP="00FF32FA">
      <w:pPr>
        <w:widowControl w:val="0"/>
        <w:spacing w:line="240" w:lineRule="auto"/>
        <w:rPr>
          <w:rFonts w:ascii="Arial" w:eastAsia="FangSong" w:hAnsi="Arial" w:cs="Arial"/>
          <w:noProof w:val="0"/>
          <w:kern w:val="2"/>
          <w:sz w:val="18"/>
          <w:szCs w:val="18"/>
        </w:rPr>
      </w:pPr>
      <w:r w:rsidRPr="00270174">
        <w:rPr>
          <w:rFonts w:ascii="Arial" w:hAnsi="Arial" w:cs="Arial"/>
          <w:b/>
          <w:noProof w:val="0"/>
          <w:kern w:val="2"/>
          <w:sz w:val="18"/>
          <w:szCs w:val="18"/>
        </w:rPr>
        <w:t>Figure</w:t>
      </w:r>
      <w:r w:rsidR="005F62F2" w:rsidRPr="00270174">
        <w:rPr>
          <w:rFonts w:ascii="Arial" w:hAnsi="Arial" w:cs="Arial"/>
          <w:b/>
          <w:noProof w:val="0"/>
          <w:kern w:val="2"/>
          <w:sz w:val="18"/>
          <w:szCs w:val="18"/>
        </w:rPr>
        <w:t xml:space="preserve"> S</w:t>
      </w:r>
      <w:r w:rsidR="00D26E1E" w:rsidRPr="00270174">
        <w:rPr>
          <w:rFonts w:ascii="Arial" w:hAnsi="Arial" w:cs="Arial"/>
          <w:b/>
          <w:noProof w:val="0"/>
          <w:kern w:val="2"/>
          <w:sz w:val="18"/>
          <w:szCs w:val="18"/>
        </w:rPr>
        <w:t>1</w:t>
      </w:r>
      <w:r w:rsidRPr="00270174">
        <w:rPr>
          <w:rFonts w:ascii="Arial" w:hAnsi="Arial" w:cs="Arial"/>
          <w:b/>
          <w:noProof w:val="0"/>
          <w:kern w:val="2"/>
          <w:sz w:val="18"/>
          <w:szCs w:val="18"/>
        </w:rPr>
        <w:t>.</w:t>
      </w:r>
      <w:r w:rsidRPr="00270174">
        <w:rPr>
          <w:rFonts w:ascii="Arial" w:eastAsia="FangSong" w:hAnsi="Arial" w:cs="Arial"/>
          <w:noProof w:val="0"/>
          <w:kern w:val="2"/>
          <w:sz w:val="18"/>
          <w:szCs w:val="18"/>
        </w:rPr>
        <w:t xml:space="preserve"> </w:t>
      </w:r>
      <w:r w:rsidRPr="00270174">
        <w:rPr>
          <w:rFonts w:ascii="Arial" w:eastAsia="DengXian" w:hAnsi="Arial" w:cs="Arial"/>
          <w:noProof w:val="0"/>
          <w:kern w:val="2"/>
          <w:sz w:val="18"/>
          <w:szCs w:val="18"/>
        </w:rPr>
        <w:t xml:space="preserve">The overlaid </w:t>
      </w:r>
      <w:r w:rsidRPr="00270174">
        <w:rPr>
          <w:rFonts w:ascii="Arial" w:eastAsia="FangSong" w:hAnsi="Arial" w:cs="Arial"/>
          <w:noProof w:val="0"/>
          <w:kern w:val="2"/>
          <w:sz w:val="18"/>
          <w:szCs w:val="18"/>
        </w:rPr>
        <w:t>total ion chromatograms</w:t>
      </w:r>
      <w:r w:rsidRPr="00270174">
        <w:rPr>
          <w:rFonts w:ascii="Arial" w:eastAsia="DengXian" w:hAnsi="Arial" w:cs="Arial"/>
          <w:noProof w:val="0"/>
          <w:kern w:val="2"/>
          <w:sz w:val="18"/>
          <w:szCs w:val="18"/>
        </w:rPr>
        <w:t xml:space="preserve"> of QC samples analyzed throughout the analytical run. (A) </w:t>
      </w:r>
      <w:r w:rsidRPr="00270174">
        <w:rPr>
          <w:rFonts w:ascii="Arial" w:eastAsia="FangSong" w:hAnsi="Arial" w:cs="Arial"/>
          <w:noProof w:val="0"/>
          <w:kern w:val="2"/>
          <w:sz w:val="18"/>
          <w:szCs w:val="18"/>
        </w:rPr>
        <w:t>chromatograms acquired in ESI (+), (B) chromatograms acquired from ESI (-).</w:t>
      </w:r>
    </w:p>
    <w:p w14:paraId="31336D49" w14:textId="77777777" w:rsidR="00333013" w:rsidRPr="00270174" w:rsidRDefault="00413667" w:rsidP="005255AB">
      <w:pPr>
        <w:widowControl w:val="0"/>
        <w:spacing w:line="240" w:lineRule="auto"/>
        <w:jc w:val="center"/>
        <w:rPr>
          <w:rFonts w:ascii="Arial" w:eastAsia="FangSong" w:hAnsi="Arial" w:cs="Arial"/>
          <w:noProof w:val="0"/>
          <w:kern w:val="2"/>
          <w:sz w:val="18"/>
          <w:szCs w:val="18"/>
        </w:rPr>
      </w:pPr>
      <w:r>
        <w:rPr>
          <w:rFonts w:ascii="Arial" w:eastAsia="FangSong" w:hAnsi="Arial" w:cs="Arial"/>
          <w:noProof w:val="0"/>
          <w:kern w:val="2"/>
          <w:sz w:val="18"/>
          <w:szCs w:val="18"/>
        </w:rPr>
        <w:pict w14:anchorId="2F8F26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5pt;height:236.25pt">
            <v:imagedata r:id="rId8" o:title="Figure S2 revised"/>
          </v:shape>
        </w:pict>
      </w:r>
    </w:p>
    <w:p w14:paraId="1CF453B3" w14:textId="77777777" w:rsidR="00333013" w:rsidRPr="00270174" w:rsidRDefault="005F62F2" w:rsidP="00FF32FA">
      <w:pPr>
        <w:widowControl w:val="0"/>
        <w:spacing w:line="240" w:lineRule="auto"/>
        <w:rPr>
          <w:rFonts w:ascii="Arial" w:hAnsi="Arial" w:cs="Arial"/>
          <w:b/>
          <w:noProof w:val="0"/>
          <w:kern w:val="2"/>
          <w:sz w:val="18"/>
          <w:szCs w:val="18"/>
        </w:rPr>
      </w:pPr>
      <w:r w:rsidRPr="00270174">
        <w:rPr>
          <w:rFonts w:ascii="Arial" w:hAnsi="Arial" w:cs="Arial"/>
          <w:b/>
          <w:noProof w:val="0"/>
          <w:kern w:val="2"/>
          <w:sz w:val="18"/>
          <w:szCs w:val="18"/>
        </w:rPr>
        <w:t>Figure S</w:t>
      </w:r>
      <w:r w:rsidR="00D26E1E" w:rsidRPr="00270174">
        <w:rPr>
          <w:rFonts w:ascii="Arial" w:hAnsi="Arial" w:cs="Arial"/>
          <w:b/>
          <w:noProof w:val="0"/>
          <w:kern w:val="2"/>
          <w:sz w:val="18"/>
          <w:szCs w:val="18"/>
        </w:rPr>
        <w:t>2</w:t>
      </w:r>
      <w:r w:rsidR="00333013" w:rsidRPr="00270174">
        <w:rPr>
          <w:rFonts w:ascii="Arial" w:hAnsi="Arial" w:cs="Arial"/>
          <w:b/>
          <w:noProof w:val="0"/>
          <w:kern w:val="2"/>
          <w:sz w:val="18"/>
          <w:szCs w:val="18"/>
        </w:rPr>
        <w:t xml:space="preserve">. </w:t>
      </w:r>
      <w:r w:rsidR="00333013" w:rsidRPr="00270174">
        <w:rPr>
          <w:rFonts w:ascii="Arial" w:hAnsi="Arial" w:cs="Arial"/>
          <w:noProof w:val="0"/>
          <w:kern w:val="2"/>
          <w:sz w:val="18"/>
          <w:szCs w:val="18"/>
        </w:rPr>
        <w:t>The typical chromatographs obtained from CAR- (A), ARP- (B) and ACB- (C) treated rats in ESI (+) mode; the typical chromatographs obtained from CAR- (D), ARP- (E) and ACB- (F) treated rats in ESI (-) mode.</w:t>
      </w:r>
    </w:p>
    <w:p w14:paraId="643BCD1F" w14:textId="77777777" w:rsidR="00333013" w:rsidRPr="00270174" w:rsidRDefault="00333013" w:rsidP="00333013">
      <w:pPr>
        <w:widowControl w:val="0"/>
        <w:spacing w:line="360" w:lineRule="auto"/>
        <w:jc w:val="center"/>
        <w:rPr>
          <w:rFonts w:ascii="Arial" w:eastAsia="FangSong" w:hAnsi="Arial" w:cs="Arial"/>
          <w:noProof w:val="0"/>
          <w:kern w:val="2"/>
          <w:sz w:val="21"/>
          <w:szCs w:val="21"/>
        </w:rPr>
      </w:pPr>
    </w:p>
    <w:p w14:paraId="653908F5" w14:textId="77777777" w:rsidR="00333013" w:rsidRPr="00270174" w:rsidRDefault="00333013" w:rsidP="00333013">
      <w:pPr>
        <w:widowControl w:val="0"/>
        <w:spacing w:line="360" w:lineRule="auto"/>
        <w:jc w:val="center"/>
        <w:rPr>
          <w:rFonts w:ascii="Arial" w:eastAsia="FangSong" w:hAnsi="Arial" w:cs="Arial"/>
          <w:noProof w:val="0"/>
          <w:kern w:val="2"/>
          <w:sz w:val="21"/>
          <w:szCs w:val="21"/>
        </w:rPr>
      </w:pPr>
      <w:r w:rsidRPr="00270174">
        <w:rPr>
          <w:rFonts w:ascii="Arial" w:eastAsia="FangSong" w:hAnsi="Arial" w:cs="Arial"/>
          <w:kern w:val="2"/>
          <w:sz w:val="21"/>
          <w:szCs w:val="21"/>
        </w:rPr>
        <w:lastRenderedPageBreak/>
        <w:drawing>
          <wp:inline distT="0" distB="0" distL="0" distR="0" wp14:anchorId="21C3C59A" wp14:editId="6E807005">
            <wp:extent cx="6224012" cy="2711302"/>
            <wp:effectExtent l="0" t="0" r="5715" b="0"/>
            <wp:docPr id="9" name="图片 9" descr="D:\工作\药学部\质谱相关\代谢组学\王晶\天南星\数据图谱终版\Permutation plot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工作\药学部\质谱相关\代谢组学\王晶\天南星\数据图谱终版\Permutation plots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143" cy="271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99205" w14:textId="77777777" w:rsidR="00333013" w:rsidRPr="00270174" w:rsidRDefault="005F62F2" w:rsidP="00FF32FA">
      <w:pPr>
        <w:widowControl w:val="0"/>
        <w:spacing w:line="240" w:lineRule="auto"/>
        <w:rPr>
          <w:rFonts w:ascii="Arial" w:hAnsi="Arial" w:cs="Arial"/>
          <w:b/>
          <w:noProof w:val="0"/>
          <w:kern w:val="2"/>
          <w:sz w:val="18"/>
          <w:szCs w:val="18"/>
        </w:rPr>
      </w:pPr>
      <w:r w:rsidRPr="00270174">
        <w:rPr>
          <w:rFonts w:ascii="Arial" w:hAnsi="Arial" w:cs="Arial"/>
          <w:b/>
          <w:noProof w:val="0"/>
          <w:kern w:val="2"/>
          <w:sz w:val="18"/>
          <w:szCs w:val="18"/>
        </w:rPr>
        <w:t>Figure S</w:t>
      </w:r>
      <w:r w:rsidR="00D26E1E" w:rsidRPr="00270174">
        <w:rPr>
          <w:rFonts w:ascii="Arial" w:hAnsi="Arial" w:cs="Arial"/>
          <w:b/>
          <w:noProof w:val="0"/>
          <w:kern w:val="2"/>
          <w:sz w:val="18"/>
          <w:szCs w:val="18"/>
        </w:rPr>
        <w:t>3</w:t>
      </w:r>
      <w:r w:rsidR="00333013" w:rsidRPr="00270174">
        <w:rPr>
          <w:rFonts w:ascii="Arial" w:hAnsi="Arial" w:cs="Arial"/>
          <w:b/>
          <w:noProof w:val="0"/>
          <w:kern w:val="2"/>
          <w:sz w:val="18"/>
          <w:szCs w:val="18"/>
        </w:rPr>
        <w:t xml:space="preserve">. </w:t>
      </w:r>
      <w:r w:rsidR="00333013" w:rsidRPr="00270174">
        <w:rPr>
          <w:rFonts w:ascii="Arial" w:hAnsi="Arial" w:cs="Arial"/>
          <w:noProof w:val="0"/>
          <w:kern w:val="2"/>
          <w:sz w:val="18"/>
          <w:szCs w:val="18"/>
        </w:rPr>
        <w:t>Permutation plots for the OPLS-DA model of N vs CAR in ESI (+) mode (A), N vs ARP in ESI (+) mode (B), N vs ACB in ESI (+) mode (C), N vs CAR in ESI (-) mode (D), N vs ARP in ESI (-) mode (E), N vs ACB in ESI (-) mode (F).</w:t>
      </w:r>
    </w:p>
    <w:p w14:paraId="68039CAF" w14:textId="77777777" w:rsidR="00333013" w:rsidRPr="00270174" w:rsidRDefault="00333013" w:rsidP="00333013">
      <w:pPr>
        <w:widowControl w:val="0"/>
        <w:spacing w:line="360" w:lineRule="auto"/>
        <w:jc w:val="center"/>
        <w:rPr>
          <w:rFonts w:ascii="Arial" w:hAnsi="Arial" w:cs="Arial"/>
          <w:noProof w:val="0"/>
          <w:kern w:val="2"/>
          <w:sz w:val="21"/>
          <w:szCs w:val="21"/>
        </w:rPr>
      </w:pPr>
    </w:p>
    <w:p w14:paraId="6D9EE1BA" w14:textId="77777777" w:rsidR="00333013" w:rsidRPr="00270174" w:rsidRDefault="00333013" w:rsidP="00333013">
      <w:pPr>
        <w:widowControl w:val="0"/>
        <w:spacing w:line="360" w:lineRule="auto"/>
        <w:jc w:val="center"/>
        <w:rPr>
          <w:rFonts w:ascii="Arial" w:hAnsi="Arial" w:cs="Arial"/>
          <w:noProof w:val="0"/>
          <w:kern w:val="2"/>
          <w:sz w:val="21"/>
          <w:szCs w:val="21"/>
        </w:rPr>
      </w:pPr>
      <w:r w:rsidRPr="00270174">
        <w:rPr>
          <w:rFonts w:ascii="Arial" w:hAnsi="Arial" w:cs="Arial"/>
          <w:kern w:val="2"/>
          <w:sz w:val="21"/>
          <w:szCs w:val="21"/>
        </w:rPr>
        <w:lastRenderedPageBreak/>
        <w:drawing>
          <wp:inline distT="0" distB="0" distL="0" distR="0" wp14:anchorId="5056702B" wp14:editId="1F1A014F">
            <wp:extent cx="4444410" cy="7984403"/>
            <wp:effectExtent l="0" t="0" r="0" b="0"/>
            <wp:docPr id="10" name="图片 10" descr="D:\工作\药学部\质谱相关\代谢组学\王晶\天南星\数据图谱终版\相关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工作\药学部\质谱相关\代谢组学\王晶\天南星\数据图谱终版\相关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165" cy="799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69BF4" w14:textId="77777777" w:rsidR="00333013" w:rsidRPr="00270174" w:rsidRDefault="005F62F2" w:rsidP="00FF32FA">
      <w:pPr>
        <w:widowControl w:val="0"/>
        <w:spacing w:line="240" w:lineRule="auto"/>
        <w:rPr>
          <w:rFonts w:ascii="Arial" w:hAnsi="Arial" w:cs="Arial"/>
          <w:b/>
          <w:noProof w:val="0"/>
          <w:kern w:val="2"/>
          <w:sz w:val="18"/>
          <w:szCs w:val="18"/>
        </w:rPr>
      </w:pPr>
      <w:r w:rsidRPr="00270174">
        <w:rPr>
          <w:rFonts w:ascii="Arial" w:hAnsi="Arial" w:cs="Arial"/>
          <w:b/>
          <w:noProof w:val="0"/>
          <w:kern w:val="2"/>
          <w:sz w:val="18"/>
          <w:szCs w:val="18"/>
        </w:rPr>
        <w:t>Figure S</w:t>
      </w:r>
      <w:r w:rsidR="00D26E1E" w:rsidRPr="00270174">
        <w:rPr>
          <w:rFonts w:ascii="Arial" w:hAnsi="Arial" w:cs="Arial"/>
          <w:b/>
          <w:noProof w:val="0"/>
          <w:kern w:val="2"/>
          <w:sz w:val="18"/>
          <w:szCs w:val="18"/>
        </w:rPr>
        <w:t>4</w:t>
      </w:r>
      <w:r w:rsidR="00333013" w:rsidRPr="00270174">
        <w:rPr>
          <w:rFonts w:ascii="Arial" w:hAnsi="Arial" w:cs="Arial"/>
          <w:b/>
          <w:noProof w:val="0"/>
          <w:kern w:val="2"/>
          <w:sz w:val="18"/>
          <w:szCs w:val="18"/>
        </w:rPr>
        <w:t xml:space="preserve">. </w:t>
      </w:r>
      <w:r w:rsidR="00333013" w:rsidRPr="00270174">
        <w:rPr>
          <w:rFonts w:ascii="Arial" w:hAnsi="Arial" w:cs="Arial"/>
          <w:noProof w:val="0"/>
          <w:kern w:val="2"/>
          <w:sz w:val="18"/>
          <w:szCs w:val="18"/>
        </w:rPr>
        <w:t>Heat map of correlations between differential metabolites and biochemical parameters.</w:t>
      </w:r>
    </w:p>
    <w:p w14:paraId="46D98B06" w14:textId="77777777" w:rsidR="00333013" w:rsidRPr="00270174" w:rsidRDefault="00333013" w:rsidP="00333013">
      <w:pPr>
        <w:widowControl w:val="0"/>
        <w:spacing w:line="360" w:lineRule="auto"/>
        <w:jc w:val="center"/>
        <w:rPr>
          <w:rFonts w:ascii="Arial" w:eastAsia="FangSong" w:hAnsi="Arial" w:cs="Arial"/>
          <w:noProof w:val="0"/>
          <w:kern w:val="2"/>
          <w:sz w:val="21"/>
          <w:szCs w:val="21"/>
        </w:rPr>
      </w:pPr>
    </w:p>
    <w:p w14:paraId="22B7458B" w14:textId="77777777" w:rsidR="00333013" w:rsidRPr="00270174" w:rsidRDefault="006F21AD" w:rsidP="00333013">
      <w:pPr>
        <w:widowControl w:val="0"/>
        <w:spacing w:line="360" w:lineRule="auto"/>
        <w:jc w:val="center"/>
        <w:rPr>
          <w:rFonts w:ascii="Arial" w:eastAsia="FangSong" w:hAnsi="Arial" w:cs="Arial"/>
          <w:noProof w:val="0"/>
          <w:kern w:val="2"/>
          <w:sz w:val="21"/>
          <w:szCs w:val="21"/>
        </w:rPr>
      </w:pPr>
      <w:r w:rsidRPr="00270174">
        <w:rPr>
          <w:rFonts w:ascii="Arial" w:eastAsia="FangSong" w:hAnsi="Arial" w:cs="Arial"/>
          <w:kern w:val="2"/>
          <w:sz w:val="21"/>
          <w:szCs w:val="21"/>
        </w:rPr>
        <w:lastRenderedPageBreak/>
        <w:drawing>
          <wp:inline distT="0" distB="0" distL="0" distR="0" wp14:anchorId="43B0E574" wp14:editId="745F5DFE">
            <wp:extent cx="6638925" cy="6132830"/>
            <wp:effectExtent l="0" t="0" r="9525" b="1270"/>
            <wp:docPr id="17365057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613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F3A03D" w14:textId="77777777" w:rsidR="00333013" w:rsidRPr="00270174" w:rsidRDefault="005F62F2" w:rsidP="00FF32FA">
      <w:pPr>
        <w:widowControl w:val="0"/>
        <w:spacing w:line="240" w:lineRule="auto"/>
        <w:rPr>
          <w:rFonts w:ascii="Arial" w:hAnsi="Arial" w:cs="Arial"/>
          <w:noProof w:val="0"/>
          <w:kern w:val="2"/>
          <w:sz w:val="18"/>
          <w:szCs w:val="18"/>
        </w:rPr>
      </w:pPr>
      <w:r w:rsidRPr="00270174">
        <w:rPr>
          <w:rFonts w:ascii="Arial" w:hAnsi="Arial" w:cs="Arial"/>
          <w:b/>
          <w:noProof w:val="0"/>
          <w:kern w:val="2"/>
          <w:sz w:val="18"/>
          <w:szCs w:val="18"/>
        </w:rPr>
        <w:t>Figure S</w:t>
      </w:r>
      <w:r w:rsidR="00D26E1E" w:rsidRPr="00270174">
        <w:rPr>
          <w:rFonts w:ascii="Arial" w:hAnsi="Arial" w:cs="Arial"/>
          <w:b/>
          <w:noProof w:val="0"/>
          <w:kern w:val="2"/>
          <w:sz w:val="18"/>
          <w:szCs w:val="18"/>
        </w:rPr>
        <w:t>5</w:t>
      </w:r>
      <w:r w:rsidR="00333013" w:rsidRPr="00270174">
        <w:rPr>
          <w:rFonts w:ascii="Arial" w:hAnsi="Arial" w:cs="Arial"/>
          <w:b/>
          <w:noProof w:val="0"/>
          <w:kern w:val="2"/>
          <w:sz w:val="18"/>
          <w:szCs w:val="18"/>
        </w:rPr>
        <w:t xml:space="preserve">. </w:t>
      </w:r>
      <w:r w:rsidR="00333013" w:rsidRPr="00270174">
        <w:rPr>
          <w:rFonts w:ascii="Arial" w:hAnsi="Arial" w:cs="Arial"/>
          <w:noProof w:val="0"/>
          <w:kern w:val="2"/>
          <w:sz w:val="18"/>
          <w:szCs w:val="18"/>
        </w:rPr>
        <w:t>Metabolite-reaction-enzyme-gene network related to the exposure of</w:t>
      </w:r>
      <w:r w:rsidR="001A0600" w:rsidRPr="00270174">
        <w:rPr>
          <w:rFonts w:ascii="Arial" w:hAnsi="Arial" w:cs="Arial"/>
          <w:noProof w:val="0"/>
          <w:kern w:val="2"/>
          <w:sz w:val="18"/>
          <w:szCs w:val="18"/>
        </w:rPr>
        <w:t xml:space="preserve"> AR</w:t>
      </w:r>
      <w:r w:rsidR="00333013" w:rsidRPr="00270174">
        <w:rPr>
          <w:rFonts w:ascii="Arial" w:hAnsi="Arial" w:cs="Arial"/>
          <w:noProof w:val="0"/>
          <w:kern w:val="2"/>
          <w:sz w:val="18"/>
          <w:szCs w:val="18"/>
        </w:rPr>
        <w:t>.</w:t>
      </w:r>
      <w:r w:rsidR="00137B44" w:rsidRPr="00270174">
        <w:rPr>
          <w:rFonts w:ascii="Arial" w:hAnsi="Arial" w:cs="Arial"/>
          <w:noProof w:val="0"/>
          <w:kern w:val="2"/>
          <w:sz w:val="18"/>
          <w:szCs w:val="18"/>
        </w:rPr>
        <w:t xml:space="preserve"> Red hexagons: input metabolites; green squares: enzyme; grey diamonds: reaction; purple circle: target; pink hexagon: related metabolites</w:t>
      </w:r>
    </w:p>
    <w:p w14:paraId="7C572D95" w14:textId="77777777" w:rsidR="00350689" w:rsidRPr="00270174" w:rsidRDefault="00350689" w:rsidP="00FF32FA">
      <w:pPr>
        <w:widowControl w:val="0"/>
        <w:spacing w:line="240" w:lineRule="auto"/>
        <w:rPr>
          <w:rFonts w:ascii="Arial" w:hAnsi="Arial" w:cs="Arial"/>
          <w:noProof w:val="0"/>
          <w:kern w:val="2"/>
          <w:sz w:val="18"/>
          <w:szCs w:val="18"/>
        </w:rPr>
      </w:pPr>
    </w:p>
    <w:p w14:paraId="377C9CD9" w14:textId="77777777" w:rsidR="00350689" w:rsidRPr="00270174" w:rsidRDefault="00350689" w:rsidP="00EB68E5">
      <w:pPr>
        <w:widowControl w:val="0"/>
        <w:spacing w:line="240" w:lineRule="auto"/>
        <w:jc w:val="center"/>
        <w:rPr>
          <w:rFonts w:ascii="Arial" w:hAnsi="Arial" w:cs="Arial"/>
          <w:b/>
          <w:noProof w:val="0"/>
          <w:kern w:val="2"/>
          <w:sz w:val="18"/>
          <w:szCs w:val="18"/>
        </w:rPr>
      </w:pPr>
      <w:r w:rsidRPr="00270174">
        <w:lastRenderedPageBreak/>
        <w:drawing>
          <wp:inline distT="0" distB="0" distL="0" distR="0" wp14:anchorId="09A5C4B9" wp14:editId="3778B2F7">
            <wp:extent cx="5931364" cy="3937000"/>
            <wp:effectExtent l="0" t="0" r="0" b="6350"/>
            <wp:docPr id="9473944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031" cy="394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A0414" w14:textId="77777777" w:rsidR="00350689" w:rsidRPr="00270174" w:rsidRDefault="00350689" w:rsidP="00FF32FA">
      <w:pPr>
        <w:widowControl w:val="0"/>
        <w:spacing w:line="240" w:lineRule="auto"/>
        <w:rPr>
          <w:rFonts w:ascii="Arial" w:hAnsi="Arial" w:cs="Arial"/>
          <w:b/>
          <w:noProof w:val="0"/>
          <w:kern w:val="2"/>
          <w:sz w:val="18"/>
          <w:szCs w:val="18"/>
        </w:rPr>
      </w:pPr>
    </w:p>
    <w:p w14:paraId="299B458A" w14:textId="77777777" w:rsidR="00EB68E5" w:rsidRPr="00270174" w:rsidRDefault="00350689" w:rsidP="00FF32FA">
      <w:pPr>
        <w:widowControl w:val="0"/>
        <w:spacing w:line="240" w:lineRule="auto"/>
        <w:rPr>
          <w:rFonts w:ascii="Arial" w:hAnsi="Arial" w:cs="Arial"/>
          <w:noProof w:val="0"/>
          <w:kern w:val="2"/>
          <w:sz w:val="18"/>
          <w:szCs w:val="18"/>
        </w:rPr>
      </w:pPr>
      <w:r w:rsidRPr="00270174">
        <w:rPr>
          <w:rFonts w:ascii="Arial" w:hAnsi="Arial" w:cs="Arial"/>
          <w:b/>
          <w:noProof w:val="0"/>
          <w:kern w:val="2"/>
          <w:sz w:val="18"/>
          <w:szCs w:val="18"/>
        </w:rPr>
        <w:t>Figure S</w:t>
      </w:r>
      <w:r w:rsidR="00EB68E5" w:rsidRPr="00270174">
        <w:rPr>
          <w:rFonts w:ascii="Arial" w:hAnsi="Arial" w:cs="Arial"/>
          <w:b/>
          <w:noProof w:val="0"/>
          <w:kern w:val="2"/>
          <w:sz w:val="18"/>
          <w:szCs w:val="18"/>
        </w:rPr>
        <w:t>6</w:t>
      </w:r>
      <w:r w:rsidRPr="00270174">
        <w:rPr>
          <w:rFonts w:ascii="Arial" w:hAnsi="Arial" w:cs="Arial"/>
          <w:b/>
          <w:noProof w:val="0"/>
          <w:kern w:val="2"/>
          <w:sz w:val="18"/>
          <w:szCs w:val="18"/>
        </w:rPr>
        <w:t>.</w:t>
      </w:r>
      <w:r w:rsidRPr="00270174">
        <w:rPr>
          <w:rFonts w:ascii="Arial" w:hAnsi="Arial" w:cs="Arial"/>
          <w:bCs/>
          <w:noProof w:val="0"/>
          <w:kern w:val="2"/>
          <w:sz w:val="18"/>
          <w:szCs w:val="18"/>
        </w:rPr>
        <w:t xml:space="preserve"> </w:t>
      </w:r>
      <w:r w:rsidR="00AF537A" w:rsidRPr="00270174">
        <w:rPr>
          <w:rFonts w:ascii="Arial" w:hAnsi="Arial" w:cs="Arial"/>
          <w:bCs/>
          <w:noProof w:val="0"/>
          <w:kern w:val="2"/>
          <w:sz w:val="18"/>
          <w:szCs w:val="18"/>
        </w:rPr>
        <w:t xml:space="preserve">Molecular docking </w:t>
      </w:r>
      <w:r w:rsidR="00AF537A" w:rsidRPr="00270174">
        <w:rPr>
          <w:rFonts w:ascii="Arial" w:hAnsi="Arial" w:cs="Arial" w:hint="eastAsia"/>
          <w:bCs/>
          <w:noProof w:val="0"/>
          <w:kern w:val="2"/>
          <w:sz w:val="18"/>
          <w:szCs w:val="18"/>
        </w:rPr>
        <w:t>showing</w:t>
      </w:r>
      <w:r w:rsidR="00AF537A" w:rsidRPr="00270174">
        <w:rPr>
          <w:rFonts w:ascii="Arial" w:hAnsi="Arial" w:cs="Arial"/>
          <w:bCs/>
          <w:noProof w:val="0"/>
          <w:kern w:val="2"/>
          <w:sz w:val="18"/>
          <w:szCs w:val="18"/>
        </w:rPr>
        <w:t xml:space="preserve"> </w:t>
      </w:r>
      <w:r w:rsidR="00AF537A" w:rsidRPr="00270174">
        <w:rPr>
          <w:rFonts w:ascii="Arial" w:hAnsi="Arial" w:cs="Arial"/>
          <w:noProof w:val="0"/>
          <w:kern w:val="2"/>
          <w:sz w:val="18"/>
          <w:szCs w:val="18"/>
        </w:rPr>
        <w:t xml:space="preserve">lysoPC(16:0) -PLA2G4A (PDB ID: 1CJY) </w:t>
      </w:r>
      <w:r w:rsidR="00EB68E5" w:rsidRPr="00270174">
        <w:rPr>
          <w:rFonts w:ascii="Arial" w:hAnsi="Arial" w:cs="Arial"/>
          <w:noProof w:val="0"/>
          <w:kern w:val="2"/>
          <w:sz w:val="18"/>
          <w:szCs w:val="18"/>
        </w:rPr>
        <w:t>interaction</w:t>
      </w:r>
      <w:r w:rsidR="00AF537A" w:rsidRPr="00270174">
        <w:rPr>
          <w:rFonts w:ascii="Arial" w:hAnsi="Arial" w:cs="Arial"/>
          <w:noProof w:val="0"/>
          <w:kern w:val="2"/>
          <w:sz w:val="18"/>
          <w:szCs w:val="18"/>
        </w:rPr>
        <w:t>s (A), and lysoPC(16:0)</w:t>
      </w:r>
      <w:r w:rsidR="001B5759" w:rsidRPr="00270174">
        <w:rPr>
          <w:rFonts w:ascii="Arial" w:hAnsi="Arial" w:cs="Arial"/>
          <w:noProof w:val="0"/>
          <w:kern w:val="2"/>
          <w:sz w:val="18"/>
          <w:szCs w:val="18"/>
        </w:rPr>
        <w:t>-</w:t>
      </w:r>
      <w:r w:rsidR="00AF537A" w:rsidRPr="00270174">
        <w:rPr>
          <w:rFonts w:ascii="Arial" w:hAnsi="Arial" w:cs="Arial"/>
          <w:noProof w:val="0"/>
          <w:kern w:val="2"/>
          <w:sz w:val="18"/>
          <w:szCs w:val="18"/>
        </w:rPr>
        <w:t xml:space="preserve">FASN </w:t>
      </w:r>
      <w:r w:rsidR="00A030CE" w:rsidRPr="00270174">
        <w:rPr>
          <w:rFonts w:ascii="Arial" w:hAnsi="Arial" w:cs="Arial"/>
          <w:noProof w:val="0"/>
          <w:kern w:val="2"/>
          <w:sz w:val="18"/>
          <w:szCs w:val="18"/>
        </w:rPr>
        <w:t>(</w:t>
      </w:r>
      <w:r w:rsidR="00AF537A" w:rsidRPr="00270174">
        <w:rPr>
          <w:rFonts w:ascii="Arial" w:hAnsi="Arial" w:cs="Arial"/>
          <w:noProof w:val="0"/>
          <w:kern w:val="2"/>
          <w:sz w:val="18"/>
          <w:szCs w:val="18"/>
        </w:rPr>
        <w:t>PDB ID: 2PX6</w:t>
      </w:r>
      <w:r w:rsidR="00A030CE" w:rsidRPr="00270174">
        <w:rPr>
          <w:rFonts w:ascii="Arial" w:hAnsi="Arial" w:cs="Arial"/>
          <w:noProof w:val="0"/>
          <w:kern w:val="2"/>
          <w:sz w:val="18"/>
          <w:szCs w:val="18"/>
        </w:rPr>
        <w:t>)</w:t>
      </w:r>
      <w:r w:rsidR="00AF537A" w:rsidRPr="00270174">
        <w:rPr>
          <w:rFonts w:ascii="Arial" w:hAnsi="Arial" w:cs="Arial"/>
          <w:noProof w:val="0"/>
          <w:kern w:val="2"/>
          <w:sz w:val="18"/>
          <w:szCs w:val="18"/>
        </w:rPr>
        <w:t xml:space="preserve"> interactions</w:t>
      </w:r>
      <w:r w:rsidR="00EB68E5" w:rsidRPr="00270174">
        <w:rPr>
          <w:rFonts w:ascii="Arial" w:hAnsi="Arial" w:cs="Arial"/>
          <w:noProof w:val="0"/>
          <w:kern w:val="2"/>
          <w:sz w:val="18"/>
          <w:szCs w:val="18"/>
        </w:rPr>
        <w:t xml:space="preserve"> (B). </w:t>
      </w:r>
    </w:p>
    <w:p w14:paraId="44C7838B" w14:textId="77777777" w:rsidR="00350689" w:rsidRPr="00270174" w:rsidRDefault="00EB68E5" w:rsidP="00FF32FA">
      <w:pPr>
        <w:widowControl w:val="0"/>
        <w:spacing w:line="240" w:lineRule="auto"/>
        <w:rPr>
          <w:rFonts w:ascii="Arial" w:hAnsi="Arial" w:cs="Arial"/>
          <w:noProof w:val="0"/>
          <w:kern w:val="2"/>
          <w:sz w:val="18"/>
          <w:szCs w:val="18"/>
        </w:rPr>
      </w:pPr>
      <w:r w:rsidRPr="00270174">
        <w:rPr>
          <w:rFonts w:ascii="Arial" w:hAnsi="Arial" w:cs="Arial"/>
          <w:noProof w:val="0"/>
          <w:kern w:val="2"/>
          <w:sz w:val="18"/>
          <w:szCs w:val="18"/>
        </w:rPr>
        <w:t>Abbreviations: PLA2G4A,</w:t>
      </w:r>
      <w:r w:rsidRPr="00270174">
        <w:rPr>
          <w:noProof w:val="0"/>
        </w:rPr>
        <w:t xml:space="preserve"> </w:t>
      </w:r>
      <w:r w:rsidRPr="00270174">
        <w:rPr>
          <w:rFonts w:ascii="Arial" w:hAnsi="Arial" w:cs="Arial"/>
          <w:noProof w:val="0"/>
          <w:kern w:val="2"/>
          <w:sz w:val="18"/>
          <w:szCs w:val="18"/>
        </w:rPr>
        <w:t xml:space="preserve">phospholipase A2 group </w:t>
      </w:r>
      <w:r w:rsidRPr="00270174">
        <w:rPr>
          <w:rFonts w:ascii="Times New Roman" w:hAnsi="Times New Roman"/>
          <w:noProof w:val="0"/>
          <w:kern w:val="2"/>
          <w:sz w:val="18"/>
          <w:szCs w:val="18"/>
        </w:rPr>
        <w:t xml:space="preserve">Ⅳ </w:t>
      </w:r>
      <w:r w:rsidRPr="00270174">
        <w:rPr>
          <w:rFonts w:ascii="Arial" w:hAnsi="Arial" w:cs="Arial"/>
          <w:noProof w:val="0"/>
          <w:kern w:val="2"/>
          <w:sz w:val="18"/>
          <w:szCs w:val="18"/>
        </w:rPr>
        <w:t>A</w:t>
      </w:r>
      <w:r w:rsidRPr="00270174">
        <w:rPr>
          <w:rFonts w:ascii="Arial" w:hAnsi="Arial" w:cs="Arial" w:hint="eastAsia"/>
          <w:noProof w:val="0"/>
          <w:kern w:val="2"/>
          <w:sz w:val="18"/>
          <w:szCs w:val="18"/>
        </w:rPr>
        <w:t>;</w:t>
      </w:r>
      <w:r w:rsidRPr="00270174">
        <w:rPr>
          <w:rFonts w:ascii="Arial" w:hAnsi="Arial" w:cs="Arial"/>
          <w:noProof w:val="0"/>
          <w:kern w:val="2"/>
          <w:sz w:val="18"/>
          <w:szCs w:val="18"/>
        </w:rPr>
        <w:t xml:space="preserve"> FASN, fatty acid synthase</w:t>
      </w:r>
    </w:p>
    <w:sectPr w:rsidR="00350689" w:rsidRPr="00270174" w:rsidSect="00DF26E2">
      <w:headerReference w:type="even" r:id="rId13"/>
      <w:footerReference w:type="default" r:id="rId14"/>
      <w:footerReference w:type="first" r:id="rId15"/>
      <w:type w:val="continuous"/>
      <w:pgSz w:w="11906" w:h="16838" w:code="9"/>
      <w:pgMar w:top="1417" w:right="720" w:bottom="1077" w:left="720" w:header="1020" w:footer="340" w:gutter="0"/>
      <w:pgNumType w:start="1"/>
      <w:cols w:space="425"/>
      <w:titlePg/>
      <w:bidi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730043" w14:textId="77777777" w:rsidR="001B5FB3" w:rsidRDefault="001B5FB3">
      <w:pPr>
        <w:spacing w:line="240" w:lineRule="auto"/>
      </w:pPr>
      <w:r>
        <w:separator/>
      </w:r>
    </w:p>
  </w:endnote>
  <w:endnote w:type="continuationSeparator" w:id="0">
    <w:p w14:paraId="78229809" w14:textId="77777777" w:rsidR="001B5FB3" w:rsidRDefault="001B5FB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angSong">
    <w:charset w:val="86"/>
    <w:family w:val="modern"/>
    <w:pitch w:val="fixed"/>
    <w:sig w:usb0="800002BF" w:usb1="38CF7CFA" w:usb2="00000016" w:usb3="00000000" w:csb0="0004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8BDDBB" w14:textId="6421D8CE" w:rsidR="00500525" w:rsidRPr="00A03B96" w:rsidRDefault="00270174" w:rsidP="00500525">
    <w:pPr>
      <w:pStyle w:val="Footer"/>
      <w:spacing w:line="240" w:lineRule="auto"/>
    </w:pPr>
    <w:r>
      <mc:AlternateContent>
        <mc:Choice Requires="wps">
          <w:drawing>
            <wp:anchor distT="0" distB="0" distL="114300" distR="114300" simplePos="0" relativeHeight="251659264" behindDoc="0" locked="0" layoutInCell="0" allowOverlap="1" wp14:anchorId="0187352D" wp14:editId="5D3278DC">
              <wp:simplePos x="0" y="0"/>
              <wp:positionH relativeFrom="page">
                <wp:posOffset>0</wp:posOffset>
              </wp:positionH>
              <wp:positionV relativeFrom="page">
                <wp:posOffset>10237470</wp:posOffset>
              </wp:positionV>
              <wp:extent cx="7560310" cy="263525"/>
              <wp:effectExtent l="0" t="0" r="0" b="3175"/>
              <wp:wrapNone/>
              <wp:docPr id="2" name="MSIPCM453640b7885120c38338969f" descr="{&quot;HashCode&quot;:-1348403003,&quot;Height&quot;:841.0,&quot;Width&quot;:595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35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77D2ED49" w14:textId="7856D5F7" w:rsidR="00270174" w:rsidRPr="00270174" w:rsidRDefault="00270174" w:rsidP="00270174">
                          <w:pPr>
                            <w:jc w:val="left"/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270174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87352D" id="_x0000_t202" coordsize="21600,21600" o:spt="202" path="m,l,21600r21600,l21600,xe">
              <v:stroke joinstyle="miter"/>
              <v:path gradientshapeok="t" o:connecttype="rect"/>
            </v:shapetype>
            <v:shape id="MSIPCM453640b7885120c38338969f" o:spid="_x0000_s1026" type="#_x0000_t202" alt="{&quot;HashCode&quot;:-1348403003,&quot;Height&quot;:841.0,&quot;Width&quot;:595.0,&quot;Placement&quot;:&quot;Footer&quot;,&quot;Index&quot;:&quot;Primary&quot;,&quot;Section&quot;:1,&quot;Top&quot;:0.0,&quot;Left&quot;:0.0}" style="position:absolute;left:0;text-align:left;margin-left:0;margin-top:806.1pt;width:595.3pt;height:20.7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" o:allowincell="f" filled="f" stroked="f" strokeweight=".5pt">
              <v:fill o:detectmouseclick="t"/>
              <v:textbox inset="20pt,0,,0">
                <w:txbxContent>
                  <w:p w14:paraId="77D2ED49" w14:textId="7856D5F7" w:rsidR="00270174" w:rsidRPr="00270174" w:rsidRDefault="00270174" w:rsidP="00270174">
                    <w:pPr>
                      <w:jc w:val="left"/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270174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BADE3A" w14:textId="3EA5B42B" w:rsidR="00500525" w:rsidRPr="00372FCD" w:rsidRDefault="00270174" w:rsidP="00E3438C">
    <w:pPr>
      <w:tabs>
        <w:tab w:val="right" w:pos="10466"/>
      </w:tabs>
      <w:adjustRightInd w:val="0"/>
      <w:snapToGrid w:val="0"/>
      <w:spacing w:line="240" w:lineRule="auto"/>
      <w:rPr>
        <w:sz w:val="16"/>
        <w:szCs w:val="16"/>
        <w:lang w:val="fr-CH"/>
      </w:rPr>
    </w:pPr>
    <w:r>
      <w:rPr>
        <w:sz w:val="16"/>
        <w:szCs w:val="16"/>
        <w:lang w:val="fr-CH"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anchorId="75FDAA10" wp14:editId="4C6E23C2">
              <wp:simplePos x="0" y="0"/>
              <wp:positionH relativeFrom="page">
                <wp:posOffset>0</wp:posOffset>
              </wp:positionH>
              <wp:positionV relativeFrom="page">
                <wp:posOffset>10237470</wp:posOffset>
              </wp:positionV>
              <wp:extent cx="7560310" cy="263525"/>
              <wp:effectExtent l="0" t="0" r="0" b="3175"/>
              <wp:wrapNone/>
              <wp:docPr id="3" name="MSIPCMb2464bcf89c2a387f5ffd649" descr="{&quot;HashCode&quot;:-1348403003,&quot;Height&quot;:841.0,&quot;Width&quot;:595.0,&quot;Placement&quot;:&quot;Footer&quot;,&quot;Index&quot;:&quot;FirstPage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35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0E070A0D" w14:textId="64D76ECC" w:rsidR="00270174" w:rsidRPr="00270174" w:rsidRDefault="00270174" w:rsidP="00270174">
                          <w:pPr>
                            <w:jc w:val="left"/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270174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FDAA10" id="_x0000_t202" coordsize="21600,21600" o:spt="202" path="m,l,21600r21600,l21600,xe">
              <v:stroke joinstyle="miter"/>
              <v:path gradientshapeok="t" o:connecttype="rect"/>
            </v:shapetype>
            <v:shape id="MSIPCMb2464bcf89c2a387f5ffd649" o:spid="_x0000_s1027" type="#_x0000_t202" alt="{&quot;HashCode&quot;:-1348403003,&quot;Height&quot;:841.0,&quot;Width&quot;:595.0,&quot;Placement&quot;:&quot;Footer&quot;,&quot;Index&quot;:&quot;FirstPage&quot;,&quot;Section&quot;:1,&quot;Top&quot;:0.0,&quot;Left&quot;:0.0}" style="position:absolute;left:0;text-align:left;margin-left:0;margin-top:806.1pt;width:595.3pt;height:20.75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" o:allowincell="f" filled="f" stroked="f" strokeweight=".5pt">
              <v:fill o:detectmouseclick="t"/>
              <v:textbox inset="20pt,0,,0">
                <w:txbxContent>
                  <w:p w14:paraId="0E070A0D" w14:textId="64D76ECC" w:rsidR="00270174" w:rsidRPr="00270174" w:rsidRDefault="00270174" w:rsidP="00270174">
                    <w:pPr>
                      <w:jc w:val="left"/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270174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768BB1" w14:textId="77777777" w:rsidR="001B5FB3" w:rsidRDefault="001B5FB3">
      <w:pPr>
        <w:spacing w:line="240" w:lineRule="auto"/>
      </w:pPr>
      <w:r>
        <w:separator/>
      </w:r>
    </w:p>
  </w:footnote>
  <w:footnote w:type="continuationSeparator" w:id="0">
    <w:p w14:paraId="720A887E" w14:textId="77777777" w:rsidR="001B5FB3" w:rsidRDefault="001B5FB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DE416D" w14:textId="77777777" w:rsidR="00500525" w:rsidRDefault="00500525" w:rsidP="00500525">
    <w:pPr>
      <w:pStyle w:val="Header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B468F5"/>
    <w:multiLevelType w:val="hybridMultilevel"/>
    <w:tmpl w:val="44E8E700"/>
    <w:lvl w:ilvl="0" w:tplc="41F6E582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2" w15:restartNumberingAfterBreak="0">
    <w:nsid w:val="250A245F"/>
    <w:multiLevelType w:val="hybridMultilevel"/>
    <w:tmpl w:val="29E20A30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05051C"/>
    <w:multiLevelType w:val="hybridMultilevel"/>
    <w:tmpl w:val="D6480D34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282E1BA0"/>
    <w:multiLevelType w:val="hybridMultilevel"/>
    <w:tmpl w:val="EF3C6A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69A6535"/>
    <w:multiLevelType w:val="hybridMultilevel"/>
    <w:tmpl w:val="3CB68362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8" w15:restartNumberingAfterBreak="0">
    <w:nsid w:val="55112A55"/>
    <w:multiLevelType w:val="hybridMultilevel"/>
    <w:tmpl w:val="FAFC42EA"/>
    <w:lvl w:ilvl="0" w:tplc="464677F2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7CE430A"/>
    <w:multiLevelType w:val="hybridMultilevel"/>
    <w:tmpl w:val="BB9CD518"/>
    <w:lvl w:ilvl="0" w:tplc="6C5225F6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10" w15:restartNumberingAfterBreak="0">
    <w:nsid w:val="706D5736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2A56D2C"/>
    <w:multiLevelType w:val="hybridMultilevel"/>
    <w:tmpl w:val="E94EFD00"/>
    <w:lvl w:ilvl="0" w:tplc="2D7E948A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7696375">
    <w:abstractNumId w:val="3"/>
  </w:num>
  <w:num w:numId="2" w16cid:durableId="1736322258">
    <w:abstractNumId w:val="5"/>
  </w:num>
  <w:num w:numId="3" w16cid:durableId="1659190120">
    <w:abstractNumId w:val="2"/>
  </w:num>
  <w:num w:numId="4" w16cid:durableId="209670925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086457122">
    <w:abstractNumId w:val="4"/>
  </w:num>
  <w:num w:numId="6" w16cid:durableId="1868368753">
    <w:abstractNumId w:val="7"/>
  </w:num>
  <w:num w:numId="7" w16cid:durableId="1570262367">
    <w:abstractNumId w:val="1"/>
  </w:num>
  <w:num w:numId="8" w16cid:durableId="32855457">
    <w:abstractNumId w:val="7"/>
  </w:num>
  <w:num w:numId="9" w16cid:durableId="1541670640">
    <w:abstractNumId w:val="1"/>
  </w:num>
  <w:num w:numId="10" w16cid:durableId="68314963">
    <w:abstractNumId w:val="7"/>
  </w:num>
  <w:num w:numId="11" w16cid:durableId="924386060">
    <w:abstractNumId w:val="1"/>
  </w:num>
  <w:num w:numId="12" w16cid:durableId="1361929054">
    <w:abstractNumId w:val="10"/>
  </w:num>
  <w:num w:numId="13" w16cid:durableId="1677153920">
    <w:abstractNumId w:val="7"/>
  </w:num>
  <w:num w:numId="14" w16cid:durableId="1011487502">
    <w:abstractNumId w:val="1"/>
  </w:num>
  <w:num w:numId="15" w16cid:durableId="42477108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2132819014">
    <w:abstractNumId w:val="1"/>
  </w:num>
  <w:num w:numId="17" w16cid:durableId="79004996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2048067957">
    <w:abstractNumId w:val="0"/>
  </w:num>
  <w:num w:numId="19" w16cid:durableId="753018549">
    <w:abstractNumId w:val="6"/>
  </w:num>
  <w:num w:numId="20" w16cid:durableId="597718217">
    <w:abstractNumId w:val="0"/>
  </w:num>
  <w:num w:numId="21" w16cid:durableId="1761751351">
    <w:abstractNumId w:val="7"/>
  </w:num>
  <w:num w:numId="22" w16cid:durableId="1297684521">
    <w:abstractNumId w:val="1"/>
  </w:num>
  <w:num w:numId="23" w16cid:durableId="1899633825">
    <w:abstractNumId w:val="0"/>
  </w:num>
  <w:num w:numId="24" w16cid:durableId="1889106574">
    <w:abstractNumId w:val="11"/>
  </w:num>
  <w:num w:numId="25" w16cid:durableId="641153457">
    <w:abstractNumId w:val="9"/>
  </w:num>
  <w:num w:numId="26" w16cid:durableId="1114820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oNotTrackFormatting/>
  <w:defaultTabStop w:val="510"/>
  <w:autoHyphenation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5191"/>
    <w:rsid w:val="00001E05"/>
    <w:rsid w:val="00010FFC"/>
    <w:rsid w:val="00013268"/>
    <w:rsid w:val="00015C73"/>
    <w:rsid w:val="00022E2A"/>
    <w:rsid w:val="00027A8B"/>
    <w:rsid w:val="00030940"/>
    <w:rsid w:val="0003476E"/>
    <w:rsid w:val="00035EEB"/>
    <w:rsid w:val="000617FA"/>
    <w:rsid w:val="00067900"/>
    <w:rsid w:val="000741C5"/>
    <w:rsid w:val="0008406F"/>
    <w:rsid w:val="00090077"/>
    <w:rsid w:val="00095B02"/>
    <w:rsid w:val="000C3067"/>
    <w:rsid w:val="000C3F6A"/>
    <w:rsid w:val="000D6C7F"/>
    <w:rsid w:val="00111E67"/>
    <w:rsid w:val="00115796"/>
    <w:rsid w:val="00116DE6"/>
    <w:rsid w:val="00137B44"/>
    <w:rsid w:val="001479E9"/>
    <w:rsid w:val="00166DF0"/>
    <w:rsid w:val="001673D8"/>
    <w:rsid w:val="001778CB"/>
    <w:rsid w:val="00191E51"/>
    <w:rsid w:val="0019564A"/>
    <w:rsid w:val="001A0600"/>
    <w:rsid w:val="001B5759"/>
    <w:rsid w:val="001B5FB3"/>
    <w:rsid w:val="001C226C"/>
    <w:rsid w:val="001C240B"/>
    <w:rsid w:val="001D6BAF"/>
    <w:rsid w:val="001E2AEB"/>
    <w:rsid w:val="001F62D6"/>
    <w:rsid w:val="0022259E"/>
    <w:rsid w:val="00241549"/>
    <w:rsid w:val="00246543"/>
    <w:rsid w:val="00251088"/>
    <w:rsid w:val="00257DAE"/>
    <w:rsid w:val="00266A00"/>
    <w:rsid w:val="00270174"/>
    <w:rsid w:val="002823AE"/>
    <w:rsid w:val="002B0454"/>
    <w:rsid w:val="002B1340"/>
    <w:rsid w:val="002B2041"/>
    <w:rsid w:val="002C1F1B"/>
    <w:rsid w:val="002E656C"/>
    <w:rsid w:val="002F2BF3"/>
    <w:rsid w:val="00301952"/>
    <w:rsid w:val="00310B41"/>
    <w:rsid w:val="00326141"/>
    <w:rsid w:val="00333013"/>
    <w:rsid w:val="00350689"/>
    <w:rsid w:val="00351BFC"/>
    <w:rsid w:val="00373EDB"/>
    <w:rsid w:val="0038554F"/>
    <w:rsid w:val="00391CA1"/>
    <w:rsid w:val="003B54CB"/>
    <w:rsid w:val="003C1B29"/>
    <w:rsid w:val="003C38D0"/>
    <w:rsid w:val="003C7E5C"/>
    <w:rsid w:val="003D0C15"/>
    <w:rsid w:val="003F1316"/>
    <w:rsid w:val="00401D30"/>
    <w:rsid w:val="00404068"/>
    <w:rsid w:val="00413667"/>
    <w:rsid w:val="00415171"/>
    <w:rsid w:val="00416ABD"/>
    <w:rsid w:val="00421508"/>
    <w:rsid w:val="00434F37"/>
    <w:rsid w:val="00450DEE"/>
    <w:rsid w:val="00467243"/>
    <w:rsid w:val="00496A2D"/>
    <w:rsid w:val="004A0D3F"/>
    <w:rsid w:val="004B4AE9"/>
    <w:rsid w:val="004B740B"/>
    <w:rsid w:val="004C2E42"/>
    <w:rsid w:val="004E205C"/>
    <w:rsid w:val="004E2731"/>
    <w:rsid w:val="004F2F11"/>
    <w:rsid w:val="004F34FA"/>
    <w:rsid w:val="00500525"/>
    <w:rsid w:val="0050360A"/>
    <w:rsid w:val="00506063"/>
    <w:rsid w:val="00523E47"/>
    <w:rsid w:val="005255AB"/>
    <w:rsid w:val="005318F4"/>
    <w:rsid w:val="00533599"/>
    <w:rsid w:val="00543B26"/>
    <w:rsid w:val="005454DC"/>
    <w:rsid w:val="005460EC"/>
    <w:rsid w:val="0055328A"/>
    <w:rsid w:val="0055794F"/>
    <w:rsid w:val="005623DB"/>
    <w:rsid w:val="00576B7B"/>
    <w:rsid w:val="00577C58"/>
    <w:rsid w:val="005A19D1"/>
    <w:rsid w:val="005A5443"/>
    <w:rsid w:val="005C7578"/>
    <w:rsid w:val="005C79B6"/>
    <w:rsid w:val="005C7C8D"/>
    <w:rsid w:val="005D057F"/>
    <w:rsid w:val="005D0F54"/>
    <w:rsid w:val="005E664D"/>
    <w:rsid w:val="005F62F2"/>
    <w:rsid w:val="00603A35"/>
    <w:rsid w:val="0062413E"/>
    <w:rsid w:val="00625388"/>
    <w:rsid w:val="00625F05"/>
    <w:rsid w:val="00631C7E"/>
    <w:rsid w:val="0063235A"/>
    <w:rsid w:val="006554EA"/>
    <w:rsid w:val="006635D9"/>
    <w:rsid w:val="00666C7C"/>
    <w:rsid w:val="00670F13"/>
    <w:rsid w:val="00671127"/>
    <w:rsid w:val="006832F5"/>
    <w:rsid w:val="00686098"/>
    <w:rsid w:val="00692393"/>
    <w:rsid w:val="00693A8A"/>
    <w:rsid w:val="006B0E60"/>
    <w:rsid w:val="006B4345"/>
    <w:rsid w:val="006B6741"/>
    <w:rsid w:val="006B7A02"/>
    <w:rsid w:val="006E7987"/>
    <w:rsid w:val="006F21AD"/>
    <w:rsid w:val="00707FCE"/>
    <w:rsid w:val="007146B2"/>
    <w:rsid w:val="007204FD"/>
    <w:rsid w:val="00727838"/>
    <w:rsid w:val="00734488"/>
    <w:rsid w:val="00763C7D"/>
    <w:rsid w:val="00794F16"/>
    <w:rsid w:val="007A2BD3"/>
    <w:rsid w:val="007B0D40"/>
    <w:rsid w:val="007E1BCC"/>
    <w:rsid w:val="007E53B9"/>
    <w:rsid w:val="007E61F7"/>
    <w:rsid w:val="008138A4"/>
    <w:rsid w:val="00844F57"/>
    <w:rsid w:val="0086361B"/>
    <w:rsid w:val="008827C2"/>
    <w:rsid w:val="0088725A"/>
    <w:rsid w:val="0089208A"/>
    <w:rsid w:val="008C09C4"/>
    <w:rsid w:val="008E3039"/>
    <w:rsid w:val="008E628F"/>
    <w:rsid w:val="008E758C"/>
    <w:rsid w:val="008F1E11"/>
    <w:rsid w:val="008F4092"/>
    <w:rsid w:val="008F47D7"/>
    <w:rsid w:val="008F5424"/>
    <w:rsid w:val="008F626D"/>
    <w:rsid w:val="008F6DCF"/>
    <w:rsid w:val="009143A1"/>
    <w:rsid w:val="00914F99"/>
    <w:rsid w:val="00923F49"/>
    <w:rsid w:val="00932755"/>
    <w:rsid w:val="00936C0D"/>
    <w:rsid w:val="00942942"/>
    <w:rsid w:val="00946557"/>
    <w:rsid w:val="00946E08"/>
    <w:rsid w:val="00953500"/>
    <w:rsid w:val="00954D19"/>
    <w:rsid w:val="00955A2B"/>
    <w:rsid w:val="00967BF2"/>
    <w:rsid w:val="00982BE9"/>
    <w:rsid w:val="00996D28"/>
    <w:rsid w:val="009B7C4F"/>
    <w:rsid w:val="009C540D"/>
    <w:rsid w:val="009D515C"/>
    <w:rsid w:val="009F3678"/>
    <w:rsid w:val="009F5A34"/>
    <w:rsid w:val="009F70E6"/>
    <w:rsid w:val="00A00B5A"/>
    <w:rsid w:val="00A030CE"/>
    <w:rsid w:val="00A113E4"/>
    <w:rsid w:val="00A25FA8"/>
    <w:rsid w:val="00A4229B"/>
    <w:rsid w:val="00A45191"/>
    <w:rsid w:val="00A562AA"/>
    <w:rsid w:val="00A674A0"/>
    <w:rsid w:val="00A754A1"/>
    <w:rsid w:val="00AB2818"/>
    <w:rsid w:val="00AB66A3"/>
    <w:rsid w:val="00AC5FB1"/>
    <w:rsid w:val="00AD29CB"/>
    <w:rsid w:val="00AD6108"/>
    <w:rsid w:val="00AF537A"/>
    <w:rsid w:val="00B004EC"/>
    <w:rsid w:val="00B0684A"/>
    <w:rsid w:val="00B13D24"/>
    <w:rsid w:val="00B16E98"/>
    <w:rsid w:val="00B218B8"/>
    <w:rsid w:val="00B435C9"/>
    <w:rsid w:val="00B44DE2"/>
    <w:rsid w:val="00B61DD3"/>
    <w:rsid w:val="00B667E0"/>
    <w:rsid w:val="00B828C6"/>
    <w:rsid w:val="00B922C4"/>
    <w:rsid w:val="00B92871"/>
    <w:rsid w:val="00BA36AD"/>
    <w:rsid w:val="00BB742C"/>
    <w:rsid w:val="00BC27A1"/>
    <w:rsid w:val="00BF6A83"/>
    <w:rsid w:val="00BF7B72"/>
    <w:rsid w:val="00C06400"/>
    <w:rsid w:val="00C17742"/>
    <w:rsid w:val="00C23E71"/>
    <w:rsid w:val="00C259A0"/>
    <w:rsid w:val="00C25AC3"/>
    <w:rsid w:val="00C43AB8"/>
    <w:rsid w:val="00C462B8"/>
    <w:rsid w:val="00C66CBC"/>
    <w:rsid w:val="00C73D7F"/>
    <w:rsid w:val="00C832E6"/>
    <w:rsid w:val="00C87C58"/>
    <w:rsid w:val="00CD1626"/>
    <w:rsid w:val="00CD184F"/>
    <w:rsid w:val="00CF6652"/>
    <w:rsid w:val="00D033D2"/>
    <w:rsid w:val="00D038C3"/>
    <w:rsid w:val="00D06743"/>
    <w:rsid w:val="00D11BE3"/>
    <w:rsid w:val="00D14B37"/>
    <w:rsid w:val="00D260F5"/>
    <w:rsid w:val="00D26E1E"/>
    <w:rsid w:val="00D27618"/>
    <w:rsid w:val="00D43DFF"/>
    <w:rsid w:val="00D64004"/>
    <w:rsid w:val="00D66AB9"/>
    <w:rsid w:val="00D74456"/>
    <w:rsid w:val="00D85447"/>
    <w:rsid w:val="00D97E8E"/>
    <w:rsid w:val="00DA74BB"/>
    <w:rsid w:val="00DE5055"/>
    <w:rsid w:val="00DF26E2"/>
    <w:rsid w:val="00E040B5"/>
    <w:rsid w:val="00E13BF6"/>
    <w:rsid w:val="00E14890"/>
    <w:rsid w:val="00E27EC3"/>
    <w:rsid w:val="00E3438C"/>
    <w:rsid w:val="00E42C47"/>
    <w:rsid w:val="00E43419"/>
    <w:rsid w:val="00E475F4"/>
    <w:rsid w:val="00E61820"/>
    <w:rsid w:val="00E646E9"/>
    <w:rsid w:val="00E678A1"/>
    <w:rsid w:val="00E76297"/>
    <w:rsid w:val="00E808DC"/>
    <w:rsid w:val="00E86645"/>
    <w:rsid w:val="00E876E8"/>
    <w:rsid w:val="00E93DE0"/>
    <w:rsid w:val="00EA6206"/>
    <w:rsid w:val="00EB254F"/>
    <w:rsid w:val="00EB68E5"/>
    <w:rsid w:val="00ED5832"/>
    <w:rsid w:val="00EF23F6"/>
    <w:rsid w:val="00EF3858"/>
    <w:rsid w:val="00EF6C63"/>
    <w:rsid w:val="00F12444"/>
    <w:rsid w:val="00F24AD5"/>
    <w:rsid w:val="00F25D92"/>
    <w:rsid w:val="00F47D54"/>
    <w:rsid w:val="00F60AC8"/>
    <w:rsid w:val="00F632D3"/>
    <w:rsid w:val="00F77FD3"/>
    <w:rsid w:val="00FA5919"/>
    <w:rsid w:val="00FB25E6"/>
    <w:rsid w:val="00FB3694"/>
    <w:rsid w:val="00FB4CE4"/>
    <w:rsid w:val="00FD4E9C"/>
    <w:rsid w:val="00FE431E"/>
    <w:rsid w:val="00FF32FA"/>
    <w:rsid w:val="00FF3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."/>
  <w:listSeparator w:val=","/>
  <w14:docId w14:val="03A6D5C3"/>
  <w14:defaultImageDpi w14:val="330"/>
  <w15:chartTrackingRefBased/>
  <w15:docId w15:val="{0DA78314-8221-469C-BED9-0332761A06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64004"/>
    <w:pPr>
      <w:spacing w:line="260" w:lineRule="atLeast"/>
      <w:jc w:val="both"/>
    </w:pPr>
    <w:rPr>
      <w:rFonts w:ascii="Palatino Linotype" w:hAnsi="Palatino Linotype"/>
      <w:noProof/>
      <w:color w:val="000000"/>
    </w:rPr>
  </w:style>
  <w:style w:type="paragraph" w:styleId="Heading1">
    <w:name w:val="heading 1"/>
    <w:basedOn w:val="Normal"/>
    <w:next w:val="Normal"/>
    <w:link w:val="Heading1Char"/>
    <w:qFormat/>
    <w:rsid w:val="008F1E11"/>
    <w:pPr>
      <w:keepNext/>
      <w:spacing w:before="240" w:after="60" w:line="480" w:lineRule="auto"/>
      <w:jc w:val="left"/>
      <w:outlineLvl w:val="0"/>
    </w:pPr>
    <w:rPr>
      <w:rFonts w:ascii="Arial" w:eastAsia="DengXian" w:hAnsi="Arial" w:cs="Arial"/>
      <w:b/>
      <w:bCs/>
      <w:noProof w:val="0"/>
      <w:color w:val="auto"/>
      <w:kern w:val="32"/>
      <w:sz w:val="32"/>
      <w:szCs w:val="3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DPI11articletype">
    <w:name w:val="MDPI_1.1_article_type"/>
    <w:next w:val="Normal"/>
    <w:qFormat/>
    <w:rsid w:val="00D64004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12title">
    <w:name w:val="MDPI_1.2_title"/>
    <w:next w:val="Normal"/>
    <w:qFormat/>
    <w:rsid w:val="00D64004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Normal"/>
    <w:qFormat/>
    <w:rsid w:val="00D64004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D64004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6affiliation">
    <w:name w:val="MDPI_1.6_affiliation"/>
    <w:qFormat/>
    <w:rsid w:val="00D64004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D64004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szCs w:val="22"/>
      <w:lang w:eastAsia="de-DE" w:bidi="en-US"/>
    </w:rPr>
  </w:style>
  <w:style w:type="paragraph" w:customStyle="1" w:styleId="MDPI18keywords">
    <w:name w:val="MDPI_1.8_keywords"/>
    <w:next w:val="Normal"/>
    <w:qFormat/>
    <w:rsid w:val="00D64004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szCs w:val="22"/>
      <w:lang w:eastAsia="de-DE" w:bidi="en-US"/>
    </w:rPr>
  </w:style>
  <w:style w:type="paragraph" w:customStyle="1" w:styleId="MDPI19line">
    <w:name w:val="MDPI_1.9_line"/>
    <w:qFormat/>
    <w:rsid w:val="00D64004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table" w:customStyle="1" w:styleId="Mdeck5tablebodythreelines">
    <w:name w:val="M_deck_5_table_body_three_lines"/>
    <w:basedOn w:val="TableNormal"/>
    <w:uiPriority w:val="99"/>
    <w:rsid w:val="00533599"/>
    <w:pPr>
      <w:adjustRightInd w:val="0"/>
      <w:snapToGrid w:val="0"/>
      <w:spacing w:line="300" w:lineRule="exact"/>
      <w:jc w:val="center"/>
    </w:pPr>
    <w:rPr>
      <w:rFonts w:ascii="Times New Roman" w:hAnsi="Times New Roman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TableGrid">
    <w:name w:val="Table Grid"/>
    <w:basedOn w:val="TableNormal"/>
    <w:uiPriority w:val="59"/>
    <w:rsid w:val="00D64004"/>
    <w:pPr>
      <w:spacing w:line="260" w:lineRule="atLeast"/>
      <w:jc w:val="both"/>
    </w:pPr>
    <w:rPr>
      <w:rFonts w:ascii="Palatino Linotype" w:hAnsi="Palatino Linotype"/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D64004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link w:val="Footer"/>
    <w:uiPriority w:val="99"/>
    <w:rsid w:val="00D64004"/>
    <w:rPr>
      <w:rFonts w:ascii="Palatino Linotype" w:hAnsi="Palatino Linotype"/>
      <w:noProof/>
      <w:color w:val="000000"/>
      <w:szCs w:val="18"/>
    </w:rPr>
  </w:style>
  <w:style w:type="paragraph" w:styleId="Header">
    <w:name w:val="header"/>
    <w:basedOn w:val="Normal"/>
    <w:link w:val="HeaderChar"/>
    <w:uiPriority w:val="99"/>
    <w:rsid w:val="00D6400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link w:val="Header"/>
    <w:uiPriority w:val="99"/>
    <w:rsid w:val="00D64004"/>
    <w:rPr>
      <w:rFonts w:ascii="Palatino Linotype" w:hAnsi="Palatino Linotype"/>
      <w:noProof/>
      <w:color w:val="000000"/>
      <w:szCs w:val="18"/>
    </w:rPr>
  </w:style>
  <w:style w:type="paragraph" w:customStyle="1" w:styleId="MDPIheaderjournallogo">
    <w:name w:val="MDPI_header_journal_logo"/>
    <w:qFormat/>
    <w:rsid w:val="00D64004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szCs w:val="22"/>
      <w:lang w:eastAsia="de-CH"/>
    </w:rPr>
  </w:style>
  <w:style w:type="paragraph" w:customStyle="1" w:styleId="MDPI32textnoindent">
    <w:name w:val="MDPI_3.2_text_no_indent"/>
    <w:basedOn w:val="MDPI31text"/>
    <w:qFormat/>
    <w:rsid w:val="00D64004"/>
    <w:pPr>
      <w:ind w:firstLine="0"/>
    </w:pPr>
  </w:style>
  <w:style w:type="paragraph" w:customStyle="1" w:styleId="MDPI31text">
    <w:name w:val="MDPI_3.1_text"/>
    <w:qFormat/>
    <w:rsid w:val="00B16E98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3textspaceafter">
    <w:name w:val="MDPI_3.3_text_space_after"/>
    <w:qFormat/>
    <w:rsid w:val="00D64004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4textspacebefore">
    <w:name w:val="MDPI_3.4_text_space_before"/>
    <w:qFormat/>
    <w:rsid w:val="00D64004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5textbeforelist">
    <w:name w:val="MDPI_3.5_text_before_list"/>
    <w:qFormat/>
    <w:rsid w:val="00D64004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6textafterlist">
    <w:name w:val="MDPI_3.6_text_after_list"/>
    <w:qFormat/>
    <w:rsid w:val="00D64004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7itemize">
    <w:name w:val="MDPI_3.7_itemize"/>
    <w:qFormat/>
    <w:rsid w:val="008827C2"/>
    <w:pPr>
      <w:numPr>
        <w:numId w:val="25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8bullet">
    <w:name w:val="MDPI_3.8_bullet"/>
    <w:qFormat/>
    <w:rsid w:val="008827C2"/>
    <w:pPr>
      <w:numPr>
        <w:numId w:val="23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9equation">
    <w:name w:val="MDPI_3.9_equation"/>
    <w:qFormat/>
    <w:rsid w:val="00D64004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aequationnumber">
    <w:name w:val="MDPI_3.a_equation_number"/>
    <w:qFormat/>
    <w:rsid w:val="00D64004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41tablecaption">
    <w:name w:val="MDPI_4.1_table_caption"/>
    <w:qFormat/>
    <w:rsid w:val="00D64004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42tablebody">
    <w:name w:val="MDPI_4.2_table_body"/>
    <w:qFormat/>
    <w:rsid w:val="005C79B6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qFormat/>
    <w:rsid w:val="00D64004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51figurecaption">
    <w:name w:val="MDPI_5.1_figure_caption"/>
    <w:qFormat/>
    <w:rsid w:val="00D64004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qFormat/>
    <w:rsid w:val="00D64004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81theorem">
    <w:name w:val="MDPI_8.1_theorem"/>
    <w:qFormat/>
    <w:rsid w:val="00D64004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82proof">
    <w:name w:val="MDPI_8.2_proof"/>
    <w:qFormat/>
    <w:rsid w:val="00D64004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3heading3">
    <w:name w:val="MDPI_2.3_heading3"/>
    <w:qFormat/>
    <w:rsid w:val="00D64004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1heading1">
    <w:name w:val="MDPI_2.1_heading1"/>
    <w:qFormat/>
    <w:rsid w:val="00D64004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MDPI22heading2">
    <w:name w:val="MDPI_2.2_heading2"/>
    <w:qFormat/>
    <w:rsid w:val="00D64004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szCs w:val="22"/>
      <w:lang w:eastAsia="de-DE" w:bidi="en-US"/>
    </w:rPr>
  </w:style>
  <w:style w:type="paragraph" w:customStyle="1" w:styleId="MDPI71References">
    <w:name w:val="MDPI_7.1_References"/>
    <w:qFormat/>
    <w:rsid w:val="00E13BF6"/>
    <w:pPr>
      <w:numPr>
        <w:numId w:val="26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styleId="BalloonText">
    <w:name w:val="Balloon Text"/>
    <w:basedOn w:val="Normal"/>
    <w:link w:val="BalloonTextChar"/>
    <w:uiPriority w:val="99"/>
    <w:rsid w:val="00D64004"/>
    <w:rPr>
      <w:rFonts w:cs="Tahoma"/>
      <w:szCs w:val="18"/>
    </w:rPr>
  </w:style>
  <w:style w:type="character" w:customStyle="1" w:styleId="BalloonTextChar">
    <w:name w:val="Balloon Text Char"/>
    <w:link w:val="BalloonText"/>
    <w:uiPriority w:val="99"/>
    <w:rsid w:val="00D64004"/>
    <w:rPr>
      <w:rFonts w:ascii="Palatino Linotype" w:hAnsi="Palatino Linotype" w:cs="Tahoma"/>
      <w:noProof/>
      <w:color w:val="000000"/>
      <w:szCs w:val="18"/>
    </w:rPr>
  </w:style>
  <w:style w:type="character" w:styleId="LineNumber">
    <w:name w:val="line number"/>
    <w:uiPriority w:val="99"/>
    <w:rsid w:val="008E758C"/>
    <w:rPr>
      <w:rFonts w:ascii="Palatino Linotype" w:hAnsi="Palatino Linotype"/>
      <w:sz w:val="16"/>
    </w:rPr>
  </w:style>
  <w:style w:type="table" w:customStyle="1" w:styleId="MDPI41threelinetable">
    <w:name w:val="MDPI_4.1_three_line_table"/>
    <w:basedOn w:val="TableNormal"/>
    <w:uiPriority w:val="99"/>
    <w:rsid w:val="00D64004"/>
    <w:pPr>
      <w:adjustRightInd w:val="0"/>
      <w:snapToGrid w:val="0"/>
      <w:jc w:val="center"/>
    </w:pPr>
    <w:rPr>
      <w:rFonts w:ascii="Palatino Linotype" w:hAnsi="Palatino Linotype"/>
      <w:color w:val="00000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styleId="Hyperlink">
    <w:name w:val="Hyperlink"/>
    <w:uiPriority w:val="99"/>
    <w:rsid w:val="00D64004"/>
    <w:rPr>
      <w:color w:val="0000FF"/>
      <w:u w:val="single"/>
    </w:rPr>
  </w:style>
  <w:style w:type="character" w:customStyle="1" w:styleId="1">
    <w:name w:val="未处理的提及1"/>
    <w:uiPriority w:val="99"/>
    <w:semiHidden/>
    <w:unhideWhenUsed/>
    <w:rsid w:val="00F25D92"/>
    <w:rPr>
      <w:color w:val="605E5C"/>
      <w:shd w:val="clear" w:color="auto" w:fill="E1DFDD"/>
    </w:rPr>
  </w:style>
  <w:style w:type="table" w:styleId="PlainTable4">
    <w:name w:val="Plain Table 4"/>
    <w:basedOn w:val="TableNormal"/>
    <w:uiPriority w:val="44"/>
    <w:rsid w:val="00EF23F6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61Citation">
    <w:name w:val="MDPI_6.1_Citation"/>
    <w:qFormat/>
    <w:rsid w:val="00D64004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  <w:szCs w:val="22"/>
    </w:rPr>
  </w:style>
  <w:style w:type="paragraph" w:customStyle="1" w:styleId="MDPI62BackMatter">
    <w:name w:val="MDPI_6.2_BackMatter"/>
    <w:qFormat/>
    <w:rsid w:val="00D64004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eastAsia="en-US" w:bidi="en-US"/>
    </w:rPr>
  </w:style>
  <w:style w:type="paragraph" w:customStyle="1" w:styleId="MDPI63Notes">
    <w:name w:val="MDPI_6.3_Notes"/>
    <w:qFormat/>
    <w:rsid w:val="00D64004"/>
    <w:pPr>
      <w:adjustRightInd w:val="0"/>
      <w:snapToGrid w:val="0"/>
      <w:spacing w:after="120" w:line="240" w:lineRule="atLeast"/>
      <w:ind w:right="113"/>
    </w:pPr>
    <w:rPr>
      <w:rFonts w:ascii="Palatino Linotype" w:hAnsi="Palatino Linotype"/>
      <w:snapToGrid w:val="0"/>
      <w:color w:val="000000"/>
      <w:sz w:val="14"/>
      <w:lang w:eastAsia="en-US" w:bidi="en-US"/>
    </w:rPr>
  </w:style>
  <w:style w:type="paragraph" w:customStyle="1" w:styleId="MDPI15academiceditor">
    <w:name w:val="MDPI_1.5_academic_editor"/>
    <w:qFormat/>
    <w:rsid w:val="00996D28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eastAsia="de-DE" w:bidi="en-US"/>
    </w:rPr>
  </w:style>
  <w:style w:type="paragraph" w:customStyle="1" w:styleId="MDPI19classification">
    <w:name w:val="MDPI_1.9_classification"/>
    <w:qFormat/>
    <w:rsid w:val="00D64004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D64004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szCs w:val="22"/>
      <w:lang w:bidi="en-US"/>
    </w:rPr>
  </w:style>
  <w:style w:type="paragraph" w:customStyle="1" w:styleId="MDPI511onefigurecaption">
    <w:name w:val="MDPI_5.1.1_one_figure_caption"/>
    <w:qFormat/>
    <w:rsid w:val="00D64004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qFormat/>
    <w:rsid w:val="00D64004"/>
    <w:pPr>
      <w:adjustRightInd w:val="0"/>
      <w:snapToGrid w:val="0"/>
      <w:spacing w:before="240" w:line="240" w:lineRule="atLeast"/>
      <w:ind w:right="113"/>
    </w:pPr>
    <w:rPr>
      <w:rFonts w:ascii="Palatino Linotype" w:eastAsia="Times New Roman" w:hAnsi="Palatino Linotype"/>
      <w:noProof/>
      <w:snapToGrid w:val="0"/>
      <w:color w:val="000000"/>
      <w:spacing w:val="-2"/>
      <w:sz w:val="14"/>
      <w:lang w:val="en-GB" w:eastAsia="en-GB"/>
    </w:rPr>
  </w:style>
  <w:style w:type="paragraph" w:customStyle="1" w:styleId="MDPI73CopyrightImage">
    <w:name w:val="MDPI_7.3_CopyrightImage"/>
    <w:rsid w:val="00D64004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/>
      <w:color w:val="000000"/>
      <w:lang w:eastAsia="de-CH"/>
    </w:rPr>
  </w:style>
  <w:style w:type="paragraph" w:customStyle="1" w:styleId="MDPIequationFram">
    <w:name w:val="MDPI_equationFram"/>
    <w:qFormat/>
    <w:rsid w:val="00D64004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">
    <w:name w:val="MDPI_footer"/>
    <w:qFormat/>
    <w:rsid w:val="00D64004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footerfirstpage">
    <w:name w:val="MDPI_footer_firstpage"/>
    <w:qFormat/>
    <w:rsid w:val="00D64004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header">
    <w:name w:val="MDPI_header"/>
    <w:qFormat/>
    <w:rsid w:val="00D64004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citation">
    <w:name w:val="MDPI_header_citation"/>
    <w:rsid w:val="00D64004"/>
    <w:pPr>
      <w:spacing w:after="240"/>
    </w:pPr>
    <w:rPr>
      <w:rFonts w:ascii="Palatino Linotype" w:eastAsia="Times New Roman" w:hAnsi="Palatino Linotype"/>
      <w:snapToGrid w:val="0"/>
      <w:color w:val="000000"/>
      <w:sz w:val="18"/>
      <w:lang w:eastAsia="de-DE" w:bidi="en-US"/>
    </w:rPr>
  </w:style>
  <w:style w:type="paragraph" w:customStyle="1" w:styleId="MDPIheadermdpilogo">
    <w:name w:val="MDPI_header_mdpi_logo"/>
    <w:qFormat/>
    <w:rsid w:val="00D64004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szCs w:val="22"/>
      <w:lang w:eastAsia="de-CH"/>
    </w:rPr>
  </w:style>
  <w:style w:type="table" w:customStyle="1" w:styleId="MDPITable">
    <w:name w:val="MDPI_Table"/>
    <w:basedOn w:val="TableNormal"/>
    <w:uiPriority w:val="99"/>
    <w:rsid w:val="00D64004"/>
    <w:rPr>
      <w:rFonts w:ascii="Palatino Linotype" w:hAnsi="Palatino Linotype"/>
      <w:color w:val="000000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D64004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sz w:val="22"/>
      <w:szCs w:val="22"/>
      <w:lang w:eastAsia="de-DE" w:bidi="en-US"/>
    </w:rPr>
  </w:style>
  <w:style w:type="paragraph" w:customStyle="1" w:styleId="MDPItitle">
    <w:name w:val="MDPI_title"/>
    <w:qFormat/>
    <w:rsid w:val="00D64004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character" w:customStyle="1" w:styleId="apple-converted-space">
    <w:name w:val="apple-converted-space"/>
    <w:rsid w:val="00D64004"/>
  </w:style>
  <w:style w:type="paragraph" w:styleId="Bibliography">
    <w:name w:val="Bibliography"/>
    <w:basedOn w:val="Normal"/>
    <w:next w:val="Normal"/>
    <w:uiPriority w:val="37"/>
    <w:semiHidden/>
    <w:unhideWhenUsed/>
    <w:rsid w:val="00D64004"/>
  </w:style>
  <w:style w:type="paragraph" w:styleId="BodyText">
    <w:name w:val="Body Text"/>
    <w:link w:val="BodyTextChar"/>
    <w:rsid w:val="00D64004"/>
    <w:pPr>
      <w:spacing w:after="120" w:line="340" w:lineRule="atLeast"/>
      <w:jc w:val="both"/>
    </w:pPr>
    <w:rPr>
      <w:rFonts w:ascii="Palatino Linotype" w:hAnsi="Palatino Linotype"/>
      <w:color w:val="000000"/>
      <w:sz w:val="24"/>
      <w:lang w:eastAsia="de-DE"/>
    </w:rPr>
  </w:style>
  <w:style w:type="character" w:customStyle="1" w:styleId="BodyTextChar">
    <w:name w:val="Body Text Char"/>
    <w:link w:val="BodyText"/>
    <w:rsid w:val="00D64004"/>
    <w:rPr>
      <w:rFonts w:ascii="Palatino Linotype" w:hAnsi="Palatino Linotype"/>
      <w:color w:val="000000"/>
      <w:sz w:val="24"/>
      <w:lang w:eastAsia="de-DE"/>
    </w:rPr>
  </w:style>
  <w:style w:type="character" w:styleId="CommentReference">
    <w:name w:val="annotation reference"/>
    <w:rsid w:val="00D64004"/>
    <w:rPr>
      <w:sz w:val="21"/>
      <w:szCs w:val="21"/>
    </w:rPr>
  </w:style>
  <w:style w:type="paragraph" w:styleId="CommentText">
    <w:name w:val="annotation text"/>
    <w:basedOn w:val="Normal"/>
    <w:link w:val="CommentTextChar"/>
    <w:rsid w:val="00D64004"/>
  </w:style>
  <w:style w:type="character" w:customStyle="1" w:styleId="CommentTextChar">
    <w:name w:val="Comment Text Char"/>
    <w:link w:val="CommentText"/>
    <w:rsid w:val="00D64004"/>
    <w:rPr>
      <w:rFonts w:ascii="Palatino Linotype" w:hAnsi="Palatino Linotype"/>
      <w:noProof/>
      <w:color w:val="000000"/>
    </w:rPr>
  </w:style>
  <w:style w:type="paragraph" w:styleId="CommentSubject">
    <w:name w:val="annotation subject"/>
    <w:basedOn w:val="CommentText"/>
    <w:next w:val="CommentText"/>
    <w:link w:val="CommentSubjectChar"/>
    <w:rsid w:val="00D64004"/>
    <w:rPr>
      <w:b/>
      <w:bCs/>
    </w:rPr>
  </w:style>
  <w:style w:type="character" w:customStyle="1" w:styleId="CommentSubjectChar">
    <w:name w:val="Comment Subject Char"/>
    <w:link w:val="CommentSubject"/>
    <w:rsid w:val="00D64004"/>
    <w:rPr>
      <w:rFonts w:ascii="Palatino Linotype" w:hAnsi="Palatino Linotype"/>
      <w:b/>
      <w:bCs/>
      <w:noProof/>
      <w:color w:val="000000"/>
    </w:rPr>
  </w:style>
  <w:style w:type="character" w:styleId="EndnoteReference">
    <w:name w:val="endnote reference"/>
    <w:rsid w:val="00D64004"/>
    <w:rPr>
      <w:vertAlign w:val="superscript"/>
    </w:rPr>
  </w:style>
  <w:style w:type="paragraph" w:styleId="EndnoteText">
    <w:name w:val="endnote text"/>
    <w:basedOn w:val="Normal"/>
    <w:link w:val="EndnoteTextChar"/>
    <w:semiHidden/>
    <w:unhideWhenUsed/>
    <w:rsid w:val="00D64004"/>
    <w:pPr>
      <w:spacing w:line="240" w:lineRule="auto"/>
    </w:pPr>
  </w:style>
  <w:style w:type="character" w:customStyle="1" w:styleId="EndnoteTextChar">
    <w:name w:val="Endnote Text Char"/>
    <w:link w:val="EndnoteText"/>
    <w:semiHidden/>
    <w:rsid w:val="00D64004"/>
    <w:rPr>
      <w:rFonts w:ascii="Palatino Linotype" w:hAnsi="Palatino Linotype"/>
      <w:noProof/>
      <w:color w:val="000000"/>
    </w:rPr>
  </w:style>
  <w:style w:type="character" w:styleId="FollowedHyperlink">
    <w:name w:val="FollowedHyperlink"/>
    <w:rsid w:val="00D64004"/>
    <w:rPr>
      <w:color w:val="954F72"/>
      <w:u w:val="single"/>
    </w:rPr>
  </w:style>
  <w:style w:type="paragraph" w:styleId="FootnoteText">
    <w:name w:val="footnote text"/>
    <w:basedOn w:val="Normal"/>
    <w:link w:val="FootnoteTextChar"/>
    <w:semiHidden/>
    <w:unhideWhenUsed/>
    <w:rsid w:val="00D64004"/>
    <w:pPr>
      <w:spacing w:line="240" w:lineRule="auto"/>
    </w:pPr>
  </w:style>
  <w:style w:type="character" w:customStyle="1" w:styleId="FootnoteTextChar">
    <w:name w:val="Footnote Text Char"/>
    <w:link w:val="FootnoteText"/>
    <w:semiHidden/>
    <w:rsid w:val="00D64004"/>
    <w:rPr>
      <w:rFonts w:ascii="Palatino Linotype" w:hAnsi="Palatino Linotype"/>
      <w:noProof/>
      <w:color w:val="000000"/>
    </w:rPr>
  </w:style>
  <w:style w:type="paragraph" w:styleId="NormalWeb">
    <w:name w:val="Normal (Web)"/>
    <w:basedOn w:val="Normal"/>
    <w:uiPriority w:val="99"/>
    <w:rsid w:val="00D64004"/>
    <w:rPr>
      <w:szCs w:val="24"/>
    </w:rPr>
  </w:style>
  <w:style w:type="paragraph" w:customStyle="1" w:styleId="MsoFootnoteText0">
    <w:name w:val="MsoFootnoteText"/>
    <w:basedOn w:val="NormalWeb"/>
    <w:qFormat/>
    <w:rsid w:val="00D64004"/>
    <w:rPr>
      <w:rFonts w:ascii="Times New Roman" w:hAnsi="Times New Roman"/>
    </w:rPr>
  </w:style>
  <w:style w:type="character" w:styleId="PageNumber">
    <w:name w:val="page number"/>
    <w:rsid w:val="00D64004"/>
  </w:style>
  <w:style w:type="character" w:styleId="PlaceholderText">
    <w:name w:val="Placeholder Text"/>
    <w:uiPriority w:val="99"/>
    <w:semiHidden/>
    <w:rsid w:val="00D64004"/>
    <w:rPr>
      <w:color w:val="808080"/>
    </w:rPr>
  </w:style>
  <w:style w:type="paragraph" w:customStyle="1" w:styleId="MDPI71FootNotes">
    <w:name w:val="MDPI_7.1_FootNotes"/>
    <w:qFormat/>
    <w:rsid w:val="00D74456"/>
    <w:pPr>
      <w:numPr>
        <w:numId w:val="24"/>
      </w:numPr>
      <w:adjustRightInd w:val="0"/>
      <w:snapToGrid w:val="0"/>
      <w:spacing w:line="228" w:lineRule="auto"/>
    </w:pPr>
    <w:rPr>
      <w:rFonts w:ascii="Palatino Linotype" w:eastAsiaTheme="minorEastAsia" w:hAnsi="Palatino Linotype"/>
      <w:noProof/>
      <w:color w:val="000000"/>
      <w:sz w:val="18"/>
    </w:rPr>
  </w:style>
  <w:style w:type="character" w:customStyle="1" w:styleId="Heading1Char">
    <w:name w:val="Heading 1 Char"/>
    <w:basedOn w:val="DefaultParagraphFont"/>
    <w:link w:val="Heading1"/>
    <w:rsid w:val="008F1E11"/>
    <w:rPr>
      <w:rFonts w:ascii="Arial" w:eastAsia="DengXian" w:hAnsi="Arial" w:cs="Arial"/>
      <w:b/>
      <w:bCs/>
      <w:kern w:val="32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203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iso-8859-6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24037;&#20316;\&#33647;&#23398;&#37096;\&#36136;&#35889;&#30456;&#20851;\&#20195;&#35874;&#32452;&#23398;\&#29579;&#26230;\&#22825;&#21335;&#26143;\&#25968;&#25454;&#22270;&#35889;&#32456;&#29256;\Pharmaceuticals\pharmaceuticals-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pharmaceuticals-template.dot</Template>
  <TotalTime>1</TotalTime>
  <Pages>6</Pages>
  <Words>330</Words>
  <Characters>1883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Type of the Paper (Article</vt:lpstr>
    </vt:vector>
  </TitlesOfParts>
  <Company/>
  <LinksUpToDate>false</LinksUpToDate>
  <CharactersWithSpaces>2209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Lenovo</dc:creator>
  <cp:keywords/>
  <dc:description/>
  <cp:lastModifiedBy>Olliver, Tania</cp:lastModifiedBy>
  <cp:revision>2</cp:revision>
  <dcterms:created xsi:type="dcterms:W3CDTF">2023-06-09T05:15:00Z</dcterms:created>
  <dcterms:modified xsi:type="dcterms:W3CDTF">2023-06-09T05:15:00Z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bbab825-a111-45e4-86a1-18cee0005896_Enabled">
    <vt:lpwstr>true</vt:lpwstr>
  </property>
  <property fmtid="{D5CDD505-2E9C-101B-9397-08002B2CF9AE}" pid="3" name="MSIP_Label_2bbab825-a111-45e4-86a1-18cee0005896_SetDate">
    <vt:lpwstr>2023-06-09T05:15:14Z</vt:lpwstr>
  </property>
  <property fmtid="{D5CDD505-2E9C-101B-9397-08002B2CF9AE}" pid="4" name="MSIP_Label_2bbab825-a111-45e4-86a1-18cee0005896_Method">
    <vt:lpwstr>Standard</vt:lpwstr>
  </property>
  <property fmtid="{D5CDD505-2E9C-101B-9397-08002B2CF9AE}" pid="5" name="MSIP_Label_2bbab825-a111-45e4-86a1-18cee0005896_Name">
    <vt:lpwstr>2bbab825-a111-45e4-86a1-18cee0005896</vt:lpwstr>
  </property>
  <property fmtid="{D5CDD505-2E9C-101B-9397-08002B2CF9AE}" pid="6" name="MSIP_Label_2bbab825-a111-45e4-86a1-18cee0005896_SiteId">
    <vt:lpwstr>2567d566-604c-408a-8a60-55d0dc9d9d6b</vt:lpwstr>
  </property>
  <property fmtid="{D5CDD505-2E9C-101B-9397-08002B2CF9AE}" pid="7" name="MSIP_Label_2bbab825-a111-45e4-86a1-18cee0005896_ActionId">
    <vt:lpwstr>c361c3b6-42cb-4a1c-a3c3-11b163778ceb</vt:lpwstr>
  </property>
  <property fmtid="{D5CDD505-2E9C-101B-9397-08002B2CF9AE}" pid="8" name="MSIP_Label_2bbab825-a111-45e4-86a1-18cee0005896_ContentBits">
    <vt:lpwstr>2</vt:lpwstr>
  </property>
</Properties>
</file>