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690D" w14:textId="77777777" w:rsidR="007A1742" w:rsidRDefault="007A1742">
      <w:pPr>
        <w:rPr>
          <w:rFonts w:ascii="Times New Roman" w:hAnsi="Times New Roman" w:cs="Times New Roman"/>
          <w:sz w:val="28"/>
          <w:szCs w:val="28"/>
        </w:rPr>
      </w:pPr>
    </w:p>
    <w:p w14:paraId="7051E306" w14:textId="77777777" w:rsidR="007A1742" w:rsidRDefault="00B338B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Table S1 The b</w:t>
      </w:r>
      <w:r>
        <w:rPr>
          <w:rFonts w:ascii="Times New Roman" w:hAnsi="Times New Roman" w:cs="Times New Roman"/>
          <w:sz w:val="24"/>
        </w:rPr>
        <w:t>asic characteristics of population data in each group</w:t>
      </w:r>
    </w:p>
    <w:tbl>
      <w:tblPr>
        <w:tblpPr w:leftFromText="180" w:rightFromText="180" w:vertAnchor="text" w:horzAnchor="page" w:tblpXSpec="center" w:tblpY="252"/>
        <w:tblOverlap w:val="never"/>
        <w:tblW w:w="125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53"/>
        <w:gridCol w:w="2202"/>
        <w:gridCol w:w="1939"/>
        <w:gridCol w:w="2064"/>
        <w:gridCol w:w="2183"/>
      </w:tblGrid>
      <w:tr w:rsidR="007A1742" w14:paraId="3EEB23D2" w14:textId="77777777" w:rsidTr="00B338BC">
        <w:trPr>
          <w:trHeight w:val="1017"/>
          <w:jc w:val="center"/>
        </w:trPr>
        <w:tc>
          <w:tcPr>
            <w:tcW w:w="20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7F4C14" w14:textId="77777777" w:rsidR="007A1742" w:rsidRDefault="00B338B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Group</w:t>
            </w:r>
          </w:p>
        </w:tc>
        <w:tc>
          <w:tcPr>
            <w:tcW w:w="20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964825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Gender</w:t>
            </w:r>
          </w:p>
          <w:p w14:paraId="665AAC13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(male/female)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883FD3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</w:t>
            </w:r>
          </w:p>
          <w:p w14:paraId="69056335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(years)</w:t>
            </w:r>
          </w:p>
        </w:tc>
        <w:tc>
          <w:tcPr>
            <w:tcW w:w="19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BD521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AST</w:t>
            </w:r>
          </w:p>
          <w:p w14:paraId="56EC038A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(IU/L)</w:t>
            </w:r>
          </w:p>
        </w:tc>
        <w:tc>
          <w:tcPr>
            <w:tcW w:w="20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0B9F2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ALT</w:t>
            </w:r>
          </w:p>
          <w:p w14:paraId="2EFA5993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(IU/L)</w:t>
            </w:r>
          </w:p>
        </w:tc>
        <w:tc>
          <w:tcPr>
            <w:tcW w:w="21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4B1C04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MCs</w:t>
            </w:r>
          </w:p>
          <w:p w14:paraId="3D7EA776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(ng/m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7A1742" w14:paraId="46BAD25F" w14:textId="77777777" w:rsidTr="00B338BC">
        <w:trPr>
          <w:trHeight w:val="500"/>
          <w:jc w:val="center"/>
        </w:trPr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A13D7" w14:textId="77777777" w:rsidR="007A1742" w:rsidRDefault="00B338B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5</w:t>
            </w:r>
            <w:bookmarkStart w:id="0" w:name="OLE_LINK1"/>
            <w:r>
              <w:rPr>
                <w:rFonts w:ascii="Times New Roman" w:eastAsia="SimSun" w:hAnsi="Times New Roman" w:cs="Times New Roman"/>
                <w:szCs w:val="21"/>
              </w:rPr>
              <w:t xml:space="preserve"> ng/mL</w:t>
            </w:r>
            <w:bookmarkEnd w:id="0"/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68162B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273B26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36.25</w:t>
            </w:r>
            <w:bookmarkStart w:id="1" w:name="OLE_LINK2"/>
            <w:r>
              <w:rPr>
                <w:rFonts w:ascii="Times New Roman" w:hAnsi="Times New Roman" w:cs="Times New Roman"/>
                <w:szCs w:val="21"/>
              </w:rPr>
              <w:t>±</w:t>
            </w:r>
            <w:bookmarkEnd w:id="1"/>
            <w:r>
              <w:rPr>
                <w:rFonts w:ascii="Times New Roman" w:hAnsi="Times New Roman" w:cs="Times New Roman"/>
                <w:szCs w:val="21"/>
              </w:rPr>
              <w:t>10.16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14FE3D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20.29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6.30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6A5767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22.14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13.86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A80454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5.6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bookmarkStart w:id="2" w:name="OLE_LINK3"/>
            <w:r>
              <w:rPr>
                <w:rFonts w:ascii="Times New Roman" w:hAnsi="Times New Roman" w:cs="Times New Roman"/>
                <w:szCs w:val="21"/>
              </w:rPr>
              <w:t>±</w:t>
            </w:r>
            <w:bookmarkEnd w:id="2"/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74</w:t>
            </w:r>
          </w:p>
        </w:tc>
      </w:tr>
      <w:tr w:rsidR="007A1742" w14:paraId="358AE054" w14:textId="77777777" w:rsidTr="00B338BC">
        <w:trPr>
          <w:trHeight w:val="431"/>
          <w:jc w:val="center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2567C6" w14:textId="77777777" w:rsidR="007A1742" w:rsidRDefault="00B338B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25 ng/mL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0AC191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B098B7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38.21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15.18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DF716F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23.04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6.05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F77B5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28.17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18.65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702010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24.76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2.30</w:t>
            </w:r>
          </w:p>
        </w:tc>
      </w:tr>
      <w:tr w:rsidR="007A1742" w14:paraId="4F66236A" w14:textId="77777777" w:rsidTr="00B338BC">
        <w:trPr>
          <w:trHeight w:val="431"/>
          <w:jc w:val="center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CCBA2D" w14:textId="77777777" w:rsidR="007A1742" w:rsidRDefault="00B338B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125 ng/mL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F2B02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15/15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F1E3B0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36.96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9.95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B8A95B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25.11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9.67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4600C4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33.93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23.41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9850F1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124.68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>18.77</w:t>
            </w:r>
          </w:p>
        </w:tc>
      </w:tr>
      <w:tr w:rsidR="007A1742" w14:paraId="387D45ED" w14:textId="77777777" w:rsidTr="00B338BC">
        <w:trPr>
          <w:trHeight w:val="553"/>
          <w:jc w:val="center"/>
        </w:trPr>
        <w:tc>
          <w:tcPr>
            <w:tcW w:w="2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968A2" w14:textId="77777777" w:rsidR="007A1742" w:rsidRDefault="00B338BC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F</w:t>
            </w:r>
            <w:r>
              <w:rPr>
                <w:rFonts w:ascii="Times New Roman" w:eastAsia="SimSun" w:hAnsi="Times New Roman" w:cs="Times New Roman"/>
                <w:szCs w:val="21"/>
              </w:rPr>
              <w:t>,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szCs w:val="21"/>
              </w:rPr>
              <w:t>p</w:t>
            </w:r>
            <w:r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value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DFE180" w14:textId="77777777" w:rsidR="007A1742" w:rsidRDefault="007A17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DAAC64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F=0.185,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143758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F=2.791,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9BFB97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F=2.586,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0FBAC8" w14:textId="77777777" w:rsidR="007A1742" w:rsidRDefault="00B33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F=851.7,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&lt;0.001</w:t>
            </w:r>
          </w:p>
        </w:tc>
      </w:tr>
    </w:tbl>
    <w:p w14:paraId="38F06293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79027432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6E309759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592B34D4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6996A0D3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52A4A980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12076E17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421732FC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0F0BC418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516E7854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160AFD6B" w14:textId="77777777" w:rsidR="007A1742" w:rsidRDefault="007A1742">
      <w:pPr>
        <w:jc w:val="left"/>
        <w:rPr>
          <w:rFonts w:ascii="Times New Roman" w:hAnsi="Times New Roman" w:cs="Times New Roman"/>
          <w:szCs w:val="21"/>
        </w:rPr>
      </w:pPr>
    </w:p>
    <w:p w14:paraId="3EA8AF9D" w14:textId="77777777" w:rsidR="007A1742" w:rsidRDefault="00B338BC">
      <w:pPr>
        <w:ind w:firstLineChars="400" w:firstLine="840"/>
        <w:jc w:val="left"/>
        <w:rPr>
          <w:rFonts w:ascii="Times New Roman" w:eastAsia="Microsoft YaHei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All data</w:t>
      </w:r>
      <w:r>
        <w:rPr>
          <w:rFonts w:ascii="Times New Roman" w:hAnsi="Times New Roman" w:cs="Times New Roman"/>
          <w:szCs w:val="21"/>
        </w:rPr>
        <w:t xml:space="preserve"> are presented as </w:t>
      </w:r>
      <w:r>
        <w:rPr>
          <w:rFonts w:ascii="Segoe UI Symbol" w:hAnsi="Segoe UI Symbol" w:cs="Segoe UI Symbol"/>
          <w:szCs w:val="21"/>
        </w:rPr>
        <w:t></w:t>
      </w:r>
      <w:r>
        <w:rPr>
          <w:rFonts w:ascii="Times New Roman" w:eastAsia="Microsoft YaHei" w:hAnsi="Times New Roman" w:cs="Times New Roman"/>
          <w:szCs w:val="21"/>
        </w:rPr>
        <w:t>±</w:t>
      </w:r>
      <w:r>
        <w:rPr>
          <w:rFonts w:ascii="Times New Roman" w:eastAsia="Microsoft YaHei" w:hAnsi="Times New Roman" w:cs="Times New Roman" w:hint="eastAsia"/>
          <w:szCs w:val="21"/>
        </w:rPr>
        <w:t xml:space="preserve">s. </w:t>
      </w:r>
    </w:p>
    <w:p w14:paraId="6865E749" w14:textId="77777777" w:rsidR="007A1742" w:rsidRDefault="007A1742">
      <w:pPr>
        <w:widowControl/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14:paraId="2866BFC6" w14:textId="77777777" w:rsidR="007A1742" w:rsidRDefault="007A1742">
      <w:pPr>
        <w:widowControl/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14:paraId="08D7EA1F" w14:textId="77777777" w:rsidR="007A1742" w:rsidRDefault="007A1742">
      <w:pPr>
        <w:widowControl/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14:paraId="1124AA5A" w14:textId="77777777" w:rsidR="007A1742" w:rsidRDefault="007A17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1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6E1F" w14:textId="77777777" w:rsidR="00B338BC" w:rsidRDefault="00B338BC" w:rsidP="00B338BC">
      <w:r>
        <w:separator/>
      </w:r>
    </w:p>
  </w:endnote>
  <w:endnote w:type="continuationSeparator" w:id="0">
    <w:p w14:paraId="2DA572A4" w14:textId="77777777" w:rsidR="00B338BC" w:rsidRDefault="00B338BC" w:rsidP="00B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2E58" w14:textId="77777777" w:rsidR="00B338BC" w:rsidRDefault="00B33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B74A" w14:textId="5FEC4CD9" w:rsidR="00B338BC" w:rsidRDefault="00B338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4D0191" wp14:editId="329D5B45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2b0e4378a9a82fa2a168c46b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558F11" w14:textId="046AE89F" w:rsidR="00B338BC" w:rsidRPr="00B338BC" w:rsidRDefault="00B338BC" w:rsidP="00B338B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338B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D0191" id="_x0000_t202" coordsize="21600,21600" o:spt="202" path="m,l,21600r21600,l21600,xe">
              <v:stroke joinstyle="miter"/>
              <v:path gradientshapeok="t" o:connecttype="rect"/>
            </v:shapetype>
            <v:shape id="MSIPCM2b0e4378a9a82fa2a168c46b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3C558F11" w14:textId="046AE89F" w:rsidR="00B338BC" w:rsidRPr="00B338BC" w:rsidRDefault="00B338BC" w:rsidP="00B338B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338B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C5C5" w14:textId="77777777" w:rsidR="00B338BC" w:rsidRDefault="00B3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64C2" w14:textId="77777777" w:rsidR="00B338BC" w:rsidRDefault="00B338BC" w:rsidP="00B338BC">
      <w:r>
        <w:separator/>
      </w:r>
    </w:p>
  </w:footnote>
  <w:footnote w:type="continuationSeparator" w:id="0">
    <w:p w14:paraId="25E73526" w14:textId="77777777" w:rsidR="00B338BC" w:rsidRDefault="00B338BC" w:rsidP="00B3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55EF" w14:textId="77777777" w:rsidR="00B338BC" w:rsidRDefault="00B33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1815" w14:textId="77777777" w:rsidR="00B338BC" w:rsidRDefault="00B33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F6B3" w14:textId="77777777" w:rsidR="00B338BC" w:rsidRDefault="00B33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8417"/>
    <w:multiLevelType w:val="singleLevel"/>
    <w:tmpl w:val="25FD8417"/>
    <w:lvl w:ilvl="0">
      <w:start w:val="1"/>
      <w:numFmt w:val="lowerLetter"/>
      <w:suff w:val="space"/>
      <w:lvlText w:val="%1."/>
      <w:lvlJc w:val="left"/>
    </w:lvl>
  </w:abstractNum>
  <w:num w:numId="1" w16cid:durableId="742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BjYWY5NjJkNzVlZTI4ZjMzYjgxOWY0NjA2MjMwMzcifQ=="/>
  </w:docVars>
  <w:rsids>
    <w:rsidRoot w:val="5B0D6C31"/>
    <w:rsid w:val="007A1742"/>
    <w:rsid w:val="00B338BC"/>
    <w:rsid w:val="187918BE"/>
    <w:rsid w:val="2E9915E6"/>
    <w:rsid w:val="31D01D07"/>
    <w:rsid w:val="4DC40C0C"/>
    <w:rsid w:val="4E126BB2"/>
    <w:rsid w:val="5B0D6C31"/>
    <w:rsid w:val="6F3D47F5"/>
    <w:rsid w:val="711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7C288"/>
  <w15:docId w15:val="{E58E0C6A-B26A-42B7-AD37-EC0CE94E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er">
    <w:name w:val="header"/>
    <w:basedOn w:val="Normal"/>
    <w:link w:val="HeaderChar"/>
    <w:rsid w:val="00B338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38B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B338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38B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张小慧</dc:creator>
  <cp:lastModifiedBy>Pratt, Lucas</cp:lastModifiedBy>
  <cp:revision>2</cp:revision>
  <dcterms:created xsi:type="dcterms:W3CDTF">2023-05-04T00:48:00Z</dcterms:created>
  <dcterms:modified xsi:type="dcterms:W3CDTF">2023-05-04T00:48:00Z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1CEC0A28BE0A4AA08B51038126A3790F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2023-05-04T00:48:36Z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56e658f2-dc62-49e5-9f6d-1ed5d88eac26</vt:lpwstr>
  </property>
  <property fmtid="{D5CDD505-2E9C-101B-9397-08002B2CF9AE}" pid="10" name="MSIP_Label_2bbab825-a111-45e4-86a1-18cee0005896_ContentBits">
    <vt:lpwstr>2</vt:lpwstr>
  </property>
</Properties>
</file>