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21" w:rsidRPr="00B526BB" w:rsidRDefault="00341621" w:rsidP="00341621">
      <w:pPr>
        <w:spacing w:line="480" w:lineRule="auto"/>
        <w:rPr>
          <w:rFonts w:ascii="Arial" w:hAnsi="Arial" w:cs="Arial"/>
          <w:sz w:val="20"/>
          <w:szCs w:val="20"/>
        </w:rPr>
      </w:pPr>
      <w:r w:rsidRPr="00B526BB">
        <w:rPr>
          <w:rFonts w:ascii="Arial" w:hAnsi="Arial" w:cs="Arial"/>
          <w:sz w:val="20"/>
          <w:szCs w:val="20"/>
        </w:rPr>
        <w:t>Supplementary materials</w:t>
      </w:r>
    </w:p>
    <w:p w:rsidR="00341621" w:rsidRPr="00B526BB" w:rsidRDefault="00341621" w:rsidP="00341621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B526BB">
        <w:rPr>
          <w:rFonts w:ascii="Arial" w:hAnsi="Arial" w:cs="Arial"/>
          <w:sz w:val="20"/>
          <w:szCs w:val="20"/>
        </w:rPr>
        <w:t xml:space="preserve">Table S1 The accuracies from the visual search experiment: </w:t>
      </w:r>
      <w:proofErr w:type="gramStart"/>
      <w:r w:rsidRPr="00B526BB">
        <w:rPr>
          <w:rFonts w:ascii="Arial" w:hAnsi="Arial" w:cs="Arial"/>
          <w:sz w:val="20"/>
          <w:szCs w:val="20"/>
        </w:rPr>
        <w:t>Mean(</w:t>
      </w:r>
      <w:proofErr w:type="gramEnd"/>
      <w:r w:rsidRPr="00B526BB">
        <w:rPr>
          <w:rFonts w:ascii="Arial" w:hAnsi="Arial" w:cs="Arial"/>
          <w:sz w:val="20"/>
          <w:szCs w:val="20"/>
        </w:rPr>
        <w:t>SD)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1301"/>
        <w:gridCol w:w="1339"/>
        <w:gridCol w:w="1301"/>
        <w:gridCol w:w="1516"/>
      </w:tblGrid>
      <w:tr w:rsidR="00341621" w:rsidRPr="00B526BB" w:rsidTr="00AC6D10">
        <w:tc>
          <w:tcPr>
            <w:tcW w:w="2058" w:type="dxa"/>
            <w:vMerge w:val="restart"/>
            <w:tcBorders>
              <w:top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Search target</w:t>
            </w:r>
          </w:p>
        </w:tc>
        <w:tc>
          <w:tcPr>
            <w:tcW w:w="260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Modification group (N=36)</w:t>
            </w:r>
          </w:p>
        </w:tc>
        <w:tc>
          <w:tcPr>
            <w:tcW w:w="281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Waitlist group (N=37)</w:t>
            </w:r>
          </w:p>
        </w:tc>
      </w:tr>
      <w:tr w:rsidR="00341621" w:rsidRPr="00B526BB" w:rsidTr="00AC6D10">
        <w:tc>
          <w:tcPr>
            <w:tcW w:w="2058" w:type="dxa"/>
            <w:vMerge/>
            <w:tcBorders>
              <w:bottom w:val="single" w:sz="4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Pre-training</w:t>
            </w:r>
          </w:p>
        </w:tc>
        <w:tc>
          <w:tcPr>
            <w:tcW w:w="130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Post-training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Pre-training</w:t>
            </w:r>
          </w:p>
        </w:tc>
        <w:tc>
          <w:tcPr>
            <w:tcW w:w="151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Post-training</w:t>
            </w:r>
          </w:p>
        </w:tc>
      </w:tr>
      <w:tr w:rsidR="00341621" w:rsidRPr="00B526BB" w:rsidTr="00AC6D10">
        <w:tc>
          <w:tcPr>
            <w:tcW w:w="2058" w:type="dxa"/>
            <w:tcBorders>
              <w:top w:val="single" w:sz="4" w:space="0" w:color="auto"/>
              <w:bottom w:val="nil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Happy face</w:t>
            </w: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0.89(0.14)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0.86(0.11)</w:t>
            </w: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0.90(0.13)</w:t>
            </w: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0.88(0.15)</w:t>
            </w:r>
          </w:p>
        </w:tc>
      </w:tr>
      <w:tr w:rsidR="00341621" w:rsidRPr="00B526BB" w:rsidTr="00AC6D10">
        <w:tc>
          <w:tcPr>
            <w:tcW w:w="2058" w:type="dxa"/>
            <w:tcBorders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Angry face</w:t>
            </w:r>
          </w:p>
        </w:tc>
        <w:tc>
          <w:tcPr>
            <w:tcW w:w="1301" w:type="dxa"/>
            <w:tcBorders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0.72(0.11)</w:t>
            </w:r>
          </w:p>
        </w:tc>
        <w:tc>
          <w:tcPr>
            <w:tcW w:w="1303" w:type="dxa"/>
            <w:tcBorders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0.72(0.11)</w:t>
            </w:r>
          </w:p>
        </w:tc>
        <w:tc>
          <w:tcPr>
            <w:tcW w:w="1301" w:type="dxa"/>
            <w:tcBorders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0.76(0.13)</w:t>
            </w:r>
          </w:p>
        </w:tc>
        <w:tc>
          <w:tcPr>
            <w:tcW w:w="1516" w:type="dxa"/>
            <w:tcBorders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0.74(0.12)</w:t>
            </w:r>
          </w:p>
        </w:tc>
      </w:tr>
    </w:tbl>
    <w:p w:rsidR="00341621" w:rsidRPr="00B526BB" w:rsidRDefault="00341621" w:rsidP="00341621">
      <w:pPr>
        <w:spacing w:line="480" w:lineRule="auto"/>
        <w:jc w:val="left"/>
        <w:rPr>
          <w:rFonts w:ascii="Arial" w:hAnsi="Arial" w:cs="Arial"/>
          <w:sz w:val="20"/>
          <w:szCs w:val="20"/>
        </w:rPr>
      </w:pPr>
    </w:p>
    <w:p w:rsidR="00341621" w:rsidRPr="00B526BB" w:rsidRDefault="00341621" w:rsidP="00341621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B526BB">
        <w:rPr>
          <w:rFonts w:ascii="Arial" w:hAnsi="Arial" w:cs="Arial"/>
          <w:sz w:val="20"/>
          <w:szCs w:val="20"/>
        </w:rPr>
        <w:t>Table S2 The reaction times (</w:t>
      </w:r>
      <w:proofErr w:type="spellStart"/>
      <w:r w:rsidRPr="00B526BB">
        <w:rPr>
          <w:rFonts w:ascii="Arial" w:hAnsi="Arial" w:cs="Arial"/>
          <w:sz w:val="20"/>
          <w:szCs w:val="20"/>
        </w:rPr>
        <w:t>ms</w:t>
      </w:r>
      <w:proofErr w:type="spellEnd"/>
      <w:r w:rsidRPr="00B526BB">
        <w:rPr>
          <w:rFonts w:ascii="Arial" w:hAnsi="Arial" w:cs="Arial"/>
          <w:sz w:val="20"/>
          <w:szCs w:val="20"/>
        </w:rPr>
        <w:t xml:space="preserve">) from the visual search experiment: </w:t>
      </w:r>
      <w:proofErr w:type="gramStart"/>
      <w:r w:rsidRPr="00B526BB">
        <w:rPr>
          <w:rFonts w:ascii="Arial" w:hAnsi="Arial" w:cs="Arial"/>
          <w:sz w:val="20"/>
          <w:szCs w:val="20"/>
        </w:rPr>
        <w:t>Mean(</w:t>
      </w:r>
      <w:proofErr w:type="gramEnd"/>
      <w:r w:rsidRPr="00B526BB">
        <w:rPr>
          <w:rFonts w:ascii="Arial" w:hAnsi="Arial" w:cs="Arial"/>
          <w:sz w:val="20"/>
          <w:szCs w:val="20"/>
        </w:rPr>
        <w:t>SD)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684"/>
        <w:gridCol w:w="1573"/>
        <w:gridCol w:w="1684"/>
        <w:gridCol w:w="1684"/>
      </w:tblGrid>
      <w:tr w:rsidR="00341621" w:rsidRPr="00B526BB" w:rsidTr="00AC6D10">
        <w:tc>
          <w:tcPr>
            <w:tcW w:w="2058" w:type="dxa"/>
            <w:vMerge w:val="restart"/>
            <w:tcBorders>
              <w:top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Search target</w:t>
            </w:r>
          </w:p>
        </w:tc>
        <w:tc>
          <w:tcPr>
            <w:tcW w:w="260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Modification group (N=36)</w:t>
            </w:r>
          </w:p>
        </w:tc>
        <w:tc>
          <w:tcPr>
            <w:tcW w:w="281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Waitlist group (N=37)</w:t>
            </w:r>
          </w:p>
        </w:tc>
      </w:tr>
      <w:tr w:rsidR="00341621" w:rsidRPr="00B526BB" w:rsidTr="00AC6D10">
        <w:tc>
          <w:tcPr>
            <w:tcW w:w="2058" w:type="dxa"/>
            <w:vMerge/>
            <w:tcBorders>
              <w:bottom w:val="single" w:sz="4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Pre-training</w:t>
            </w:r>
          </w:p>
        </w:tc>
        <w:tc>
          <w:tcPr>
            <w:tcW w:w="130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Post-training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Pre-training</w:t>
            </w:r>
          </w:p>
        </w:tc>
        <w:tc>
          <w:tcPr>
            <w:tcW w:w="151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Post-training</w:t>
            </w:r>
          </w:p>
        </w:tc>
      </w:tr>
      <w:tr w:rsidR="00341621" w:rsidRPr="00B526BB" w:rsidTr="00AC6D10">
        <w:tc>
          <w:tcPr>
            <w:tcW w:w="2058" w:type="dxa"/>
            <w:tcBorders>
              <w:top w:val="single" w:sz="4" w:space="0" w:color="auto"/>
              <w:bottom w:val="nil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Happy face</w:t>
            </w: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1169.25(434.34)</w:t>
            </w:r>
          </w:p>
        </w:tc>
        <w:tc>
          <w:tcPr>
            <w:tcW w:w="1303" w:type="dxa"/>
            <w:tcBorders>
              <w:top w:val="single" w:sz="4" w:space="0" w:color="auto"/>
              <w:bottom w:val="nil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886.92(340.72)</w:t>
            </w: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1119.87(441.78)</w:t>
            </w: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1076.41(418.25)</w:t>
            </w:r>
          </w:p>
        </w:tc>
      </w:tr>
      <w:tr w:rsidR="00341621" w:rsidRPr="00B526BB" w:rsidTr="00AC6D10">
        <w:tc>
          <w:tcPr>
            <w:tcW w:w="2058" w:type="dxa"/>
            <w:tcBorders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Angry face</w:t>
            </w:r>
          </w:p>
        </w:tc>
        <w:tc>
          <w:tcPr>
            <w:tcW w:w="1301" w:type="dxa"/>
            <w:tcBorders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1663.69(546.08)</w:t>
            </w:r>
          </w:p>
        </w:tc>
        <w:tc>
          <w:tcPr>
            <w:tcW w:w="1303" w:type="dxa"/>
            <w:tcBorders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961.07(419.69)</w:t>
            </w:r>
          </w:p>
        </w:tc>
        <w:tc>
          <w:tcPr>
            <w:tcW w:w="1301" w:type="dxa"/>
            <w:tcBorders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1527.52(517.32)</w:t>
            </w:r>
          </w:p>
        </w:tc>
        <w:tc>
          <w:tcPr>
            <w:tcW w:w="1516" w:type="dxa"/>
            <w:tcBorders>
              <w:bottom w:val="single" w:sz="8" w:space="0" w:color="auto"/>
            </w:tcBorders>
            <w:vAlign w:val="center"/>
          </w:tcPr>
          <w:p w:rsidR="00341621" w:rsidRPr="00B526BB" w:rsidRDefault="00341621" w:rsidP="00AC6D10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26BB">
              <w:rPr>
                <w:rFonts w:ascii="Arial" w:hAnsi="Arial" w:cs="Arial"/>
                <w:sz w:val="20"/>
                <w:szCs w:val="20"/>
              </w:rPr>
              <w:t>1384.10(487.73)</w:t>
            </w:r>
          </w:p>
        </w:tc>
      </w:tr>
    </w:tbl>
    <w:p w:rsidR="00341621" w:rsidRPr="00B526BB" w:rsidRDefault="00341621" w:rsidP="00341621">
      <w:pPr>
        <w:spacing w:line="480" w:lineRule="auto"/>
        <w:jc w:val="left"/>
        <w:rPr>
          <w:rFonts w:ascii="Arial" w:hAnsi="Arial" w:cs="Arial"/>
          <w:sz w:val="20"/>
          <w:szCs w:val="20"/>
        </w:rPr>
      </w:pPr>
    </w:p>
    <w:p w:rsidR="00921989" w:rsidRDefault="00921989">
      <w:bookmarkStart w:id="0" w:name="_GoBack"/>
      <w:bookmarkEnd w:id="0"/>
    </w:p>
    <w:sectPr w:rsidR="00921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FE" w:rsidRDefault="00423AFE" w:rsidP="00341621">
      <w:r>
        <w:separator/>
      </w:r>
    </w:p>
  </w:endnote>
  <w:endnote w:type="continuationSeparator" w:id="0">
    <w:p w:rsidR="00423AFE" w:rsidRDefault="00423AFE" w:rsidP="0034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FE" w:rsidRDefault="00423AFE" w:rsidP="00341621">
      <w:r>
        <w:separator/>
      </w:r>
    </w:p>
  </w:footnote>
  <w:footnote w:type="continuationSeparator" w:id="0">
    <w:p w:rsidR="00423AFE" w:rsidRDefault="00423AFE" w:rsidP="00341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yNDIytDAwtjAzMzZT0lEKTi0uzszPAykwrAUAr7v1sSwAAAA="/>
  </w:docVars>
  <w:rsids>
    <w:rsidRoot w:val="00142F53"/>
    <w:rsid w:val="00142F53"/>
    <w:rsid w:val="00341621"/>
    <w:rsid w:val="00423AFE"/>
    <w:rsid w:val="009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6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621"/>
    <w:rPr>
      <w:sz w:val="18"/>
      <w:szCs w:val="18"/>
    </w:rPr>
  </w:style>
  <w:style w:type="table" w:styleId="a5">
    <w:name w:val="Table Grid"/>
    <w:basedOn w:val="a1"/>
    <w:uiPriority w:val="59"/>
    <w:rsid w:val="0034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6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621"/>
    <w:rPr>
      <w:sz w:val="18"/>
      <w:szCs w:val="18"/>
    </w:rPr>
  </w:style>
  <w:style w:type="table" w:styleId="a5">
    <w:name w:val="Table Grid"/>
    <w:basedOn w:val="a1"/>
    <w:uiPriority w:val="59"/>
    <w:rsid w:val="0034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HP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2023-01-03T09:36:00Z</dcterms:created>
  <dcterms:modified xsi:type="dcterms:W3CDTF">2023-01-03T09:37:00Z</dcterms:modified>
</cp:coreProperties>
</file>