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6BDEE" w14:textId="0078DF5C" w:rsidR="00073103" w:rsidRPr="00073103" w:rsidRDefault="00073103" w:rsidP="00073103">
      <w:pPr>
        <w:spacing w:line="360" w:lineRule="auto"/>
        <w:jc w:val="center"/>
        <w:rPr>
          <w:rFonts w:ascii="Arial" w:hAnsi="Arial" w:cs="Arial"/>
          <w:b/>
          <w:sz w:val="32"/>
          <w:szCs w:val="28"/>
        </w:rPr>
      </w:pPr>
      <w:bookmarkStart w:id="0" w:name="_Hlk58964531"/>
      <w:r w:rsidRPr="00073103">
        <w:rPr>
          <w:rFonts w:ascii="Arial" w:hAnsi="Arial" w:cs="Arial"/>
          <w:b/>
          <w:sz w:val="32"/>
          <w:szCs w:val="28"/>
        </w:rPr>
        <w:t>Supplementary material</w:t>
      </w:r>
    </w:p>
    <w:p w14:paraId="76DF7CD8" w14:textId="0B2F6408" w:rsidR="00073103" w:rsidRPr="00B311EE" w:rsidRDefault="00BA48E7" w:rsidP="00073103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BA48E7">
        <w:rPr>
          <w:rFonts w:ascii="Arial" w:hAnsi="Arial" w:cs="Arial"/>
          <w:b/>
          <w:sz w:val="28"/>
        </w:rPr>
        <w:t>Physicochemical and biopharmaceutical controllability of new self-assembled fatty acid conjugated leuprolide for the enhanced anticancer activity</w:t>
      </w:r>
    </w:p>
    <w:bookmarkEnd w:id="0"/>
    <w:p w14:paraId="76C5705D" w14:textId="77777777" w:rsidR="00073103" w:rsidRPr="00B311EE" w:rsidRDefault="00073103" w:rsidP="00D50CDF">
      <w:pPr>
        <w:spacing w:line="360" w:lineRule="auto"/>
        <w:jc w:val="center"/>
        <w:rPr>
          <w:rFonts w:ascii="Arial" w:hAnsi="Arial" w:cs="Arial"/>
          <w:sz w:val="24"/>
        </w:rPr>
      </w:pPr>
      <w:r w:rsidRPr="00B311EE">
        <w:rPr>
          <w:rFonts w:ascii="Arial" w:hAnsi="Arial" w:cs="Arial"/>
          <w:sz w:val="24"/>
        </w:rPr>
        <w:t>Hai V. Ngo</w:t>
      </w:r>
      <w:r w:rsidRPr="00B311EE">
        <w:rPr>
          <w:rFonts w:ascii="Arial" w:hAnsi="Arial" w:cs="Arial"/>
          <w:sz w:val="24"/>
          <w:vertAlign w:val="superscript"/>
        </w:rPr>
        <w:t>1</w:t>
      </w:r>
      <w:r w:rsidRPr="00B311EE">
        <w:rPr>
          <w:rFonts w:ascii="Arial" w:hAnsi="Arial" w:cs="Arial"/>
          <w:sz w:val="24"/>
        </w:rPr>
        <w:t>, Hye-</w:t>
      </w:r>
      <w:proofErr w:type="spellStart"/>
      <w:r w:rsidRPr="00B311EE">
        <w:rPr>
          <w:rFonts w:ascii="Arial" w:hAnsi="Arial" w:cs="Arial"/>
          <w:sz w:val="24"/>
        </w:rPr>
        <w:t>Eun</w:t>
      </w:r>
      <w:proofErr w:type="spellEnd"/>
      <w:r w:rsidRPr="00B311EE">
        <w:rPr>
          <w:rFonts w:ascii="Arial" w:hAnsi="Arial" w:cs="Arial"/>
          <w:sz w:val="24"/>
        </w:rPr>
        <w:t xml:space="preserve"> Bak</w:t>
      </w:r>
      <w:r w:rsidRPr="00B311EE">
        <w:rPr>
          <w:rFonts w:ascii="Arial" w:hAnsi="Arial" w:cs="Arial"/>
          <w:sz w:val="24"/>
          <w:vertAlign w:val="superscript"/>
        </w:rPr>
        <w:t>1</w:t>
      </w:r>
      <w:r w:rsidRPr="00B311EE">
        <w:rPr>
          <w:rFonts w:ascii="Arial" w:hAnsi="Arial" w:cs="Arial"/>
          <w:sz w:val="24"/>
        </w:rPr>
        <w:t>, Hy D. Nguyen</w:t>
      </w:r>
      <w:r w:rsidRPr="00B311EE">
        <w:rPr>
          <w:rFonts w:ascii="Arial" w:hAnsi="Arial" w:cs="Arial"/>
          <w:sz w:val="24"/>
          <w:vertAlign w:val="superscript"/>
        </w:rPr>
        <w:t>1</w:t>
      </w:r>
      <w:r w:rsidRPr="00B311EE">
        <w:rPr>
          <w:rFonts w:ascii="Arial" w:hAnsi="Arial" w:cs="Arial"/>
          <w:sz w:val="24"/>
        </w:rPr>
        <w:t>, Kye Wan Lee</w:t>
      </w:r>
      <w:r w:rsidRPr="00B311EE">
        <w:rPr>
          <w:rFonts w:ascii="Arial" w:hAnsi="Arial" w:cs="Arial"/>
          <w:sz w:val="24"/>
          <w:vertAlign w:val="superscript"/>
        </w:rPr>
        <w:t>2</w:t>
      </w:r>
      <w:r w:rsidRPr="00B311EE">
        <w:rPr>
          <w:rFonts w:ascii="Arial" w:hAnsi="Arial" w:cs="Arial"/>
          <w:sz w:val="24"/>
        </w:rPr>
        <w:t xml:space="preserve">, </w:t>
      </w:r>
      <w:proofErr w:type="spellStart"/>
      <w:r w:rsidRPr="00B311EE">
        <w:rPr>
          <w:rFonts w:ascii="Arial" w:hAnsi="Arial" w:cs="Arial"/>
          <w:sz w:val="24"/>
        </w:rPr>
        <w:t>Chulhun</w:t>
      </w:r>
      <w:proofErr w:type="spellEnd"/>
      <w:r w:rsidRPr="00B311EE">
        <w:rPr>
          <w:rFonts w:ascii="Arial" w:hAnsi="Arial" w:cs="Arial"/>
          <w:sz w:val="24"/>
        </w:rPr>
        <w:t xml:space="preserve"> Park</w:t>
      </w:r>
      <w:r w:rsidRPr="00B311EE">
        <w:rPr>
          <w:rFonts w:ascii="Arial" w:hAnsi="Arial" w:cs="Arial"/>
          <w:sz w:val="24"/>
          <w:vertAlign w:val="superscript"/>
        </w:rPr>
        <w:t>3</w:t>
      </w:r>
      <w:r w:rsidRPr="00B311EE">
        <w:rPr>
          <w:rFonts w:ascii="Arial" w:hAnsi="Arial" w:cs="Arial"/>
          <w:sz w:val="24"/>
        </w:rPr>
        <w:t xml:space="preserve">, </w:t>
      </w:r>
      <w:proofErr w:type="spellStart"/>
      <w:r w:rsidRPr="00B311EE">
        <w:rPr>
          <w:rFonts w:ascii="Arial" w:hAnsi="Arial" w:cs="Arial"/>
          <w:sz w:val="24"/>
        </w:rPr>
        <w:t>Beom-Jin</w:t>
      </w:r>
      <w:proofErr w:type="spellEnd"/>
      <w:r w:rsidRPr="00B311EE">
        <w:rPr>
          <w:rFonts w:ascii="Arial" w:hAnsi="Arial" w:cs="Arial"/>
          <w:sz w:val="24"/>
        </w:rPr>
        <w:t xml:space="preserve"> Lee</w:t>
      </w:r>
      <w:proofErr w:type="gramStart"/>
      <w:r w:rsidRPr="00B311EE">
        <w:rPr>
          <w:rFonts w:ascii="Arial" w:hAnsi="Arial" w:cs="Arial"/>
          <w:sz w:val="24"/>
          <w:vertAlign w:val="superscript"/>
        </w:rPr>
        <w:t>1,</w:t>
      </w:r>
      <w:r w:rsidRPr="00B311EE">
        <w:rPr>
          <w:rFonts w:ascii="Arial" w:hAnsi="Arial" w:cs="Arial"/>
          <w:sz w:val="24"/>
        </w:rPr>
        <w:t>*</w:t>
      </w:r>
      <w:proofErr w:type="gramEnd"/>
    </w:p>
    <w:p w14:paraId="0F749068" w14:textId="77777777" w:rsidR="00073103" w:rsidRPr="00B311EE" w:rsidRDefault="00073103" w:rsidP="00073103">
      <w:pPr>
        <w:spacing w:line="360" w:lineRule="auto"/>
        <w:jc w:val="center"/>
        <w:rPr>
          <w:rFonts w:ascii="Arial" w:hAnsi="Arial" w:cs="Arial"/>
          <w:sz w:val="24"/>
        </w:rPr>
      </w:pPr>
      <w:r w:rsidRPr="00B311EE">
        <w:rPr>
          <w:rFonts w:ascii="Arial" w:hAnsi="Arial" w:cs="Arial"/>
          <w:sz w:val="24"/>
          <w:vertAlign w:val="superscript"/>
        </w:rPr>
        <w:t>1</w:t>
      </w:r>
      <w:r w:rsidRPr="00B311EE">
        <w:rPr>
          <w:rFonts w:ascii="Arial" w:hAnsi="Arial" w:cs="Arial"/>
          <w:sz w:val="24"/>
        </w:rPr>
        <w:t xml:space="preserve">College of Pharmacy, </w:t>
      </w:r>
      <w:proofErr w:type="spellStart"/>
      <w:r w:rsidRPr="00B311EE">
        <w:rPr>
          <w:rFonts w:ascii="Arial" w:hAnsi="Arial" w:cs="Arial"/>
          <w:sz w:val="24"/>
        </w:rPr>
        <w:t>Ajou</w:t>
      </w:r>
      <w:proofErr w:type="spellEnd"/>
      <w:r w:rsidRPr="00B311EE">
        <w:rPr>
          <w:rFonts w:ascii="Arial" w:hAnsi="Arial" w:cs="Arial"/>
          <w:sz w:val="24"/>
        </w:rPr>
        <w:t xml:space="preserve"> University, Suwon 16499, Republic of Korea</w:t>
      </w:r>
    </w:p>
    <w:p w14:paraId="05D49990" w14:textId="0628BA24" w:rsidR="00073103" w:rsidRPr="00B311EE" w:rsidRDefault="00073103" w:rsidP="00073103">
      <w:pPr>
        <w:spacing w:line="360" w:lineRule="auto"/>
        <w:jc w:val="center"/>
        <w:rPr>
          <w:rFonts w:ascii="Arial" w:hAnsi="Arial" w:cs="Arial"/>
          <w:sz w:val="24"/>
        </w:rPr>
      </w:pPr>
      <w:r w:rsidRPr="00B311EE">
        <w:rPr>
          <w:rFonts w:ascii="Arial" w:hAnsi="Arial" w:cs="Arial"/>
          <w:sz w:val="24"/>
          <w:vertAlign w:val="superscript"/>
        </w:rPr>
        <w:t>2</w:t>
      </w:r>
      <w:r w:rsidRPr="00B311EE">
        <w:rPr>
          <w:rFonts w:ascii="Arial" w:hAnsi="Arial" w:cs="Arial"/>
          <w:sz w:val="24"/>
        </w:rPr>
        <w:t>Dongkook Pharmaceutical Co., Ltd</w:t>
      </w:r>
      <w:r w:rsidR="00940BAE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, Seoul</w:t>
      </w:r>
      <w:r w:rsidR="00940BAE">
        <w:rPr>
          <w:rFonts w:ascii="Arial" w:hAnsi="Arial" w:cs="Arial"/>
          <w:sz w:val="24"/>
        </w:rPr>
        <w:t xml:space="preserve"> 06072</w:t>
      </w:r>
      <w:r>
        <w:rPr>
          <w:rFonts w:ascii="Arial" w:hAnsi="Arial" w:cs="Arial"/>
          <w:sz w:val="24"/>
        </w:rPr>
        <w:t xml:space="preserve">, </w:t>
      </w:r>
      <w:r w:rsidRPr="00B311EE">
        <w:rPr>
          <w:rFonts w:ascii="Arial" w:hAnsi="Arial" w:cs="Arial"/>
          <w:sz w:val="24"/>
        </w:rPr>
        <w:t>Republic of Korea</w:t>
      </w:r>
    </w:p>
    <w:p w14:paraId="4813CA22" w14:textId="77777777" w:rsidR="00073103" w:rsidRPr="00B311EE" w:rsidRDefault="00073103" w:rsidP="00073103">
      <w:pPr>
        <w:spacing w:line="360" w:lineRule="auto"/>
        <w:jc w:val="center"/>
        <w:rPr>
          <w:rFonts w:ascii="Arial" w:hAnsi="Arial" w:cs="Arial"/>
          <w:sz w:val="24"/>
        </w:rPr>
      </w:pPr>
      <w:r w:rsidRPr="00B311EE">
        <w:rPr>
          <w:rFonts w:ascii="Arial" w:hAnsi="Arial" w:cs="Arial"/>
          <w:sz w:val="24"/>
          <w:vertAlign w:val="superscript"/>
        </w:rPr>
        <w:t>3</w:t>
      </w:r>
      <w:r w:rsidRPr="00B311EE">
        <w:rPr>
          <w:rFonts w:ascii="Arial" w:hAnsi="Arial" w:cs="Arial"/>
          <w:sz w:val="24"/>
        </w:rPr>
        <w:t xml:space="preserve">College of Pharmacy, </w:t>
      </w:r>
      <w:proofErr w:type="spellStart"/>
      <w:r w:rsidRPr="00B311EE">
        <w:rPr>
          <w:rFonts w:ascii="Arial" w:hAnsi="Arial" w:cs="Arial"/>
          <w:sz w:val="24"/>
        </w:rPr>
        <w:t>Jeju</w:t>
      </w:r>
      <w:proofErr w:type="spellEnd"/>
      <w:r w:rsidRPr="00B311EE">
        <w:rPr>
          <w:rFonts w:ascii="Arial" w:hAnsi="Arial" w:cs="Arial"/>
          <w:sz w:val="24"/>
        </w:rPr>
        <w:t xml:space="preserve"> National University, </w:t>
      </w:r>
      <w:proofErr w:type="spellStart"/>
      <w:r w:rsidRPr="00B311EE">
        <w:rPr>
          <w:rFonts w:ascii="Arial" w:hAnsi="Arial" w:cs="Arial"/>
          <w:sz w:val="24"/>
        </w:rPr>
        <w:t>Jeju</w:t>
      </w:r>
      <w:proofErr w:type="spellEnd"/>
      <w:r w:rsidRPr="00B311EE">
        <w:rPr>
          <w:rFonts w:ascii="Arial" w:hAnsi="Arial" w:cs="Arial"/>
          <w:sz w:val="24"/>
        </w:rPr>
        <w:t xml:space="preserve"> 63243, Republic of Korea</w:t>
      </w:r>
    </w:p>
    <w:p w14:paraId="3A3E4342" w14:textId="77777777" w:rsidR="00073103" w:rsidRPr="00B311EE" w:rsidRDefault="00073103" w:rsidP="00073103">
      <w:pPr>
        <w:spacing w:line="360" w:lineRule="auto"/>
        <w:jc w:val="center"/>
        <w:rPr>
          <w:rFonts w:ascii="Arial" w:hAnsi="Arial" w:cs="Arial"/>
          <w:sz w:val="24"/>
        </w:rPr>
      </w:pPr>
    </w:p>
    <w:p w14:paraId="01A70AB4" w14:textId="77777777" w:rsidR="00073103" w:rsidRPr="00B311EE" w:rsidRDefault="00073103" w:rsidP="00073103">
      <w:pPr>
        <w:spacing w:line="360" w:lineRule="auto"/>
        <w:rPr>
          <w:rFonts w:ascii="Arial" w:hAnsi="Arial" w:cs="Arial"/>
          <w:i/>
          <w:sz w:val="24"/>
        </w:rPr>
      </w:pPr>
    </w:p>
    <w:p w14:paraId="00525910" w14:textId="77777777" w:rsidR="00073103" w:rsidRPr="00B311EE" w:rsidRDefault="00073103" w:rsidP="00073103">
      <w:pPr>
        <w:spacing w:line="360" w:lineRule="auto"/>
        <w:ind w:firstLineChars="100" w:firstLine="240"/>
        <w:rPr>
          <w:rFonts w:ascii="Arial" w:hAnsi="Arial" w:cs="Arial"/>
          <w:sz w:val="24"/>
        </w:rPr>
      </w:pPr>
    </w:p>
    <w:p w14:paraId="722F5ABB" w14:textId="77777777" w:rsidR="00073103" w:rsidRPr="00B311EE" w:rsidRDefault="00073103" w:rsidP="00073103">
      <w:pPr>
        <w:spacing w:line="360" w:lineRule="auto"/>
        <w:ind w:firstLineChars="100" w:firstLine="240"/>
        <w:rPr>
          <w:rFonts w:ascii="Arial" w:hAnsi="Arial" w:cs="Arial"/>
          <w:sz w:val="24"/>
        </w:rPr>
      </w:pPr>
    </w:p>
    <w:p w14:paraId="1DB8ABD0" w14:textId="77777777" w:rsidR="00073103" w:rsidRPr="00B311EE" w:rsidRDefault="00073103" w:rsidP="00073103">
      <w:pPr>
        <w:spacing w:line="360" w:lineRule="auto"/>
        <w:rPr>
          <w:rFonts w:ascii="Arial" w:hAnsi="Arial" w:cs="Arial"/>
          <w:sz w:val="24"/>
        </w:rPr>
      </w:pPr>
      <w:r w:rsidRPr="00B311EE">
        <w:rPr>
          <w:rFonts w:ascii="Arial" w:hAnsi="Arial" w:cs="Arial" w:hint="eastAsia"/>
          <w:sz w:val="24"/>
        </w:rPr>
        <w:t>Title</w:t>
      </w:r>
    </w:p>
    <w:p w14:paraId="50A3F98B" w14:textId="77777777" w:rsidR="00073103" w:rsidRPr="00B311EE" w:rsidRDefault="00073103" w:rsidP="00073103">
      <w:pPr>
        <w:spacing w:line="360" w:lineRule="auto"/>
        <w:rPr>
          <w:rFonts w:ascii="Arial" w:hAnsi="Arial" w:cs="Arial"/>
          <w:sz w:val="24"/>
        </w:rPr>
      </w:pPr>
      <w:r w:rsidRPr="00B311EE">
        <w:rPr>
          <w:rFonts w:ascii="Arial" w:hAnsi="Arial" w:cs="Arial"/>
          <w:sz w:val="24"/>
        </w:rPr>
        <w:t>Peptide Drug-Fatty Acid Conjugate for Improving Cancer Targeting</w:t>
      </w:r>
    </w:p>
    <w:p w14:paraId="3DA91F11" w14:textId="77777777" w:rsidR="00073103" w:rsidRPr="00B311EE" w:rsidRDefault="00073103" w:rsidP="00073103">
      <w:pPr>
        <w:spacing w:line="360" w:lineRule="auto"/>
        <w:ind w:firstLineChars="100" w:firstLine="240"/>
        <w:rPr>
          <w:rFonts w:ascii="Arial" w:hAnsi="Arial" w:cs="Arial"/>
          <w:sz w:val="24"/>
        </w:rPr>
      </w:pPr>
    </w:p>
    <w:p w14:paraId="1C19934A" w14:textId="77777777" w:rsidR="00073103" w:rsidRPr="00B311EE" w:rsidRDefault="00073103" w:rsidP="00073103">
      <w:pPr>
        <w:spacing w:line="360" w:lineRule="auto"/>
        <w:ind w:firstLineChars="100" w:firstLine="240"/>
        <w:rPr>
          <w:rFonts w:ascii="Arial" w:hAnsi="Arial" w:cs="Arial"/>
          <w:sz w:val="24"/>
        </w:rPr>
      </w:pPr>
    </w:p>
    <w:p w14:paraId="1C3435A2" w14:textId="77777777" w:rsidR="00073103" w:rsidRPr="00B311EE" w:rsidRDefault="00073103" w:rsidP="00073103">
      <w:pPr>
        <w:spacing w:line="360" w:lineRule="auto"/>
        <w:ind w:firstLineChars="100" w:firstLine="240"/>
        <w:rPr>
          <w:rFonts w:ascii="Arial" w:hAnsi="Arial" w:cs="Arial"/>
          <w:sz w:val="24"/>
        </w:rPr>
      </w:pPr>
    </w:p>
    <w:p w14:paraId="19FA40BA" w14:textId="77777777" w:rsidR="00073103" w:rsidRPr="00B311EE" w:rsidRDefault="00073103" w:rsidP="00073103">
      <w:pPr>
        <w:spacing w:line="360" w:lineRule="auto"/>
        <w:rPr>
          <w:rFonts w:ascii="Arial" w:hAnsi="Arial" w:cs="Arial"/>
          <w:sz w:val="24"/>
        </w:rPr>
      </w:pPr>
      <w:r w:rsidRPr="00B311EE">
        <w:rPr>
          <w:rFonts w:ascii="Arial" w:hAnsi="Arial" w:cs="Arial"/>
          <w:sz w:val="24"/>
        </w:rPr>
        <w:t xml:space="preserve">*Corresponding author at: College of Pharmacy, </w:t>
      </w:r>
      <w:proofErr w:type="spellStart"/>
      <w:r w:rsidRPr="00B311EE">
        <w:rPr>
          <w:rFonts w:ascii="Arial" w:hAnsi="Arial" w:cs="Arial"/>
          <w:sz w:val="24"/>
        </w:rPr>
        <w:t>Ajou</w:t>
      </w:r>
      <w:proofErr w:type="spellEnd"/>
      <w:r w:rsidRPr="00B311EE">
        <w:rPr>
          <w:rFonts w:ascii="Arial" w:hAnsi="Arial" w:cs="Arial"/>
          <w:sz w:val="24"/>
        </w:rPr>
        <w:t xml:space="preserve"> University, Suwon 16499, Republic of Korea.</w:t>
      </w:r>
    </w:p>
    <w:p w14:paraId="4CEAB92D" w14:textId="4832D686" w:rsidR="00944F9D" w:rsidRDefault="00073103" w:rsidP="00073103">
      <w:pPr>
        <w:rPr>
          <w:rFonts w:ascii="Arial" w:hAnsi="Arial" w:cs="Arial"/>
          <w:sz w:val="24"/>
        </w:rPr>
      </w:pPr>
      <w:r w:rsidRPr="00B311EE">
        <w:rPr>
          <w:rFonts w:ascii="Arial" w:hAnsi="Arial" w:cs="Arial"/>
          <w:sz w:val="24"/>
        </w:rPr>
        <w:t>E-mail address: bjl@ajou.ac.kr (</w:t>
      </w:r>
      <w:proofErr w:type="spellStart"/>
      <w:r w:rsidRPr="00B311EE">
        <w:rPr>
          <w:rFonts w:ascii="Arial" w:hAnsi="Arial" w:cs="Arial"/>
          <w:sz w:val="24"/>
        </w:rPr>
        <w:t>Beom-Jin</w:t>
      </w:r>
      <w:proofErr w:type="spellEnd"/>
      <w:r w:rsidRPr="00B311EE">
        <w:rPr>
          <w:rFonts w:ascii="Arial" w:hAnsi="Arial" w:cs="Arial"/>
          <w:sz w:val="24"/>
        </w:rPr>
        <w:t xml:space="preserve"> Lee).</w:t>
      </w:r>
    </w:p>
    <w:p w14:paraId="615C9F08" w14:textId="394DD345" w:rsidR="00073103" w:rsidRPr="00073103" w:rsidRDefault="00073103" w:rsidP="00073103"/>
    <w:p w14:paraId="79AEBDFA" w14:textId="3FBB1DB3" w:rsidR="00073103" w:rsidRPr="00073103" w:rsidRDefault="00073103" w:rsidP="00073103"/>
    <w:p w14:paraId="086F3BDD" w14:textId="1F140872" w:rsidR="00BA48E7" w:rsidRDefault="00BA48E7">
      <w:pPr>
        <w:spacing w:after="160" w:line="259" w:lineRule="auto"/>
      </w:pPr>
      <w:r>
        <w:br w:type="page"/>
      </w:r>
    </w:p>
    <w:p w14:paraId="5A50D32D" w14:textId="4742A196" w:rsidR="00073103" w:rsidRDefault="00073103" w:rsidP="0007310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4ECD99C" wp14:editId="7C07833C">
            <wp:extent cx="4977315" cy="7835265"/>
            <wp:effectExtent l="0" t="0" r="0" b="0"/>
            <wp:docPr id="2" name="Picture 2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0828" cy="784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DDD05" w14:textId="7A54E75F" w:rsidR="00073103" w:rsidRDefault="00073103" w:rsidP="00073103">
      <w:pPr>
        <w:rPr>
          <w:noProof/>
        </w:rPr>
      </w:pPr>
    </w:p>
    <w:p w14:paraId="263D308F" w14:textId="1609D1BC" w:rsidR="00073103" w:rsidRPr="00073103" w:rsidRDefault="00073103" w:rsidP="00073103">
      <w:pPr>
        <w:rPr>
          <w:rFonts w:ascii="Arial" w:hAnsi="Arial" w:cs="Arial"/>
          <w:sz w:val="24"/>
          <w:szCs w:val="32"/>
        </w:rPr>
      </w:pPr>
      <w:r w:rsidRPr="00073103">
        <w:rPr>
          <w:rFonts w:ascii="Arial" w:hAnsi="Arial" w:cs="Arial"/>
          <w:b/>
          <w:bCs/>
          <w:sz w:val="24"/>
          <w:szCs w:val="32"/>
        </w:rPr>
        <w:t>Figure S1.</w:t>
      </w:r>
      <w:r w:rsidRPr="00073103">
        <w:rPr>
          <w:rFonts w:ascii="Arial" w:hAnsi="Arial" w:cs="Arial"/>
          <w:sz w:val="24"/>
          <w:szCs w:val="32"/>
        </w:rPr>
        <w:t xml:space="preserve"> HPLC profiles of LFCs </w:t>
      </w:r>
      <w:r>
        <w:rPr>
          <w:rFonts w:ascii="Arial" w:hAnsi="Arial" w:cs="Arial"/>
          <w:sz w:val="24"/>
          <w:szCs w:val="32"/>
        </w:rPr>
        <w:t xml:space="preserve">(at </w:t>
      </w:r>
      <w:r w:rsidRPr="00073103">
        <w:rPr>
          <w:rFonts w:ascii="Arial" w:hAnsi="Arial" w:cs="Arial"/>
          <w:sz w:val="24"/>
          <w:szCs w:val="32"/>
        </w:rPr>
        <w:t>250 ppm</w:t>
      </w:r>
      <w:r>
        <w:rPr>
          <w:rFonts w:ascii="Arial" w:hAnsi="Arial" w:cs="Arial"/>
          <w:sz w:val="24"/>
          <w:szCs w:val="32"/>
        </w:rPr>
        <w:t>)</w:t>
      </w:r>
      <w:r w:rsidRPr="00073103">
        <w:rPr>
          <w:rFonts w:ascii="Arial" w:hAnsi="Arial" w:cs="Arial"/>
          <w:sz w:val="24"/>
          <w:szCs w:val="32"/>
        </w:rPr>
        <w:t xml:space="preserve"> in the LFCs mobile phase </w:t>
      </w:r>
    </w:p>
    <w:sectPr w:rsidR="00073103" w:rsidRPr="000731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C771E" w14:textId="77777777" w:rsidR="0066437E" w:rsidRDefault="0066437E" w:rsidP="00BA48E7">
      <w:r>
        <w:separator/>
      </w:r>
    </w:p>
  </w:endnote>
  <w:endnote w:type="continuationSeparator" w:id="0">
    <w:p w14:paraId="5F0562ED" w14:textId="77777777" w:rsidR="0066437E" w:rsidRDefault="0066437E" w:rsidP="00BA4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CE82F" w14:textId="77777777" w:rsidR="00940BAE" w:rsidRDefault="00940B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03595" w14:textId="266EFDA6" w:rsidR="00940BAE" w:rsidRDefault="00940BA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B057E5C" wp14:editId="36A68D06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3525"/>
              <wp:effectExtent l="0" t="0" r="0" b="3175"/>
              <wp:wrapNone/>
              <wp:docPr id="1" name="MSIPCM56294f0db6f6beade0ab84a0" descr="{&quot;HashCode&quot;:-134840300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3B1079" w14:textId="736AF7D7" w:rsidR="00940BAE" w:rsidRPr="00940BAE" w:rsidRDefault="00940BAE" w:rsidP="00940BAE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940BAE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57E5C" id="_x0000_t202" coordsize="21600,21600" o:spt="202" path="m,l,21600r21600,l21600,xe">
              <v:stroke joinstyle="miter"/>
              <v:path gradientshapeok="t" o:connecttype="rect"/>
            </v:shapetype>
            <v:shape id="MSIPCM56294f0db6f6beade0ab84a0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7CFgIAACUEAAAOAAAAZHJzL2Uyb0RvYy54bWysU8Fu2zAMvQ/YPwi6L3a8pN2MOEXWIsOA&#10;oC2QDj0rshQbkERNUmJnXz9KdpKh22nYRaZI+pF8fFrc9VqRo3C+BVPR6SSnRBgOdWv2Ff3+sv7w&#10;iRIfmKmZAiMqehKe3i3fv1t0thQFNKBq4QiCGF92tqJNCLbMMs8boZmfgBUGgxKcZgGvbp/VjnWI&#10;rlVW5PlN1oGrrQMuvEfvwxCky4QvpeDhSUovAlEVxd5COl06d/HMlgtW7h2zTcvHNtg/dKFZa7Do&#10;BeqBBUYOrv0DSrfcgQcZJhx0BlK2XKQZcJpp/maabcOsSLMgOd5eaPL/D5Y/Hrf22ZHQf4EeFxgJ&#10;6awvPTrjPL10On6xU4JxpPB0oU30gXB03t7eFrMcQxxjxc3HeTGPMNn1b+t8+CpAk2hU1OFaElvs&#10;uPFhSD2nxGIG1q1SaTXKkK6iiJmnHy4RBFcGa1x7jVbod/04wA7qE87lYFi5t3zdYvEN8+GZOdwx&#10;9ou6DU94SAVYBEaLkgbcz7/5Yz5Sj1FKOtRMRf2PA3OCEvXN4FKKOdIQVZZuaLhkfJ7OZnjZnb3m&#10;oO8B9TjFp2F5MmNuUGdTOtCvqOtVLIchZjgWrejubN6HQcL4LrhYrVIS6smysDFbyyN05DFy+tK/&#10;MmdH4gOu7BHOsmLlG/6H3GEDq0MA2ablRGYHOkfCUYtpveO7iWL//Z6yrq97+QsAAP//AwBQSwME&#10;FAAGAAgAAAAhABBTv+/eAAAACwEAAA8AAABkcnMvZG93bnJldi54bWxMj8FOwzAQRO9I/IO1SNyo&#10;k9AiGuJUVaUiwQFB6Ae48ZKkxOvIdtrw92xOcNw3o9mZYjPZXpzRh86RgnSRgECqnemoUXD43N89&#10;gghRk9G9I1TwgwE25fVVoXPjLvSB5yo2gkMo5FpBG+OQSxnqFq0OCzcgsfblvNWRT99I4/WFw20v&#10;syR5kFZ3xB9aPeCuxfq7Gq2CLY5peOn3p+fuUL2/nt6iN7u1Urc30/YJRMQp/plhrs/VoeRORzeS&#10;CaJXwEMi01WaLUHMepYtmR1ntrpfgywL+X9D+QsAAP//AwBQSwECLQAUAAYACAAAACEAtoM4kv4A&#10;AADhAQAAEwAAAAAAAAAAAAAAAAAAAAAAW0NvbnRlbnRfVHlwZXNdLnhtbFBLAQItABQABgAIAAAA&#10;IQA4/SH/1gAAAJQBAAALAAAAAAAAAAAAAAAAAC8BAABfcmVscy8ucmVsc1BLAQItABQABgAIAAAA&#10;IQBIz17CFgIAACUEAAAOAAAAAAAAAAAAAAAAAC4CAABkcnMvZTJvRG9jLnhtbFBLAQItABQABgAI&#10;AAAAIQAQU7/v3gAAAAsBAAAPAAAAAAAAAAAAAAAAAHAEAABkcnMvZG93bnJldi54bWxQSwUGAAAA&#10;AAQABADzAAAAewUAAAAA&#10;" o:allowincell="f" filled="f" stroked="f" strokeweight=".5pt">
              <v:fill o:detectmouseclick="t"/>
              <v:textbox inset="20pt,0,,0">
                <w:txbxContent>
                  <w:p w14:paraId="1D3B1079" w14:textId="736AF7D7" w:rsidR="00940BAE" w:rsidRPr="00940BAE" w:rsidRDefault="00940BAE" w:rsidP="00940BAE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940BAE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82A66" w14:textId="77777777" w:rsidR="00940BAE" w:rsidRDefault="00940B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9361F" w14:textId="77777777" w:rsidR="0066437E" w:rsidRDefault="0066437E" w:rsidP="00BA48E7">
      <w:r>
        <w:separator/>
      </w:r>
    </w:p>
  </w:footnote>
  <w:footnote w:type="continuationSeparator" w:id="0">
    <w:p w14:paraId="2C5870EA" w14:textId="77777777" w:rsidR="0066437E" w:rsidRDefault="0066437E" w:rsidP="00BA4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45277" w14:textId="77777777" w:rsidR="00940BAE" w:rsidRDefault="00940B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BCE29" w14:textId="77777777" w:rsidR="00940BAE" w:rsidRDefault="00940B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463FC" w14:textId="77777777" w:rsidR="00940BAE" w:rsidRDefault="00940B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03"/>
    <w:rsid w:val="00073103"/>
    <w:rsid w:val="000D3E08"/>
    <w:rsid w:val="003005E5"/>
    <w:rsid w:val="003010E2"/>
    <w:rsid w:val="0066437E"/>
    <w:rsid w:val="00940BAE"/>
    <w:rsid w:val="00BA48E7"/>
    <w:rsid w:val="00BC3999"/>
    <w:rsid w:val="00CE24A2"/>
    <w:rsid w:val="00D5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661ED4"/>
  <w15:chartTrackingRefBased/>
  <w15:docId w15:val="{1101CA8C-D6C2-4B6A-A7D1-093570E9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103"/>
    <w:pPr>
      <w:spacing w:after="0" w:line="240" w:lineRule="auto"/>
    </w:pPr>
    <w:rPr>
      <w:rFonts w:ascii="Times New Roman" w:eastAsia="Gulim" w:hAnsi="Times New Roman" w:cs="Gulim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8E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A48E7"/>
    <w:rPr>
      <w:rFonts w:ascii="Times New Roman" w:eastAsia="Gulim" w:hAnsi="Times New Roman" w:cs="Gulim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BA48E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A48E7"/>
    <w:rPr>
      <w:rFonts w:ascii="Times New Roman" w:eastAsia="Gulim" w:hAnsi="Times New Roman" w:cs="Gulim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haingo25895@gmail.com</dc:creator>
  <cp:keywords/>
  <dc:description/>
  <cp:lastModifiedBy>Olliver, Tania</cp:lastModifiedBy>
  <cp:revision>2</cp:revision>
  <dcterms:created xsi:type="dcterms:W3CDTF">2023-04-23T21:18:00Z</dcterms:created>
  <dcterms:modified xsi:type="dcterms:W3CDTF">2023-04-23T21:18:00Z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2023-04-23T21:17:58Z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69fb6cd6-93c3-40e9-bd5d-2b704bcd8ca2</vt:lpwstr>
  </property>
  <property fmtid="{D5CDD505-2E9C-101B-9397-08002B2CF9AE}" pid="8" name="MSIP_Label_2bbab825-a111-45e4-86a1-18cee0005896_ContentBits">
    <vt:lpwstr>2</vt:lpwstr>
  </property>
</Properties>
</file>