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B7309" w14:textId="77777777" w:rsidR="00C127F2" w:rsidRDefault="00C127F2" w:rsidP="00C127F2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Appendix II: </w:t>
      </w:r>
      <w:r>
        <w:rPr>
          <w:rFonts w:ascii="Arial" w:hAnsi="Arial" w:cs="Arial"/>
          <w:sz w:val="20"/>
          <w:szCs w:val="20"/>
        </w:rPr>
        <w:t>List of lipid-lowering therapy, antiplatelet therapy, and beta-blockers included in the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872"/>
        <w:gridCol w:w="1440"/>
        <w:gridCol w:w="630"/>
        <w:gridCol w:w="1710"/>
        <w:gridCol w:w="1620"/>
        <w:gridCol w:w="1255"/>
      </w:tblGrid>
      <w:tr w:rsidR="00C127F2" w14:paraId="439B4AED" w14:textId="77777777" w:rsidTr="00D073A2">
        <w:tc>
          <w:tcPr>
            <w:tcW w:w="10790" w:type="dxa"/>
            <w:gridSpan w:val="7"/>
            <w:shd w:val="clear" w:color="auto" w:fill="D9D9D9" w:themeFill="background1" w:themeFillShade="D9"/>
          </w:tcPr>
          <w:p w14:paraId="7A08EDE4" w14:textId="77777777" w:rsidR="00C127F2" w:rsidRDefault="00C127F2" w:rsidP="00D073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Lipid-lowering therapy</w:t>
            </w:r>
          </w:p>
        </w:tc>
      </w:tr>
      <w:tr w:rsidR="00C127F2" w14:paraId="29467E38" w14:textId="77777777" w:rsidTr="00D073A2">
        <w:trPr>
          <w:trHeight w:val="255"/>
        </w:trPr>
        <w:tc>
          <w:tcPr>
            <w:tcW w:w="2263" w:type="dxa"/>
            <w:vMerge w:val="restart"/>
          </w:tcPr>
          <w:p w14:paraId="37962CC2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2" w:type="dxa"/>
            <w:gridSpan w:val="3"/>
            <w:vAlign w:val="center"/>
          </w:tcPr>
          <w:p w14:paraId="173FCCF8" w14:textId="77777777" w:rsidR="00C127F2" w:rsidRDefault="00C127F2" w:rsidP="00D073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High-intensity LLT</w:t>
            </w:r>
          </w:p>
        </w:tc>
        <w:tc>
          <w:tcPr>
            <w:tcW w:w="1710" w:type="dxa"/>
            <w:vMerge w:val="restart"/>
            <w:tcBorders>
              <w:bottom w:val="single" w:sz="4" w:space="0" w:color="auto"/>
            </w:tcBorders>
            <w:vAlign w:val="center"/>
          </w:tcPr>
          <w:p w14:paraId="05A70C4E" w14:textId="77777777" w:rsidR="00C127F2" w:rsidRDefault="00C127F2" w:rsidP="00D073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Medium-intensity LLT</w:t>
            </w:r>
          </w:p>
        </w:tc>
        <w:tc>
          <w:tcPr>
            <w:tcW w:w="1620" w:type="dxa"/>
            <w:vMerge w:val="restart"/>
            <w:tcBorders>
              <w:bottom w:val="single" w:sz="4" w:space="0" w:color="auto"/>
            </w:tcBorders>
            <w:vAlign w:val="center"/>
          </w:tcPr>
          <w:p w14:paraId="748FC760" w14:textId="77777777" w:rsidR="00C127F2" w:rsidRDefault="00C127F2" w:rsidP="00D073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Low-intensity LLT</w:t>
            </w:r>
          </w:p>
        </w:tc>
        <w:tc>
          <w:tcPr>
            <w:tcW w:w="1255" w:type="dxa"/>
            <w:vMerge w:val="restart"/>
            <w:tcBorders>
              <w:bottom w:val="single" w:sz="4" w:space="0" w:color="auto"/>
            </w:tcBorders>
            <w:vAlign w:val="center"/>
          </w:tcPr>
          <w:p w14:paraId="4AE0B32C" w14:textId="77777777" w:rsidR="00C127F2" w:rsidRDefault="00C127F2" w:rsidP="00D073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Other LLT</w:t>
            </w:r>
          </w:p>
        </w:tc>
      </w:tr>
      <w:tr w:rsidR="00C127F2" w14:paraId="4CE9D62D" w14:textId="77777777" w:rsidTr="00D073A2">
        <w:trPr>
          <w:trHeight w:val="255"/>
        </w:trPr>
        <w:tc>
          <w:tcPr>
            <w:tcW w:w="2263" w:type="dxa"/>
            <w:vMerge/>
          </w:tcPr>
          <w:p w14:paraId="1064FF04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0D97F9AC" w14:textId="77777777" w:rsidR="00C127F2" w:rsidRDefault="00C127F2" w:rsidP="00D073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High-intensity statins</w:t>
            </w:r>
          </w:p>
        </w:tc>
        <w:tc>
          <w:tcPr>
            <w:tcW w:w="2070" w:type="dxa"/>
            <w:gridSpan w:val="2"/>
            <w:vAlign w:val="center"/>
          </w:tcPr>
          <w:p w14:paraId="1A51FE53" w14:textId="77777777" w:rsidR="00C127F2" w:rsidRDefault="00C127F2" w:rsidP="00D073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Other high-intensity LLT</w:t>
            </w: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vAlign w:val="center"/>
          </w:tcPr>
          <w:p w14:paraId="56966A87" w14:textId="77777777" w:rsidR="00C127F2" w:rsidRDefault="00C127F2" w:rsidP="00D073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14:paraId="6381959B" w14:textId="77777777" w:rsidR="00C127F2" w:rsidRDefault="00C127F2" w:rsidP="00D073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bottom w:val="single" w:sz="4" w:space="0" w:color="auto"/>
            </w:tcBorders>
            <w:vAlign w:val="center"/>
          </w:tcPr>
          <w:p w14:paraId="7D554FF8" w14:textId="77777777" w:rsidR="00C127F2" w:rsidRDefault="00C127F2" w:rsidP="00D073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127F2" w14:paraId="4B9B7CD1" w14:textId="77777777" w:rsidTr="00D073A2">
        <w:tc>
          <w:tcPr>
            <w:tcW w:w="2263" w:type="dxa"/>
          </w:tcPr>
          <w:p w14:paraId="41CA6A91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Atorvastatin </w:t>
            </w:r>
          </w:p>
        </w:tc>
        <w:tc>
          <w:tcPr>
            <w:tcW w:w="1872" w:type="dxa"/>
            <w:tcBorders>
              <w:right w:val="single" w:sz="4" w:space="0" w:color="auto"/>
            </w:tcBorders>
          </w:tcPr>
          <w:p w14:paraId="0D671DF0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40/80 mg</w:t>
            </w:r>
          </w:p>
        </w:tc>
        <w:tc>
          <w:tcPr>
            <w:tcW w:w="20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</w:tcPr>
          <w:p w14:paraId="47F42AD2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BA1B0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10/20 mg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7E6E6" w:themeFill="background2"/>
          </w:tcPr>
          <w:p w14:paraId="2816D041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7E6E6" w:themeFill="background2"/>
          </w:tcPr>
          <w:p w14:paraId="0E401613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7F2" w14:paraId="34D13348" w14:textId="77777777" w:rsidTr="00D073A2">
        <w:tc>
          <w:tcPr>
            <w:tcW w:w="2263" w:type="dxa"/>
          </w:tcPr>
          <w:p w14:paraId="27103452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Rosuvastatin</w:t>
            </w:r>
          </w:p>
        </w:tc>
        <w:tc>
          <w:tcPr>
            <w:tcW w:w="1872" w:type="dxa"/>
            <w:tcBorders>
              <w:bottom w:val="single" w:sz="4" w:space="0" w:color="auto"/>
              <w:right w:val="single" w:sz="4" w:space="0" w:color="auto"/>
            </w:tcBorders>
          </w:tcPr>
          <w:p w14:paraId="33B3F1D3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20/40 mg</w:t>
            </w:r>
          </w:p>
        </w:tc>
        <w:tc>
          <w:tcPr>
            <w:tcW w:w="20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</w:tcPr>
          <w:p w14:paraId="195102CC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091A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5/10 mg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149AFEBE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7E6E6" w:themeFill="background2"/>
          </w:tcPr>
          <w:p w14:paraId="192B7FC4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7F2" w14:paraId="11BA68E2" w14:textId="77777777" w:rsidTr="00D073A2">
        <w:tc>
          <w:tcPr>
            <w:tcW w:w="2263" w:type="dxa"/>
            <w:tcBorders>
              <w:right w:val="single" w:sz="4" w:space="0" w:color="auto"/>
            </w:tcBorders>
          </w:tcPr>
          <w:p w14:paraId="58A92A05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Simvastatin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7E6E6" w:themeFill="background2"/>
          </w:tcPr>
          <w:p w14:paraId="6CBDEBFD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7E6E6" w:themeFill="background2"/>
          </w:tcPr>
          <w:p w14:paraId="4D133182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</w:tcBorders>
          </w:tcPr>
          <w:p w14:paraId="745F37F1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20-40 mg</w:t>
            </w:r>
          </w:p>
        </w:tc>
        <w:tc>
          <w:tcPr>
            <w:tcW w:w="1620" w:type="dxa"/>
            <w:tcBorders>
              <w:top w:val="single" w:sz="4" w:space="0" w:color="auto"/>
              <w:right w:val="single" w:sz="4" w:space="0" w:color="auto"/>
            </w:tcBorders>
          </w:tcPr>
          <w:p w14:paraId="03F21217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mg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</w:tcPr>
          <w:p w14:paraId="78ACA171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7F2" w14:paraId="238B3882" w14:textId="77777777" w:rsidTr="00D073A2">
        <w:tc>
          <w:tcPr>
            <w:tcW w:w="2263" w:type="dxa"/>
            <w:tcBorders>
              <w:right w:val="single" w:sz="4" w:space="0" w:color="auto"/>
            </w:tcBorders>
          </w:tcPr>
          <w:p w14:paraId="37567141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Pravastatin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 w:themeFill="background2"/>
          </w:tcPr>
          <w:p w14:paraId="0A43AB93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7E6E6" w:themeFill="background2"/>
          </w:tcPr>
          <w:p w14:paraId="6119DB86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38079B91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40/80 mg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16E7D522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10-20 mg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</w:tcPr>
          <w:p w14:paraId="56E82974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7F2" w14:paraId="754170D9" w14:textId="77777777" w:rsidTr="00D073A2">
        <w:tc>
          <w:tcPr>
            <w:tcW w:w="2263" w:type="dxa"/>
            <w:tcBorders>
              <w:right w:val="single" w:sz="4" w:space="0" w:color="auto"/>
            </w:tcBorders>
          </w:tcPr>
          <w:p w14:paraId="2F03A640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Lovastatin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 w:themeFill="background2"/>
          </w:tcPr>
          <w:p w14:paraId="3A0DA29E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7E6E6" w:themeFill="background2"/>
          </w:tcPr>
          <w:p w14:paraId="3824582C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</w:tcPr>
          <w:p w14:paraId="6557627A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40/80 mg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14:paraId="6469E1FF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mg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</w:tcPr>
          <w:p w14:paraId="4D0FE142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7F2" w14:paraId="57F72BC2" w14:textId="77777777" w:rsidTr="00D073A2">
        <w:tc>
          <w:tcPr>
            <w:tcW w:w="2263" w:type="dxa"/>
            <w:tcBorders>
              <w:right w:val="single" w:sz="4" w:space="0" w:color="auto"/>
            </w:tcBorders>
          </w:tcPr>
          <w:p w14:paraId="6A9326CC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Fluvastatin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 w:themeFill="background2"/>
          </w:tcPr>
          <w:p w14:paraId="2A444497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7E6E6" w:themeFill="background2"/>
          </w:tcPr>
          <w:p w14:paraId="18081E96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</w:tcBorders>
          </w:tcPr>
          <w:p w14:paraId="0A8A3025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 mg BID/ XL 80 mg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</w:tcPr>
          <w:p w14:paraId="7265B223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20-40 mg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</w:tcPr>
          <w:p w14:paraId="426FD97B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7F2" w14:paraId="41F44ACA" w14:textId="77777777" w:rsidTr="00D073A2">
        <w:tc>
          <w:tcPr>
            <w:tcW w:w="2263" w:type="dxa"/>
            <w:tcBorders>
              <w:right w:val="single" w:sz="4" w:space="0" w:color="auto"/>
            </w:tcBorders>
          </w:tcPr>
          <w:p w14:paraId="405696C8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Pitavastatin</w:t>
            </w:r>
            <w:proofErr w:type="spellEnd"/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 w:themeFill="background2"/>
          </w:tcPr>
          <w:p w14:paraId="54E3404F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D2705BF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2B34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1-4 mg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19CA5A49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7E6E6" w:themeFill="background2"/>
          </w:tcPr>
          <w:p w14:paraId="02F667AF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7F2" w14:paraId="20B98041" w14:textId="77777777" w:rsidTr="00D073A2">
        <w:tc>
          <w:tcPr>
            <w:tcW w:w="2263" w:type="dxa"/>
            <w:tcBorders>
              <w:right w:val="single" w:sz="4" w:space="0" w:color="auto"/>
            </w:tcBorders>
          </w:tcPr>
          <w:p w14:paraId="53E5F349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Ezetimibe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</w:tcPr>
          <w:p w14:paraId="37B32870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32042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combination with a medium</w:t>
            </w:r>
            <w:r>
              <w:rPr>
                <w:rFonts w:ascii="Arial" w:hAnsi="Arial" w:cs="Arial"/>
                <w:sz w:val="20"/>
                <w:szCs w:val="20"/>
              </w:rPr>
              <w:noBreakHyphen/>
              <w:t>intensity statin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9806F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combination with a low</w:t>
            </w:r>
            <w:r>
              <w:rPr>
                <w:rFonts w:ascii="Arial" w:hAnsi="Arial" w:cs="Arial"/>
                <w:sz w:val="20"/>
                <w:szCs w:val="20"/>
              </w:rPr>
              <w:noBreakHyphen/>
              <w:t>intensity statin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F0EC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Any dose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</w:tcPr>
          <w:p w14:paraId="18877C55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7F2" w14:paraId="463695DF" w14:textId="77777777" w:rsidTr="00D073A2">
        <w:tc>
          <w:tcPr>
            <w:tcW w:w="2263" w:type="dxa"/>
            <w:tcBorders>
              <w:right w:val="single" w:sz="4" w:space="0" w:color="auto"/>
            </w:tcBorders>
          </w:tcPr>
          <w:p w14:paraId="0779FA02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PCSK9 inhibitor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evolocumab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alirocumab)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 w:themeFill="background2"/>
          </w:tcPr>
          <w:p w14:paraId="6D78E1A3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0BEC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Alone or in combination with a medium- or low</w:t>
            </w:r>
            <w:r>
              <w:rPr>
                <w:rFonts w:ascii="Arial" w:hAnsi="Arial" w:cs="Arial"/>
                <w:sz w:val="20"/>
                <w:szCs w:val="20"/>
              </w:rPr>
              <w:noBreakHyphen/>
              <w:t>intensity statin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7E6E6" w:themeFill="background2"/>
          </w:tcPr>
          <w:p w14:paraId="1257312F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7E6E6" w:themeFill="background2"/>
          </w:tcPr>
          <w:p w14:paraId="36068063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278252A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7F2" w14:paraId="24597DF8" w14:textId="77777777" w:rsidTr="00D073A2">
        <w:tc>
          <w:tcPr>
            <w:tcW w:w="2263" w:type="dxa"/>
            <w:tcBorders>
              <w:right w:val="single" w:sz="4" w:space="0" w:color="auto"/>
            </w:tcBorders>
          </w:tcPr>
          <w:p w14:paraId="37206F25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Niacin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 w:themeFill="background2"/>
          </w:tcPr>
          <w:p w14:paraId="72549DD4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7E6E6" w:themeFill="background2"/>
          </w:tcPr>
          <w:p w14:paraId="3337C17B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 w14:paraId="7D066213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7E6E6" w:themeFill="background2"/>
          </w:tcPr>
          <w:p w14:paraId="78ED5D4C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</w:tcPr>
          <w:p w14:paraId="45212A1D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Any dose</w:t>
            </w:r>
          </w:p>
        </w:tc>
      </w:tr>
      <w:tr w:rsidR="00C127F2" w14:paraId="0A2EB69C" w14:textId="77777777" w:rsidTr="00D073A2">
        <w:tc>
          <w:tcPr>
            <w:tcW w:w="2263" w:type="dxa"/>
            <w:tcBorders>
              <w:right w:val="single" w:sz="4" w:space="0" w:color="auto"/>
            </w:tcBorders>
          </w:tcPr>
          <w:p w14:paraId="184247FF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Cholestyramine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 w:themeFill="background2"/>
          </w:tcPr>
          <w:p w14:paraId="41D0BE41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 w14:paraId="001F9B6F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 w14:paraId="579AA04E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7E6E6" w:themeFill="background2"/>
          </w:tcPr>
          <w:p w14:paraId="6204A5E7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</w:tcPr>
          <w:p w14:paraId="675D87C6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Any dose</w:t>
            </w:r>
          </w:p>
        </w:tc>
      </w:tr>
      <w:tr w:rsidR="00C127F2" w14:paraId="0FDAF6BD" w14:textId="77777777" w:rsidTr="00D073A2">
        <w:tc>
          <w:tcPr>
            <w:tcW w:w="2263" w:type="dxa"/>
            <w:tcBorders>
              <w:right w:val="single" w:sz="4" w:space="0" w:color="auto"/>
            </w:tcBorders>
          </w:tcPr>
          <w:p w14:paraId="3D2045EE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Fish oil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 w:themeFill="background2"/>
          </w:tcPr>
          <w:p w14:paraId="1A278B56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 w14:paraId="7A192DD7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 w14:paraId="33009BE0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7E6E6" w:themeFill="background2"/>
          </w:tcPr>
          <w:p w14:paraId="3968A323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</w:tcPr>
          <w:p w14:paraId="7E47497B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Any dose </w:t>
            </w:r>
          </w:p>
        </w:tc>
      </w:tr>
      <w:tr w:rsidR="00C127F2" w14:paraId="2411A744" w14:textId="77777777" w:rsidTr="00D073A2">
        <w:tc>
          <w:tcPr>
            <w:tcW w:w="2263" w:type="dxa"/>
            <w:tcBorders>
              <w:right w:val="single" w:sz="4" w:space="0" w:color="auto"/>
            </w:tcBorders>
          </w:tcPr>
          <w:p w14:paraId="5E38584C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Omega-3 fatty acids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7E6E6" w:themeFill="background2"/>
          </w:tcPr>
          <w:p w14:paraId="32A038D2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 w14:paraId="47B0A8A1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 w14:paraId="5F42083F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7E6E6" w:themeFill="background2"/>
          </w:tcPr>
          <w:p w14:paraId="034337FA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</w:tcPr>
          <w:p w14:paraId="44C71230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Any dose</w:t>
            </w:r>
          </w:p>
        </w:tc>
      </w:tr>
      <w:tr w:rsidR="00C127F2" w14:paraId="1413B621" w14:textId="77777777" w:rsidTr="00D073A2">
        <w:tc>
          <w:tcPr>
            <w:tcW w:w="2263" w:type="dxa"/>
            <w:tcBorders>
              <w:right w:val="single" w:sz="4" w:space="0" w:color="auto"/>
            </w:tcBorders>
          </w:tcPr>
          <w:p w14:paraId="544A8E6E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Fenofibrate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4B46EAAD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7AA5CB15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456CD579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B464BB6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</w:tcBorders>
          </w:tcPr>
          <w:p w14:paraId="52D36D44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Any dose</w:t>
            </w:r>
          </w:p>
        </w:tc>
      </w:tr>
      <w:tr w:rsidR="00C127F2" w14:paraId="28E928E6" w14:textId="77777777" w:rsidTr="00D073A2">
        <w:tc>
          <w:tcPr>
            <w:tcW w:w="10790" w:type="dxa"/>
            <w:gridSpan w:val="7"/>
            <w:shd w:val="clear" w:color="auto" w:fill="D9D9D9" w:themeFill="background1" w:themeFillShade="D9"/>
          </w:tcPr>
          <w:p w14:paraId="533EBD18" w14:textId="77777777" w:rsidR="00C127F2" w:rsidRDefault="00C127F2" w:rsidP="00D073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Guideline-directed medical therapy</w:t>
            </w:r>
          </w:p>
        </w:tc>
      </w:tr>
      <w:tr w:rsidR="00C127F2" w14:paraId="762F417C" w14:textId="77777777" w:rsidTr="00D073A2">
        <w:tc>
          <w:tcPr>
            <w:tcW w:w="5575" w:type="dxa"/>
            <w:gridSpan w:val="3"/>
            <w:shd w:val="clear" w:color="auto" w:fill="auto"/>
          </w:tcPr>
          <w:p w14:paraId="13D2B79B" w14:textId="77777777" w:rsidR="00C127F2" w:rsidRPr="000E72E2" w:rsidRDefault="00C127F2" w:rsidP="00D073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Medication c</w:t>
            </w:r>
            <w:r w:rsidRPr="000E72E2">
              <w:rPr>
                <w:rFonts w:ascii="Arial" w:hAnsi="Arial" w:cs="Arial"/>
                <w:b/>
                <w:bCs/>
                <w:sz w:val="20"/>
                <w:szCs w:val="20"/>
              </w:rPr>
              <w:t>lass</w:t>
            </w:r>
          </w:p>
        </w:tc>
        <w:tc>
          <w:tcPr>
            <w:tcW w:w="5215" w:type="dxa"/>
            <w:gridSpan w:val="4"/>
            <w:shd w:val="clear" w:color="auto" w:fill="auto"/>
          </w:tcPr>
          <w:p w14:paraId="15DA63B1" w14:textId="77777777" w:rsidR="00C127F2" w:rsidRDefault="00C127F2" w:rsidP="00D073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Medications included</w:t>
            </w:r>
          </w:p>
        </w:tc>
      </w:tr>
      <w:tr w:rsidR="00C127F2" w14:paraId="6AB66492" w14:textId="77777777" w:rsidTr="00D073A2">
        <w:tc>
          <w:tcPr>
            <w:tcW w:w="5575" w:type="dxa"/>
            <w:gridSpan w:val="3"/>
            <w:shd w:val="clear" w:color="auto" w:fill="auto"/>
          </w:tcPr>
          <w:p w14:paraId="0DF01721" w14:textId="77777777" w:rsidR="00C127F2" w:rsidRDefault="00C127F2" w:rsidP="00D073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Antiplatelet therapy</w:t>
            </w:r>
          </w:p>
        </w:tc>
        <w:tc>
          <w:tcPr>
            <w:tcW w:w="5215" w:type="dxa"/>
            <w:gridSpan w:val="4"/>
            <w:shd w:val="clear" w:color="auto" w:fill="auto"/>
          </w:tcPr>
          <w:p w14:paraId="4EB401D0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Beta-blockers</w:t>
            </w:r>
          </w:p>
        </w:tc>
      </w:tr>
      <w:tr w:rsidR="00C127F2" w14:paraId="3727B5A5" w14:textId="77777777" w:rsidTr="00D073A2">
        <w:tc>
          <w:tcPr>
            <w:tcW w:w="5575" w:type="dxa"/>
            <w:gridSpan w:val="3"/>
            <w:shd w:val="clear" w:color="auto" w:fill="auto"/>
          </w:tcPr>
          <w:p w14:paraId="723D3756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Clopidogrel, prasugrel, ticagrelor (any dose)</w:t>
            </w:r>
          </w:p>
        </w:tc>
        <w:tc>
          <w:tcPr>
            <w:tcW w:w="5215" w:type="dxa"/>
            <w:gridSpan w:val="4"/>
            <w:shd w:val="clear" w:color="auto" w:fill="auto"/>
          </w:tcPr>
          <w:p w14:paraId="3180D993" w14:textId="77777777" w:rsidR="00C127F2" w:rsidRDefault="00C127F2" w:rsidP="00D073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Metoprolol, carvedilol, labetalol, atenolol, bisoprolol, propranolol, nadolol, nebivolol, acebutolol (any dose)</w:t>
            </w:r>
          </w:p>
        </w:tc>
      </w:tr>
    </w:tbl>
    <w:p w14:paraId="09703B3C" w14:textId="77777777" w:rsidR="00C127F2" w:rsidRDefault="00C127F2" w:rsidP="00C127F2">
      <w:pPr>
        <w:pStyle w:val="NoSpacing"/>
      </w:pPr>
      <w:r>
        <w:rPr>
          <w:b/>
          <w:bCs/>
        </w:rPr>
        <w:t>Abbreviations:</w:t>
      </w:r>
      <w:r>
        <w:t xml:space="preserve"> BID, twice a day; LLT, lipid-lowering therapy; PCSK9, proprotein convertase subtilisin/</w:t>
      </w:r>
      <w:proofErr w:type="spellStart"/>
      <w:r>
        <w:t>kexin</w:t>
      </w:r>
      <w:proofErr w:type="spellEnd"/>
      <w:r>
        <w:t xml:space="preserve"> type 9; XL, extended release.</w:t>
      </w:r>
    </w:p>
    <w:p w14:paraId="319D1A6E" w14:textId="77777777" w:rsidR="00C127F2" w:rsidRDefault="00C127F2" w:rsidP="00C127F2">
      <w:pPr>
        <w:pStyle w:val="NoSpacing"/>
      </w:pPr>
      <w:r>
        <w:t>No LTT category excluded from table.</w:t>
      </w:r>
    </w:p>
    <w:p w14:paraId="3238F8D8" w14:textId="1E61E453" w:rsidR="00162B9D" w:rsidRPr="00DE469D" w:rsidRDefault="00162B9D" w:rsidP="00DE469D"/>
    <w:sectPr w:rsidR="00162B9D" w:rsidRPr="00DE469D" w:rsidSect="001118B9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FC7"/>
    <w:rsid w:val="00064D83"/>
    <w:rsid w:val="00162B9D"/>
    <w:rsid w:val="00277554"/>
    <w:rsid w:val="002B633A"/>
    <w:rsid w:val="002C625C"/>
    <w:rsid w:val="00465F0D"/>
    <w:rsid w:val="0062146F"/>
    <w:rsid w:val="007A08BE"/>
    <w:rsid w:val="0085061B"/>
    <w:rsid w:val="00B65095"/>
    <w:rsid w:val="00C127F2"/>
    <w:rsid w:val="00C5494B"/>
    <w:rsid w:val="00CF5DBF"/>
    <w:rsid w:val="00DE469D"/>
    <w:rsid w:val="00E306A0"/>
    <w:rsid w:val="00ED0FC7"/>
    <w:rsid w:val="00FC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7C5C4"/>
  <w15:chartTrackingRefBased/>
  <w15:docId w15:val="{D7B3DAE8-D392-4F84-A1B3-D77E20B03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7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6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2C625C"/>
  </w:style>
  <w:style w:type="paragraph" w:styleId="NoSpacing">
    <w:name w:val="No Spacing"/>
    <w:uiPriority w:val="1"/>
    <w:qFormat/>
    <w:rsid w:val="002B63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Glowacki, Nicole</dc:creator>
  <cp:keywords/>
  <dc:description/>
  <cp:lastModifiedBy>Glowacki, Nicole</cp:lastModifiedBy>
  <cp:revision>2</cp:revision>
  <cp:lastPrinted>2022-12-13T03:25:00Z</cp:lastPrinted>
  <dcterms:created xsi:type="dcterms:W3CDTF">2022-12-13T03:26:00Z</dcterms:created>
  <dcterms:modified xsi:type="dcterms:W3CDTF">2022-12-13T03:26:00Z</dcterms:modified>
</cp:coreProperties>
</file>