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D1D89" w14:textId="2D77B4A9" w:rsidR="00DD4EE9" w:rsidRPr="00BF00A9" w:rsidRDefault="00F51F71" w:rsidP="00DD4EE9">
      <w:pPr>
        <w:rPr>
          <w:color w:val="000000"/>
        </w:rPr>
      </w:pPr>
      <w:r w:rsidRPr="00BF00A9">
        <w:rPr>
          <w:rFonts w:hint="eastAsia"/>
          <w:b/>
          <w:bCs/>
          <w:color w:val="000000"/>
        </w:rPr>
        <w:t>Supplementary</w:t>
      </w:r>
      <w:r w:rsidRPr="00BF00A9">
        <w:rPr>
          <w:b/>
          <w:bCs/>
          <w:color w:val="000000"/>
        </w:rPr>
        <w:t xml:space="preserve"> </w:t>
      </w:r>
      <w:r w:rsidR="00DD4EE9" w:rsidRPr="00BF00A9">
        <w:rPr>
          <w:b/>
          <w:bCs/>
          <w:color w:val="000000"/>
        </w:rPr>
        <w:t>Figure 1</w:t>
      </w:r>
      <w:r w:rsidR="00DD4EE9" w:rsidRPr="00BF00A9">
        <w:rPr>
          <w:color w:val="000000"/>
        </w:rPr>
        <w:t xml:space="preserve"> The statistical results of data collection.</w:t>
      </w:r>
    </w:p>
    <w:p w14:paraId="5D32FA31" w14:textId="57E37E99" w:rsidR="00DD4EE9" w:rsidRPr="00BF00A9" w:rsidRDefault="00E150D5" w:rsidP="00DD4EE9">
      <w:pPr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4951572C" wp14:editId="6B4BE432">
            <wp:extent cx="6459801" cy="36195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48" cy="36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6B94" w14:textId="77777777" w:rsidR="00DD4EE9" w:rsidRPr="00BF00A9" w:rsidRDefault="00DD4EE9" w:rsidP="00DD4EE9">
      <w:pPr>
        <w:rPr>
          <w:color w:val="000000"/>
        </w:rPr>
      </w:pPr>
    </w:p>
    <w:p w14:paraId="3750770E" w14:textId="77777777" w:rsidR="00F76157" w:rsidRPr="00BF00A9" w:rsidRDefault="00F76157">
      <w:pPr>
        <w:widowControl/>
        <w:jc w:val="left"/>
        <w:rPr>
          <w:color w:val="000000"/>
        </w:rPr>
      </w:pPr>
      <w:r w:rsidRPr="00BF00A9">
        <w:rPr>
          <w:color w:val="000000"/>
        </w:rPr>
        <w:br w:type="page"/>
      </w:r>
    </w:p>
    <w:p w14:paraId="499DF69E" w14:textId="645A8D8F" w:rsidR="00DD4EE9" w:rsidRPr="00BF00A9" w:rsidRDefault="00F51F71" w:rsidP="00DD4EE9">
      <w:pPr>
        <w:rPr>
          <w:color w:val="000000"/>
        </w:rPr>
      </w:pPr>
      <w:r w:rsidRPr="00BF00A9">
        <w:rPr>
          <w:rFonts w:hint="eastAsia"/>
          <w:b/>
          <w:bCs/>
          <w:color w:val="000000"/>
        </w:rPr>
        <w:lastRenderedPageBreak/>
        <w:t>Supplementary</w:t>
      </w:r>
      <w:r w:rsidRPr="00BF00A9">
        <w:rPr>
          <w:b/>
          <w:bCs/>
          <w:color w:val="000000"/>
        </w:rPr>
        <w:t xml:space="preserve"> Figure </w:t>
      </w:r>
      <w:r w:rsidR="00DD4EE9" w:rsidRPr="00BF00A9">
        <w:rPr>
          <w:b/>
          <w:bCs/>
          <w:color w:val="000000"/>
        </w:rPr>
        <w:t>2</w:t>
      </w:r>
      <w:r w:rsidR="00DD4EE9" w:rsidRPr="00BF00A9">
        <w:rPr>
          <w:color w:val="000000"/>
        </w:rPr>
        <w:t xml:space="preserve"> Flow chart of grounded theory research.</w:t>
      </w:r>
    </w:p>
    <w:p w14:paraId="46D91A51" w14:textId="48FC2920" w:rsidR="00DD4EE9" w:rsidRPr="00BF00A9" w:rsidRDefault="00E150D5" w:rsidP="00DD4EE9">
      <w:pPr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0CC290FC" wp14:editId="3B821781">
            <wp:extent cx="6568440" cy="1870244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24" cy="18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5073" w14:textId="77777777" w:rsidR="00F76157" w:rsidRPr="00BF00A9" w:rsidRDefault="00F76157">
      <w:pPr>
        <w:widowControl/>
        <w:jc w:val="left"/>
        <w:rPr>
          <w:color w:val="000000"/>
        </w:rPr>
      </w:pPr>
      <w:r w:rsidRPr="00BF00A9">
        <w:rPr>
          <w:color w:val="000000"/>
        </w:rPr>
        <w:br w:type="page"/>
      </w:r>
    </w:p>
    <w:p w14:paraId="793B9773" w14:textId="00F5A2CF" w:rsidR="00E150D5" w:rsidRPr="00BF00A9" w:rsidRDefault="00F51F71" w:rsidP="00DD4EE9">
      <w:pPr>
        <w:rPr>
          <w:color w:val="000000"/>
        </w:rPr>
      </w:pPr>
      <w:r w:rsidRPr="00BF00A9">
        <w:rPr>
          <w:rFonts w:hint="eastAsia"/>
          <w:b/>
          <w:bCs/>
          <w:color w:val="000000"/>
        </w:rPr>
        <w:lastRenderedPageBreak/>
        <w:t>Supplementary</w:t>
      </w:r>
      <w:r w:rsidRPr="00BF00A9">
        <w:rPr>
          <w:b/>
          <w:bCs/>
          <w:color w:val="000000"/>
        </w:rPr>
        <w:t xml:space="preserve"> Figure 3</w:t>
      </w:r>
      <w:r w:rsidR="00DD4EE9" w:rsidRPr="00BF00A9">
        <w:rPr>
          <w:color w:val="000000"/>
        </w:rPr>
        <w:t xml:space="preserve"> </w:t>
      </w:r>
      <w:r w:rsidR="00037BC5" w:rsidRPr="00BF00A9">
        <w:rPr>
          <w:color w:val="000000"/>
        </w:rPr>
        <w:t>S</w:t>
      </w:r>
      <w:r w:rsidR="00DD4EE9" w:rsidRPr="00BF00A9">
        <w:rPr>
          <w:color w:val="000000"/>
        </w:rPr>
        <w:t>tatistical results of each coding process.</w:t>
      </w:r>
    </w:p>
    <w:p w14:paraId="577998CF" w14:textId="4D5F96C4" w:rsidR="00DD4EE9" w:rsidRPr="00BF00A9" w:rsidRDefault="00E150D5" w:rsidP="00DD4EE9">
      <w:pPr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164AF3B5" wp14:editId="5D602B07">
            <wp:extent cx="6233160" cy="27279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3C07" w14:textId="77777777" w:rsidR="00DD4EE9" w:rsidRPr="00BF00A9" w:rsidRDefault="00DD4EE9" w:rsidP="00DD4EE9">
      <w:pPr>
        <w:rPr>
          <w:color w:val="000000"/>
        </w:rPr>
      </w:pPr>
    </w:p>
    <w:p w14:paraId="1E4A3698" w14:textId="77777777" w:rsidR="00F76157" w:rsidRPr="00BF00A9" w:rsidRDefault="00F76157">
      <w:pPr>
        <w:widowControl/>
        <w:jc w:val="left"/>
        <w:rPr>
          <w:color w:val="000000"/>
        </w:rPr>
      </w:pPr>
      <w:r w:rsidRPr="00BF00A9">
        <w:rPr>
          <w:color w:val="000000"/>
        </w:rPr>
        <w:br w:type="page"/>
      </w:r>
    </w:p>
    <w:p w14:paraId="6EE813F7" w14:textId="6A739C57" w:rsidR="00DD4EE9" w:rsidRPr="00BF00A9" w:rsidRDefault="00B75FB5" w:rsidP="00DD4EE9">
      <w:pPr>
        <w:rPr>
          <w:color w:val="000000"/>
        </w:rPr>
      </w:pPr>
      <w:r w:rsidRPr="00BF00A9">
        <w:rPr>
          <w:rFonts w:hint="eastAsia"/>
          <w:b/>
          <w:bCs/>
          <w:color w:val="000000"/>
        </w:rPr>
        <w:lastRenderedPageBreak/>
        <w:t>Supplementary</w:t>
      </w:r>
      <w:r w:rsidRPr="00BF00A9">
        <w:rPr>
          <w:b/>
          <w:bCs/>
          <w:color w:val="000000"/>
        </w:rPr>
        <w:t xml:space="preserve"> Figure </w:t>
      </w:r>
      <w:r w:rsidR="00DD4EE9" w:rsidRPr="00BF00A9">
        <w:rPr>
          <w:b/>
          <w:bCs/>
          <w:color w:val="000000"/>
        </w:rPr>
        <w:t>4</w:t>
      </w:r>
      <w:r w:rsidR="00DD4EE9" w:rsidRPr="00BF00A9">
        <w:rPr>
          <w:color w:val="000000"/>
        </w:rPr>
        <w:t xml:space="preserve"> Statistical analysis of these risk factors at different stages</w:t>
      </w:r>
    </w:p>
    <w:p w14:paraId="5852D19B" w14:textId="4C140BD1" w:rsidR="00DD4EE9" w:rsidRPr="00BF00A9" w:rsidRDefault="00E150D5" w:rsidP="00DD4EE9">
      <w:pPr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497CCB31" wp14:editId="03DA20ED">
            <wp:extent cx="6399051" cy="371856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46" cy="37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A9B8" w14:textId="77777777" w:rsidR="00DD4EE9" w:rsidRPr="00BF00A9" w:rsidRDefault="00DD4EE9" w:rsidP="00DD4EE9">
      <w:pPr>
        <w:rPr>
          <w:color w:val="000000"/>
        </w:rPr>
      </w:pPr>
    </w:p>
    <w:p w14:paraId="1C091FA2" w14:textId="77777777" w:rsidR="00F76157" w:rsidRPr="00BF00A9" w:rsidRDefault="00F76157">
      <w:pPr>
        <w:widowControl/>
        <w:jc w:val="left"/>
        <w:rPr>
          <w:color w:val="000000"/>
        </w:rPr>
      </w:pPr>
      <w:r w:rsidRPr="00BF00A9">
        <w:rPr>
          <w:color w:val="000000"/>
        </w:rPr>
        <w:br w:type="page"/>
      </w:r>
    </w:p>
    <w:p w14:paraId="4F96E9B6" w14:textId="704197D6" w:rsidR="00DD4EE9" w:rsidRPr="00BF00A9" w:rsidRDefault="00B75FB5" w:rsidP="00DD4EE9">
      <w:pPr>
        <w:rPr>
          <w:color w:val="000000"/>
        </w:rPr>
      </w:pPr>
      <w:r w:rsidRPr="00BF00A9">
        <w:rPr>
          <w:rFonts w:hint="eastAsia"/>
          <w:b/>
          <w:bCs/>
          <w:color w:val="000000"/>
        </w:rPr>
        <w:lastRenderedPageBreak/>
        <w:t>Supplementary</w:t>
      </w:r>
      <w:r w:rsidRPr="00BF00A9">
        <w:rPr>
          <w:b/>
          <w:bCs/>
          <w:color w:val="000000"/>
        </w:rPr>
        <w:t xml:space="preserve"> Figure </w:t>
      </w:r>
      <w:r w:rsidR="00DD4EE9" w:rsidRPr="00BF00A9">
        <w:rPr>
          <w:b/>
          <w:bCs/>
          <w:color w:val="000000"/>
        </w:rPr>
        <w:t>5</w:t>
      </w:r>
      <w:r w:rsidR="00DD4EE9" w:rsidRPr="00BF00A9">
        <w:rPr>
          <w:color w:val="000000"/>
        </w:rPr>
        <w:t xml:space="preserve"> The stage I of the micro mechanism underlying the outbreak of major emerging infectious disease.</w:t>
      </w:r>
    </w:p>
    <w:p w14:paraId="40BD865A" w14:textId="251F7A74" w:rsidR="00DD4EE9" w:rsidRPr="00BF00A9" w:rsidRDefault="00D81CAD" w:rsidP="00DD4EE9">
      <w:pPr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706EA68B" wp14:editId="5BE466D3">
            <wp:extent cx="6646481" cy="1673942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80" cy="168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AE18" w14:textId="77777777" w:rsidR="00D81CAD" w:rsidRPr="00BF00A9" w:rsidRDefault="00D81CAD" w:rsidP="00DD4EE9">
      <w:pPr>
        <w:rPr>
          <w:color w:val="000000"/>
        </w:rPr>
      </w:pPr>
    </w:p>
    <w:p w14:paraId="57D84CD9" w14:textId="158DA083" w:rsidR="00F76157" w:rsidRPr="00BF00A9" w:rsidRDefault="00F76157">
      <w:pPr>
        <w:widowControl/>
        <w:jc w:val="left"/>
        <w:rPr>
          <w:color w:val="000000"/>
        </w:rPr>
      </w:pPr>
    </w:p>
    <w:p w14:paraId="75536E3F" w14:textId="1CB94A9E" w:rsidR="00B54F6B" w:rsidRPr="00BF00A9" w:rsidRDefault="00B54F6B">
      <w:pPr>
        <w:widowControl/>
        <w:jc w:val="left"/>
        <w:rPr>
          <w:color w:val="000000"/>
        </w:rPr>
      </w:pPr>
    </w:p>
    <w:p w14:paraId="0B706040" w14:textId="71292A59" w:rsidR="00B54F6B" w:rsidRPr="00BF00A9" w:rsidRDefault="00B54F6B">
      <w:pPr>
        <w:widowControl/>
        <w:jc w:val="left"/>
        <w:rPr>
          <w:color w:val="000000"/>
        </w:rPr>
      </w:pPr>
    </w:p>
    <w:p w14:paraId="534A93E3" w14:textId="6F185988" w:rsidR="00B54F6B" w:rsidRPr="00BF00A9" w:rsidRDefault="00B54F6B">
      <w:pPr>
        <w:widowControl/>
        <w:jc w:val="left"/>
        <w:rPr>
          <w:color w:val="000000"/>
        </w:rPr>
      </w:pPr>
    </w:p>
    <w:p w14:paraId="142FB018" w14:textId="04833B99" w:rsidR="00B54F6B" w:rsidRPr="00BF00A9" w:rsidRDefault="00B54F6B">
      <w:pPr>
        <w:widowControl/>
        <w:jc w:val="left"/>
        <w:rPr>
          <w:color w:val="000000"/>
        </w:rPr>
      </w:pPr>
    </w:p>
    <w:p w14:paraId="39921CDF" w14:textId="356A6B02" w:rsidR="00B54F6B" w:rsidRPr="00BF00A9" w:rsidRDefault="00B54F6B">
      <w:pPr>
        <w:widowControl/>
        <w:jc w:val="left"/>
        <w:rPr>
          <w:color w:val="000000"/>
        </w:rPr>
      </w:pPr>
    </w:p>
    <w:p w14:paraId="4E97F6F4" w14:textId="36E9D691" w:rsidR="00B54F6B" w:rsidRPr="00BF00A9" w:rsidRDefault="00B54F6B">
      <w:pPr>
        <w:widowControl/>
        <w:jc w:val="left"/>
        <w:rPr>
          <w:color w:val="000000"/>
        </w:rPr>
      </w:pPr>
    </w:p>
    <w:p w14:paraId="43D9500B" w14:textId="02E087E6" w:rsidR="00B54F6B" w:rsidRPr="00BF00A9" w:rsidRDefault="00B54F6B">
      <w:pPr>
        <w:widowControl/>
        <w:jc w:val="left"/>
        <w:rPr>
          <w:color w:val="000000"/>
        </w:rPr>
      </w:pPr>
    </w:p>
    <w:p w14:paraId="7ACA241F" w14:textId="37D8A17D" w:rsidR="00B54F6B" w:rsidRPr="00BF00A9" w:rsidRDefault="00B54F6B">
      <w:pPr>
        <w:widowControl/>
        <w:jc w:val="left"/>
        <w:rPr>
          <w:color w:val="000000"/>
        </w:rPr>
      </w:pPr>
    </w:p>
    <w:p w14:paraId="0CB81C4B" w14:textId="0E222198" w:rsidR="00B54F6B" w:rsidRPr="00BF00A9" w:rsidRDefault="00B54F6B">
      <w:pPr>
        <w:widowControl/>
        <w:jc w:val="left"/>
        <w:rPr>
          <w:color w:val="000000"/>
        </w:rPr>
      </w:pPr>
    </w:p>
    <w:p w14:paraId="4E6F8E79" w14:textId="28B99206" w:rsidR="00B54F6B" w:rsidRPr="00BF00A9" w:rsidRDefault="00B54F6B">
      <w:pPr>
        <w:widowControl/>
        <w:jc w:val="left"/>
        <w:rPr>
          <w:color w:val="000000"/>
        </w:rPr>
      </w:pPr>
    </w:p>
    <w:p w14:paraId="7223B064" w14:textId="5E32DFB7" w:rsidR="00B54F6B" w:rsidRPr="00BF00A9" w:rsidRDefault="00B54F6B">
      <w:pPr>
        <w:widowControl/>
        <w:jc w:val="left"/>
        <w:rPr>
          <w:color w:val="000000"/>
        </w:rPr>
      </w:pPr>
    </w:p>
    <w:p w14:paraId="60BD6531" w14:textId="44CF844D" w:rsidR="00B54F6B" w:rsidRPr="00BF00A9" w:rsidRDefault="00B54F6B">
      <w:pPr>
        <w:widowControl/>
        <w:jc w:val="left"/>
        <w:rPr>
          <w:color w:val="000000"/>
        </w:rPr>
      </w:pPr>
    </w:p>
    <w:p w14:paraId="681355B6" w14:textId="48CC1BDB" w:rsidR="00B54F6B" w:rsidRPr="00BF00A9" w:rsidRDefault="00B54F6B">
      <w:pPr>
        <w:widowControl/>
        <w:jc w:val="left"/>
        <w:rPr>
          <w:color w:val="000000"/>
        </w:rPr>
      </w:pPr>
    </w:p>
    <w:p w14:paraId="59557A3F" w14:textId="3F3FACFC" w:rsidR="00B54F6B" w:rsidRPr="00BF00A9" w:rsidRDefault="00B54F6B">
      <w:pPr>
        <w:widowControl/>
        <w:jc w:val="left"/>
        <w:rPr>
          <w:color w:val="000000"/>
        </w:rPr>
      </w:pPr>
    </w:p>
    <w:p w14:paraId="08DC212F" w14:textId="7FF1AF2F" w:rsidR="00B54F6B" w:rsidRPr="00BF00A9" w:rsidRDefault="00B54F6B">
      <w:pPr>
        <w:widowControl/>
        <w:jc w:val="left"/>
        <w:rPr>
          <w:color w:val="000000"/>
        </w:rPr>
      </w:pPr>
    </w:p>
    <w:p w14:paraId="75DA973B" w14:textId="5DE8A7B2" w:rsidR="00B54F6B" w:rsidRPr="00BF00A9" w:rsidRDefault="00B54F6B">
      <w:pPr>
        <w:widowControl/>
        <w:jc w:val="left"/>
        <w:rPr>
          <w:color w:val="000000"/>
        </w:rPr>
      </w:pPr>
    </w:p>
    <w:p w14:paraId="41763BD8" w14:textId="6FE2A1B0" w:rsidR="00B54F6B" w:rsidRPr="00BF00A9" w:rsidRDefault="00B54F6B">
      <w:pPr>
        <w:widowControl/>
        <w:jc w:val="left"/>
        <w:rPr>
          <w:color w:val="000000"/>
        </w:rPr>
      </w:pPr>
    </w:p>
    <w:p w14:paraId="6461BD12" w14:textId="149F372E" w:rsidR="00B54F6B" w:rsidRPr="00BF00A9" w:rsidRDefault="00B54F6B">
      <w:pPr>
        <w:widowControl/>
        <w:jc w:val="left"/>
        <w:rPr>
          <w:color w:val="000000"/>
        </w:rPr>
      </w:pPr>
    </w:p>
    <w:p w14:paraId="3B1498CF" w14:textId="2037006A" w:rsidR="00B54F6B" w:rsidRPr="00BF00A9" w:rsidRDefault="00B54F6B">
      <w:pPr>
        <w:widowControl/>
        <w:jc w:val="left"/>
        <w:rPr>
          <w:color w:val="000000"/>
        </w:rPr>
      </w:pPr>
    </w:p>
    <w:p w14:paraId="7917935C" w14:textId="187D1ABF" w:rsidR="00B54F6B" w:rsidRPr="00BF00A9" w:rsidRDefault="00B54F6B">
      <w:pPr>
        <w:widowControl/>
        <w:jc w:val="left"/>
        <w:rPr>
          <w:color w:val="000000"/>
        </w:rPr>
      </w:pPr>
    </w:p>
    <w:p w14:paraId="1277E1A3" w14:textId="1C17F24C" w:rsidR="00B54F6B" w:rsidRPr="00BF00A9" w:rsidRDefault="00B54F6B">
      <w:pPr>
        <w:widowControl/>
        <w:jc w:val="left"/>
        <w:rPr>
          <w:color w:val="000000"/>
        </w:rPr>
      </w:pPr>
    </w:p>
    <w:p w14:paraId="5DB71D68" w14:textId="54F009C7" w:rsidR="00B54F6B" w:rsidRPr="00BF00A9" w:rsidRDefault="00B54F6B">
      <w:pPr>
        <w:widowControl/>
        <w:jc w:val="left"/>
        <w:rPr>
          <w:color w:val="000000"/>
        </w:rPr>
      </w:pPr>
    </w:p>
    <w:p w14:paraId="17B3FFD2" w14:textId="6F69DDAC" w:rsidR="00B54F6B" w:rsidRPr="00BF00A9" w:rsidRDefault="00B54F6B">
      <w:pPr>
        <w:widowControl/>
        <w:jc w:val="left"/>
        <w:rPr>
          <w:color w:val="000000"/>
        </w:rPr>
      </w:pPr>
    </w:p>
    <w:p w14:paraId="4B6A0D24" w14:textId="3E86E915" w:rsidR="00B54F6B" w:rsidRPr="00BF00A9" w:rsidRDefault="00B54F6B">
      <w:pPr>
        <w:widowControl/>
        <w:jc w:val="left"/>
        <w:rPr>
          <w:color w:val="000000"/>
        </w:rPr>
      </w:pPr>
    </w:p>
    <w:p w14:paraId="58A89DA6" w14:textId="57B4CD08" w:rsidR="00B54F6B" w:rsidRPr="00BF00A9" w:rsidRDefault="00B54F6B">
      <w:pPr>
        <w:widowControl/>
        <w:jc w:val="left"/>
        <w:rPr>
          <w:color w:val="000000"/>
        </w:rPr>
      </w:pPr>
    </w:p>
    <w:p w14:paraId="4E2AA30B" w14:textId="54BDAF7E" w:rsidR="00B54F6B" w:rsidRPr="00BF00A9" w:rsidRDefault="00B54F6B">
      <w:pPr>
        <w:widowControl/>
        <w:jc w:val="left"/>
        <w:rPr>
          <w:color w:val="000000"/>
        </w:rPr>
      </w:pPr>
    </w:p>
    <w:p w14:paraId="0C024E17" w14:textId="4F7A8F9D" w:rsidR="00B54F6B" w:rsidRPr="00BF00A9" w:rsidRDefault="00B54F6B">
      <w:pPr>
        <w:widowControl/>
        <w:jc w:val="left"/>
        <w:rPr>
          <w:color w:val="000000"/>
        </w:rPr>
      </w:pPr>
    </w:p>
    <w:p w14:paraId="2BE449E9" w14:textId="6FF43B3F" w:rsidR="00B54F6B" w:rsidRPr="00BF00A9" w:rsidRDefault="00B54F6B">
      <w:pPr>
        <w:widowControl/>
        <w:jc w:val="left"/>
        <w:rPr>
          <w:color w:val="000000"/>
        </w:rPr>
      </w:pPr>
    </w:p>
    <w:p w14:paraId="0791C44B" w14:textId="7E243401" w:rsidR="00B54F6B" w:rsidRPr="00BF00A9" w:rsidRDefault="00B54F6B">
      <w:pPr>
        <w:widowControl/>
        <w:jc w:val="left"/>
        <w:rPr>
          <w:color w:val="000000"/>
        </w:rPr>
      </w:pPr>
    </w:p>
    <w:p w14:paraId="4DEC047F" w14:textId="727558F8" w:rsidR="00B54F6B" w:rsidRPr="00BF00A9" w:rsidRDefault="00B54F6B">
      <w:pPr>
        <w:widowControl/>
        <w:jc w:val="left"/>
        <w:rPr>
          <w:color w:val="000000"/>
        </w:rPr>
      </w:pPr>
    </w:p>
    <w:p w14:paraId="1AE32452" w14:textId="16F52BF1" w:rsidR="00B54F6B" w:rsidRPr="00BF00A9" w:rsidRDefault="00B54F6B">
      <w:pPr>
        <w:widowControl/>
        <w:jc w:val="left"/>
        <w:rPr>
          <w:color w:val="000000"/>
        </w:rPr>
      </w:pPr>
    </w:p>
    <w:p w14:paraId="56A38155" w14:textId="59A59057" w:rsidR="00B54F6B" w:rsidRPr="00BF00A9" w:rsidRDefault="00B54F6B">
      <w:pPr>
        <w:widowControl/>
        <w:jc w:val="left"/>
        <w:rPr>
          <w:color w:val="000000"/>
        </w:rPr>
      </w:pPr>
    </w:p>
    <w:p w14:paraId="3F9F3A1D" w14:textId="5A854293" w:rsidR="00B54F6B" w:rsidRPr="00BF00A9" w:rsidRDefault="00B54F6B">
      <w:pPr>
        <w:widowControl/>
        <w:jc w:val="left"/>
        <w:rPr>
          <w:color w:val="000000"/>
        </w:rPr>
      </w:pPr>
    </w:p>
    <w:p w14:paraId="4557EBA7" w14:textId="58F82EDF" w:rsidR="00B54F6B" w:rsidRPr="00BF00A9" w:rsidRDefault="00B54F6B">
      <w:pPr>
        <w:widowControl/>
        <w:jc w:val="left"/>
        <w:rPr>
          <w:color w:val="000000"/>
        </w:rPr>
      </w:pPr>
    </w:p>
    <w:p w14:paraId="442B0C9C" w14:textId="428F9038" w:rsidR="00B54F6B" w:rsidRPr="00BF00A9" w:rsidRDefault="00B54F6B">
      <w:pPr>
        <w:widowControl/>
        <w:jc w:val="left"/>
        <w:rPr>
          <w:color w:val="000000"/>
        </w:rPr>
      </w:pPr>
    </w:p>
    <w:p w14:paraId="189C7C21" w14:textId="60C9776C" w:rsidR="00B54F6B" w:rsidRPr="00BF00A9" w:rsidRDefault="00B54F6B">
      <w:pPr>
        <w:widowControl/>
        <w:jc w:val="left"/>
        <w:rPr>
          <w:color w:val="000000"/>
        </w:rPr>
      </w:pPr>
    </w:p>
    <w:p w14:paraId="2BF758AE" w14:textId="77777777" w:rsidR="00221502" w:rsidRPr="00BF00A9" w:rsidRDefault="00221502">
      <w:pPr>
        <w:widowControl/>
        <w:jc w:val="left"/>
        <w:rPr>
          <w:color w:val="000000"/>
        </w:rPr>
      </w:pPr>
    </w:p>
    <w:p w14:paraId="6D803320" w14:textId="77777777" w:rsidR="00B54F6B" w:rsidRPr="00BF00A9" w:rsidRDefault="00B54F6B">
      <w:pPr>
        <w:widowControl/>
        <w:jc w:val="left"/>
        <w:rPr>
          <w:color w:val="000000"/>
        </w:rPr>
      </w:pPr>
    </w:p>
    <w:p w14:paraId="7EA43BF6" w14:textId="1F6AD711" w:rsidR="00DD4EE9" w:rsidRPr="00BF00A9" w:rsidRDefault="00B75FB5" w:rsidP="00DD4EE9">
      <w:pPr>
        <w:rPr>
          <w:color w:val="000000"/>
        </w:rPr>
      </w:pPr>
      <w:r w:rsidRPr="00BF00A9">
        <w:rPr>
          <w:rFonts w:hint="eastAsia"/>
          <w:b/>
          <w:bCs/>
          <w:color w:val="000000"/>
        </w:rPr>
        <w:t>Supplementary</w:t>
      </w:r>
      <w:r w:rsidRPr="00BF00A9">
        <w:rPr>
          <w:b/>
          <w:bCs/>
          <w:color w:val="000000"/>
        </w:rPr>
        <w:t xml:space="preserve"> Figure </w:t>
      </w:r>
      <w:r w:rsidR="00DD4EE9" w:rsidRPr="00BF00A9">
        <w:rPr>
          <w:b/>
          <w:bCs/>
          <w:color w:val="000000"/>
        </w:rPr>
        <w:t>6</w:t>
      </w:r>
      <w:r w:rsidR="00DD4EE9" w:rsidRPr="00BF00A9">
        <w:rPr>
          <w:color w:val="000000"/>
        </w:rPr>
        <w:t xml:space="preserve"> The stage II of the micro mechanism underlying the outbreak of major emerging infectious disease.</w:t>
      </w:r>
    </w:p>
    <w:p w14:paraId="18DC3A4E" w14:textId="0B8A0953" w:rsidR="00DD4EE9" w:rsidRPr="00BF00A9" w:rsidRDefault="00272860" w:rsidP="00DD4EE9">
      <w:pPr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001CAC07" wp14:editId="05FBFFC6">
            <wp:extent cx="5663381" cy="1326614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23" cy="13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9ACF" w14:textId="77777777" w:rsidR="00DD4EE9" w:rsidRPr="00BF00A9" w:rsidRDefault="00DD4EE9" w:rsidP="00DD4EE9">
      <w:pPr>
        <w:rPr>
          <w:color w:val="000000"/>
        </w:rPr>
      </w:pPr>
    </w:p>
    <w:p w14:paraId="43B1C2DE" w14:textId="5CDFF05A" w:rsidR="00B54F6B" w:rsidRPr="00BF00A9" w:rsidRDefault="00B54F6B" w:rsidP="00AF1C7D">
      <w:pPr>
        <w:widowControl/>
        <w:jc w:val="left"/>
        <w:rPr>
          <w:color w:val="000000"/>
        </w:rPr>
      </w:pPr>
    </w:p>
    <w:p w14:paraId="16148796" w14:textId="2CA245A2" w:rsidR="00B54F6B" w:rsidRPr="00BF00A9" w:rsidRDefault="00B54F6B" w:rsidP="00AF1C7D">
      <w:pPr>
        <w:widowControl/>
        <w:jc w:val="left"/>
        <w:rPr>
          <w:color w:val="000000"/>
        </w:rPr>
      </w:pPr>
    </w:p>
    <w:p w14:paraId="68561DE8" w14:textId="4AC6471D" w:rsidR="00B54F6B" w:rsidRPr="00BF00A9" w:rsidRDefault="00B54F6B" w:rsidP="00AF1C7D">
      <w:pPr>
        <w:widowControl/>
        <w:jc w:val="left"/>
        <w:rPr>
          <w:color w:val="000000"/>
        </w:rPr>
      </w:pPr>
    </w:p>
    <w:p w14:paraId="33A30AB6" w14:textId="10DEC688" w:rsidR="00B54F6B" w:rsidRPr="00BF00A9" w:rsidRDefault="00B54F6B" w:rsidP="00AF1C7D">
      <w:pPr>
        <w:widowControl/>
        <w:jc w:val="left"/>
        <w:rPr>
          <w:color w:val="000000"/>
        </w:rPr>
      </w:pPr>
    </w:p>
    <w:p w14:paraId="4D72FDC9" w14:textId="4F7EF291" w:rsidR="00B54F6B" w:rsidRPr="00BF00A9" w:rsidRDefault="00B54F6B" w:rsidP="00AF1C7D">
      <w:pPr>
        <w:widowControl/>
        <w:jc w:val="left"/>
        <w:rPr>
          <w:color w:val="000000"/>
        </w:rPr>
      </w:pPr>
    </w:p>
    <w:p w14:paraId="542C89C1" w14:textId="4BAD8C3A" w:rsidR="00B54F6B" w:rsidRPr="00BF00A9" w:rsidRDefault="00B54F6B" w:rsidP="00AF1C7D">
      <w:pPr>
        <w:widowControl/>
        <w:jc w:val="left"/>
        <w:rPr>
          <w:color w:val="000000"/>
        </w:rPr>
      </w:pPr>
    </w:p>
    <w:p w14:paraId="5BE9621D" w14:textId="2365D298" w:rsidR="00B54F6B" w:rsidRPr="00BF00A9" w:rsidRDefault="00B54F6B" w:rsidP="00AF1C7D">
      <w:pPr>
        <w:widowControl/>
        <w:jc w:val="left"/>
        <w:rPr>
          <w:color w:val="000000"/>
        </w:rPr>
      </w:pPr>
    </w:p>
    <w:p w14:paraId="144CE5D1" w14:textId="6519392C" w:rsidR="00B54F6B" w:rsidRPr="00BF00A9" w:rsidRDefault="00B54F6B" w:rsidP="00AF1C7D">
      <w:pPr>
        <w:widowControl/>
        <w:jc w:val="left"/>
        <w:rPr>
          <w:color w:val="000000"/>
        </w:rPr>
      </w:pPr>
    </w:p>
    <w:p w14:paraId="13B33A4F" w14:textId="5DD09CB3" w:rsidR="00B54F6B" w:rsidRPr="00BF00A9" w:rsidRDefault="00B54F6B" w:rsidP="00AF1C7D">
      <w:pPr>
        <w:widowControl/>
        <w:jc w:val="left"/>
        <w:rPr>
          <w:color w:val="000000"/>
        </w:rPr>
      </w:pPr>
    </w:p>
    <w:p w14:paraId="27185B1E" w14:textId="6C6C4A70" w:rsidR="00B54F6B" w:rsidRPr="00BF00A9" w:rsidRDefault="00B54F6B" w:rsidP="00AF1C7D">
      <w:pPr>
        <w:widowControl/>
        <w:jc w:val="left"/>
        <w:rPr>
          <w:color w:val="000000"/>
        </w:rPr>
      </w:pPr>
    </w:p>
    <w:p w14:paraId="1170A1E7" w14:textId="28FFCE19" w:rsidR="00B54F6B" w:rsidRPr="00BF00A9" w:rsidRDefault="00B54F6B" w:rsidP="00AF1C7D">
      <w:pPr>
        <w:widowControl/>
        <w:jc w:val="left"/>
        <w:rPr>
          <w:color w:val="000000"/>
        </w:rPr>
      </w:pPr>
    </w:p>
    <w:p w14:paraId="78924AE1" w14:textId="1F4F839D" w:rsidR="00B54F6B" w:rsidRPr="00BF00A9" w:rsidRDefault="00B54F6B" w:rsidP="00AF1C7D">
      <w:pPr>
        <w:widowControl/>
        <w:jc w:val="left"/>
        <w:rPr>
          <w:color w:val="000000"/>
        </w:rPr>
      </w:pPr>
    </w:p>
    <w:p w14:paraId="4878EAD6" w14:textId="6A3639A6" w:rsidR="00B54F6B" w:rsidRPr="00BF00A9" w:rsidRDefault="00B54F6B" w:rsidP="00AF1C7D">
      <w:pPr>
        <w:widowControl/>
        <w:jc w:val="left"/>
        <w:rPr>
          <w:color w:val="000000"/>
        </w:rPr>
      </w:pPr>
    </w:p>
    <w:p w14:paraId="3D4E8C37" w14:textId="0965FDF0" w:rsidR="00B54F6B" w:rsidRPr="00BF00A9" w:rsidRDefault="00B54F6B" w:rsidP="00AF1C7D">
      <w:pPr>
        <w:widowControl/>
        <w:jc w:val="left"/>
        <w:rPr>
          <w:color w:val="000000"/>
        </w:rPr>
      </w:pPr>
    </w:p>
    <w:p w14:paraId="28CB9F81" w14:textId="26B2DDFF" w:rsidR="00B54F6B" w:rsidRPr="00BF00A9" w:rsidRDefault="00B54F6B" w:rsidP="00AF1C7D">
      <w:pPr>
        <w:widowControl/>
        <w:jc w:val="left"/>
        <w:rPr>
          <w:color w:val="000000"/>
        </w:rPr>
      </w:pPr>
    </w:p>
    <w:p w14:paraId="36FB5A13" w14:textId="63BB6DF5" w:rsidR="00B54F6B" w:rsidRPr="00BF00A9" w:rsidRDefault="00B54F6B" w:rsidP="00AF1C7D">
      <w:pPr>
        <w:widowControl/>
        <w:jc w:val="left"/>
        <w:rPr>
          <w:color w:val="000000"/>
        </w:rPr>
      </w:pPr>
    </w:p>
    <w:p w14:paraId="28762ECA" w14:textId="58EDCC9B" w:rsidR="00B54F6B" w:rsidRPr="00BF00A9" w:rsidRDefault="00B54F6B" w:rsidP="00AF1C7D">
      <w:pPr>
        <w:widowControl/>
        <w:jc w:val="left"/>
        <w:rPr>
          <w:color w:val="000000"/>
        </w:rPr>
      </w:pPr>
    </w:p>
    <w:p w14:paraId="35CF2C41" w14:textId="67E17A33" w:rsidR="00B54F6B" w:rsidRPr="00BF00A9" w:rsidRDefault="00B54F6B" w:rsidP="00AF1C7D">
      <w:pPr>
        <w:widowControl/>
        <w:jc w:val="left"/>
        <w:rPr>
          <w:color w:val="000000"/>
        </w:rPr>
      </w:pPr>
    </w:p>
    <w:p w14:paraId="5019E665" w14:textId="0CA891CD" w:rsidR="00B54F6B" w:rsidRPr="00BF00A9" w:rsidRDefault="00B54F6B" w:rsidP="00AF1C7D">
      <w:pPr>
        <w:widowControl/>
        <w:jc w:val="left"/>
        <w:rPr>
          <w:color w:val="000000"/>
        </w:rPr>
      </w:pPr>
    </w:p>
    <w:p w14:paraId="39EE2889" w14:textId="0095D90E" w:rsidR="00B54F6B" w:rsidRPr="00BF00A9" w:rsidRDefault="00B54F6B" w:rsidP="00AF1C7D">
      <w:pPr>
        <w:widowControl/>
        <w:jc w:val="left"/>
        <w:rPr>
          <w:color w:val="000000"/>
        </w:rPr>
      </w:pPr>
    </w:p>
    <w:p w14:paraId="0FB493EE" w14:textId="1D9BBA86" w:rsidR="00B54F6B" w:rsidRPr="00BF00A9" w:rsidRDefault="00B54F6B" w:rsidP="00AF1C7D">
      <w:pPr>
        <w:widowControl/>
        <w:jc w:val="left"/>
        <w:rPr>
          <w:color w:val="000000"/>
        </w:rPr>
      </w:pPr>
    </w:p>
    <w:p w14:paraId="7A4F7A55" w14:textId="56151AA8" w:rsidR="00B54F6B" w:rsidRPr="00BF00A9" w:rsidRDefault="00B54F6B" w:rsidP="00AF1C7D">
      <w:pPr>
        <w:widowControl/>
        <w:jc w:val="left"/>
        <w:rPr>
          <w:color w:val="000000"/>
        </w:rPr>
      </w:pPr>
    </w:p>
    <w:p w14:paraId="02AC865D" w14:textId="2FAB3D68" w:rsidR="00B54F6B" w:rsidRPr="00BF00A9" w:rsidRDefault="00B54F6B" w:rsidP="00AF1C7D">
      <w:pPr>
        <w:widowControl/>
        <w:jc w:val="left"/>
        <w:rPr>
          <w:color w:val="000000"/>
        </w:rPr>
      </w:pPr>
    </w:p>
    <w:p w14:paraId="575F8B49" w14:textId="076F4B76" w:rsidR="00B54F6B" w:rsidRPr="00BF00A9" w:rsidRDefault="00B54F6B" w:rsidP="00AF1C7D">
      <w:pPr>
        <w:widowControl/>
        <w:jc w:val="left"/>
        <w:rPr>
          <w:color w:val="000000"/>
        </w:rPr>
      </w:pPr>
    </w:p>
    <w:p w14:paraId="53AE9C79" w14:textId="6CB5A70B" w:rsidR="00B54F6B" w:rsidRPr="00BF00A9" w:rsidRDefault="00B54F6B" w:rsidP="00AF1C7D">
      <w:pPr>
        <w:widowControl/>
        <w:jc w:val="left"/>
        <w:rPr>
          <w:color w:val="000000"/>
        </w:rPr>
      </w:pPr>
    </w:p>
    <w:p w14:paraId="0FD65014" w14:textId="2BCAC524" w:rsidR="00B54F6B" w:rsidRPr="00BF00A9" w:rsidRDefault="00B54F6B" w:rsidP="00AF1C7D">
      <w:pPr>
        <w:widowControl/>
        <w:jc w:val="left"/>
        <w:rPr>
          <w:color w:val="000000"/>
        </w:rPr>
      </w:pPr>
    </w:p>
    <w:p w14:paraId="1CF9C08F" w14:textId="345CF68E" w:rsidR="00B54F6B" w:rsidRPr="00BF00A9" w:rsidRDefault="00B54F6B" w:rsidP="00AF1C7D">
      <w:pPr>
        <w:widowControl/>
        <w:jc w:val="left"/>
        <w:rPr>
          <w:color w:val="000000"/>
        </w:rPr>
      </w:pPr>
    </w:p>
    <w:p w14:paraId="6D6B7FCC" w14:textId="5012A99F" w:rsidR="00B54F6B" w:rsidRPr="00BF00A9" w:rsidRDefault="00B54F6B" w:rsidP="00AF1C7D">
      <w:pPr>
        <w:widowControl/>
        <w:jc w:val="left"/>
        <w:rPr>
          <w:color w:val="000000"/>
        </w:rPr>
      </w:pPr>
    </w:p>
    <w:p w14:paraId="770223FB" w14:textId="282B519E" w:rsidR="00B54F6B" w:rsidRPr="00BF00A9" w:rsidRDefault="00B54F6B" w:rsidP="00AF1C7D">
      <w:pPr>
        <w:widowControl/>
        <w:jc w:val="left"/>
        <w:rPr>
          <w:color w:val="000000"/>
        </w:rPr>
      </w:pPr>
    </w:p>
    <w:p w14:paraId="20E6D093" w14:textId="51DC5764" w:rsidR="00B54F6B" w:rsidRPr="00BF00A9" w:rsidRDefault="00B54F6B" w:rsidP="00AF1C7D">
      <w:pPr>
        <w:widowControl/>
        <w:jc w:val="left"/>
        <w:rPr>
          <w:color w:val="000000"/>
        </w:rPr>
      </w:pPr>
    </w:p>
    <w:p w14:paraId="0D1175D1" w14:textId="71E18846" w:rsidR="00B54F6B" w:rsidRPr="00BF00A9" w:rsidRDefault="00B54F6B" w:rsidP="00AF1C7D">
      <w:pPr>
        <w:widowControl/>
        <w:jc w:val="left"/>
        <w:rPr>
          <w:color w:val="000000"/>
        </w:rPr>
      </w:pPr>
    </w:p>
    <w:p w14:paraId="7435CBDB" w14:textId="4EDA7616" w:rsidR="00B54F6B" w:rsidRPr="00BF00A9" w:rsidRDefault="00B54F6B" w:rsidP="00AF1C7D">
      <w:pPr>
        <w:widowControl/>
        <w:jc w:val="left"/>
        <w:rPr>
          <w:color w:val="000000"/>
        </w:rPr>
      </w:pPr>
    </w:p>
    <w:p w14:paraId="2DF108A1" w14:textId="12E4CBC7" w:rsidR="00B54F6B" w:rsidRPr="00BF00A9" w:rsidRDefault="00B54F6B" w:rsidP="00AF1C7D">
      <w:pPr>
        <w:widowControl/>
        <w:jc w:val="left"/>
        <w:rPr>
          <w:color w:val="000000"/>
        </w:rPr>
      </w:pPr>
    </w:p>
    <w:p w14:paraId="6E6A491D" w14:textId="7E83C3BC" w:rsidR="00B54F6B" w:rsidRPr="00BF00A9" w:rsidRDefault="00B54F6B" w:rsidP="00AF1C7D">
      <w:pPr>
        <w:widowControl/>
        <w:jc w:val="left"/>
        <w:rPr>
          <w:color w:val="000000"/>
        </w:rPr>
      </w:pPr>
    </w:p>
    <w:p w14:paraId="1FF8FA36" w14:textId="2DA3A749" w:rsidR="00B54F6B" w:rsidRPr="00BF00A9" w:rsidRDefault="00B54F6B" w:rsidP="00AF1C7D">
      <w:pPr>
        <w:widowControl/>
        <w:jc w:val="left"/>
        <w:rPr>
          <w:color w:val="000000"/>
        </w:rPr>
      </w:pPr>
    </w:p>
    <w:p w14:paraId="7A5561CD" w14:textId="3895DDD9" w:rsidR="00B54F6B" w:rsidRPr="00BF00A9" w:rsidRDefault="00B54F6B" w:rsidP="00AF1C7D">
      <w:pPr>
        <w:widowControl/>
        <w:jc w:val="left"/>
        <w:rPr>
          <w:color w:val="000000"/>
        </w:rPr>
      </w:pPr>
    </w:p>
    <w:p w14:paraId="686CA8B8" w14:textId="2B918159" w:rsidR="00B54F6B" w:rsidRPr="00BF00A9" w:rsidRDefault="00B54F6B" w:rsidP="00AF1C7D">
      <w:pPr>
        <w:widowControl/>
        <w:jc w:val="left"/>
        <w:rPr>
          <w:color w:val="000000"/>
        </w:rPr>
      </w:pPr>
    </w:p>
    <w:p w14:paraId="081BF965" w14:textId="343B44CD" w:rsidR="00B54F6B" w:rsidRPr="00BF00A9" w:rsidRDefault="00B54F6B" w:rsidP="00AF1C7D">
      <w:pPr>
        <w:widowControl/>
        <w:jc w:val="left"/>
        <w:rPr>
          <w:color w:val="000000"/>
        </w:rPr>
      </w:pPr>
    </w:p>
    <w:p w14:paraId="60CB2D49" w14:textId="77777777" w:rsidR="00B54F6B" w:rsidRPr="00BF00A9" w:rsidRDefault="00B54F6B" w:rsidP="00AF1C7D">
      <w:pPr>
        <w:widowControl/>
        <w:jc w:val="left"/>
        <w:rPr>
          <w:color w:val="000000"/>
        </w:rPr>
      </w:pPr>
    </w:p>
    <w:p w14:paraId="681392C5" w14:textId="77777777" w:rsidR="00B54F6B" w:rsidRPr="00BF00A9" w:rsidRDefault="00B54F6B" w:rsidP="00AF1C7D">
      <w:pPr>
        <w:widowControl/>
        <w:jc w:val="left"/>
        <w:rPr>
          <w:color w:val="000000"/>
        </w:rPr>
      </w:pPr>
    </w:p>
    <w:p w14:paraId="78AF9231" w14:textId="68459BD6" w:rsidR="00B54F6B" w:rsidRPr="00BF00A9" w:rsidRDefault="00B75FB5">
      <w:pPr>
        <w:widowControl/>
        <w:jc w:val="left"/>
        <w:rPr>
          <w:color w:val="000000"/>
        </w:rPr>
      </w:pPr>
      <w:r w:rsidRPr="00BF00A9">
        <w:rPr>
          <w:rFonts w:hint="eastAsia"/>
          <w:color w:val="000000"/>
        </w:rPr>
        <w:t>Supplementary</w:t>
      </w:r>
      <w:r w:rsidRPr="00BF00A9">
        <w:rPr>
          <w:color w:val="000000"/>
        </w:rPr>
        <w:t xml:space="preserve"> Figure </w:t>
      </w:r>
      <w:r w:rsidR="00DD4EE9" w:rsidRPr="00BF00A9">
        <w:rPr>
          <w:color w:val="000000"/>
        </w:rPr>
        <w:t>7 The stage III of the micro mechanism underlying the outbreak of major emerging infectious disease.</w:t>
      </w:r>
    </w:p>
    <w:p w14:paraId="51784465" w14:textId="77777777" w:rsidR="00D50672" w:rsidRPr="00BF00A9" w:rsidRDefault="00D50672">
      <w:pPr>
        <w:widowControl/>
        <w:jc w:val="left"/>
        <w:rPr>
          <w:color w:val="000000"/>
        </w:rPr>
      </w:pPr>
    </w:p>
    <w:p w14:paraId="617F6A5E" w14:textId="7476F1DF" w:rsidR="00B54F6B" w:rsidRPr="00BF00A9" w:rsidRDefault="00D50672">
      <w:pPr>
        <w:widowControl/>
        <w:jc w:val="left"/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79823869" wp14:editId="3F4FD3A3">
            <wp:extent cx="6858000" cy="151892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A23F" w14:textId="6BB31A3C" w:rsidR="00B54F6B" w:rsidRPr="00BF00A9" w:rsidRDefault="00B54F6B">
      <w:pPr>
        <w:widowControl/>
        <w:jc w:val="left"/>
        <w:rPr>
          <w:color w:val="000000"/>
        </w:rPr>
      </w:pPr>
    </w:p>
    <w:p w14:paraId="51025759" w14:textId="61DDCC5E" w:rsidR="00B54F6B" w:rsidRPr="00BF00A9" w:rsidRDefault="00B54F6B">
      <w:pPr>
        <w:widowControl/>
        <w:jc w:val="left"/>
        <w:rPr>
          <w:color w:val="000000"/>
        </w:rPr>
      </w:pPr>
    </w:p>
    <w:p w14:paraId="14F62697" w14:textId="42332CAC" w:rsidR="00B54F6B" w:rsidRPr="00BF00A9" w:rsidRDefault="00B54F6B">
      <w:pPr>
        <w:widowControl/>
        <w:jc w:val="left"/>
        <w:rPr>
          <w:color w:val="000000"/>
        </w:rPr>
      </w:pPr>
    </w:p>
    <w:p w14:paraId="404596B4" w14:textId="48B35786" w:rsidR="00B54F6B" w:rsidRPr="00BF00A9" w:rsidRDefault="00B54F6B">
      <w:pPr>
        <w:widowControl/>
        <w:jc w:val="left"/>
        <w:rPr>
          <w:color w:val="000000"/>
        </w:rPr>
      </w:pPr>
    </w:p>
    <w:p w14:paraId="23318B3F" w14:textId="3EB7A204" w:rsidR="00B54F6B" w:rsidRPr="00BF00A9" w:rsidRDefault="00B54F6B">
      <w:pPr>
        <w:widowControl/>
        <w:jc w:val="left"/>
        <w:rPr>
          <w:color w:val="000000"/>
        </w:rPr>
      </w:pPr>
    </w:p>
    <w:p w14:paraId="25CF3AC9" w14:textId="1A0F07DD" w:rsidR="00B54F6B" w:rsidRPr="00BF00A9" w:rsidRDefault="00B54F6B">
      <w:pPr>
        <w:widowControl/>
        <w:jc w:val="left"/>
        <w:rPr>
          <w:color w:val="000000"/>
        </w:rPr>
      </w:pPr>
    </w:p>
    <w:p w14:paraId="4DAD70C4" w14:textId="11CBF3FC" w:rsidR="00B54F6B" w:rsidRPr="00BF00A9" w:rsidRDefault="00B54F6B">
      <w:pPr>
        <w:widowControl/>
        <w:jc w:val="left"/>
        <w:rPr>
          <w:color w:val="000000"/>
        </w:rPr>
      </w:pPr>
    </w:p>
    <w:p w14:paraId="585BC9C9" w14:textId="6D9527ED" w:rsidR="00B54F6B" w:rsidRPr="00BF00A9" w:rsidRDefault="00B54F6B">
      <w:pPr>
        <w:widowControl/>
        <w:jc w:val="left"/>
        <w:rPr>
          <w:color w:val="000000"/>
        </w:rPr>
      </w:pPr>
    </w:p>
    <w:p w14:paraId="0E29AA35" w14:textId="6F737783" w:rsidR="00B54F6B" w:rsidRPr="00BF00A9" w:rsidRDefault="00B54F6B">
      <w:pPr>
        <w:widowControl/>
        <w:jc w:val="left"/>
        <w:rPr>
          <w:color w:val="000000"/>
        </w:rPr>
      </w:pPr>
    </w:p>
    <w:p w14:paraId="3BBCC8A3" w14:textId="5469EC5B" w:rsidR="00B54F6B" w:rsidRPr="00BF00A9" w:rsidRDefault="00B54F6B">
      <w:pPr>
        <w:widowControl/>
        <w:jc w:val="left"/>
        <w:rPr>
          <w:color w:val="000000"/>
        </w:rPr>
      </w:pPr>
    </w:p>
    <w:p w14:paraId="7E9D4269" w14:textId="7209B0CD" w:rsidR="00B54F6B" w:rsidRPr="00BF00A9" w:rsidRDefault="00B54F6B">
      <w:pPr>
        <w:widowControl/>
        <w:jc w:val="left"/>
        <w:rPr>
          <w:color w:val="000000"/>
        </w:rPr>
      </w:pPr>
    </w:p>
    <w:p w14:paraId="78D08FA5" w14:textId="7423B1C9" w:rsidR="00B54F6B" w:rsidRPr="00BF00A9" w:rsidRDefault="00B54F6B">
      <w:pPr>
        <w:widowControl/>
        <w:jc w:val="left"/>
        <w:rPr>
          <w:color w:val="000000"/>
        </w:rPr>
      </w:pPr>
    </w:p>
    <w:p w14:paraId="18686E2C" w14:textId="79575517" w:rsidR="00B54F6B" w:rsidRPr="00BF00A9" w:rsidRDefault="00B54F6B">
      <w:pPr>
        <w:widowControl/>
        <w:jc w:val="left"/>
        <w:rPr>
          <w:color w:val="000000"/>
        </w:rPr>
      </w:pPr>
    </w:p>
    <w:p w14:paraId="26683BA8" w14:textId="07C56FE1" w:rsidR="00B54F6B" w:rsidRPr="00BF00A9" w:rsidRDefault="00B54F6B">
      <w:pPr>
        <w:widowControl/>
        <w:jc w:val="left"/>
        <w:rPr>
          <w:color w:val="000000"/>
        </w:rPr>
      </w:pPr>
    </w:p>
    <w:p w14:paraId="3C61C808" w14:textId="0E43A4B7" w:rsidR="00B54F6B" w:rsidRPr="00BF00A9" w:rsidRDefault="00B54F6B">
      <w:pPr>
        <w:widowControl/>
        <w:jc w:val="left"/>
        <w:rPr>
          <w:color w:val="000000"/>
        </w:rPr>
      </w:pPr>
    </w:p>
    <w:p w14:paraId="5412B0BC" w14:textId="6C12F53C" w:rsidR="00B54F6B" w:rsidRPr="00BF00A9" w:rsidRDefault="00B54F6B">
      <w:pPr>
        <w:widowControl/>
        <w:jc w:val="left"/>
        <w:rPr>
          <w:color w:val="000000"/>
        </w:rPr>
      </w:pPr>
    </w:p>
    <w:p w14:paraId="2E56EFF1" w14:textId="583FAED1" w:rsidR="00B54F6B" w:rsidRPr="00BF00A9" w:rsidRDefault="00B54F6B">
      <w:pPr>
        <w:widowControl/>
        <w:jc w:val="left"/>
        <w:rPr>
          <w:color w:val="000000"/>
        </w:rPr>
      </w:pPr>
    </w:p>
    <w:p w14:paraId="1E225F98" w14:textId="27BA11A1" w:rsidR="00B54F6B" w:rsidRPr="00BF00A9" w:rsidRDefault="00B54F6B">
      <w:pPr>
        <w:widowControl/>
        <w:jc w:val="left"/>
        <w:rPr>
          <w:color w:val="000000"/>
        </w:rPr>
      </w:pPr>
    </w:p>
    <w:p w14:paraId="284304F0" w14:textId="2E212E8D" w:rsidR="00B54F6B" w:rsidRPr="00BF00A9" w:rsidRDefault="00B54F6B">
      <w:pPr>
        <w:widowControl/>
        <w:jc w:val="left"/>
        <w:rPr>
          <w:color w:val="000000"/>
        </w:rPr>
      </w:pPr>
    </w:p>
    <w:p w14:paraId="4A039603" w14:textId="069ED32D" w:rsidR="00B54F6B" w:rsidRPr="00BF00A9" w:rsidRDefault="00B54F6B">
      <w:pPr>
        <w:widowControl/>
        <w:jc w:val="left"/>
        <w:rPr>
          <w:color w:val="000000"/>
        </w:rPr>
      </w:pPr>
    </w:p>
    <w:p w14:paraId="16180FE9" w14:textId="342717B7" w:rsidR="00B54F6B" w:rsidRPr="00BF00A9" w:rsidRDefault="00B54F6B">
      <w:pPr>
        <w:widowControl/>
        <w:jc w:val="left"/>
        <w:rPr>
          <w:color w:val="000000"/>
        </w:rPr>
      </w:pPr>
    </w:p>
    <w:p w14:paraId="5AC5988D" w14:textId="697A4797" w:rsidR="00B54F6B" w:rsidRPr="00BF00A9" w:rsidRDefault="00B54F6B">
      <w:pPr>
        <w:widowControl/>
        <w:jc w:val="left"/>
        <w:rPr>
          <w:color w:val="000000"/>
        </w:rPr>
      </w:pPr>
    </w:p>
    <w:p w14:paraId="13195B0D" w14:textId="4EC6CA7A" w:rsidR="00B54F6B" w:rsidRPr="00BF00A9" w:rsidRDefault="00B54F6B">
      <w:pPr>
        <w:widowControl/>
        <w:jc w:val="left"/>
        <w:rPr>
          <w:color w:val="000000"/>
        </w:rPr>
      </w:pPr>
    </w:p>
    <w:p w14:paraId="3B529279" w14:textId="69C9F1DD" w:rsidR="00B54F6B" w:rsidRPr="00BF00A9" w:rsidRDefault="00B54F6B">
      <w:pPr>
        <w:widowControl/>
        <w:jc w:val="left"/>
        <w:rPr>
          <w:color w:val="000000"/>
        </w:rPr>
      </w:pPr>
    </w:p>
    <w:p w14:paraId="03509730" w14:textId="45C4AF21" w:rsidR="00B54F6B" w:rsidRPr="00BF00A9" w:rsidRDefault="00B54F6B">
      <w:pPr>
        <w:widowControl/>
        <w:jc w:val="left"/>
        <w:rPr>
          <w:color w:val="000000"/>
        </w:rPr>
      </w:pPr>
    </w:p>
    <w:p w14:paraId="257F62A7" w14:textId="22F86D19" w:rsidR="00B54F6B" w:rsidRPr="00BF00A9" w:rsidRDefault="00B54F6B">
      <w:pPr>
        <w:widowControl/>
        <w:jc w:val="left"/>
        <w:rPr>
          <w:color w:val="000000"/>
        </w:rPr>
      </w:pPr>
    </w:p>
    <w:p w14:paraId="2F7E160D" w14:textId="1320AC85" w:rsidR="00B54F6B" w:rsidRPr="00BF00A9" w:rsidRDefault="00B54F6B">
      <w:pPr>
        <w:widowControl/>
        <w:jc w:val="left"/>
        <w:rPr>
          <w:color w:val="000000"/>
        </w:rPr>
      </w:pPr>
    </w:p>
    <w:p w14:paraId="67871BD8" w14:textId="454409C8" w:rsidR="00B54F6B" w:rsidRPr="00BF00A9" w:rsidRDefault="00B54F6B">
      <w:pPr>
        <w:widowControl/>
        <w:jc w:val="left"/>
        <w:rPr>
          <w:color w:val="000000"/>
        </w:rPr>
      </w:pPr>
    </w:p>
    <w:p w14:paraId="5E380F1A" w14:textId="27A8434B" w:rsidR="00B54F6B" w:rsidRPr="00BF00A9" w:rsidRDefault="00B54F6B">
      <w:pPr>
        <w:widowControl/>
        <w:jc w:val="left"/>
        <w:rPr>
          <w:color w:val="000000"/>
        </w:rPr>
      </w:pPr>
    </w:p>
    <w:p w14:paraId="7D2A6ED5" w14:textId="5FEAD25F" w:rsidR="00B54F6B" w:rsidRPr="00BF00A9" w:rsidRDefault="00B54F6B">
      <w:pPr>
        <w:widowControl/>
        <w:jc w:val="left"/>
        <w:rPr>
          <w:color w:val="000000"/>
        </w:rPr>
      </w:pPr>
    </w:p>
    <w:p w14:paraId="4E955D0E" w14:textId="0DE4C6DD" w:rsidR="00B54F6B" w:rsidRPr="00BF00A9" w:rsidRDefault="00B54F6B">
      <w:pPr>
        <w:widowControl/>
        <w:jc w:val="left"/>
        <w:rPr>
          <w:color w:val="000000"/>
        </w:rPr>
      </w:pPr>
    </w:p>
    <w:p w14:paraId="1CADBC8B" w14:textId="5026D312" w:rsidR="00D50672" w:rsidRPr="00BF00A9" w:rsidRDefault="00D50672">
      <w:pPr>
        <w:widowControl/>
        <w:jc w:val="left"/>
        <w:rPr>
          <w:color w:val="000000"/>
        </w:rPr>
      </w:pPr>
    </w:p>
    <w:p w14:paraId="7C7C4AAD" w14:textId="77777777" w:rsidR="00D50672" w:rsidRPr="00BF00A9" w:rsidRDefault="00D50672">
      <w:pPr>
        <w:widowControl/>
        <w:jc w:val="left"/>
        <w:rPr>
          <w:color w:val="000000"/>
        </w:rPr>
      </w:pPr>
    </w:p>
    <w:p w14:paraId="024B725A" w14:textId="236EA470" w:rsidR="00B54F6B" w:rsidRPr="00BF00A9" w:rsidRDefault="00B54F6B">
      <w:pPr>
        <w:widowControl/>
        <w:jc w:val="left"/>
        <w:rPr>
          <w:color w:val="000000"/>
        </w:rPr>
      </w:pPr>
    </w:p>
    <w:p w14:paraId="66A729F0" w14:textId="3600D772" w:rsidR="00B54F6B" w:rsidRPr="00BF00A9" w:rsidRDefault="00B54F6B">
      <w:pPr>
        <w:widowControl/>
        <w:jc w:val="left"/>
        <w:rPr>
          <w:color w:val="000000"/>
        </w:rPr>
      </w:pPr>
    </w:p>
    <w:p w14:paraId="59560289" w14:textId="53AC1E9B" w:rsidR="00B54F6B" w:rsidRPr="00BF00A9" w:rsidRDefault="00B54F6B">
      <w:pPr>
        <w:widowControl/>
        <w:jc w:val="left"/>
        <w:rPr>
          <w:color w:val="000000"/>
        </w:rPr>
      </w:pPr>
    </w:p>
    <w:p w14:paraId="0D1EFC2D" w14:textId="77777777" w:rsidR="00B54F6B" w:rsidRPr="00BF00A9" w:rsidRDefault="00B54F6B">
      <w:pPr>
        <w:widowControl/>
        <w:jc w:val="left"/>
        <w:rPr>
          <w:color w:val="000000"/>
        </w:rPr>
      </w:pPr>
    </w:p>
    <w:p w14:paraId="76D01E6A" w14:textId="292BD18E" w:rsidR="00B54F6B" w:rsidRPr="00BF00A9" w:rsidRDefault="00B54F6B">
      <w:pPr>
        <w:widowControl/>
        <w:jc w:val="left"/>
        <w:rPr>
          <w:color w:val="000000"/>
        </w:rPr>
      </w:pPr>
    </w:p>
    <w:p w14:paraId="1112F09B" w14:textId="77777777" w:rsidR="00B54F6B" w:rsidRPr="00BF00A9" w:rsidRDefault="00B54F6B">
      <w:pPr>
        <w:widowControl/>
        <w:jc w:val="left"/>
        <w:rPr>
          <w:color w:val="000000"/>
        </w:rPr>
      </w:pPr>
    </w:p>
    <w:p w14:paraId="4E1FA428" w14:textId="070BC6BA" w:rsidR="00DD4EE9" w:rsidRPr="00BF00A9" w:rsidRDefault="00B75FB5" w:rsidP="00DD4EE9">
      <w:pPr>
        <w:rPr>
          <w:color w:val="000000"/>
        </w:rPr>
      </w:pPr>
      <w:r w:rsidRPr="00BF00A9">
        <w:rPr>
          <w:rFonts w:hint="eastAsia"/>
          <w:color w:val="000000"/>
        </w:rPr>
        <w:t>Supplementary</w:t>
      </w:r>
      <w:r w:rsidRPr="00BF00A9">
        <w:rPr>
          <w:color w:val="000000"/>
        </w:rPr>
        <w:t xml:space="preserve"> Figure </w:t>
      </w:r>
      <w:r w:rsidR="00DD4EE9" w:rsidRPr="00BF00A9">
        <w:rPr>
          <w:color w:val="000000"/>
        </w:rPr>
        <w:t>8 The stage IV of the micro mechanism underlying the outbreak of major emerging infectious disease.</w:t>
      </w:r>
    </w:p>
    <w:p w14:paraId="1FA73AE4" w14:textId="1EA530BE" w:rsidR="001D3E20" w:rsidRPr="00BF00A9" w:rsidRDefault="00C86899">
      <w:pPr>
        <w:widowControl/>
        <w:jc w:val="left"/>
        <w:rPr>
          <w:color w:val="000000"/>
        </w:rPr>
      </w:pPr>
      <w:r w:rsidRPr="00BF00A9">
        <w:rPr>
          <w:color w:val="000000"/>
        </w:rPr>
        <w:drawing>
          <wp:inline distT="0" distB="0" distL="0" distR="0" wp14:anchorId="4957D3AA" wp14:editId="02FFD204">
            <wp:extent cx="4188460" cy="18580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B8F9" w14:textId="6E03FB07" w:rsidR="00B54F6B" w:rsidRPr="00BF00A9" w:rsidRDefault="00B54F6B">
      <w:pPr>
        <w:widowControl/>
        <w:jc w:val="left"/>
        <w:rPr>
          <w:color w:val="000000"/>
        </w:rPr>
      </w:pPr>
    </w:p>
    <w:p w14:paraId="29C21BD4" w14:textId="16B2573B" w:rsidR="00B54F6B" w:rsidRPr="00BF00A9" w:rsidRDefault="00B54F6B">
      <w:pPr>
        <w:widowControl/>
        <w:jc w:val="left"/>
        <w:rPr>
          <w:color w:val="000000"/>
        </w:rPr>
      </w:pPr>
    </w:p>
    <w:p w14:paraId="52C92349" w14:textId="095B91D9" w:rsidR="00B54F6B" w:rsidRPr="00BF00A9" w:rsidRDefault="00B54F6B">
      <w:pPr>
        <w:widowControl/>
        <w:jc w:val="left"/>
        <w:rPr>
          <w:color w:val="000000"/>
        </w:rPr>
      </w:pPr>
    </w:p>
    <w:p w14:paraId="18F6DBA5" w14:textId="51550A0E" w:rsidR="00B54F6B" w:rsidRPr="00BF00A9" w:rsidRDefault="00B54F6B">
      <w:pPr>
        <w:widowControl/>
        <w:jc w:val="left"/>
        <w:rPr>
          <w:color w:val="000000"/>
        </w:rPr>
      </w:pPr>
    </w:p>
    <w:p w14:paraId="466F8F01" w14:textId="40CE03FD" w:rsidR="00B54F6B" w:rsidRPr="00BF00A9" w:rsidRDefault="00B54F6B">
      <w:pPr>
        <w:widowControl/>
        <w:jc w:val="left"/>
        <w:rPr>
          <w:color w:val="000000"/>
        </w:rPr>
      </w:pPr>
    </w:p>
    <w:p w14:paraId="3A7BC698" w14:textId="397E8C36" w:rsidR="00B54F6B" w:rsidRPr="00BF00A9" w:rsidRDefault="00B54F6B">
      <w:pPr>
        <w:widowControl/>
        <w:jc w:val="left"/>
        <w:rPr>
          <w:color w:val="000000"/>
        </w:rPr>
      </w:pPr>
    </w:p>
    <w:p w14:paraId="46D5C909" w14:textId="128E3ACF" w:rsidR="00B54F6B" w:rsidRPr="00BF00A9" w:rsidRDefault="00B54F6B">
      <w:pPr>
        <w:widowControl/>
        <w:jc w:val="left"/>
        <w:rPr>
          <w:color w:val="000000"/>
        </w:rPr>
      </w:pPr>
    </w:p>
    <w:p w14:paraId="7572D72F" w14:textId="51B62AEC" w:rsidR="00B54F6B" w:rsidRPr="00BF00A9" w:rsidRDefault="00B54F6B">
      <w:pPr>
        <w:widowControl/>
        <w:jc w:val="left"/>
        <w:rPr>
          <w:color w:val="000000"/>
        </w:rPr>
      </w:pPr>
    </w:p>
    <w:p w14:paraId="54997B85" w14:textId="1F248AB7" w:rsidR="00B54F6B" w:rsidRPr="00BF00A9" w:rsidRDefault="00B54F6B">
      <w:pPr>
        <w:widowControl/>
        <w:jc w:val="left"/>
        <w:rPr>
          <w:color w:val="000000"/>
        </w:rPr>
      </w:pPr>
    </w:p>
    <w:p w14:paraId="57EA4973" w14:textId="521098BE" w:rsidR="00B54F6B" w:rsidRPr="00BF00A9" w:rsidRDefault="00B54F6B">
      <w:pPr>
        <w:widowControl/>
        <w:jc w:val="left"/>
        <w:rPr>
          <w:color w:val="000000"/>
        </w:rPr>
      </w:pPr>
    </w:p>
    <w:p w14:paraId="61C0944D" w14:textId="340641AA" w:rsidR="00B54F6B" w:rsidRPr="00BF00A9" w:rsidRDefault="00B54F6B">
      <w:pPr>
        <w:widowControl/>
        <w:jc w:val="left"/>
        <w:rPr>
          <w:color w:val="000000"/>
        </w:rPr>
      </w:pPr>
    </w:p>
    <w:p w14:paraId="6F11DB9D" w14:textId="1B231378" w:rsidR="00B54F6B" w:rsidRPr="00BF00A9" w:rsidRDefault="00B54F6B">
      <w:pPr>
        <w:widowControl/>
        <w:jc w:val="left"/>
        <w:rPr>
          <w:color w:val="000000"/>
        </w:rPr>
      </w:pPr>
    </w:p>
    <w:p w14:paraId="2BAE98C5" w14:textId="78BCF1FB" w:rsidR="00B54F6B" w:rsidRPr="00BF00A9" w:rsidRDefault="00B54F6B">
      <w:pPr>
        <w:widowControl/>
        <w:jc w:val="left"/>
        <w:rPr>
          <w:color w:val="000000"/>
        </w:rPr>
      </w:pPr>
    </w:p>
    <w:p w14:paraId="039C2DC3" w14:textId="199443D2" w:rsidR="00B54F6B" w:rsidRPr="00BF00A9" w:rsidRDefault="00B54F6B">
      <w:pPr>
        <w:widowControl/>
        <w:jc w:val="left"/>
        <w:rPr>
          <w:color w:val="000000"/>
        </w:rPr>
      </w:pPr>
    </w:p>
    <w:p w14:paraId="67FA88AF" w14:textId="115A80A9" w:rsidR="00B54F6B" w:rsidRPr="00BF00A9" w:rsidRDefault="00B54F6B">
      <w:pPr>
        <w:widowControl/>
        <w:jc w:val="left"/>
        <w:rPr>
          <w:color w:val="000000"/>
        </w:rPr>
      </w:pPr>
    </w:p>
    <w:p w14:paraId="58069A20" w14:textId="1053A973" w:rsidR="00B54F6B" w:rsidRPr="00BF00A9" w:rsidRDefault="00B54F6B">
      <w:pPr>
        <w:widowControl/>
        <w:jc w:val="left"/>
        <w:rPr>
          <w:color w:val="000000"/>
        </w:rPr>
      </w:pPr>
    </w:p>
    <w:p w14:paraId="749862DC" w14:textId="15159A12" w:rsidR="00B54F6B" w:rsidRPr="00BF00A9" w:rsidRDefault="00B54F6B">
      <w:pPr>
        <w:widowControl/>
        <w:jc w:val="left"/>
        <w:rPr>
          <w:color w:val="000000"/>
        </w:rPr>
      </w:pPr>
    </w:p>
    <w:p w14:paraId="78C459A9" w14:textId="1FB0A048" w:rsidR="00B54F6B" w:rsidRPr="00BF00A9" w:rsidRDefault="00B54F6B">
      <w:pPr>
        <w:widowControl/>
        <w:jc w:val="left"/>
        <w:rPr>
          <w:color w:val="000000"/>
        </w:rPr>
      </w:pPr>
    </w:p>
    <w:p w14:paraId="5601B59C" w14:textId="1AA0F824" w:rsidR="00B54F6B" w:rsidRPr="00BF00A9" w:rsidRDefault="00B54F6B">
      <w:pPr>
        <w:widowControl/>
        <w:jc w:val="left"/>
        <w:rPr>
          <w:color w:val="000000"/>
        </w:rPr>
      </w:pPr>
    </w:p>
    <w:p w14:paraId="2C5C4815" w14:textId="6B4620A6" w:rsidR="00B54F6B" w:rsidRPr="00BF00A9" w:rsidRDefault="00B54F6B">
      <w:pPr>
        <w:widowControl/>
        <w:jc w:val="left"/>
        <w:rPr>
          <w:color w:val="000000"/>
        </w:rPr>
      </w:pPr>
    </w:p>
    <w:p w14:paraId="7C5F6408" w14:textId="728D7E1D" w:rsidR="00B54F6B" w:rsidRPr="00BF00A9" w:rsidRDefault="00B54F6B">
      <w:pPr>
        <w:widowControl/>
        <w:jc w:val="left"/>
        <w:rPr>
          <w:color w:val="000000"/>
        </w:rPr>
      </w:pPr>
    </w:p>
    <w:p w14:paraId="392C1E70" w14:textId="6C988AEC" w:rsidR="00B54F6B" w:rsidRPr="00BF00A9" w:rsidRDefault="00B54F6B">
      <w:pPr>
        <w:widowControl/>
        <w:jc w:val="left"/>
        <w:rPr>
          <w:color w:val="000000"/>
        </w:rPr>
      </w:pPr>
    </w:p>
    <w:p w14:paraId="33167094" w14:textId="7EE9A684" w:rsidR="00B54F6B" w:rsidRPr="00BF00A9" w:rsidRDefault="00B54F6B">
      <w:pPr>
        <w:widowControl/>
        <w:jc w:val="left"/>
        <w:rPr>
          <w:color w:val="000000"/>
        </w:rPr>
      </w:pPr>
    </w:p>
    <w:p w14:paraId="64A62477" w14:textId="54D1D5A7" w:rsidR="00B54F6B" w:rsidRPr="00BF00A9" w:rsidRDefault="00B54F6B">
      <w:pPr>
        <w:widowControl/>
        <w:jc w:val="left"/>
        <w:rPr>
          <w:color w:val="000000"/>
        </w:rPr>
      </w:pPr>
    </w:p>
    <w:p w14:paraId="10FE3B24" w14:textId="042F94E5" w:rsidR="00B54F6B" w:rsidRPr="00BF00A9" w:rsidRDefault="00B54F6B">
      <w:pPr>
        <w:widowControl/>
        <w:jc w:val="left"/>
        <w:rPr>
          <w:color w:val="000000"/>
        </w:rPr>
      </w:pPr>
    </w:p>
    <w:p w14:paraId="306FCD3D" w14:textId="4C2171E7" w:rsidR="00B54F6B" w:rsidRPr="00BF00A9" w:rsidRDefault="00B54F6B">
      <w:pPr>
        <w:widowControl/>
        <w:jc w:val="left"/>
        <w:rPr>
          <w:color w:val="000000"/>
        </w:rPr>
      </w:pPr>
    </w:p>
    <w:p w14:paraId="3A1B9577" w14:textId="4F41DB4F" w:rsidR="00B54F6B" w:rsidRPr="00BF00A9" w:rsidRDefault="00B54F6B">
      <w:pPr>
        <w:widowControl/>
        <w:jc w:val="left"/>
        <w:rPr>
          <w:color w:val="000000"/>
        </w:rPr>
      </w:pPr>
    </w:p>
    <w:p w14:paraId="2C8740D0" w14:textId="5BCE409B" w:rsidR="00B54F6B" w:rsidRPr="00BF00A9" w:rsidRDefault="00B54F6B">
      <w:pPr>
        <w:widowControl/>
        <w:jc w:val="left"/>
        <w:rPr>
          <w:color w:val="000000"/>
        </w:rPr>
      </w:pPr>
    </w:p>
    <w:p w14:paraId="12915A5F" w14:textId="6D449CBD" w:rsidR="00B54F6B" w:rsidRPr="00BF00A9" w:rsidRDefault="00B54F6B">
      <w:pPr>
        <w:widowControl/>
        <w:jc w:val="left"/>
        <w:rPr>
          <w:color w:val="000000"/>
        </w:rPr>
      </w:pPr>
    </w:p>
    <w:p w14:paraId="7C3E01A2" w14:textId="71D1912B" w:rsidR="00B54F6B" w:rsidRPr="00BF00A9" w:rsidRDefault="00B54F6B">
      <w:pPr>
        <w:widowControl/>
        <w:jc w:val="left"/>
        <w:rPr>
          <w:color w:val="000000"/>
        </w:rPr>
      </w:pPr>
    </w:p>
    <w:p w14:paraId="0FBB1F6D" w14:textId="18B1555E" w:rsidR="00B54F6B" w:rsidRPr="00BF00A9" w:rsidRDefault="00B54F6B">
      <w:pPr>
        <w:widowControl/>
        <w:jc w:val="left"/>
        <w:rPr>
          <w:color w:val="000000"/>
        </w:rPr>
      </w:pPr>
    </w:p>
    <w:p w14:paraId="6624B689" w14:textId="297B993C" w:rsidR="00B54F6B" w:rsidRPr="00BF00A9" w:rsidRDefault="00B54F6B">
      <w:pPr>
        <w:widowControl/>
        <w:jc w:val="left"/>
        <w:rPr>
          <w:color w:val="000000"/>
        </w:rPr>
      </w:pPr>
    </w:p>
    <w:p w14:paraId="05B2691E" w14:textId="287760F7" w:rsidR="00B54F6B" w:rsidRPr="00BF00A9" w:rsidRDefault="00B54F6B">
      <w:pPr>
        <w:widowControl/>
        <w:jc w:val="left"/>
        <w:rPr>
          <w:color w:val="000000"/>
        </w:rPr>
      </w:pPr>
    </w:p>
    <w:p w14:paraId="06CFBEFF" w14:textId="6ADEF940" w:rsidR="00B54F6B" w:rsidRPr="00BF00A9" w:rsidRDefault="00B54F6B">
      <w:pPr>
        <w:widowControl/>
        <w:jc w:val="left"/>
        <w:rPr>
          <w:color w:val="000000"/>
        </w:rPr>
      </w:pPr>
    </w:p>
    <w:p w14:paraId="070D0A6F" w14:textId="1A55F34F" w:rsidR="00B54F6B" w:rsidRPr="00BF00A9" w:rsidRDefault="00B54F6B">
      <w:pPr>
        <w:widowControl/>
        <w:jc w:val="left"/>
        <w:rPr>
          <w:color w:val="000000"/>
        </w:rPr>
      </w:pPr>
    </w:p>
    <w:p w14:paraId="5191A54B" w14:textId="77777777" w:rsidR="00B54F6B" w:rsidRPr="00BF00A9" w:rsidRDefault="00B54F6B">
      <w:pPr>
        <w:widowControl/>
        <w:jc w:val="left"/>
        <w:rPr>
          <w:color w:val="000000"/>
        </w:rPr>
      </w:pPr>
    </w:p>
    <w:p w14:paraId="5A088F12" w14:textId="15658141" w:rsidR="00B54F6B" w:rsidRPr="00BF00A9" w:rsidRDefault="00B54F6B">
      <w:pPr>
        <w:widowControl/>
        <w:jc w:val="left"/>
        <w:rPr>
          <w:color w:val="000000"/>
        </w:rPr>
      </w:pPr>
    </w:p>
    <w:p w14:paraId="721C5AAD" w14:textId="77777777" w:rsidR="00B54F6B" w:rsidRPr="00BF00A9" w:rsidRDefault="00B54F6B">
      <w:pPr>
        <w:widowControl/>
        <w:jc w:val="left"/>
        <w:rPr>
          <w:color w:val="000000"/>
        </w:rPr>
      </w:pPr>
    </w:p>
    <w:p w14:paraId="6A933D6D" w14:textId="4022B226" w:rsidR="00297052" w:rsidRPr="00BF00A9" w:rsidRDefault="00FA5C52">
      <w:pPr>
        <w:rPr>
          <w:rFonts w:ascii="Arial" w:hAnsi="Arial" w:cs="Arial"/>
          <w:color w:val="000000"/>
        </w:rPr>
      </w:pPr>
      <w:r w:rsidRPr="00BF00A9">
        <w:rPr>
          <w:rFonts w:ascii="Arial" w:hAnsi="Arial" w:cs="Arial"/>
          <w:b/>
          <w:bCs/>
          <w:color w:val="000000"/>
        </w:rPr>
        <w:t xml:space="preserve">Supplementary </w:t>
      </w:r>
      <w:r w:rsidR="00A03016" w:rsidRPr="00BF00A9">
        <w:rPr>
          <w:rFonts w:ascii="Arial" w:hAnsi="Arial" w:cs="Arial"/>
          <w:b/>
          <w:bCs/>
          <w:color w:val="000000"/>
        </w:rPr>
        <w:t>Table 1</w:t>
      </w:r>
      <w:r w:rsidR="00B9164A" w:rsidRPr="00BF00A9">
        <w:rPr>
          <w:rFonts w:ascii="Arial" w:hAnsi="Arial" w:cs="Arial"/>
          <w:color w:val="000000"/>
        </w:rPr>
        <w:t xml:space="preserve"> </w:t>
      </w:r>
      <w:r w:rsidRPr="00BF00A9">
        <w:rPr>
          <w:rFonts w:ascii="Arial" w:hAnsi="Arial" w:cs="Arial"/>
          <w:color w:val="000000"/>
        </w:rPr>
        <w:t>The list of data sources</w:t>
      </w:r>
    </w:p>
    <w:p w14:paraId="509E6103" w14:textId="77777777" w:rsidR="000D5E18" w:rsidRPr="00BF00A9" w:rsidRDefault="000D5E18">
      <w:pPr>
        <w:rPr>
          <w:color w:val="00000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6663"/>
        <w:gridCol w:w="1417"/>
      </w:tblGrid>
      <w:tr w:rsidR="000D5E18" w:rsidRPr="00BF00A9" w14:paraId="5CE66B9C" w14:textId="77777777" w:rsidTr="00B54F6B">
        <w:trPr>
          <w:trHeight w:val="309"/>
        </w:trPr>
        <w:tc>
          <w:tcPr>
            <w:tcW w:w="1129" w:type="dxa"/>
            <w:hideMark/>
          </w:tcPr>
          <w:p w14:paraId="440C320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Case</w:t>
            </w:r>
          </w:p>
        </w:tc>
        <w:tc>
          <w:tcPr>
            <w:tcW w:w="567" w:type="dxa"/>
            <w:noWrap/>
            <w:hideMark/>
          </w:tcPr>
          <w:p w14:paraId="22E775F5" w14:textId="653B3C39" w:rsidR="00A00F5C" w:rsidRPr="00BF00A9" w:rsidRDefault="00A00F5C" w:rsidP="000D5E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</w:t>
            </w:r>
            <w:r w:rsidR="00A2738B" w:rsidRPr="00BF00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</w:t>
            </w:r>
            <w:r w:rsidRPr="00BF00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663" w:type="dxa"/>
            <w:hideMark/>
          </w:tcPr>
          <w:p w14:paraId="24A4FBD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URL</w:t>
            </w:r>
          </w:p>
        </w:tc>
        <w:tc>
          <w:tcPr>
            <w:tcW w:w="1417" w:type="dxa"/>
            <w:hideMark/>
          </w:tcPr>
          <w:p w14:paraId="685D432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Category</w:t>
            </w:r>
          </w:p>
        </w:tc>
      </w:tr>
      <w:tr w:rsidR="000D5E18" w:rsidRPr="00BF00A9" w14:paraId="1BFBB4BC" w14:textId="77777777" w:rsidTr="00B54F6B">
        <w:trPr>
          <w:trHeight w:val="900"/>
        </w:trPr>
        <w:tc>
          <w:tcPr>
            <w:tcW w:w="1129" w:type="dxa"/>
            <w:vMerge w:val="restart"/>
            <w:hideMark/>
          </w:tcPr>
          <w:p w14:paraId="0EBB393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SARS</w:t>
            </w:r>
          </w:p>
        </w:tc>
        <w:tc>
          <w:tcPr>
            <w:tcW w:w="567" w:type="dxa"/>
            <w:noWrap/>
            <w:hideMark/>
          </w:tcPr>
          <w:p w14:paraId="3F8E718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3" w:type="dxa"/>
            <w:hideMark/>
          </w:tcPr>
          <w:p w14:paraId="56A7437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https://kns.cnki.net/kcms2/article/abstract?v=3uoqIhG8C45iO2vZ0jWu7b6KLB8DnSLpx2uMwm0_gOF8Uataf1P4CPzMrfF8sKuMKpHGpNjq1eTca0OIoFxHF3GV8uOdiXBw5DJ3UfLv4AQ%3d&amp;uniplatform=NZKPT</w:t>
            </w:r>
          </w:p>
        </w:tc>
        <w:tc>
          <w:tcPr>
            <w:tcW w:w="1417" w:type="dxa"/>
            <w:vMerge w:val="restart"/>
            <w:hideMark/>
          </w:tcPr>
          <w:p w14:paraId="69D498E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Central news organization</w:t>
            </w:r>
          </w:p>
        </w:tc>
      </w:tr>
      <w:tr w:rsidR="000D5E18" w:rsidRPr="00BF00A9" w14:paraId="1CAF6EBE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225154B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52B776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3" w:type="dxa"/>
            <w:hideMark/>
          </w:tcPr>
          <w:p w14:paraId="0F8F6CA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https://kns.cnki.net/kcms2/article/abstract?v=3uoqIhG8C45iO2vZ0jWu7b6KLB8DnSLpx2uMwm0_gOF8Uataf1P4CPzMrfF8sKuM3AgDo7XJeBm1fukFRMTUddgub-5NzhlBg4EuVIamuB4%3d&amp;uniplatform=NZKPT</w:t>
            </w:r>
          </w:p>
        </w:tc>
        <w:tc>
          <w:tcPr>
            <w:tcW w:w="1417" w:type="dxa"/>
            <w:vMerge/>
            <w:hideMark/>
          </w:tcPr>
          <w:p w14:paraId="0C470C4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C167FCD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11382C2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303297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63" w:type="dxa"/>
            <w:hideMark/>
          </w:tcPr>
          <w:p w14:paraId="1B5B7F4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https://kns.cnki.net/kcms2/article/abstract?v=3uoqIhG8C45iO2vZ0jWu7b6KLB8DnSLpx2uMwm0_gOF8Uataf1P4CPzMrfF8sKuMjc2ziL14sva3BGE41VxrAxyDGG0Bb1nbzo5zCd6mNp8%3d&amp;uniplatform=NZKPT</w:t>
            </w:r>
          </w:p>
        </w:tc>
        <w:tc>
          <w:tcPr>
            <w:tcW w:w="1417" w:type="dxa"/>
            <w:vMerge/>
            <w:hideMark/>
          </w:tcPr>
          <w:p w14:paraId="202E524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4D20A49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76319C6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84B3AA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63" w:type="dxa"/>
            <w:hideMark/>
          </w:tcPr>
          <w:p w14:paraId="2916A52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https://kns.cnki.net/kcms2/article/abstract?v=3uoqIhG8C45iO2vZ0jWu7b6KLB8DnSLpx2uMwm0_gOF8Uataf1P4CPzMrfF8sKuMpGuYy4g5xulf_O5Pj_BewTBamVhwc4XND7S3FAVguXU%3d&amp;uniplatform=NZKPT</w:t>
            </w:r>
          </w:p>
        </w:tc>
        <w:tc>
          <w:tcPr>
            <w:tcW w:w="1417" w:type="dxa"/>
            <w:vMerge/>
            <w:hideMark/>
          </w:tcPr>
          <w:p w14:paraId="64CA029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1D6D284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78E16B8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AE7388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63" w:type="dxa"/>
            <w:hideMark/>
          </w:tcPr>
          <w:p w14:paraId="1370006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https://kns.cnki.net/kcms2/article/abstract?v=3uoqIhG8C45iO2vZ0jWu7UbrV6wh9WJCnMMNQsg3QTHoor_Fl18cFVfzGHGjzLFXPSQQG_2QrV7zHzQ43XxsdyHAbVgWrcjB&amp;uniplatform=NZKPT</w:t>
            </w:r>
          </w:p>
        </w:tc>
        <w:tc>
          <w:tcPr>
            <w:tcW w:w="1417" w:type="dxa"/>
            <w:vMerge/>
            <w:hideMark/>
          </w:tcPr>
          <w:p w14:paraId="4ACBA71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FA43D9E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956B04D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DB6431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63" w:type="dxa"/>
            <w:hideMark/>
          </w:tcPr>
          <w:p w14:paraId="54393813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4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https://baijiahao.baidu.com/s?id=1659455932725833094&amp;wfr=spider&amp;for=pc</w:t>
              </w:r>
            </w:hyperlink>
          </w:p>
        </w:tc>
        <w:tc>
          <w:tcPr>
            <w:tcW w:w="1417" w:type="dxa"/>
            <w:vMerge/>
            <w:hideMark/>
          </w:tcPr>
          <w:p w14:paraId="3229260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C12FD39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0ADCD24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47AEB3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63" w:type="dxa"/>
            <w:hideMark/>
          </w:tcPr>
          <w:p w14:paraId="0A9DA00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https://kns.cnki.net/kcms2/article/abstract?v=3uoqIhG8C45iO2vZ0jWu7b6KLB8DnSLpx2uMwm0_gOF8Uataf1P4CPzMrfF8sKuMz2VjoIkbG_HCOwVtFt01mv_W2I_3FwxilvJ_Xga5jiU%3d&amp;uniplatform=NZKPT</w:t>
            </w:r>
          </w:p>
        </w:tc>
        <w:tc>
          <w:tcPr>
            <w:tcW w:w="1417" w:type="dxa"/>
            <w:vMerge/>
            <w:hideMark/>
          </w:tcPr>
          <w:p w14:paraId="5C0FFAB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D59704D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2F89685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575D74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63" w:type="dxa"/>
            <w:hideMark/>
          </w:tcPr>
          <w:p w14:paraId="54D1C08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https://kns.cnki.net/kcms2/article/abstract?v=3uoqIhG8C45iO2vZ0jWu7Yk_1TS65PUJ2T-DJAfVfvqBnijQv8p8v4O1gCWHDqgVGh4fEEQkCin_2UBg2TvTNAyXrrh9rKhE&amp;uniplatform=NZKPT</w:t>
            </w:r>
          </w:p>
        </w:tc>
        <w:tc>
          <w:tcPr>
            <w:tcW w:w="1417" w:type="dxa"/>
            <w:vMerge/>
            <w:hideMark/>
          </w:tcPr>
          <w:p w14:paraId="0DD3B1D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1F52A07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B35F77D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064551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63" w:type="dxa"/>
            <w:hideMark/>
          </w:tcPr>
          <w:p w14:paraId="4422508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https://kns.cnki.net/kcms2/article/abstract?v=3uoqIhG8C45iO2vZ0jWu7Yk_1TS65PUJ2T-DJAfVfvqBnijQv8p8vwcLbpES1zvFjMXOBBN50uoGaeT1KjLHHqEeQ7UvBtKy&amp;uniplatform=NZKPT</w:t>
            </w:r>
          </w:p>
        </w:tc>
        <w:tc>
          <w:tcPr>
            <w:tcW w:w="1417" w:type="dxa"/>
            <w:vMerge/>
            <w:hideMark/>
          </w:tcPr>
          <w:p w14:paraId="7377B20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D4E6CE7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455A420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2A31D0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63" w:type="dxa"/>
            <w:hideMark/>
          </w:tcPr>
          <w:p w14:paraId="369E126D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5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https://news.sina.com.cn/w/2003-04-16/22591000627.shtml</w:t>
              </w:r>
            </w:hyperlink>
          </w:p>
        </w:tc>
        <w:tc>
          <w:tcPr>
            <w:tcW w:w="1417" w:type="dxa"/>
            <w:vMerge/>
            <w:hideMark/>
          </w:tcPr>
          <w:p w14:paraId="6935BAD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277671E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54B4B1B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3134EA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63" w:type="dxa"/>
            <w:hideMark/>
          </w:tcPr>
          <w:p w14:paraId="06BCBF2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https://kns.cnki.net/kcms2/article/abstract?v=3uoqIhG8C45iO2vZ0jWu7UbrV6wh9WJCnMMNQsg3QTHVfFwdfDIHVPdKleXGvS7NkjUPK9OKVdTc4bPGCjB2P9OSZ7R6b7gc&amp;uniplatform=NZKPT</w:t>
            </w:r>
          </w:p>
        </w:tc>
        <w:tc>
          <w:tcPr>
            <w:tcW w:w="1417" w:type="dxa"/>
            <w:vMerge/>
            <w:hideMark/>
          </w:tcPr>
          <w:p w14:paraId="11FDD8E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9BCB991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49BBC92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41FF20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63" w:type="dxa"/>
            <w:hideMark/>
          </w:tcPr>
          <w:p w14:paraId="18948D6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https://kns.cnki.net/kcms2/article/abstract?v=3uoqIhG8C45iO2vZ0jWu7Yk_1TS65PUJ2T-DJAfVfvqBnijQv8p8v_K1GODvpASMPZ78Ya5oJH-PNlCEVkRu5RpUQG697shy&amp;uniplatform=NZKPT</w:t>
            </w:r>
          </w:p>
        </w:tc>
        <w:tc>
          <w:tcPr>
            <w:tcW w:w="1417" w:type="dxa"/>
            <w:vMerge/>
            <w:hideMark/>
          </w:tcPr>
          <w:p w14:paraId="160144E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CB5A232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6827C83D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939C0D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63" w:type="dxa"/>
            <w:hideMark/>
          </w:tcPr>
          <w:p w14:paraId="17A7316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https://kns.cnki.net/kcms2/article/abstract?v=3uoqIhG8C45iO2vZ0jWu7UbrV6wh9WJCnMMNQsg3QTHoor_Fl18cFVfzGHGjzLFX6_zU8-D6kIJgvyXFHDGjH5WQPSHzF0NE&amp;uniplatform=NZKPT</w:t>
            </w:r>
          </w:p>
        </w:tc>
        <w:tc>
          <w:tcPr>
            <w:tcW w:w="1417" w:type="dxa"/>
            <w:vMerge/>
            <w:hideMark/>
          </w:tcPr>
          <w:p w14:paraId="041DF7B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745860B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2F1C02CD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0A4338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63" w:type="dxa"/>
            <w:hideMark/>
          </w:tcPr>
          <w:p w14:paraId="1658F58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https://kns.cnki.net/kcms2/article/abstract?v=3uoqIhG8C45iO2vZ0jWu7Yk_1TS65PUJ2T-DJAfVfvqBnijQv8p8v5wulJ0YhXYaygG3CGVaZGs_Tt7C2_PShA1BbFFcCBoe&amp;uniplatform=NZKPT</w:t>
            </w:r>
          </w:p>
        </w:tc>
        <w:tc>
          <w:tcPr>
            <w:tcW w:w="1417" w:type="dxa"/>
            <w:vMerge/>
            <w:hideMark/>
          </w:tcPr>
          <w:p w14:paraId="6DD09DE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7624B3B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413454F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FABB8F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63" w:type="dxa"/>
            <w:hideMark/>
          </w:tcPr>
          <w:p w14:paraId="49E452B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https://kns.cnki.net/kcms2/article/abstract?v=3uoqIhG8C45iO2vZ0jWu7UbrV6wh9WJCnMMNQsg3QTHoor_Fl18cFVfzGHGjzLFX_iBCWh44JFEcr5tx0ib6ylZXkBPfoOWK&amp;uniplatform=NZKPT</w:t>
            </w:r>
          </w:p>
        </w:tc>
        <w:tc>
          <w:tcPr>
            <w:tcW w:w="1417" w:type="dxa"/>
            <w:vMerge/>
            <w:hideMark/>
          </w:tcPr>
          <w:p w14:paraId="5745448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50D9C22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30ECD0A7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80D75A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63" w:type="dxa"/>
            <w:hideMark/>
          </w:tcPr>
          <w:p w14:paraId="076853FB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6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https://kns.cnki.net/kcms2/article/abstract?v=3uoqIhG8C45iO2vZ0jWu7b6KLB8DnSLpx2uMwm0_gOF8Uataf1P4CPzMrfF8sKuM1y7TToQuw6KFZmHT9cGj9uqvuXtr-hpAJZclsg2vuYs%3d&amp;uniplatform=NZKPT</w:t>
              </w:r>
            </w:hyperlink>
          </w:p>
        </w:tc>
        <w:tc>
          <w:tcPr>
            <w:tcW w:w="1417" w:type="dxa"/>
            <w:vMerge/>
            <w:hideMark/>
          </w:tcPr>
          <w:p w14:paraId="486A676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1A8263C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662B834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E589DE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63" w:type="dxa"/>
            <w:hideMark/>
          </w:tcPr>
          <w:p w14:paraId="18AE6F9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https://kns.cnki.net/kcms2/article/abstract?v=3uoqIhG8C45iO2vZ0jWu7UbrV6wh9WJCnMMNQsg3QTHoor_Fl18cFVfzGHGjzLFXWGVQ_jg-CxQuAeZnZtRuDj9cCztyrwsA&amp;uniplatform=NZKPT</w:t>
            </w:r>
          </w:p>
        </w:tc>
        <w:tc>
          <w:tcPr>
            <w:tcW w:w="1417" w:type="dxa"/>
            <w:vMerge/>
            <w:hideMark/>
          </w:tcPr>
          <w:p w14:paraId="76FC21C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483BFB5" w14:textId="77777777" w:rsidTr="00B54F6B">
        <w:trPr>
          <w:trHeight w:val="309"/>
        </w:trPr>
        <w:tc>
          <w:tcPr>
            <w:tcW w:w="1129" w:type="dxa"/>
            <w:vMerge w:val="restart"/>
            <w:hideMark/>
          </w:tcPr>
          <w:p w14:paraId="6ACF90F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COVID-19</w:t>
            </w:r>
          </w:p>
        </w:tc>
        <w:tc>
          <w:tcPr>
            <w:tcW w:w="567" w:type="dxa"/>
            <w:noWrap/>
            <w:hideMark/>
          </w:tcPr>
          <w:p w14:paraId="37F8D39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63" w:type="dxa"/>
            <w:hideMark/>
          </w:tcPr>
          <w:p w14:paraId="5FD9C72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www.inewsweek.cn/society/2020-03-10/8711.shtml </w:t>
            </w:r>
          </w:p>
        </w:tc>
        <w:tc>
          <w:tcPr>
            <w:tcW w:w="1417" w:type="dxa"/>
            <w:vMerge/>
            <w:hideMark/>
          </w:tcPr>
          <w:p w14:paraId="40BB179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042E3E6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2D5E7F2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D402946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63" w:type="dxa"/>
            <w:hideMark/>
          </w:tcPr>
          <w:p w14:paraId="417C27D0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7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https://baijiahao.baidu.com/s?id=1662948898209768077&amp;wfr=spider&amp;for=pc</w:t>
              </w:r>
            </w:hyperlink>
          </w:p>
        </w:tc>
        <w:tc>
          <w:tcPr>
            <w:tcW w:w="1417" w:type="dxa"/>
            <w:vMerge/>
            <w:hideMark/>
          </w:tcPr>
          <w:p w14:paraId="5310380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3830210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112DC99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49B9A4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63" w:type="dxa"/>
            <w:hideMark/>
          </w:tcPr>
          <w:p w14:paraId="007B136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https://baijiahao.baidu.com/s?id=1656854942952571446&amp;wfr=spider&amp;for=pc </w:t>
            </w:r>
          </w:p>
        </w:tc>
        <w:tc>
          <w:tcPr>
            <w:tcW w:w="1417" w:type="dxa"/>
            <w:vMerge/>
            <w:hideMark/>
          </w:tcPr>
          <w:p w14:paraId="0CA510D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3DD45B0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3F2E08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79BE8B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63" w:type="dxa"/>
            <w:hideMark/>
          </w:tcPr>
          <w:p w14:paraId="133C15B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legal.people.com.cn/n1/2020/0102/c42510-31532084.html </w:t>
            </w:r>
          </w:p>
        </w:tc>
        <w:tc>
          <w:tcPr>
            <w:tcW w:w="1417" w:type="dxa"/>
            <w:vMerge/>
            <w:hideMark/>
          </w:tcPr>
          <w:p w14:paraId="0319E7C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1E7EE6E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AC7319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6C6C86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63" w:type="dxa"/>
            <w:hideMark/>
          </w:tcPr>
          <w:p w14:paraId="0303AB28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8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http://k.sina.com.cn/article_2272058151_876cdb2701900pcq5.html</w:t>
              </w:r>
            </w:hyperlink>
          </w:p>
        </w:tc>
        <w:tc>
          <w:tcPr>
            <w:tcW w:w="1417" w:type="dxa"/>
            <w:vMerge/>
            <w:hideMark/>
          </w:tcPr>
          <w:p w14:paraId="3EC9E1C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A743A24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19B2DFF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E46865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63" w:type="dxa"/>
            <w:hideMark/>
          </w:tcPr>
          <w:p w14:paraId="729D2E6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https://page.om.qq.com/page/OfWfppXn16Aaf3Sw_M2h64UA0 </w:t>
            </w:r>
          </w:p>
        </w:tc>
        <w:tc>
          <w:tcPr>
            <w:tcW w:w="1417" w:type="dxa"/>
            <w:vMerge/>
            <w:hideMark/>
          </w:tcPr>
          <w:p w14:paraId="130AA54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ECB78A2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7E72F4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B0D731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63" w:type="dxa"/>
            <w:hideMark/>
          </w:tcPr>
          <w:p w14:paraId="4E05DB8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www.inewsweek.cn/society/2020-03-10/8724.shtml </w:t>
            </w:r>
          </w:p>
        </w:tc>
        <w:tc>
          <w:tcPr>
            <w:tcW w:w="1417" w:type="dxa"/>
            <w:vMerge/>
            <w:hideMark/>
          </w:tcPr>
          <w:p w14:paraId="51C49D1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4647B3D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5EDFD3A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BC8017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63" w:type="dxa"/>
            <w:hideMark/>
          </w:tcPr>
          <w:p w14:paraId="52EE055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https://baijiahao.baidu.com/s?id=1657332178697020224&amp;wfr=spider&amp;for=pc </w:t>
            </w:r>
          </w:p>
        </w:tc>
        <w:tc>
          <w:tcPr>
            <w:tcW w:w="1417" w:type="dxa"/>
            <w:vMerge/>
            <w:hideMark/>
          </w:tcPr>
          <w:p w14:paraId="105051F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D205C40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4DD8DA8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3455C1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63" w:type="dxa"/>
            <w:hideMark/>
          </w:tcPr>
          <w:p w14:paraId="66EBBF4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https://baijiahao.baidu.com/s?id=1656416106921723080&amp;wfr=spider&amp;for=pc </w:t>
            </w:r>
          </w:p>
        </w:tc>
        <w:tc>
          <w:tcPr>
            <w:tcW w:w="1417" w:type="dxa"/>
            <w:vMerge/>
            <w:hideMark/>
          </w:tcPr>
          <w:p w14:paraId="7D1581C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9055486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1D7FDC7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D3A8E1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63" w:type="dxa"/>
            <w:hideMark/>
          </w:tcPr>
          <w:p w14:paraId="5A68CFC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https://baijiahao.baidu.com/s?id=1657643665345020877&amp;wfr=spider&amp;for=pc </w:t>
            </w:r>
          </w:p>
        </w:tc>
        <w:tc>
          <w:tcPr>
            <w:tcW w:w="1417" w:type="dxa"/>
            <w:vMerge/>
            <w:hideMark/>
          </w:tcPr>
          <w:p w14:paraId="01F9036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6B5BB5A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6C88700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93F654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63" w:type="dxa"/>
            <w:hideMark/>
          </w:tcPr>
          <w:p w14:paraId="201C7A3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hi.people.com.cn/n2/2020/0319/c231187-33889866.html </w:t>
            </w:r>
          </w:p>
        </w:tc>
        <w:tc>
          <w:tcPr>
            <w:tcW w:w="1417" w:type="dxa"/>
            <w:vMerge/>
            <w:hideMark/>
          </w:tcPr>
          <w:p w14:paraId="7F8905F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BE7473B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44E14C9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2439E4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63" w:type="dxa"/>
            <w:hideMark/>
          </w:tcPr>
          <w:p w14:paraId="471C2C2A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9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https://m.gmw.cn/baijia/2020-01/28/33510917.html</w:t>
              </w:r>
            </w:hyperlink>
          </w:p>
        </w:tc>
        <w:tc>
          <w:tcPr>
            <w:tcW w:w="1417" w:type="dxa"/>
            <w:vMerge/>
            <w:hideMark/>
          </w:tcPr>
          <w:p w14:paraId="1ED7125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0C47500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32A4820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C1DB12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63" w:type="dxa"/>
            <w:hideMark/>
          </w:tcPr>
          <w:p w14:paraId="4A21A76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https://baijiahao.baidu.com/s?id=1656170679583694776&amp;wfr=spider&amp;for=pc </w:t>
            </w:r>
          </w:p>
        </w:tc>
        <w:tc>
          <w:tcPr>
            <w:tcW w:w="1417" w:type="dxa"/>
            <w:vMerge/>
            <w:hideMark/>
          </w:tcPr>
          <w:p w14:paraId="082078B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30093C5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6BC95D6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710776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63" w:type="dxa"/>
            <w:hideMark/>
          </w:tcPr>
          <w:p w14:paraId="3DC0AAF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https://baijiahao.baidu.com/s?id=1657221251676572763&amp;wfr=spider&amp;for=pc </w:t>
            </w:r>
          </w:p>
        </w:tc>
        <w:tc>
          <w:tcPr>
            <w:tcW w:w="1417" w:type="dxa"/>
            <w:vMerge/>
            <w:hideMark/>
          </w:tcPr>
          <w:p w14:paraId="236BA0B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653E9B5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831D4DD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AC01C7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63" w:type="dxa"/>
            <w:hideMark/>
          </w:tcPr>
          <w:p w14:paraId="2711F181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0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https://baijiahao.baidu.com/s?id=1656485566169225343&amp;wfr=spider&amp;for=pc</w:t>
              </w:r>
            </w:hyperlink>
          </w:p>
        </w:tc>
        <w:tc>
          <w:tcPr>
            <w:tcW w:w="1417" w:type="dxa"/>
            <w:vMerge/>
            <w:hideMark/>
          </w:tcPr>
          <w:p w14:paraId="766AB2A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663F1B5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0C39C48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F347D8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663" w:type="dxa"/>
            <w:hideMark/>
          </w:tcPr>
          <w:p w14:paraId="3BC076C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society.people.com.cn/n1/2020/0123/c1008-31560463.html </w:t>
            </w:r>
          </w:p>
        </w:tc>
        <w:tc>
          <w:tcPr>
            <w:tcW w:w="1417" w:type="dxa"/>
            <w:vMerge/>
            <w:hideMark/>
          </w:tcPr>
          <w:p w14:paraId="6199050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3348B8B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033C7DC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2B1162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63" w:type="dxa"/>
            <w:hideMark/>
          </w:tcPr>
          <w:p w14:paraId="1EABA32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www.inewsweek.cn/society/2020-03-10/8713.shtml </w:t>
            </w:r>
          </w:p>
        </w:tc>
        <w:tc>
          <w:tcPr>
            <w:tcW w:w="1417" w:type="dxa"/>
            <w:vMerge/>
            <w:hideMark/>
          </w:tcPr>
          <w:p w14:paraId="399DBBA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B028C28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1DA553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003492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63" w:type="dxa"/>
            <w:hideMark/>
          </w:tcPr>
          <w:p w14:paraId="491B911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https://baijiahao.baidu.com/s?id=1657439752104910950&amp;wfr=spider&amp;for=pc </w:t>
            </w:r>
          </w:p>
        </w:tc>
        <w:tc>
          <w:tcPr>
            <w:tcW w:w="1417" w:type="dxa"/>
            <w:vMerge/>
            <w:hideMark/>
          </w:tcPr>
          <w:p w14:paraId="419A643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D0EDAB2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0BC7CB0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AC38B2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63" w:type="dxa"/>
            <w:hideMark/>
          </w:tcPr>
          <w:p w14:paraId="0ABD397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www.inewsweek.cn/society/2020-01-02/8222.shtml </w:t>
            </w:r>
          </w:p>
        </w:tc>
        <w:tc>
          <w:tcPr>
            <w:tcW w:w="1417" w:type="dxa"/>
            <w:vMerge/>
            <w:hideMark/>
          </w:tcPr>
          <w:p w14:paraId="185196B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D5A06A2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0DE8A2B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0B6842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63" w:type="dxa"/>
            <w:hideMark/>
          </w:tcPr>
          <w:p w14:paraId="64F948F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www.inewsweek.cn/society/2020-01-02/8226.shtml </w:t>
            </w:r>
          </w:p>
        </w:tc>
        <w:tc>
          <w:tcPr>
            <w:tcW w:w="1417" w:type="dxa"/>
            <w:vMerge/>
            <w:hideMark/>
          </w:tcPr>
          <w:p w14:paraId="4A71731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17D5DD1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01BD72A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BE46FF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63" w:type="dxa"/>
            <w:hideMark/>
          </w:tcPr>
          <w:p w14:paraId="65A86E3C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1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https://mp.weixin.qq.com/s?__biz=MjM5MjAxNDM4MA==&amp;mid=2666287812&amp;idx=2&amp;sn=b2d2db81dc1b5a510e486645f1bcc379&amp;chksm=bdb43b878ac3b29156f7807e413df5b7fc672d6c5c6070c8db575cc9e8c8a752041c5bd0467f&amp;scene=27</w:t>
              </w:r>
            </w:hyperlink>
          </w:p>
        </w:tc>
        <w:tc>
          <w:tcPr>
            <w:tcW w:w="1417" w:type="dxa"/>
            <w:vMerge/>
            <w:hideMark/>
          </w:tcPr>
          <w:p w14:paraId="0999EF4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0DF9CD0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718511C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90742F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63" w:type="dxa"/>
            <w:hideMark/>
          </w:tcPr>
          <w:p w14:paraId="46A1424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www.inewsweek.cn/society/2020-03-10/8712.shtml </w:t>
            </w:r>
          </w:p>
        </w:tc>
        <w:tc>
          <w:tcPr>
            <w:tcW w:w="1417" w:type="dxa"/>
            <w:vMerge/>
            <w:hideMark/>
          </w:tcPr>
          <w:p w14:paraId="3378158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9D9CCE1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3D8FA23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A4E085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63" w:type="dxa"/>
            <w:hideMark/>
          </w:tcPr>
          <w:p w14:paraId="2EA2E9F1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2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https://baijiahao.baidu.com/s?id=1660338140527663778&amp;wfr=spider&amp;for=pc</w:t>
              </w:r>
            </w:hyperlink>
          </w:p>
        </w:tc>
        <w:tc>
          <w:tcPr>
            <w:tcW w:w="1417" w:type="dxa"/>
            <w:vMerge/>
            <w:hideMark/>
          </w:tcPr>
          <w:p w14:paraId="3AF5917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E4B47BD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3395C75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40DAC0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63" w:type="dxa"/>
            <w:hideMark/>
          </w:tcPr>
          <w:p w14:paraId="6B8D445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news.cyol.com/app/2020-01/24/content_18339251.htm </w:t>
            </w:r>
          </w:p>
        </w:tc>
        <w:tc>
          <w:tcPr>
            <w:tcW w:w="1417" w:type="dxa"/>
            <w:vMerge/>
            <w:hideMark/>
          </w:tcPr>
          <w:p w14:paraId="25836F2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5BDE22F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690BF61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AEC1DA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63" w:type="dxa"/>
            <w:hideMark/>
          </w:tcPr>
          <w:p w14:paraId="1F398474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3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http://www.xinhuanet.com/politics/2020-01/23/c_1210450385.htm</w:t>
              </w:r>
            </w:hyperlink>
          </w:p>
        </w:tc>
        <w:tc>
          <w:tcPr>
            <w:tcW w:w="1417" w:type="dxa"/>
            <w:vMerge/>
            <w:hideMark/>
          </w:tcPr>
          <w:p w14:paraId="7C9B1D3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D1A0125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409B1F4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A0BF0D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63" w:type="dxa"/>
            <w:hideMark/>
          </w:tcPr>
          <w:p w14:paraId="5722255E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4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http://www.xinhuanet.com/politics/2020-01/21/c_1125491374.htm</w:t>
              </w:r>
            </w:hyperlink>
          </w:p>
        </w:tc>
        <w:tc>
          <w:tcPr>
            <w:tcW w:w="1417" w:type="dxa"/>
            <w:vMerge/>
            <w:hideMark/>
          </w:tcPr>
          <w:p w14:paraId="54005DC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19ECA51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59AAB33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4AA4FD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63" w:type="dxa"/>
            <w:hideMark/>
          </w:tcPr>
          <w:p w14:paraId="14C51B6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https://baijiahao.baidu.com/s?id=1656752754558004429&amp;wfr=spider&amp;for=pc </w:t>
            </w:r>
          </w:p>
        </w:tc>
        <w:tc>
          <w:tcPr>
            <w:tcW w:w="1417" w:type="dxa"/>
            <w:vMerge/>
            <w:hideMark/>
          </w:tcPr>
          <w:p w14:paraId="68B84E4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173AF8C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43C42977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777A23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63" w:type="dxa"/>
            <w:hideMark/>
          </w:tcPr>
          <w:p w14:paraId="23979B3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jx.people.com.cn/n2/2020/0121/c186330-33735860.html </w:t>
            </w:r>
          </w:p>
        </w:tc>
        <w:tc>
          <w:tcPr>
            <w:tcW w:w="1417" w:type="dxa"/>
            <w:vMerge/>
            <w:hideMark/>
          </w:tcPr>
          <w:p w14:paraId="0A2B128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66414C5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3E225F2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7A95E7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63" w:type="dxa"/>
            <w:hideMark/>
          </w:tcPr>
          <w:p w14:paraId="4798F7E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https://baijiahao.baidu.com/s?id=1656313864558057354&amp;wfr=spider&amp;for=pc </w:t>
            </w:r>
          </w:p>
        </w:tc>
        <w:tc>
          <w:tcPr>
            <w:tcW w:w="1417" w:type="dxa"/>
            <w:vMerge/>
            <w:hideMark/>
          </w:tcPr>
          <w:p w14:paraId="526A62F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08D30E2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587D9E6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632071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663" w:type="dxa"/>
            <w:hideMark/>
          </w:tcPr>
          <w:p w14:paraId="2847EADB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5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https://mp.weixin.qq.com/s/IzzCnz4Yr2jEIYZePiu_ow?article_exclude_marked=9420ef234147783bf115beb5af38813e</w:t>
              </w:r>
            </w:hyperlink>
          </w:p>
        </w:tc>
        <w:tc>
          <w:tcPr>
            <w:tcW w:w="1417" w:type="dxa"/>
            <w:vMerge/>
            <w:hideMark/>
          </w:tcPr>
          <w:p w14:paraId="6A09AF0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5713A79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1399198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376330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63" w:type="dxa"/>
            <w:hideMark/>
          </w:tcPr>
          <w:p w14:paraId="18916B1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https://baijiahao.baidu.com/s?id=1656307831996304386&amp;wfr=spider&amp;for=pc </w:t>
            </w:r>
          </w:p>
        </w:tc>
        <w:tc>
          <w:tcPr>
            <w:tcW w:w="1417" w:type="dxa"/>
            <w:vMerge/>
            <w:hideMark/>
          </w:tcPr>
          <w:p w14:paraId="1DC6247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7812601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3DD26F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62CF15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663" w:type="dxa"/>
            <w:hideMark/>
          </w:tcPr>
          <w:p w14:paraId="0532F97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news.cyol.com/yuanchuang/2020-02/07/content_18356755.htm </w:t>
            </w:r>
          </w:p>
        </w:tc>
        <w:tc>
          <w:tcPr>
            <w:tcW w:w="1417" w:type="dxa"/>
            <w:vMerge/>
            <w:hideMark/>
          </w:tcPr>
          <w:p w14:paraId="0F98E47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4A4AA9D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309BFBD6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B1903C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663" w:type="dxa"/>
            <w:hideMark/>
          </w:tcPr>
          <w:p w14:paraId="39B3BF1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www.inewsweek.cn/society/2020-02-25/8553.shtml </w:t>
            </w:r>
          </w:p>
        </w:tc>
        <w:tc>
          <w:tcPr>
            <w:tcW w:w="1417" w:type="dxa"/>
            <w:vMerge/>
            <w:hideMark/>
          </w:tcPr>
          <w:p w14:paraId="3FB7AE4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7E7D20D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3C3208F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68E29C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663" w:type="dxa"/>
            <w:hideMark/>
          </w:tcPr>
          <w:p w14:paraId="76E6309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www.inewsweek.cn/society/2020-03-11/8791.shtml </w:t>
            </w:r>
          </w:p>
        </w:tc>
        <w:tc>
          <w:tcPr>
            <w:tcW w:w="1417" w:type="dxa"/>
            <w:vMerge/>
            <w:hideMark/>
          </w:tcPr>
          <w:p w14:paraId="77E283D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F495CBD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372109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9F26E5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63" w:type="dxa"/>
            <w:hideMark/>
          </w:tcPr>
          <w:p w14:paraId="147F7CB0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6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https://baijiahao.baidu.com/s?id=1656299073950693305&amp;wfr=spider&amp;for=pc</w:t>
              </w:r>
            </w:hyperlink>
          </w:p>
        </w:tc>
        <w:tc>
          <w:tcPr>
            <w:tcW w:w="1417" w:type="dxa"/>
            <w:vMerge/>
            <w:hideMark/>
          </w:tcPr>
          <w:p w14:paraId="79DF1C3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3A61A88" w14:textId="77777777" w:rsidTr="00B54F6B">
        <w:trPr>
          <w:trHeight w:val="600"/>
        </w:trPr>
        <w:tc>
          <w:tcPr>
            <w:tcW w:w="1129" w:type="dxa"/>
            <w:vMerge w:val="restart"/>
            <w:hideMark/>
          </w:tcPr>
          <w:p w14:paraId="3C77AFE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SARS</w:t>
            </w:r>
          </w:p>
        </w:tc>
        <w:tc>
          <w:tcPr>
            <w:tcW w:w="567" w:type="dxa"/>
            <w:noWrap/>
            <w:hideMark/>
          </w:tcPr>
          <w:p w14:paraId="56A30FE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63" w:type="dxa"/>
            <w:hideMark/>
          </w:tcPr>
          <w:p w14:paraId="48A5B72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www.nhc.gov.cn/wjw/zcjd/201304/551e7786870a443f9b119f38320d7a41.shtml </w:t>
            </w:r>
          </w:p>
        </w:tc>
        <w:tc>
          <w:tcPr>
            <w:tcW w:w="1417" w:type="dxa"/>
            <w:vMerge w:val="restart"/>
            <w:hideMark/>
          </w:tcPr>
          <w:p w14:paraId="186F5F4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Government announcement platform</w:t>
            </w:r>
          </w:p>
        </w:tc>
      </w:tr>
      <w:tr w:rsidR="000D5E18" w:rsidRPr="00BF00A9" w14:paraId="70CDE54D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65485B0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3995FD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63" w:type="dxa"/>
            <w:hideMark/>
          </w:tcPr>
          <w:p w14:paraId="6DFEB01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www.nhc.gov.cn/wjw/zcjd/201304/819cec1a01664ae1860f7fabbe2dc66d.shtml </w:t>
            </w:r>
          </w:p>
        </w:tc>
        <w:tc>
          <w:tcPr>
            <w:tcW w:w="1417" w:type="dxa"/>
            <w:vMerge/>
            <w:hideMark/>
          </w:tcPr>
          <w:p w14:paraId="5EB56AC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58C50D4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25E29DB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1C9D20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63" w:type="dxa"/>
            <w:hideMark/>
          </w:tcPr>
          <w:p w14:paraId="3689ECE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www.nhc.gov.cn/wjw/zcjd/201304/ee7e6713c4ee4199abba9a2adaf830b9.shtml </w:t>
            </w:r>
          </w:p>
        </w:tc>
        <w:tc>
          <w:tcPr>
            <w:tcW w:w="1417" w:type="dxa"/>
            <w:vMerge/>
            <w:hideMark/>
          </w:tcPr>
          <w:p w14:paraId="6452BF9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9070AFC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0305BA7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DCF653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63" w:type="dxa"/>
            <w:hideMark/>
          </w:tcPr>
          <w:p w14:paraId="6869A2E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www.nhc.gov.cn/wjw/zcjd/201304/826d03198c56412e8fa1c9fbf1702202.shtml </w:t>
            </w:r>
          </w:p>
        </w:tc>
        <w:tc>
          <w:tcPr>
            <w:tcW w:w="1417" w:type="dxa"/>
            <w:vMerge/>
            <w:hideMark/>
          </w:tcPr>
          <w:p w14:paraId="379A644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25CBA75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5E3D28A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B4E91D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663" w:type="dxa"/>
            <w:hideMark/>
          </w:tcPr>
          <w:p w14:paraId="403D13B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www.nhc.gov.cn/wjw/zcjd/201304/71f40ea6795d495bbb6d80f850c903ee.shtml </w:t>
            </w:r>
          </w:p>
        </w:tc>
        <w:tc>
          <w:tcPr>
            <w:tcW w:w="1417" w:type="dxa"/>
            <w:vMerge/>
            <w:hideMark/>
          </w:tcPr>
          <w:p w14:paraId="022AE34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5F7246A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7A69FAC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EC6F18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63" w:type="dxa"/>
            <w:hideMark/>
          </w:tcPr>
          <w:p w14:paraId="412C68F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www.nhc.gov.cn/wjw/zcjd/201304/027a70f447f64e4594b6643ac376668d.shtml </w:t>
            </w:r>
          </w:p>
        </w:tc>
        <w:tc>
          <w:tcPr>
            <w:tcW w:w="1417" w:type="dxa"/>
            <w:vMerge/>
            <w:hideMark/>
          </w:tcPr>
          <w:p w14:paraId="5FC28F0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50A9534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53CDAE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AA705C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63" w:type="dxa"/>
            <w:hideMark/>
          </w:tcPr>
          <w:p w14:paraId="74952A5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www.nhc.gov.cn/wjw/zcjd/201304/8a520e3a0ac845abb0cbbc759ccfe290.shtml </w:t>
            </w:r>
          </w:p>
        </w:tc>
        <w:tc>
          <w:tcPr>
            <w:tcW w:w="1417" w:type="dxa"/>
            <w:vMerge/>
            <w:hideMark/>
          </w:tcPr>
          <w:p w14:paraId="1986021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EB74A61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420AC0D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195910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663" w:type="dxa"/>
            <w:hideMark/>
          </w:tcPr>
          <w:p w14:paraId="51E8F8C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www.nhc.gov.cn/wjw/zcjd/201304/c53f7355df2b44a0aa75a3201a7dd936.shtml </w:t>
            </w:r>
          </w:p>
        </w:tc>
        <w:tc>
          <w:tcPr>
            <w:tcW w:w="1417" w:type="dxa"/>
            <w:vMerge/>
            <w:hideMark/>
          </w:tcPr>
          <w:p w14:paraId="719DD31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383ACD2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68AD5A5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D703D3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63" w:type="dxa"/>
            <w:hideMark/>
          </w:tcPr>
          <w:p w14:paraId="35E9068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www.nhc.gov.cn/wjw/zcjd/201304/8b4214d92c9f4088b0a61e27a1329a7c.shtml </w:t>
            </w:r>
          </w:p>
        </w:tc>
        <w:tc>
          <w:tcPr>
            <w:tcW w:w="1417" w:type="dxa"/>
            <w:vMerge/>
            <w:hideMark/>
          </w:tcPr>
          <w:p w14:paraId="47AC2E9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E6FC689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5D89D1F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B48331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63" w:type="dxa"/>
            <w:hideMark/>
          </w:tcPr>
          <w:p w14:paraId="6BDBDA3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www.nhc.gov.cn/wjw/zcjd/201304/ba7a07f544c44893a489fe14ed05ee7c.shtml </w:t>
            </w:r>
          </w:p>
        </w:tc>
        <w:tc>
          <w:tcPr>
            <w:tcW w:w="1417" w:type="dxa"/>
            <w:vMerge/>
            <w:hideMark/>
          </w:tcPr>
          <w:p w14:paraId="6C4F049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DC7694F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12039B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C538B1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63" w:type="dxa"/>
            <w:hideMark/>
          </w:tcPr>
          <w:p w14:paraId="4C0C724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www.nhc.gov.cn/wjw/zcjd/201304/de8ea86091ec4488bf55c6184b30b298.shtml </w:t>
            </w:r>
          </w:p>
        </w:tc>
        <w:tc>
          <w:tcPr>
            <w:tcW w:w="1417" w:type="dxa"/>
            <w:vMerge/>
            <w:hideMark/>
          </w:tcPr>
          <w:p w14:paraId="14892E7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6C1396F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61FE7C0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10A618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663" w:type="dxa"/>
            <w:hideMark/>
          </w:tcPr>
          <w:p w14:paraId="664C5B6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www.nhc.gov.cn/wjw/zcjd/201304/8a853b022535482f9aff0b27d06a98ab.shtml </w:t>
            </w:r>
          </w:p>
        </w:tc>
        <w:tc>
          <w:tcPr>
            <w:tcW w:w="1417" w:type="dxa"/>
            <w:vMerge/>
            <w:hideMark/>
          </w:tcPr>
          <w:p w14:paraId="1A5B2C5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B3E77AF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2DC52EC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09FEE1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663" w:type="dxa"/>
            <w:hideMark/>
          </w:tcPr>
          <w:p w14:paraId="127CEC5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www.nhc.gov.cn/wjw/zcjd/201304/012861234e094bd4bfe7ea755051bd78.shtml </w:t>
            </w:r>
          </w:p>
        </w:tc>
        <w:tc>
          <w:tcPr>
            <w:tcW w:w="1417" w:type="dxa"/>
            <w:vMerge/>
            <w:hideMark/>
          </w:tcPr>
          <w:p w14:paraId="5D83FAE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40E40CB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682301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B7ADE8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663" w:type="dxa"/>
            <w:hideMark/>
          </w:tcPr>
          <w:p w14:paraId="53B8DA6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www.nhc.gov.cn/wjw/zcjd/201304/c7c12c5b4c314ebfb38bfe1dcdb6e303.shtml </w:t>
            </w:r>
          </w:p>
        </w:tc>
        <w:tc>
          <w:tcPr>
            <w:tcW w:w="1417" w:type="dxa"/>
            <w:vMerge/>
            <w:hideMark/>
          </w:tcPr>
          <w:p w14:paraId="759EB18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4E2C0A2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1D88C2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B8691C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663" w:type="dxa"/>
            <w:hideMark/>
          </w:tcPr>
          <w:p w14:paraId="3493940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www.nhc.gov.cn/wjw/zcjd/201304/92fee350292846fd81a8ce43176b7425.shtml </w:t>
            </w:r>
          </w:p>
        </w:tc>
        <w:tc>
          <w:tcPr>
            <w:tcW w:w="1417" w:type="dxa"/>
            <w:vMerge/>
            <w:hideMark/>
          </w:tcPr>
          <w:p w14:paraId="1CA2996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BA8E8C2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2A04C8A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492017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663" w:type="dxa"/>
            <w:hideMark/>
          </w:tcPr>
          <w:p w14:paraId="404FDDF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www.nhc.gov.cn/wjw/zcjd/201304/36622dfd8b574d13b30c8d02e024a360.shtml </w:t>
            </w:r>
          </w:p>
        </w:tc>
        <w:tc>
          <w:tcPr>
            <w:tcW w:w="1417" w:type="dxa"/>
            <w:vMerge/>
            <w:hideMark/>
          </w:tcPr>
          <w:p w14:paraId="530255F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6A8BE7F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39F60FE7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FCCD7F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663" w:type="dxa"/>
            <w:hideMark/>
          </w:tcPr>
          <w:p w14:paraId="6085669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www.nhc.gov.cn/wjw/zcjd/201304/a1ad13eb48814bc5a3d89672a84b22ad.shtml </w:t>
            </w:r>
          </w:p>
        </w:tc>
        <w:tc>
          <w:tcPr>
            <w:tcW w:w="1417" w:type="dxa"/>
            <w:vMerge/>
            <w:hideMark/>
          </w:tcPr>
          <w:p w14:paraId="78BE46A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66E18D8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02A0DB8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01308F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663" w:type="dxa"/>
            <w:hideMark/>
          </w:tcPr>
          <w:p w14:paraId="254B985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www.nhc.gov.cn/wjw/zcjd/201304/94b7a8ff76b44543b6d7cd73c33ddd62.shtml </w:t>
            </w:r>
          </w:p>
        </w:tc>
        <w:tc>
          <w:tcPr>
            <w:tcW w:w="1417" w:type="dxa"/>
            <w:vMerge/>
            <w:hideMark/>
          </w:tcPr>
          <w:p w14:paraId="601F28D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705E23E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68BBE96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BF66446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663" w:type="dxa"/>
            <w:hideMark/>
          </w:tcPr>
          <w:p w14:paraId="06717FF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www.nhc.gov.cn/wjw/zcjd/201304/09bd32af0def4a6ea0d9242aed140c00.shtml </w:t>
            </w:r>
          </w:p>
        </w:tc>
        <w:tc>
          <w:tcPr>
            <w:tcW w:w="1417" w:type="dxa"/>
            <w:vMerge/>
            <w:hideMark/>
          </w:tcPr>
          <w:p w14:paraId="4B46D27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1D1B7EB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7C566C0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B03A1E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63" w:type="dxa"/>
            <w:hideMark/>
          </w:tcPr>
          <w:p w14:paraId="4566DFB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www.nhc.gov.cn/wjw/zcjd/201304/45d440d5bfab4f33886c2437a986b7f5.shtml </w:t>
            </w:r>
          </w:p>
        </w:tc>
        <w:tc>
          <w:tcPr>
            <w:tcW w:w="1417" w:type="dxa"/>
            <w:vMerge/>
            <w:hideMark/>
          </w:tcPr>
          <w:p w14:paraId="16A0CC7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FB54FED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55898A6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88FC86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663" w:type="dxa"/>
            <w:hideMark/>
          </w:tcPr>
          <w:p w14:paraId="5F0793E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www.nhc.gov.cn/wjw/zcjd/201304/cf0d42b85dc64be39560d21ce832b09e.shtml </w:t>
            </w:r>
          </w:p>
        </w:tc>
        <w:tc>
          <w:tcPr>
            <w:tcW w:w="1417" w:type="dxa"/>
            <w:vMerge/>
            <w:hideMark/>
          </w:tcPr>
          <w:p w14:paraId="40C1A3C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5BEAFA1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49C8253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E4995D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663" w:type="dxa"/>
            <w:hideMark/>
          </w:tcPr>
          <w:p w14:paraId="080521A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www.nhc.gov.cn/wjw/zcjd/201304/b9066a175efb465aa4244664b63e55c1.shtml </w:t>
            </w:r>
          </w:p>
        </w:tc>
        <w:tc>
          <w:tcPr>
            <w:tcW w:w="1417" w:type="dxa"/>
            <w:vMerge/>
            <w:hideMark/>
          </w:tcPr>
          <w:p w14:paraId="47E9F73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626DEE7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2F64B6D7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5C7199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663" w:type="dxa"/>
            <w:hideMark/>
          </w:tcPr>
          <w:p w14:paraId="022E8F2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www.nhc.gov.cn/wjw/zcjd/201304/3608af3e5a174f5392009620eef82a08.shtml </w:t>
            </w:r>
          </w:p>
        </w:tc>
        <w:tc>
          <w:tcPr>
            <w:tcW w:w="1417" w:type="dxa"/>
            <w:vMerge/>
            <w:hideMark/>
          </w:tcPr>
          <w:p w14:paraId="4F35987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0A4F924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2C423450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2DDA63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6663" w:type="dxa"/>
            <w:hideMark/>
          </w:tcPr>
          <w:p w14:paraId="0C3EA54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www.nhc.gov.cn/wjw/zcjd/201304/23666d9f8dac438d91beba2cd282f588.shtml </w:t>
            </w:r>
          </w:p>
        </w:tc>
        <w:tc>
          <w:tcPr>
            <w:tcW w:w="1417" w:type="dxa"/>
            <w:vMerge/>
            <w:hideMark/>
          </w:tcPr>
          <w:p w14:paraId="5A57AD6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E093B0F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03F6C0B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C4C9A1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663" w:type="dxa"/>
            <w:hideMark/>
          </w:tcPr>
          <w:p w14:paraId="11BFCA6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www.nhc.gov.cn/wjw/zcjd/201304/5c93ff867004490db05baa60d5bff783.shtml </w:t>
            </w:r>
          </w:p>
        </w:tc>
        <w:tc>
          <w:tcPr>
            <w:tcW w:w="1417" w:type="dxa"/>
            <w:vMerge/>
            <w:hideMark/>
          </w:tcPr>
          <w:p w14:paraId="05C5BDA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B4C1751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32B794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5D96A6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6663" w:type="dxa"/>
            <w:hideMark/>
          </w:tcPr>
          <w:p w14:paraId="00D476D9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7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http://www.gov.cn/ztzl/content_355388.htm</w:t>
              </w:r>
            </w:hyperlink>
          </w:p>
        </w:tc>
        <w:tc>
          <w:tcPr>
            <w:tcW w:w="1417" w:type="dxa"/>
            <w:vMerge/>
            <w:hideMark/>
          </w:tcPr>
          <w:p w14:paraId="71E00C7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FA47811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71273FD6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9C8E48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6663" w:type="dxa"/>
            <w:hideMark/>
          </w:tcPr>
          <w:p w14:paraId="7AF435E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www.nhc.gov.cn/wjw/zcjd/201304/63d0fc55f8044ca6b163a7ca7b8bc13f.shtml </w:t>
            </w:r>
          </w:p>
        </w:tc>
        <w:tc>
          <w:tcPr>
            <w:tcW w:w="1417" w:type="dxa"/>
            <w:vMerge/>
            <w:hideMark/>
          </w:tcPr>
          <w:p w14:paraId="05C4F2D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A27911D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39F283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BD6087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663" w:type="dxa"/>
            <w:hideMark/>
          </w:tcPr>
          <w:p w14:paraId="3D0F923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www.nhc.gov.cn/wjw/zcjd/201304/ee21e2af2f914f29a4878ee834acffc3.shtml </w:t>
            </w:r>
          </w:p>
        </w:tc>
        <w:tc>
          <w:tcPr>
            <w:tcW w:w="1417" w:type="dxa"/>
            <w:vMerge/>
            <w:hideMark/>
          </w:tcPr>
          <w:p w14:paraId="1968879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7DB37E2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AF6E1C6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C40336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663" w:type="dxa"/>
            <w:hideMark/>
          </w:tcPr>
          <w:p w14:paraId="36010BC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www.nhc.gov.cn/wjw/zcjd/201304/67a9f08536064940b568cde643e9f0f0.shtml </w:t>
            </w:r>
          </w:p>
        </w:tc>
        <w:tc>
          <w:tcPr>
            <w:tcW w:w="1417" w:type="dxa"/>
            <w:vMerge/>
            <w:hideMark/>
          </w:tcPr>
          <w:p w14:paraId="612C9EF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82D3F86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7FFB9DE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2E4DD8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663" w:type="dxa"/>
            <w:hideMark/>
          </w:tcPr>
          <w:p w14:paraId="5114BDE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www.nhc.gov.cn/wjw/zcjd/201304/1c3004e9eb98473fb5da3160d7062cef.shtml </w:t>
            </w:r>
          </w:p>
        </w:tc>
        <w:tc>
          <w:tcPr>
            <w:tcW w:w="1417" w:type="dxa"/>
            <w:vMerge/>
            <w:hideMark/>
          </w:tcPr>
          <w:p w14:paraId="23C5D94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7D281F0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AEAE380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0268E0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663" w:type="dxa"/>
            <w:hideMark/>
          </w:tcPr>
          <w:p w14:paraId="0223650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www.nhc.gov.cn/wjw/zcjd/201304/c604667b1d5e45b69298330732eca800.shtml </w:t>
            </w:r>
          </w:p>
        </w:tc>
        <w:tc>
          <w:tcPr>
            <w:tcW w:w="1417" w:type="dxa"/>
            <w:vMerge/>
            <w:hideMark/>
          </w:tcPr>
          <w:p w14:paraId="22E6B5A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5033CB8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1CF914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30445E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663" w:type="dxa"/>
            <w:hideMark/>
          </w:tcPr>
          <w:p w14:paraId="55F9855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www.nhc.gov.cn/wjw/zcjd/201304/868945ec0a5942f59757ae9ca4aff30d.shtml </w:t>
            </w:r>
          </w:p>
        </w:tc>
        <w:tc>
          <w:tcPr>
            <w:tcW w:w="1417" w:type="dxa"/>
            <w:vMerge/>
            <w:hideMark/>
          </w:tcPr>
          <w:p w14:paraId="607DCBE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756FBD0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783D51B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374780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663" w:type="dxa"/>
            <w:hideMark/>
          </w:tcPr>
          <w:p w14:paraId="062E68C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www.nhc.gov.cn/wjw/zcjd/201304/ecef0c053d9e48358388adbf448749a5.shtml </w:t>
            </w:r>
          </w:p>
        </w:tc>
        <w:tc>
          <w:tcPr>
            <w:tcW w:w="1417" w:type="dxa"/>
            <w:vMerge/>
            <w:hideMark/>
          </w:tcPr>
          <w:p w14:paraId="3D75B2B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034B0E9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0F073DC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3D974E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6663" w:type="dxa"/>
            <w:hideMark/>
          </w:tcPr>
          <w:p w14:paraId="6867711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www.nhc.gov.cn/wjw/zcjd/201304/e1843210978b4fe892706e841c2e2b9d.shtml </w:t>
            </w:r>
          </w:p>
        </w:tc>
        <w:tc>
          <w:tcPr>
            <w:tcW w:w="1417" w:type="dxa"/>
            <w:vMerge/>
            <w:hideMark/>
          </w:tcPr>
          <w:p w14:paraId="6369E2F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E0C3A99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073C7A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4BFA9A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663" w:type="dxa"/>
            <w:hideMark/>
          </w:tcPr>
          <w:p w14:paraId="27DD921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www.nhc.gov.cn/wjw/zcjd/201304/02d1e98e353041f38328291d6d58b830.shtml </w:t>
            </w:r>
          </w:p>
        </w:tc>
        <w:tc>
          <w:tcPr>
            <w:tcW w:w="1417" w:type="dxa"/>
            <w:vMerge/>
            <w:hideMark/>
          </w:tcPr>
          <w:p w14:paraId="7A3B3FD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84474BA" w14:textId="77777777" w:rsidTr="00B54F6B">
        <w:trPr>
          <w:trHeight w:val="600"/>
        </w:trPr>
        <w:tc>
          <w:tcPr>
            <w:tcW w:w="1129" w:type="dxa"/>
            <w:vMerge w:val="restart"/>
            <w:hideMark/>
          </w:tcPr>
          <w:p w14:paraId="4630DB3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COVID-19</w:t>
            </w:r>
          </w:p>
        </w:tc>
        <w:tc>
          <w:tcPr>
            <w:tcW w:w="567" w:type="dxa"/>
            <w:noWrap/>
            <w:hideMark/>
          </w:tcPr>
          <w:p w14:paraId="5B56D2C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663" w:type="dxa"/>
            <w:hideMark/>
          </w:tcPr>
          <w:p w14:paraId="2CE1EC0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www.nhc.gov.cn/xcs/jdt/202001/61add0d230e047eaab777d062920d8a8.shtml </w:t>
            </w:r>
          </w:p>
        </w:tc>
        <w:tc>
          <w:tcPr>
            <w:tcW w:w="1417" w:type="dxa"/>
            <w:vMerge/>
            <w:hideMark/>
          </w:tcPr>
          <w:p w14:paraId="72295F9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CF0A130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53ED3D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650E75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663" w:type="dxa"/>
            <w:hideMark/>
          </w:tcPr>
          <w:p w14:paraId="28C8F750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8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 xml:space="preserve">www.nhc.gov.cn/wjw/xwdt/202001/12ec9062d5d041f38e210e8b69b6d7ef.shtml </w:t>
              </w:r>
            </w:hyperlink>
          </w:p>
        </w:tc>
        <w:tc>
          <w:tcPr>
            <w:tcW w:w="1417" w:type="dxa"/>
            <w:vMerge/>
            <w:hideMark/>
          </w:tcPr>
          <w:p w14:paraId="40C47CB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6A38C19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46649730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C08E3B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663" w:type="dxa"/>
            <w:hideMark/>
          </w:tcPr>
          <w:p w14:paraId="1C1547D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www.nhc.gov.cn/xcs/yqfkdt/202001/ae62cf78b3194caabeaeef248f2b6a80.shtml </w:t>
            </w:r>
          </w:p>
        </w:tc>
        <w:tc>
          <w:tcPr>
            <w:tcW w:w="1417" w:type="dxa"/>
            <w:vMerge/>
            <w:hideMark/>
          </w:tcPr>
          <w:p w14:paraId="7772B55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A89A8B1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4B42454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86825A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663" w:type="dxa"/>
            <w:hideMark/>
          </w:tcPr>
          <w:p w14:paraId="5E7983B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www.nhc.gov.cn/xcs/fkdt/202001/50050057b6fe4a2b90763d95c4273ceb.shtml </w:t>
            </w:r>
          </w:p>
        </w:tc>
        <w:tc>
          <w:tcPr>
            <w:tcW w:w="1417" w:type="dxa"/>
            <w:vMerge/>
            <w:hideMark/>
          </w:tcPr>
          <w:p w14:paraId="76BEA33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6B264EC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5E194B1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B61B0EF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6663" w:type="dxa"/>
            <w:hideMark/>
          </w:tcPr>
          <w:p w14:paraId="3DCD679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www.nhc.gov.cn/xcs/s3574/202001/93d87a5185ed44e98372e68e2bc1840d.shtml </w:t>
            </w:r>
          </w:p>
        </w:tc>
        <w:tc>
          <w:tcPr>
            <w:tcW w:w="1417" w:type="dxa"/>
            <w:vMerge/>
            <w:hideMark/>
          </w:tcPr>
          <w:p w14:paraId="0C0AD5A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5C5A5DE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54D666A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02C37D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663" w:type="dxa"/>
            <w:hideMark/>
          </w:tcPr>
          <w:p w14:paraId="7B66BE3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www.nhc.gov.cn/xcs/s3574/202001/d5d1880058834cc0ae8af4748f3b8dd2.shtml </w:t>
            </w:r>
          </w:p>
        </w:tc>
        <w:tc>
          <w:tcPr>
            <w:tcW w:w="1417" w:type="dxa"/>
            <w:vMerge/>
            <w:hideMark/>
          </w:tcPr>
          <w:p w14:paraId="2F9B598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706E064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3A792717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4DD777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663" w:type="dxa"/>
            <w:hideMark/>
          </w:tcPr>
          <w:p w14:paraId="4F3E0A5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www.nhc.gov.cn/xcs/yqfkdt/202001/914723e57818485fb30bf995cb7989de.shtml </w:t>
            </w:r>
          </w:p>
        </w:tc>
        <w:tc>
          <w:tcPr>
            <w:tcW w:w="1417" w:type="dxa"/>
            <w:vMerge/>
            <w:hideMark/>
          </w:tcPr>
          <w:p w14:paraId="1A1EB4B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9BA8211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4DDB19F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98111E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663" w:type="dxa"/>
            <w:hideMark/>
          </w:tcPr>
          <w:p w14:paraId="17994CC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www.hubei.gov.cn/hbfb/rdgz/201912/t20191228_1801236.shtml </w:t>
            </w:r>
          </w:p>
        </w:tc>
        <w:tc>
          <w:tcPr>
            <w:tcW w:w="1417" w:type="dxa"/>
            <w:vMerge/>
            <w:hideMark/>
          </w:tcPr>
          <w:p w14:paraId="6F22163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D36D449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531C6A1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41DE83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663" w:type="dxa"/>
            <w:hideMark/>
          </w:tcPr>
          <w:p w14:paraId="0A6352BE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9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http://www.rmzxb.com.cn/c/2020-02-15/2521548.shtml</w:t>
              </w:r>
            </w:hyperlink>
          </w:p>
        </w:tc>
        <w:tc>
          <w:tcPr>
            <w:tcW w:w="1417" w:type="dxa"/>
            <w:vMerge/>
            <w:hideMark/>
          </w:tcPr>
          <w:p w14:paraId="1F69E9B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D5E2A3A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7B7ADC1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359796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663" w:type="dxa"/>
            <w:hideMark/>
          </w:tcPr>
          <w:p w14:paraId="0A94312E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0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http://www.wnast.com/a/xinwenjd/2020/0201/3984.html</w:t>
              </w:r>
            </w:hyperlink>
          </w:p>
        </w:tc>
        <w:tc>
          <w:tcPr>
            <w:tcW w:w="1417" w:type="dxa"/>
            <w:vMerge/>
            <w:hideMark/>
          </w:tcPr>
          <w:p w14:paraId="722F585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65F66E3" w14:textId="77777777" w:rsidTr="00B54F6B">
        <w:trPr>
          <w:trHeight w:val="618"/>
        </w:trPr>
        <w:tc>
          <w:tcPr>
            <w:tcW w:w="1129" w:type="dxa"/>
            <w:vMerge/>
            <w:hideMark/>
          </w:tcPr>
          <w:p w14:paraId="4086B45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AC102B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663" w:type="dxa"/>
            <w:hideMark/>
          </w:tcPr>
          <w:p w14:paraId="2992C8AE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1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https://www.ccdi.gov.cn/yaowen/202001/t20200127_210367.html</w:t>
              </w:r>
            </w:hyperlink>
          </w:p>
        </w:tc>
        <w:tc>
          <w:tcPr>
            <w:tcW w:w="1417" w:type="dxa"/>
            <w:vMerge/>
            <w:hideMark/>
          </w:tcPr>
          <w:p w14:paraId="7F2981A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FB2A5D3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4FB0B7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DF4084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663" w:type="dxa"/>
            <w:hideMark/>
          </w:tcPr>
          <w:p w14:paraId="45EE9E81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2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http://www.npc.gov.cn/npc/c30834/202003/00223b1916954389b785128b9cad74a0.shtml</w:t>
              </w:r>
            </w:hyperlink>
          </w:p>
        </w:tc>
        <w:tc>
          <w:tcPr>
            <w:tcW w:w="1417" w:type="dxa"/>
            <w:vMerge/>
            <w:hideMark/>
          </w:tcPr>
          <w:p w14:paraId="6E43878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64D354F" w14:textId="77777777" w:rsidTr="00B54F6B">
        <w:trPr>
          <w:trHeight w:val="900"/>
        </w:trPr>
        <w:tc>
          <w:tcPr>
            <w:tcW w:w="1129" w:type="dxa"/>
            <w:vMerge w:val="restart"/>
            <w:hideMark/>
          </w:tcPr>
          <w:p w14:paraId="7390659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SARS</w:t>
            </w:r>
          </w:p>
        </w:tc>
        <w:tc>
          <w:tcPr>
            <w:tcW w:w="567" w:type="dxa"/>
            <w:noWrap/>
            <w:hideMark/>
          </w:tcPr>
          <w:p w14:paraId="05965F2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663" w:type="dxa"/>
            <w:hideMark/>
          </w:tcPr>
          <w:p w14:paraId="74CDE4A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https://kns.cnki.net/kcms2/article/abstract?v=3uoqIhG8C45iO2vZ0jWu7b6KLB8DnSLpx2uMwm0_gOF8Uataf1P4CJfeCNTlpAMJEdsZ9_xy5VU0pBuMLbc6zil_KP71vX8ZG02Z-8Zffuk%3d&amp;uniplatform=NZKPT</w:t>
            </w:r>
          </w:p>
        </w:tc>
        <w:tc>
          <w:tcPr>
            <w:tcW w:w="1417" w:type="dxa"/>
            <w:vMerge w:val="restart"/>
            <w:hideMark/>
          </w:tcPr>
          <w:p w14:paraId="19C9304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News organization</w:t>
            </w:r>
          </w:p>
        </w:tc>
      </w:tr>
      <w:tr w:rsidR="000D5E18" w:rsidRPr="00BF00A9" w14:paraId="4ADC5D72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6B02EFA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AB1300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663" w:type="dxa"/>
            <w:noWrap/>
            <w:hideMark/>
          </w:tcPr>
          <w:p w14:paraId="2A8CBD09" w14:textId="0DBF9618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DE3B7BB" wp14:editId="2F37E100">
                  <wp:simplePos x="0" y="0"/>
                  <wp:positionH relativeFrom="column">
                    <wp:posOffset>3810000</wp:posOffset>
                  </wp:positionH>
                  <wp:positionV relativeFrom="paragraph">
                    <wp:posOffset>184785</wp:posOffset>
                  </wp:positionV>
                  <wp:extent cx="2400300" cy="0"/>
                  <wp:effectExtent l="0" t="0" r="0" b="0"/>
                  <wp:wrapNone/>
                  <wp:docPr id="1" name="图片 1" descr="page2image158779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4BC5B2-B801-0F44-A128-99DD5C894F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page2image15877968">
                            <a:extLst>
                              <a:ext uri="{FF2B5EF4-FFF2-40B4-BE49-F238E27FC236}">
                                <a16:creationId xmlns:a16="http://schemas.microsoft.com/office/drawing/2014/main" id="{744BC5B2-B801-0F44-A128-99DD5C894FA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00"/>
            </w:tblGrid>
            <w:tr w:rsidR="000D5E18" w:rsidRPr="00BF00A9" w14:paraId="5BBB6807" w14:textId="77777777" w:rsidTr="00A00F5C">
              <w:trPr>
                <w:trHeight w:val="900"/>
                <w:tblCellSpacing w:w="0" w:type="dxa"/>
              </w:trPr>
              <w:tc>
                <w:tcPr>
                  <w:tcW w:w="1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3CCE18" w14:textId="77777777" w:rsidR="00A00F5C" w:rsidRPr="00BF00A9" w:rsidRDefault="00A00F5C" w:rsidP="000D5E1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BF00A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https://kns.cnki.net/kcms2/article/abstract?v=3uoqIhG8C45iO2vZ0jWu7b6KLB8DnSLpx2uMwm0_gOF8Uataf1P4CJfeCNTlpAMJwtpZo4zj-pLUPqi5sW46BDyU3gMrGR8UWIm_To4DuWY%3d&amp;uniplatform=NZKPT</w:t>
                  </w:r>
                </w:p>
              </w:tc>
            </w:tr>
          </w:tbl>
          <w:p w14:paraId="3F92B16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14:paraId="79ABB21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C4F0E08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02F9BBB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1A2A156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663" w:type="dxa"/>
            <w:hideMark/>
          </w:tcPr>
          <w:p w14:paraId="17143BE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https://kns.cnki.net/kcms2/article/abstract?v=3uoqIhG8C45iO2vZ0jWu7b6KLB8DnSLpx2uMwm0_gOF8Uataf1P4CJfeCNTlpAMJxuaraygjompBzLEf8TpdY6-XldSokup0JXQIm8Bq4ec%3d&amp;uniplatform=NZKPT</w:t>
            </w:r>
          </w:p>
        </w:tc>
        <w:tc>
          <w:tcPr>
            <w:tcW w:w="1417" w:type="dxa"/>
            <w:vMerge/>
            <w:hideMark/>
          </w:tcPr>
          <w:p w14:paraId="7E4A1D3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8F5ABAA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7FDA474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3EE8C0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663" w:type="dxa"/>
            <w:hideMark/>
          </w:tcPr>
          <w:p w14:paraId="217E926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https://kns.cnki.net/kcms2/article/abstract?v=3uoqIhG8C45iO2vZ0jWu7b6KLB8DnSLpx2uMwm0_gOF8Uataf1P4CJfeCNTlpAMJ6RiMOGSY__iWG-T9Q5DCBBCXDMs_FOWjAXqmz6n-lhg%3d&amp;uniplatform=NZKPT</w:t>
            </w:r>
          </w:p>
        </w:tc>
        <w:tc>
          <w:tcPr>
            <w:tcW w:w="1417" w:type="dxa"/>
            <w:vMerge/>
            <w:hideMark/>
          </w:tcPr>
          <w:p w14:paraId="0FC44E1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1831F17" w14:textId="77777777" w:rsidTr="00B54F6B">
        <w:trPr>
          <w:trHeight w:val="900"/>
        </w:trPr>
        <w:tc>
          <w:tcPr>
            <w:tcW w:w="1129" w:type="dxa"/>
            <w:vMerge/>
            <w:hideMark/>
          </w:tcPr>
          <w:p w14:paraId="03C77FA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77852D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663" w:type="dxa"/>
            <w:hideMark/>
          </w:tcPr>
          <w:p w14:paraId="7E0E54D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https://kns.cnki.net/kcms2/article/abstract?v=3uoqIhG8C45iO2vZ0jWu7b6KLB8DnSLpx2uMwm0_gOF8Uataf1P4CJfeCNTlpAMJ2tXLZHJ-4ukPAJwF77EVN7MnEIlGAi0wR8x1u4NRuHc%3d&amp;uniplatform=NZKPT</w:t>
            </w:r>
          </w:p>
        </w:tc>
        <w:tc>
          <w:tcPr>
            <w:tcW w:w="1417" w:type="dxa"/>
            <w:vMerge/>
            <w:hideMark/>
          </w:tcPr>
          <w:p w14:paraId="06D9EDC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9A5A4F5" w14:textId="77777777" w:rsidTr="00B54F6B">
        <w:trPr>
          <w:trHeight w:val="309"/>
        </w:trPr>
        <w:tc>
          <w:tcPr>
            <w:tcW w:w="1129" w:type="dxa"/>
            <w:vMerge w:val="restart"/>
            <w:hideMark/>
          </w:tcPr>
          <w:p w14:paraId="4E4C999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COVID-19</w:t>
            </w:r>
          </w:p>
        </w:tc>
        <w:tc>
          <w:tcPr>
            <w:tcW w:w="567" w:type="dxa"/>
            <w:noWrap/>
            <w:hideMark/>
          </w:tcPr>
          <w:p w14:paraId="6BADD10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663" w:type="dxa"/>
            <w:hideMark/>
          </w:tcPr>
          <w:p w14:paraId="063823A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www.infzm.com/contents/175833 </w:t>
            </w:r>
          </w:p>
        </w:tc>
        <w:tc>
          <w:tcPr>
            <w:tcW w:w="1417" w:type="dxa"/>
            <w:vMerge/>
            <w:hideMark/>
          </w:tcPr>
          <w:p w14:paraId="32BD77B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C674214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52B614C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E491FD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663" w:type="dxa"/>
            <w:hideMark/>
          </w:tcPr>
          <w:p w14:paraId="46566DDE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4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http://www.infzm.com/contents/178385</w:t>
              </w:r>
            </w:hyperlink>
          </w:p>
        </w:tc>
        <w:tc>
          <w:tcPr>
            <w:tcW w:w="1417" w:type="dxa"/>
            <w:vMerge/>
            <w:hideMark/>
          </w:tcPr>
          <w:p w14:paraId="7CC1A86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31A7BC7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105EC31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E6E602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663" w:type="dxa"/>
            <w:hideMark/>
          </w:tcPr>
          <w:p w14:paraId="0B6BB77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www.infzm.com/contents/175354 </w:t>
            </w:r>
          </w:p>
        </w:tc>
        <w:tc>
          <w:tcPr>
            <w:tcW w:w="1417" w:type="dxa"/>
            <w:vMerge/>
            <w:hideMark/>
          </w:tcPr>
          <w:p w14:paraId="3E6A67B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7B5ED03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7A0B4B0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E49F4D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6663" w:type="dxa"/>
            <w:hideMark/>
          </w:tcPr>
          <w:p w14:paraId="1642462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https://www.bjnews.com.cn/detail/158017318214008.html </w:t>
            </w:r>
          </w:p>
        </w:tc>
        <w:tc>
          <w:tcPr>
            <w:tcW w:w="1417" w:type="dxa"/>
            <w:vMerge/>
            <w:hideMark/>
          </w:tcPr>
          <w:p w14:paraId="078A178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57960E0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9526AC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9D804B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663" w:type="dxa"/>
            <w:hideMark/>
          </w:tcPr>
          <w:p w14:paraId="1F3A2DB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www.infzm.com/contents/175294 </w:t>
            </w:r>
          </w:p>
        </w:tc>
        <w:tc>
          <w:tcPr>
            <w:tcW w:w="1417" w:type="dxa"/>
            <w:vMerge/>
            <w:hideMark/>
          </w:tcPr>
          <w:p w14:paraId="15F8664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F7801B7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C866776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B3BFDE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663" w:type="dxa"/>
            <w:hideMark/>
          </w:tcPr>
          <w:p w14:paraId="278826D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www.infzm.com/contents/179990 </w:t>
            </w:r>
          </w:p>
        </w:tc>
        <w:tc>
          <w:tcPr>
            <w:tcW w:w="1417" w:type="dxa"/>
            <w:vMerge/>
            <w:hideMark/>
          </w:tcPr>
          <w:p w14:paraId="2D46C81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AA9B5A1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09E682A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B2F0AD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6663" w:type="dxa"/>
            <w:hideMark/>
          </w:tcPr>
          <w:p w14:paraId="06BFF9E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https://baijiahao.baidu.com/s?id=1656471716438457930&amp;wfr=spider&amp;for=pc </w:t>
            </w:r>
          </w:p>
        </w:tc>
        <w:tc>
          <w:tcPr>
            <w:tcW w:w="1417" w:type="dxa"/>
            <w:vMerge/>
            <w:hideMark/>
          </w:tcPr>
          <w:p w14:paraId="0DE3E3E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4C394CC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5BA9D69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D9AA83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6663" w:type="dxa"/>
            <w:hideMark/>
          </w:tcPr>
          <w:p w14:paraId="513315E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www.infzm.com/contents/175887 </w:t>
            </w:r>
          </w:p>
        </w:tc>
        <w:tc>
          <w:tcPr>
            <w:tcW w:w="1417" w:type="dxa"/>
            <w:vMerge/>
            <w:hideMark/>
          </w:tcPr>
          <w:p w14:paraId="2FDBF7F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8452351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7E300B1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4260E9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663" w:type="dxa"/>
            <w:hideMark/>
          </w:tcPr>
          <w:p w14:paraId="130A179D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5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https://static.nfapp.southcn.com/content/202002/01/c3049605.html</w:t>
              </w:r>
            </w:hyperlink>
          </w:p>
        </w:tc>
        <w:tc>
          <w:tcPr>
            <w:tcW w:w="1417" w:type="dxa"/>
            <w:vMerge/>
            <w:hideMark/>
          </w:tcPr>
          <w:p w14:paraId="05389F5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4816646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3F68D76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41C89B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663" w:type="dxa"/>
            <w:hideMark/>
          </w:tcPr>
          <w:p w14:paraId="45DC48F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https://www.bjnews.com.cn/detail/157956966815214.html </w:t>
            </w:r>
          </w:p>
        </w:tc>
        <w:tc>
          <w:tcPr>
            <w:tcW w:w="1417" w:type="dxa"/>
            <w:vMerge/>
            <w:hideMark/>
          </w:tcPr>
          <w:p w14:paraId="2EE8D00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6E054D9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633D5B1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3DBEB5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663" w:type="dxa"/>
            <w:hideMark/>
          </w:tcPr>
          <w:p w14:paraId="66DFBFE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https://baijiahao.baidu.com/s?id=1656299462545045551&amp;wfr=spider&amp;for=pc </w:t>
            </w:r>
          </w:p>
        </w:tc>
        <w:tc>
          <w:tcPr>
            <w:tcW w:w="1417" w:type="dxa"/>
            <w:vMerge/>
            <w:hideMark/>
          </w:tcPr>
          <w:p w14:paraId="30D2825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52C1EB6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3723D69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4ECE6F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663" w:type="dxa"/>
            <w:hideMark/>
          </w:tcPr>
          <w:p w14:paraId="3F65E98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https://www.bjnews.com.cn/detail/158029200614806.html </w:t>
            </w:r>
          </w:p>
        </w:tc>
        <w:tc>
          <w:tcPr>
            <w:tcW w:w="1417" w:type="dxa"/>
            <w:vMerge/>
            <w:hideMark/>
          </w:tcPr>
          <w:p w14:paraId="43BC985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6628A1E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78A30A4D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1CF122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663" w:type="dxa"/>
            <w:hideMark/>
          </w:tcPr>
          <w:p w14:paraId="1FF918E6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6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https://www.bjnews.com.cn/detail/158009700414574.html</w:t>
              </w:r>
            </w:hyperlink>
          </w:p>
        </w:tc>
        <w:tc>
          <w:tcPr>
            <w:tcW w:w="1417" w:type="dxa"/>
            <w:vMerge/>
            <w:hideMark/>
          </w:tcPr>
          <w:p w14:paraId="323CED2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59B72C5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6D598D6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F92362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663" w:type="dxa"/>
            <w:hideMark/>
          </w:tcPr>
          <w:p w14:paraId="4733731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www.infzm.com/contents/177864 </w:t>
            </w:r>
          </w:p>
        </w:tc>
        <w:tc>
          <w:tcPr>
            <w:tcW w:w="1417" w:type="dxa"/>
            <w:vMerge/>
            <w:hideMark/>
          </w:tcPr>
          <w:p w14:paraId="1BD42BA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8680A43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78EC5E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B4A528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6663" w:type="dxa"/>
            <w:hideMark/>
          </w:tcPr>
          <w:p w14:paraId="5D4D06A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https://www.bjnews.com.cn/detail/162315962214597.html </w:t>
            </w:r>
          </w:p>
        </w:tc>
        <w:tc>
          <w:tcPr>
            <w:tcW w:w="1417" w:type="dxa"/>
            <w:vMerge/>
            <w:hideMark/>
          </w:tcPr>
          <w:p w14:paraId="6F05B11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E8CC1FD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5A5E81A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6A1EC2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663" w:type="dxa"/>
            <w:hideMark/>
          </w:tcPr>
          <w:p w14:paraId="3CED0B8D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7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http://www.infzm.com/contents/178912?source=131</w:t>
              </w:r>
            </w:hyperlink>
          </w:p>
        </w:tc>
        <w:tc>
          <w:tcPr>
            <w:tcW w:w="1417" w:type="dxa"/>
            <w:vMerge/>
            <w:hideMark/>
          </w:tcPr>
          <w:p w14:paraId="6CE0FE6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5FBFCC5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8FAB11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468C9A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663" w:type="dxa"/>
            <w:hideMark/>
          </w:tcPr>
          <w:p w14:paraId="530DB12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https://www.bjnews.com.cn/detail/157953440115064.html </w:t>
            </w:r>
          </w:p>
        </w:tc>
        <w:tc>
          <w:tcPr>
            <w:tcW w:w="1417" w:type="dxa"/>
            <w:vMerge/>
            <w:hideMark/>
          </w:tcPr>
          <w:p w14:paraId="4F525E6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8401411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F1CCE4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F2198C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663" w:type="dxa"/>
            <w:hideMark/>
          </w:tcPr>
          <w:p w14:paraId="66EE420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www.infzm.com/contents/175288 </w:t>
            </w:r>
          </w:p>
        </w:tc>
        <w:tc>
          <w:tcPr>
            <w:tcW w:w="1417" w:type="dxa"/>
            <w:vMerge/>
            <w:hideMark/>
          </w:tcPr>
          <w:p w14:paraId="5D6935C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17D5186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3D4E99A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B6A895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663" w:type="dxa"/>
            <w:hideMark/>
          </w:tcPr>
          <w:p w14:paraId="1122D1DA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8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https://www.bjnews.com.cn/detail/157967891615792.html</w:t>
              </w:r>
            </w:hyperlink>
          </w:p>
        </w:tc>
        <w:tc>
          <w:tcPr>
            <w:tcW w:w="1417" w:type="dxa"/>
            <w:vMerge/>
            <w:hideMark/>
          </w:tcPr>
          <w:p w14:paraId="7FD9617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51A705D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4FAD512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71020D6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6663" w:type="dxa"/>
            <w:hideMark/>
          </w:tcPr>
          <w:p w14:paraId="50C88463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9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https://www.bjnews.com.cn/detail/157785860115180.html</w:t>
              </w:r>
            </w:hyperlink>
          </w:p>
        </w:tc>
        <w:tc>
          <w:tcPr>
            <w:tcW w:w="1417" w:type="dxa"/>
            <w:vMerge/>
            <w:hideMark/>
          </w:tcPr>
          <w:p w14:paraId="378BB13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F1B82D3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62554A0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D0672E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663" w:type="dxa"/>
            <w:hideMark/>
          </w:tcPr>
          <w:p w14:paraId="7B7382E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https://www.bjnews.com.cn/detail/158046234715050.html </w:t>
            </w:r>
          </w:p>
        </w:tc>
        <w:tc>
          <w:tcPr>
            <w:tcW w:w="1417" w:type="dxa"/>
            <w:vMerge/>
            <w:hideMark/>
          </w:tcPr>
          <w:p w14:paraId="1972AB1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04D4921" w14:textId="77777777" w:rsidTr="00B54F6B">
        <w:trPr>
          <w:trHeight w:val="309"/>
        </w:trPr>
        <w:tc>
          <w:tcPr>
            <w:tcW w:w="1129" w:type="dxa"/>
            <w:vMerge w:val="restart"/>
            <w:hideMark/>
          </w:tcPr>
          <w:p w14:paraId="3D76CC3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SARS</w:t>
            </w:r>
          </w:p>
        </w:tc>
        <w:tc>
          <w:tcPr>
            <w:tcW w:w="567" w:type="dxa"/>
            <w:noWrap/>
            <w:hideMark/>
          </w:tcPr>
          <w:p w14:paraId="11845117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6663" w:type="dxa"/>
            <w:hideMark/>
          </w:tcPr>
          <w:p w14:paraId="1C27984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news.sina.com.cn/c/2003-01-17/094434341s.shtml</w:t>
            </w:r>
          </w:p>
        </w:tc>
        <w:tc>
          <w:tcPr>
            <w:tcW w:w="1417" w:type="dxa"/>
            <w:vMerge w:val="restart"/>
            <w:hideMark/>
          </w:tcPr>
          <w:p w14:paraId="360A9D9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Local news website</w:t>
            </w:r>
          </w:p>
        </w:tc>
      </w:tr>
      <w:tr w:rsidR="000D5E18" w:rsidRPr="00BF00A9" w14:paraId="4E774344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3FFB6090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9B44B8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6663" w:type="dxa"/>
            <w:hideMark/>
          </w:tcPr>
          <w:p w14:paraId="04C2645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finance.sina.com.cn/roll/20030515/1659340996.shtml </w:t>
            </w:r>
          </w:p>
        </w:tc>
        <w:tc>
          <w:tcPr>
            <w:tcW w:w="1417" w:type="dxa"/>
            <w:vMerge/>
            <w:hideMark/>
          </w:tcPr>
          <w:p w14:paraId="30913A5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A3C7F08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505C5B9F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233CD6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6663" w:type="dxa"/>
            <w:hideMark/>
          </w:tcPr>
          <w:p w14:paraId="185B14A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news.sina.com.cn/c/2003-02-12/0128904405.shtml </w:t>
            </w:r>
          </w:p>
        </w:tc>
        <w:tc>
          <w:tcPr>
            <w:tcW w:w="1417" w:type="dxa"/>
            <w:vMerge/>
            <w:hideMark/>
          </w:tcPr>
          <w:p w14:paraId="7933FB4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9CC77A2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5DE2297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85D0EE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663" w:type="dxa"/>
            <w:hideMark/>
          </w:tcPr>
          <w:p w14:paraId="35124E0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news.sina.com.cn/c/2003-05-10/12461043432.shtml </w:t>
            </w:r>
          </w:p>
        </w:tc>
        <w:tc>
          <w:tcPr>
            <w:tcW w:w="1417" w:type="dxa"/>
            <w:vMerge/>
            <w:hideMark/>
          </w:tcPr>
          <w:p w14:paraId="1A48114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13EF500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141678B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D20D4E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663" w:type="dxa"/>
            <w:hideMark/>
          </w:tcPr>
          <w:p w14:paraId="2F954B8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news.sina.com.cn/c/2003-02-11/0631903171.shtml </w:t>
            </w:r>
          </w:p>
        </w:tc>
        <w:tc>
          <w:tcPr>
            <w:tcW w:w="1417" w:type="dxa"/>
            <w:vMerge/>
            <w:hideMark/>
          </w:tcPr>
          <w:p w14:paraId="0D7F8C8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A679E4A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1749F8A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BD5486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6663" w:type="dxa"/>
            <w:hideMark/>
          </w:tcPr>
          <w:p w14:paraId="10469B0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news.sina.com.cn/c/2003-02-10/1357902615.shtml </w:t>
            </w:r>
          </w:p>
        </w:tc>
        <w:tc>
          <w:tcPr>
            <w:tcW w:w="1417" w:type="dxa"/>
            <w:vMerge/>
            <w:hideMark/>
          </w:tcPr>
          <w:p w14:paraId="7FB6946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3F15168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14304E55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C39D75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6663" w:type="dxa"/>
            <w:hideMark/>
          </w:tcPr>
          <w:p w14:paraId="7207E55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news.sina.com.cn/c/2003-01-19/0301879790.shtml </w:t>
            </w:r>
          </w:p>
        </w:tc>
        <w:tc>
          <w:tcPr>
            <w:tcW w:w="1417" w:type="dxa"/>
            <w:vMerge/>
            <w:hideMark/>
          </w:tcPr>
          <w:p w14:paraId="33F75E8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2C00FC4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BCCD4C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C0ABF0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6663" w:type="dxa"/>
            <w:hideMark/>
          </w:tcPr>
          <w:p w14:paraId="134EBA3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news.sina.com.cn/c/2003-02-11/0955903417.shtml </w:t>
            </w:r>
          </w:p>
        </w:tc>
        <w:tc>
          <w:tcPr>
            <w:tcW w:w="1417" w:type="dxa"/>
            <w:vMerge/>
            <w:hideMark/>
          </w:tcPr>
          <w:p w14:paraId="4E49DD6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68394D4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1D29870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D2DF38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6663" w:type="dxa"/>
            <w:hideMark/>
          </w:tcPr>
          <w:p w14:paraId="46E5818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news.sohu.com/27/88/news215458827.shtml</w:t>
            </w:r>
          </w:p>
        </w:tc>
        <w:tc>
          <w:tcPr>
            <w:tcW w:w="1417" w:type="dxa"/>
            <w:vMerge/>
            <w:hideMark/>
          </w:tcPr>
          <w:p w14:paraId="6DA6E3F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78E5E3D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0F161A7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73C3F4C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6663" w:type="dxa"/>
            <w:hideMark/>
          </w:tcPr>
          <w:p w14:paraId="5D553BB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news.sina.com.cn/c/2003-02-12/0131904406.shtml </w:t>
            </w:r>
          </w:p>
        </w:tc>
        <w:tc>
          <w:tcPr>
            <w:tcW w:w="1417" w:type="dxa"/>
            <w:vMerge/>
            <w:hideMark/>
          </w:tcPr>
          <w:p w14:paraId="29E0FE7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0CDF402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6BC2298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2C09C1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6663" w:type="dxa"/>
            <w:hideMark/>
          </w:tcPr>
          <w:p w14:paraId="02316CC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news.sina.com.cn/c/2003-05-10/13031043471.shtml </w:t>
            </w:r>
          </w:p>
        </w:tc>
        <w:tc>
          <w:tcPr>
            <w:tcW w:w="1417" w:type="dxa"/>
            <w:vMerge/>
            <w:hideMark/>
          </w:tcPr>
          <w:p w14:paraId="3D271E9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6DB54A23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1816B716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A7A8FF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663" w:type="dxa"/>
            <w:hideMark/>
          </w:tcPr>
          <w:p w14:paraId="0AF21A2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news.sina.com.cn/c/2003-02-11/0953903415.shtml </w:t>
            </w:r>
          </w:p>
        </w:tc>
        <w:tc>
          <w:tcPr>
            <w:tcW w:w="1417" w:type="dxa"/>
            <w:vMerge/>
            <w:hideMark/>
          </w:tcPr>
          <w:p w14:paraId="04E203B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EDD4A46" w14:textId="77777777" w:rsidTr="00B54F6B">
        <w:trPr>
          <w:trHeight w:val="600"/>
        </w:trPr>
        <w:tc>
          <w:tcPr>
            <w:tcW w:w="1129" w:type="dxa"/>
            <w:vMerge w:val="restart"/>
            <w:hideMark/>
          </w:tcPr>
          <w:p w14:paraId="5EEA059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SARS</w:t>
            </w:r>
          </w:p>
        </w:tc>
        <w:tc>
          <w:tcPr>
            <w:tcW w:w="567" w:type="dxa"/>
            <w:noWrap/>
            <w:hideMark/>
          </w:tcPr>
          <w:p w14:paraId="52E4786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663" w:type="dxa"/>
            <w:hideMark/>
          </w:tcPr>
          <w:p w14:paraId="21EBAA0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https://xueshu.baidu.com/usercenter/paper/show?paperid=a9116b016324ec54ca5063483abed1fd&amp;site=xueshu_se</w:t>
            </w:r>
          </w:p>
        </w:tc>
        <w:tc>
          <w:tcPr>
            <w:tcW w:w="1417" w:type="dxa"/>
            <w:vMerge w:val="restart"/>
            <w:hideMark/>
          </w:tcPr>
          <w:p w14:paraId="68E6F1F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Officially Published works</w:t>
            </w:r>
          </w:p>
        </w:tc>
      </w:tr>
      <w:tr w:rsidR="000D5E18" w:rsidRPr="00BF00A9" w14:paraId="0AF881C6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0A774C7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DBCBCB5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6663" w:type="dxa"/>
            <w:hideMark/>
          </w:tcPr>
          <w:p w14:paraId="6CA038E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https://xueshu.baidu.com/usercenter/paper/show?paperid=e5c116fa17c4aab8c3488042d164acde&amp;site=xueshu_se&amp;hitarticle=1</w:t>
            </w:r>
          </w:p>
        </w:tc>
        <w:tc>
          <w:tcPr>
            <w:tcW w:w="1417" w:type="dxa"/>
            <w:vMerge/>
            <w:hideMark/>
          </w:tcPr>
          <w:p w14:paraId="59B4DFB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5E34FAC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7A97452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845845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6663" w:type="dxa"/>
            <w:hideMark/>
          </w:tcPr>
          <w:p w14:paraId="3DF227D0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0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http://www.chinawriter.com.cn/2014/2014-03-10/195076.html</w:t>
              </w:r>
            </w:hyperlink>
          </w:p>
        </w:tc>
        <w:tc>
          <w:tcPr>
            <w:tcW w:w="1417" w:type="dxa"/>
            <w:vMerge/>
            <w:hideMark/>
          </w:tcPr>
          <w:p w14:paraId="0DEE313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1171DE6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C74258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ED117D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663" w:type="dxa"/>
            <w:hideMark/>
          </w:tcPr>
          <w:p w14:paraId="068C84E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http://opac.shisu.edu.cn/opac/item.php?marc_no=0000622686</w:t>
            </w:r>
          </w:p>
        </w:tc>
        <w:tc>
          <w:tcPr>
            <w:tcW w:w="1417" w:type="dxa"/>
            <w:vMerge/>
            <w:hideMark/>
          </w:tcPr>
          <w:p w14:paraId="57D4283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C4E0FB5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6EE2AD36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91BD45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6663" w:type="dxa"/>
            <w:hideMark/>
          </w:tcPr>
          <w:p w14:paraId="0BAE36B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https://www.lifeweek.com.cn/article/84500 </w:t>
            </w:r>
          </w:p>
        </w:tc>
        <w:tc>
          <w:tcPr>
            <w:tcW w:w="1417" w:type="dxa"/>
            <w:vMerge w:val="restart"/>
            <w:hideMark/>
          </w:tcPr>
          <w:p w14:paraId="3576094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Industry media</w:t>
            </w:r>
          </w:p>
        </w:tc>
      </w:tr>
      <w:tr w:rsidR="000D5E18" w:rsidRPr="00BF00A9" w14:paraId="2B690067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29BD475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D67352A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6663" w:type="dxa"/>
            <w:hideMark/>
          </w:tcPr>
          <w:p w14:paraId="5B6F748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https://www.lifeweek.com.cn/article/49053 </w:t>
            </w:r>
          </w:p>
        </w:tc>
        <w:tc>
          <w:tcPr>
            <w:tcW w:w="1417" w:type="dxa"/>
            <w:vMerge/>
            <w:hideMark/>
          </w:tcPr>
          <w:p w14:paraId="5DD765C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EE6A29D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641393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F3D1653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6663" w:type="dxa"/>
            <w:hideMark/>
          </w:tcPr>
          <w:p w14:paraId="258E471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https://www.lifeweek.com.cn/article/23593 </w:t>
            </w:r>
          </w:p>
        </w:tc>
        <w:tc>
          <w:tcPr>
            <w:tcW w:w="1417" w:type="dxa"/>
            <w:vMerge/>
            <w:hideMark/>
          </w:tcPr>
          <w:p w14:paraId="5E4A2E7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F175C29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50F9512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7AA2EA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663" w:type="dxa"/>
            <w:hideMark/>
          </w:tcPr>
          <w:p w14:paraId="26CC004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https://www.lifeweek.com.cn/article/23594 </w:t>
            </w:r>
          </w:p>
        </w:tc>
        <w:tc>
          <w:tcPr>
            <w:tcW w:w="1417" w:type="dxa"/>
            <w:vMerge/>
            <w:hideMark/>
          </w:tcPr>
          <w:p w14:paraId="7B336E3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5FB75D31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3E37959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572B61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6663" w:type="dxa"/>
            <w:hideMark/>
          </w:tcPr>
          <w:p w14:paraId="4CBF9FD0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https://www.lifeweek.com.cn/article/23592 </w:t>
            </w:r>
          </w:p>
        </w:tc>
        <w:tc>
          <w:tcPr>
            <w:tcW w:w="1417" w:type="dxa"/>
            <w:vMerge/>
            <w:hideMark/>
          </w:tcPr>
          <w:p w14:paraId="6E62CF4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0860741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187EFED7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5B03300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6663" w:type="dxa"/>
            <w:hideMark/>
          </w:tcPr>
          <w:p w14:paraId="2455958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https://www.lifeweek.com.cn/article/45898 </w:t>
            </w:r>
          </w:p>
        </w:tc>
        <w:tc>
          <w:tcPr>
            <w:tcW w:w="1417" w:type="dxa"/>
            <w:vMerge/>
            <w:hideMark/>
          </w:tcPr>
          <w:p w14:paraId="0255CC2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994FFA1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0D1119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F9CE1E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6663" w:type="dxa"/>
            <w:hideMark/>
          </w:tcPr>
          <w:p w14:paraId="1093A4D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https://www.lifeweek.com.cn/article/79444 </w:t>
            </w:r>
          </w:p>
        </w:tc>
        <w:tc>
          <w:tcPr>
            <w:tcW w:w="1417" w:type="dxa"/>
            <w:vMerge/>
            <w:hideMark/>
          </w:tcPr>
          <w:p w14:paraId="0B2806A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9E5E448" w14:textId="77777777" w:rsidTr="00B54F6B">
        <w:trPr>
          <w:trHeight w:val="309"/>
        </w:trPr>
        <w:tc>
          <w:tcPr>
            <w:tcW w:w="1129" w:type="dxa"/>
            <w:vMerge w:val="restart"/>
            <w:hideMark/>
          </w:tcPr>
          <w:p w14:paraId="041F82B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COVID-19</w:t>
            </w:r>
          </w:p>
        </w:tc>
        <w:tc>
          <w:tcPr>
            <w:tcW w:w="567" w:type="dxa"/>
            <w:noWrap/>
            <w:hideMark/>
          </w:tcPr>
          <w:p w14:paraId="47E6FF19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663" w:type="dxa"/>
            <w:hideMark/>
          </w:tcPr>
          <w:p w14:paraId="03D540A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https://www.lifeweek.com.cn/article/83936 </w:t>
            </w:r>
          </w:p>
        </w:tc>
        <w:tc>
          <w:tcPr>
            <w:tcW w:w="1417" w:type="dxa"/>
            <w:vMerge/>
            <w:hideMark/>
          </w:tcPr>
          <w:p w14:paraId="271DB64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2C779EC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437383F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19B2E9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663" w:type="dxa"/>
            <w:hideMark/>
          </w:tcPr>
          <w:p w14:paraId="7958359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http://www.cb.com.cn/index/show/zj/cv/cv13472201260/p/3.html</w:t>
            </w:r>
          </w:p>
        </w:tc>
        <w:tc>
          <w:tcPr>
            <w:tcW w:w="1417" w:type="dxa"/>
            <w:vMerge/>
            <w:hideMark/>
          </w:tcPr>
          <w:p w14:paraId="480CEC0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4542042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99D211C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C0C08D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6663" w:type="dxa"/>
            <w:hideMark/>
          </w:tcPr>
          <w:p w14:paraId="44BCCA0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https://www.lifeweek.com.cn/article/84490 </w:t>
            </w:r>
          </w:p>
        </w:tc>
        <w:tc>
          <w:tcPr>
            <w:tcW w:w="1417" w:type="dxa"/>
            <w:vMerge/>
            <w:hideMark/>
          </w:tcPr>
          <w:p w14:paraId="199F037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7882BB6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A663069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D5BFAF8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6663" w:type="dxa"/>
            <w:hideMark/>
          </w:tcPr>
          <w:p w14:paraId="3CB7D93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https://www.lifeweek.com.cn/article/83928 </w:t>
            </w:r>
          </w:p>
        </w:tc>
        <w:tc>
          <w:tcPr>
            <w:tcW w:w="1417" w:type="dxa"/>
            <w:vMerge/>
            <w:hideMark/>
          </w:tcPr>
          <w:p w14:paraId="74157DC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F285B33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3E01EA4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A85040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663" w:type="dxa"/>
            <w:hideMark/>
          </w:tcPr>
          <w:p w14:paraId="0BF750E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https://www.lifeweek.com.cn/article/83954 </w:t>
            </w:r>
          </w:p>
        </w:tc>
        <w:tc>
          <w:tcPr>
            <w:tcW w:w="1417" w:type="dxa"/>
            <w:vMerge/>
            <w:hideMark/>
          </w:tcPr>
          <w:p w14:paraId="29E7DD7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6419AE5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0A3F911E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3AEDA5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663" w:type="dxa"/>
            <w:hideMark/>
          </w:tcPr>
          <w:p w14:paraId="25FBA037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 xml:space="preserve">https://www.lifeweek.com.cn/article/83921 </w:t>
            </w:r>
          </w:p>
        </w:tc>
        <w:tc>
          <w:tcPr>
            <w:tcW w:w="1417" w:type="dxa"/>
            <w:vMerge/>
            <w:hideMark/>
          </w:tcPr>
          <w:p w14:paraId="413E1893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38E1B58" w14:textId="77777777" w:rsidTr="00B54F6B">
        <w:trPr>
          <w:trHeight w:val="600"/>
        </w:trPr>
        <w:tc>
          <w:tcPr>
            <w:tcW w:w="1129" w:type="dxa"/>
            <w:vMerge w:val="restart"/>
            <w:hideMark/>
          </w:tcPr>
          <w:p w14:paraId="1DDFEE5A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SARS</w:t>
            </w:r>
          </w:p>
        </w:tc>
        <w:tc>
          <w:tcPr>
            <w:tcW w:w="567" w:type="dxa"/>
            <w:noWrap/>
            <w:hideMark/>
          </w:tcPr>
          <w:p w14:paraId="32C7BE26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663" w:type="dxa"/>
            <w:hideMark/>
          </w:tcPr>
          <w:p w14:paraId="33D68E4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https://kns.cnki.net/kcms2/article/abstract?v=3uoqIhG8C44YLTlOAiTRKgchrJ08w1e7ZCYsl4RS_3iXj4PUNsJlZmfpB7vuWrUmov__B6u3bCKHPeoayUoptBD2AMZqDaO0&amp;uniplatform=NZKPT</w:t>
            </w:r>
          </w:p>
        </w:tc>
        <w:tc>
          <w:tcPr>
            <w:tcW w:w="1417" w:type="dxa"/>
            <w:vMerge w:val="restart"/>
            <w:hideMark/>
          </w:tcPr>
          <w:p w14:paraId="491CDE6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Academic papers</w:t>
            </w:r>
          </w:p>
        </w:tc>
      </w:tr>
      <w:tr w:rsidR="000D5E18" w:rsidRPr="00BF00A9" w14:paraId="6286F59A" w14:textId="77777777" w:rsidTr="00B54F6B">
        <w:trPr>
          <w:trHeight w:val="1518"/>
        </w:trPr>
        <w:tc>
          <w:tcPr>
            <w:tcW w:w="1129" w:type="dxa"/>
            <w:vMerge/>
            <w:hideMark/>
          </w:tcPr>
          <w:p w14:paraId="2DBBE2B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BF4BDE1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663" w:type="dxa"/>
            <w:hideMark/>
          </w:tcPr>
          <w:p w14:paraId="172513D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https://kns.cnki.net/kcms2/article/abstract?v=3uoqIhG8C467SBiOvrai6cVePIGuwmbS3U2ptMn63qTNxOkvzeoys5CjvyrtUW-mWkDT-cF5L0RUF2zTAGLi5vfQWZPW0DGT&amp;uniplatform=NZKPT</w:t>
            </w:r>
          </w:p>
        </w:tc>
        <w:tc>
          <w:tcPr>
            <w:tcW w:w="1417" w:type="dxa"/>
            <w:vMerge/>
            <w:hideMark/>
          </w:tcPr>
          <w:p w14:paraId="0476F44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00F64216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6E8907A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9F7BBC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663" w:type="dxa"/>
            <w:hideMark/>
          </w:tcPr>
          <w:p w14:paraId="4FEAC18A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1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http://www.cnki.com.cn/Article/CJFDTotal-KJDB202023020.htm</w:t>
              </w:r>
            </w:hyperlink>
          </w:p>
        </w:tc>
        <w:tc>
          <w:tcPr>
            <w:tcW w:w="1417" w:type="dxa"/>
            <w:vMerge/>
            <w:hideMark/>
          </w:tcPr>
          <w:p w14:paraId="7C0FB09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8B8A9CB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02520682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FD06BC4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663" w:type="dxa"/>
            <w:hideMark/>
          </w:tcPr>
          <w:p w14:paraId="19C30892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https://kns.cnki.net/kcms2/article/abstract?v=3uoqIhG8C44YLTlOAiTRKgchrJ08w1e7ZCYsl4RS_3i7exDHj5htc_oVv4Ai5bedejDXXDKgDaH7m64dCt69EBixSwYAqCn0&amp;uniplatform=NZKPT</w:t>
            </w:r>
          </w:p>
        </w:tc>
        <w:tc>
          <w:tcPr>
            <w:tcW w:w="1417" w:type="dxa"/>
            <w:vMerge/>
            <w:hideMark/>
          </w:tcPr>
          <w:p w14:paraId="6A2C835E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8CB1D79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6F569D78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8E404CB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6663" w:type="dxa"/>
            <w:hideMark/>
          </w:tcPr>
          <w:p w14:paraId="0E98D7DC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https://kns.cnki.net/kcms2/article/abstract?v=3uoqIhG8C44YLTlOAiTRKgchrJ08w1e7eeyE9jLkqq_Y2LPe7d01z1NXsiAzujgusYTpuW_C9sTnb4QdnVKeq_ASuFCfvsW2&amp;uniplatform=NZKPT</w:t>
            </w:r>
          </w:p>
        </w:tc>
        <w:tc>
          <w:tcPr>
            <w:tcW w:w="1417" w:type="dxa"/>
            <w:vMerge/>
            <w:hideMark/>
          </w:tcPr>
          <w:p w14:paraId="189DCCE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379A123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23369D73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1430D3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663" w:type="dxa"/>
            <w:hideMark/>
          </w:tcPr>
          <w:p w14:paraId="045F8314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2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http://www.cnki.com.cn/Article/CJFDTotal-ZGXD200803029.htm</w:t>
              </w:r>
            </w:hyperlink>
          </w:p>
        </w:tc>
        <w:tc>
          <w:tcPr>
            <w:tcW w:w="1417" w:type="dxa"/>
            <w:vMerge/>
            <w:hideMark/>
          </w:tcPr>
          <w:p w14:paraId="5F34464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17FD6229" w14:textId="77777777" w:rsidTr="00B54F6B">
        <w:trPr>
          <w:trHeight w:val="909"/>
        </w:trPr>
        <w:tc>
          <w:tcPr>
            <w:tcW w:w="1129" w:type="dxa"/>
            <w:vMerge/>
            <w:hideMark/>
          </w:tcPr>
          <w:p w14:paraId="1C27C044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3C07B09E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6663" w:type="dxa"/>
            <w:hideMark/>
          </w:tcPr>
          <w:p w14:paraId="0E0F74E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https://kns.cnki.net/kcms2/article/abstract?v=3uoqIhG8C467SBiOvrai6cVePIGuwmbS3U2ptMn63qSv7LAAmUyMsQE2-TST7cN1iLCpz7LEmnlmlaH6tE6xHA6iT9iiDB7o&amp;uniplatform=NZKPT</w:t>
            </w:r>
          </w:p>
        </w:tc>
        <w:tc>
          <w:tcPr>
            <w:tcW w:w="1417" w:type="dxa"/>
            <w:vMerge/>
            <w:hideMark/>
          </w:tcPr>
          <w:p w14:paraId="020514D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6656FEE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6EAB8181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494351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6663" w:type="dxa"/>
            <w:hideMark/>
          </w:tcPr>
          <w:p w14:paraId="04C482C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https://kns.cnki.net/kcms2/article/abstract?v=3uoqIhG8C44YLTlOAiTRKgchrJ08w1e7ZCYsl4RS_3gkaM-ABy8uCV9F25DKbXvdm2LIzxpx10LaSQL2mqiUYBbCvOBLhOai&amp;uniplatform=NZKPT</w:t>
            </w:r>
          </w:p>
        </w:tc>
        <w:tc>
          <w:tcPr>
            <w:tcW w:w="1417" w:type="dxa"/>
            <w:vMerge/>
            <w:hideMark/>
          </w:tcPr>
          <w:p w14:paraId="01D8D4B9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21C9AC68" w14:textId="77777777" w:rsidTr="00B54F6B">
        <w:trPr>
          <w:trHeight w:val="600"/>
        </w:trPr>
        <w:tc>
          <w:tcPr>
            <w:tcW w:w="1129" w:type="dxa"/>
            <w:vMerge w:val="restart"/>
            <w:hideMark/>
          </w:tcPr>
          <w:p w14:paraId="2C83FC8B" w14:textId="77777777" w:rsidR="00A00F5C" w:rsidRPr="00BF00A9" w:rsidRDefault="00A00F5C" w:rsidP="00A2738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COVID-19</w:t>
            </w:r>
          </w:p>
        </w:tc>
        <w:tc>
          <w:tcPr>
            <w:tcW w:w="567" w:type="dxa"/>
            <w:noWrap/>
            <w:hideMark/>
          </w:tcPr>
          <w:p w14:paraId="5E7C2D72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6663" w:type="dxa"/>
            <w:hideMark/>
          </w:tcPr>
          <w:p w14:paraId="5CE85D28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3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https://kns.cnki.net/kcms2/article/abstract?v=3uoqIhG8C44YLTlOAiTRKibYlV5Vjs7iy_Rpms2pqwbFRRUtoUImHYnWJolkNE7bThad53p6HPHXKjBNr4iBwneNxFRFS0X5&amp;uniplatform=NZKPT</w:t>
              </w:r>
            </w:hyperlink>
          </w:p>
        </w:tc>
        <w:tc>
          <w:tcPr>
            <w:tcW w:w="1417" w:type="dxa"/>
            <w:vMerge/>
            <w:hideMark/>
          </w:tcPr>
          <w:p w14:paraId="594AB334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EDF9F48" w14:textId="77777777" w:rsidTr="00B54F6B">
        <w:trPr>
          <w:trHeight w:val="300"/>
        </w:trPr>
        <w:tc>
          <w:tcPr>
            <w:tcW w:w="1129" w:type="dxa"/>
            <w:vMerge/>
            <w:hideMark/>
          </w:tcPr>
          <w:p w14:paraId="50E7D571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8F42AB6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6663" w:type="dxa"/>
            <w:hideMark/>
          </w:tcPr>
          <w:p w14:paraId="7A178013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4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https://rs.yiigle.com/yufabiao/1180150.htm</w:t>
              </w:r>
            </w:hyperlink>
          </w:p>
        </w:tc>
        <w:tc>
          <w:tcPr>
            <w:tcW w:w="1417" w:type="dxa"/>
            <w:vMerge/>
            <w:hideMark/>
          </w:tcPr>
          <w:p w14:paraId="729951AF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520843D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63EE7EF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F89ED0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663" w:type="dxa"/>
            <w:hideMark/>
          </w:tcPr>
          <w:p w14:paraId="7955EAF8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5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https://www.sciengine.com/SSV/doi/10.1360/SSV-2020-0044</w:t>
              </w:r>
            </w:hyperlink>
          </w:p>
        </w:tc>
        <w:tc>
          <w:tcPr>
            <w:tcW w:w="1417" w:type="dxa"/>
            <w:vMerge/>
            <w:hideMark/>
          </w:tcPr>
          <w:p w14:paraId="7024215B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34069F65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3B7DEC7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68E5053D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663" w:type="dxa"/>
            <w:hideMark/>
          </w:tcPr>
          <w:p w14:paraId="3506F2F7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6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https://kns.cnki.net/kcms2/article/abstract?v=3uoqIhG8C44wp2hFvIb_znleNvEqg4RtCv9vPRf2sA9Rm7doptViYxfD8Y_LuSlAL3iQPxZnH2psBBPD6eplOPPRtq91OHx1&amp;uniplatform=NZKPT</w:t>
              </w:r>
            </w:hyperlink>
          </w:p>
        </w:tc>
        <w:tc>
          <w:tcPr>
            <w:tcW w:w="1417" w:type="dxa"/>
            <w:vMerge/>
            <w:hideMark/>
          </w:tcPr>
          <w:p w14:paraId="66A3C698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790DAD41" w14:textId="77777777" w:rsidTr="00B54F6B">
        <w:trPr>
          <w:trHeight w:val="309"/>
        </w:trPr>
        <w:tc>
          <w:tcPr>
            <w:tcW w:w="1129" w:type="dxa"/>
            <w:vMerge/>
            <w:hideMark/>
          </w:tcPr>
          <w:p w14:paraId="7D1DA7ED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75C01ED0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6663" w:type="dxa"/>
            <w:hideMark/>
          </w:tcPr>
          <w:p w14:paraId="666B0B2B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7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https://www.thelancet.com/article/S0140-6736(20)30183-5/fulltext</w:t>
              </w:r>
            </w:hyperlink>
          </w:p>
        </w:tc>
        <w:tc>
          <w:tcPr>
            <w:tcW w:w="1417" w:type="dxa"/>
            <w:vMerge/>
            <w:hideMark/>
          </w:tcPr>
          <w:p w14:paraId="33986955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D5E18" w:rsidRPr="00BF00A9" w14:paraId="4231BD9C" w14:textId="77777777" w:rsidTr="00B54F6B">
        <w:trPr>
          <w:trHeight w:val="600"/>
        </w:trPr>
        <w:tc>
          <w:tcPr>
            <w:tcW w:w="1129" w:type="dxa"/>
            <w:vMerge/>
            <w:hideMark/>
          </w:tcPr>
          <w:p w14:paraId="1CBC8C7A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865F386" w14:textId="77777777" w:rsidR="00A00F5C" w:rsidRPr="00BF00A9" w:rsidRDefault="00A00F5C" w:rsidP="000D5E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00A9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6663" w:type="dxa"/>
            <w:hideMark/>
          </w:tcPr>
          <w:p w14:paraId="4A3C0EEE" w14:textId="77777777" w:rsidR="00A00F5C" w:rsidRPr="00BF00A9" w:rsidRDefault="00E86379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48" w:history="1">
              <w:r w:rsidR="00A00F5C" w:rsidRPr="00BF00A9"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  <w:u w:val="none"/>
                </w:rPr>
                <w:t>https://kns.cnki.net/kcms2/article/abstract?v=3uoqIhG8C44YLTlOAiTRKibYlV5Vjs7iy_Rpms2pqwbFRRUtoUImHZwGiZq1dabs4l1vIepzXoNzcX-0LSkjkVnrvsL9vS8Z&amp;uniplatform=NZKPT</w:t>
              </w:r>
            </w:hyperlink>
          </w:p>
        </w:tc>
        <w:tc>
          <w:tcPr>
            <w:tcW w:w="1417" w:type="dxa"/>
            <w:vMerge/>
            <w:hideMark/>
          </w:tcPr>
          <w:p w14:paraId="7D15A396" w14:textId="77777777" w:rsidR="00A00F5C" w:rsidRPr="00BF00A9" w:rsidRDefault="00A00F5C" w:rsidP="000D5E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02FECCB" w14:textId="199BE87D" w:rsidR="00FA5C52" w:rsidRPr="00BF00A9" w:rsidRDefault="00FA5C52">
      <w:pPr>
        <w:rPr>
          <w:color w:val="000000"/>
        </w:rPr>
      </w:pPr>
    </w:p>
    <w:p w14:paraId="0D32B47E" w14:textId="149D6222" w:rsidR="00FA5C52" w:rsidRPr="00BF00A9" w:rsidRDefault="00FA5C52">
      <w:pPr>
        <w:rPr>
          <w:color w:val="000000"/>
        </w:rPr>
      </w:pPr>
    </w:p>
    <w:p w14:paraId="74CA6693" w14:textId="13CE0666" w:rsidR="00DD4EE9" w:rsidRPr="00BF00A9" w:rsidRDefault="00DD4EE9">
      <w:pPr>
        <w:rPr>
          <w:color w:val="000000"/>
        </w:rPr>
      </w:pPr>
    </w:p>
    <w:p w14:paraId="61D8273B" w14:textId="41242AE9" w:rsidR="004272B5" w:rsidRPr="00BF00A9" w:rsidRDefault="004272B5">
      <w:pPr>
        <w:widowControl/>
        <w:jc w:val="left"/>
        <w:rPr>
          <w:color w:val="000000"/>
        </w:rPr>
      </w:pPr>
      <w:r w:rsidRPr="00BF00A9">
        <w:rPr>
          <w:color w:val="000000"/>
        </w:rPr>
        <w:br w:type="page"/>
      </w:r>
    </w:p>
    <w:p w14:paraId="03A2969E" w14:textId="77777777" w:rsidR="004272B5" w:rsidRPr="00BF00A9" w:rsidRDefault="004272B5">
      <w:pPr>
        <w:rPr>
          <w:color w:val="000000"/>
        </w:rPr>
        <w:sectPr w:rsidR="004272B5" w:rsidRPr="00BF00A9" w:rsidSect="00B75FB5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720" w:right="720" w:bottom="720" w:left="720" w:header="720" w:footer="720" w:gutter="0"/>
          <w:cols w:space="720"/>
          <w:docGrid w:linePitch="286"/>
        </w:sectPr>
      </w:pPr>
    </w:p>
    <w:p w14:paraId="1CA763D3" w14:textId="34C45C68" w:rsidR="004272B5" w:rsidRPr="00BF00A9" w:rsidRDefault="004272B5" w:rsidP="004272B5">
      <w:pPr>
        <w:rPr>
          <w:rFonts w:ascii="Arial" w:eastAsia="DengXian" w:hAnsi="Arial" w:cs="Arial"/>
          <w:color w:val="000000"/>
          <w:kern w:val="0"/>
          <w:szCs w:val="21"/>
        </w:rPr>
      </w:pPr>
      <w:r w:rsidRPr="00BF00A9">
        <w:rPr>
          <w:rFonts w:ascii="Arial" w:eastAsia="DengXian" w:hAnsi="Arial" w:cs="Arial"/>
          <w:b/>
          <w:bCs/>
          <w:color w:val="000000"/>
          <w:kern w:val="0"/>
          <w:szCs w:val="21"/>
        </w:rPr>
        <w:t xml:space="preserve">Supplementary </w:t>
      </w:r>
      <w:r w:rsidR="00B54F6B" w:rsidRPr="00BF00A9">
        <w:rPr>
          <w:rFonts w:ascii="Arial" w:eastAsia="DengXian" w:hAnsi="Arial" w:cs="Arial" w:hint="eastAsia"/>
          <w:b/>
          <w:bCs/>
          <w:color w:val="000000"/>
          <w:kern w:val="0"/>
          <w:szCs w:val="21"/>
        </w:rPr>
        <w:t>Table</w:t>
      </w:r>
      <w:r w:rsidR="00B54F6B" w:rsidRPr="00BF00A9">
        <w:rPr>
          <w:rFonts w:ascii="Arial" w:eastAsia="DengXian" w:hAnsi="Arial" w:cs="Arial"/>
          <w:b/>
          <w:bCs/>
          <w:color w:val="000000"/>
          <w:kern w:val="0"/>
          <w:szCs w:val="21"/>
        </w:rPr>
        <w:t xml:space="preserve"> 2</w:t>
      </w:r>
      <w:r w:rsidR="00B9164A" w:rsidRPr="00BF00A9">
        <w:rPr>
          <w:rFonts w:ascii="Arial" w:eastAsia="DengXian" w:hAnsi="Arial" w:cs="Arial"/>
          <w:color w:val="000000"/>
          <w:kern w:val="0"/>
          <w:szCs w:val="21"/>
        </w:rPr>
        <w:t xml:space="preserve"> </w:t>
      </w:r>
      <w:r w:rsidRPr="00BF00A9">
        <w:rPr>
          <w:rFonts w:ascii="Arial" w:eastAsia="DengXian" w:hAnsi="Arial" w:cs="Arial"/>
          <w:color w:val="000000"/>
          <w:kern w:val="0"/>
          <w:szCs w:val="21"/>
        </w:rPr>
        <w:t>Coding results of Wuli risk factors</w:t>
      </w:r>
    </w:p>
    <w:p w14:paraId="5CAD59C3" w14:textId="77777777" w:rsidR="004272B5" w:rsidRPr="00BF00A9" w:rsidRDefault="004272B5" w:rsidP="004272B5">
      <w:pPr>
        <w:rPr>
          <w:rFonts w:ascii="Arial" w:hAnsi="Arial" w:cs="Arial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814"/>
        <w:gridCol w:w="4352"/>
        <w:gridCol w:w="5967"/>
      </w:tblGrid>
      <w:tr w:rsidR="004272B5" w:rsidRPr="00BF00A9" w14:paraId="4B50B5FF" w14:textId="77777777" w:rsidTr="004164C5">
        <w:trPr>
          <w:trHeight w:val="300"/>
        </w:trPr>
        <w:tc>
          <w:tcPr>
            <w:tcW w:w="1107" w:type="dxa"/>
            <w:hideMark/>
          </w:tcPr>
          <w:p w14:paraId="01596BF4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Category</w:t>
            </w:r>
          </w:p>
        </w:tc>
        <w:tc>
          <w:tcPr>
            <w:tcW w:w="3850" w:type="dxa"/>
            <w:hideMark/>
          </w:tcPr>
          <w:p w14:paraId="5E8F2882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Selective coding</w:t>
            </w:r>
          </w:p>
        </w:tc>
        <w:tc>
          <w:tcPr>
            <w:tcW w:w="4394" w:type="dxa"/>
            <w:hideMark/>
          </w:tcPr>
          <w:p w14:paraId="3511FE43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Axial coding</w:t>
            </w:r>
          </w:p>
        </w:tc>
        <w:tc>
          <w:tcPr>
            <w:tcW w:w="6037" w:type="dxa"/>
            <w:hideMark/>
          </w:tcPr>
          <w:p w14:paraId="0E541906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Open coding</w:t>
            </w:r>
          </w:p>
        </w:tc>
      </w:tr>
      <w:tr w:rsidR="004272B5" w:rsidRPr="00BF00A9" w14:paraId="5AED0D68" w14:textId="77777777" w:rsidTr="004164C5">
        <w:trPr>
          <w:trHeight w:val="318"/>
        </w:trPr>
        <w:tc>
          <w:tcPr>
            <w:tcW w:w="1107" w:type="dxa"/>
            <w:vMerge w:val="restart"/>
            <w:hideMark/>
          </w:tcPr>
          <w:p w14:paraId="7262E807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 xml:space="preserve">Wuli risk factors(W) </w:t>
            </w:r>
          </w:p>
        </w:tc>
        <w:tc>
          <w:tcPr>
            <w:tcW w:w="3850" w:type="dxa"/>
            <w:vMerge w:val="restart"/>
            <w:hideMark/>
          </w:tcPr>
          <w:p w14:paraId="576C401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(SW1) </w:t>
            </w:r>
            <w:r w:rsidRPr="00BF00A9">
              <w:rPr>
                <w:rFonts w:ascii="Arial" w:eastAsia="DengXian" w:hAnsi="Arial" w:cs="Arial"/>
                <w:color w:val="000000"/>
                <w:kern w:val="0"/>
                <w:szCs w:val="21"/>
              </w:rPr>
              <w:t>Novel</w:t>
            </w:r>
            <w:r w:rsidRPr="00BF00A9">
              <w:rPr>
                <w:rFonts w:ascii="Arial" w:hAnsi="Arial" w:cs="Arial"/>
                <w:color w:val="000000"/>
              </w:rPr>
              <w:t xml:space="preserve"> virus characteristics</w:t>
            </w:r>
          </w:p>
        </w:tc>
        <w:tc>
          <w:tcPr>
            <w:tcW w:w="4394" w:type="dxa"/>
            <w:hideMark/>
          </w:tcPr>
          <w:p w14:paraId="6EE298D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(AW1) High mutability of novel virus</w:t>
            </w:r>
          </w:p>
        </w:tc>
        <w:tc>
          <w:tcPr>
            <w:tcW w:w="6037" w:type="dxa"/>
            <w:hideMark/>
          </w:tcPr>
          <w:p w14:paraId="060DCFE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(OW1) Easy mutation of novel virus</w:t>
            </w:r>
          </w:p>
        </w:tc>
      </w:tr>
      <w:tr w:rsidR="004272B5" w:rsidRPr="00BF00A9" w14:paraId="7FC8AB14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532835BB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48A236C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hideMark/>
          </w:tcPr>
          <w:p w14:paraId="121D379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(AW2) High infectiveness of novel virus</w:t>
            </w:r>
          </w:p>
        </w:tc>
        <w:tc>
          <w:tcPr>
            <w:tcW w:w="6037" w:type="dxa"/>
            <w:hideMark/>
          </w:tcPr>
          <w:p w14:paraId="05EA123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(OW2) Easy infection of novel virus</w:t>
            </w:r>
          </w:p>
        </w:tc>
      </w:tr>
      <w:tr w:rsidR="004272B5" w:rsidRPr="00BF00A9" w14:paraId="447AA9B6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05810D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5D8A8AE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hideMark/>
          </w:tcPr>
          <w:p w14:paraId="26FEA8D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(AW3) High destructiveness of novel virus</w:t>
            </w:r>
          </w:p>
        </w:tc>
        <w:tc>
          <w:tcPr>
            <w:tcW w:w="6037" w:type="dxa"/>
            <w:hideMark/>
          </w:tcPr>
          <w:p w14:paraId="12A0F8E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(OW3) High severity rate of novel virus</w:t>
            </w:r>
          </w:p>
        </w:tc>
      </w:tr>
      <w:tr w:rsidR="004272B5" w:rsidRPr="00BF00A9" w14:paraId="367DFC8B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30CD907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592D28C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3481856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(AW4) Diverse hosts</w:t>
            </w:r>
          </w:p>
        </w:tc>
        <w:tc>
          <w:tcPr>
            <w:tcW w:w="6037" w:type="dxa"/>
            <w:hideMark/>
          </w:tcPr>
          <w:p w14:paraId="67E77B9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(OW4) Infects wild animals</w:t>
            </w:r>
          </w:p>
        </w:tc>
      </w:tr>
      <w:tr w:rsidR="004272B5" w:rsidRPr="00BF00A9" w14:paraId="16E9B985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1A4E376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45B0ABF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25C1B6A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1389576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(OW5) Wide range of hosts</w:t>
            </w:r>
          </w:p>
        </w:tc>
      </w:tr>
      <w:tr w:rsidR="004272B5" w:rsidRPr="00BF00A9" w14:paraId="6AA9BA20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1F7EED4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6361549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27F8287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7635026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(OW6) Cross-species infection</w:t>
            </w:r>
          </w:p>
        </w:tc>
      </w:tr>
      <w:tr w:rsidR="004272B5" w:rsidRPr="00BF00A9" w14:paraId="70C333C9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0C564AF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6586004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 w:hint="eastAsia"/>
                <w:color w:val="000000"/>
              </w:rPr>
              <w:t>(</w:t>
            </w:r>
            <w:r w:rsidRPr="00BF00A9">
              <w:rPr>
                <w:rFonts w:ascii="Arial" w:hAnsi="Arial" w:cs="Arial"/>
                <w:color w:val="000000"/>
              </w:rPr>
              <w:t>SW2) Favorable climatic environment</w:t>
            </w:r>
          </w:p>
        </w:tc>
        <w:tc>
          <w:tcPr>
            <w:tcW w:w="4394" w:type="dxa"/>
            <w:vMerge w:val="restart"/>
            <w:hideMark/>
          </w:tcPr>
          <w:p w14:paraId="60C57FE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(AW5) Suitable climate and temperature</w:t>
            </w:r>
          </w:p>
        </w:tc>
        <w:tc>
          <w:tcPr>
            <w:tcW w:w="6037" w:type="dxa"/>
            <w:hideMark/>
          </w:tcPr>
          <w:p w14:paraId="13C7BDA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(OW7) Suitable natural climate</w:t>
            </w:r>
          </w:p>
        </w:tc>
      </w:tr>
      <w:tr w:rsidR="004272B5" w:rsidRPr="00BF00A9" w14:paraId="51575DDE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0BA6A5D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13354B2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7E91D2E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3B55457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(OW8) Suitable survival temperature</w:t>
            </w:r>
          </w:p>
        </w:tc>
      </w:tr>
      <w:tr w:rsidR="004272B5" w:rsidRPr="00BF00A9" w14:paraId="173766B6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1FB8F3D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156FC2B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(SW3) Shortage of medical resources</w:t>
            </w:r>
          </w:p>
        </w:tc>
        <w:tc>
          <w:tcPr>
            <w:tcW w:w="4394" w:type="dxa"/>
            <w:hideMark/>
          </w:tcPr>
          <w:p w14:paraId="7B8ED6F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(AW6) Unreasonable space layout</w:t>
            </w:r>
          </w:p>
        </w:tc>
        <w:tc>
          <w:tcPr>
            <w:tcW w:w="6037" w:type="dxa"/>
            <w:hideMark/>
          </w:tcPr>
          <w:p w14:paraId="31DA1A8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(OW9) Unreasonable ward layout</w:t>
            </w:r>
          </w:p>
        </w:tc>
      </w:tr>
      <w:tr w:rsidR="004272B5" w:rsidRPr="00BF00A9" w14:paraId="3F09A20F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436C0F29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38E76D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2B71822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(AW7) Shortage of medical staff</w:t>
            </w:r>
          </w:p>
        </w:tc>
        <w:tc>
          <w:tcPr>
            <w:tcW w:w="6037" w:type="dxa"/>
            <w:hideMark/>
          </w:tcPr>
          <w:p w14:paraId="3C9BC60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(OW10) Insufficient physicians</w:t>
            </w:r>
          </w:p>
        </w:tc>
      </w:tr>
      <w:tr w:rsidR="004272B5" w:rsidRPr="00BF00A9" w14:paraId="1E2CC9D8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6F9B024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8B315B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7953EE4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23E8345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(OW11) Shortage of medical talents</w:t>
            </w:r>
          </w:p>
        </w:tc>
      </w:tr>
      <w:tr w:rsidR="004272B5" w:rsidRPr="00BF00A9" w14:paraId="3D8CAE8D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37482DF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67178BE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0D5E375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(AW8) Shortage of medical equipment</w:t>
            </w:r>
          </w:p>
        </w:tc>
        <w:tc>
          <w:tcPr>
            <w:tcW w:w="6037" w:type="dxa"/>
            <w:hideMark/>
          </w:tcPr>
          <w:p w14:paraId="727CEC9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(OW12) Shortage of first-aid equipment</w:t>
            </w:r>
          </w:p>
        </w:tc>
      </w:tr>
      <w:tr w:rsidR="004272B5" w:rsidRPr="00BF00A9" w14:paraId="1BAF3489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911277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0224150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3D47F06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0BDF96F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(OW13) Shortage of virus detection equipment</w:t>
            </w:r>
          </w:p>
        </w:tc>
      </w:tr>
      <w:tr w:rsidR="004272B5" w:rsidRPr="00BF00A9" w14:paraId="3D10C910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2B7F2517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47BEBB7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7B2ADBC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(AW9) Shortage of protective materials</w:t>
            </w:r>
          </w:p>
        </w:tc>
        <w:tc>
          <w:tcPr>
            <w:tcW w:w="6037" w:type="dxa"/>
            <w:hideMark/>
          </w:tcPr>
          <w:p w14:paraId="363F7FA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(OW14) Shortage of protective masks</w:t>
            </w:r>
          </w:p>
        </w:tc>
      </w:tr>
      <w:tr w:rsidR="004272B5" w:rsidRPr="00BF00A9" w14:paraId="3177DCCC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47FE48C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013AA53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41E17EF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02D1460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(OW15) Shortage of isolation wards</w:t>
            </w:r>
          </w:p>
        </w:tc>
      </w:tr>
      <w:tr w:rsidR="004272B5" w:rsidRPr="00BF00A9" w14:paraId="5B511B4D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5E5E53AE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63BD155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(SW4) Limited medical capacity</w:t>
            </w:r>
          </w:p>
        </w:tc>
        <w:tc>
          <w:tcPr>
            <w:tcW w:w="4394" w:type="dxa"/>
            <w:vMerge w:val="restart"/>
            <w:hideMark/>
          </w:tcPr>
          <w:p w14:paraId="67E7E63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(AW10) Limited treatment capacity</w:t>
            </w:r>
          </w:p>
        </w:tc>
        <w:tc>
          <w:tcPr>
            <w:tcW w:w="6037" w:type="dxa"/>
            <w:hideMark/>
          </w:tcPr>
          <w:p w14:paraId="4676EC3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(OW16) Limited treatment capacity in private hospitals</w:t>
            </w:r>
          </w:p>
        </w:tc>
      </w:tr>
      <w:tr w:rsidR="004272B5" w:rsidRPr="00BF00A9" w14:paraId="5A8F9B3D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191359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4AC1827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7CB6502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792D512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(OW17) Limited treatment capacity of primary clinics</w:t>
            </w:r>
          </w:p>
        </w:tc>
      </w:tr>
      <w:tr w:rsidR="004272B5" w:rsidRPr="00BF00A9" w14:paraId="50EE2BF9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2434B0D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7AA30E0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(SW5) Insufficient development in scientific disciplines</w:t>
            </w:r>
          </w:p>
        </w:tc>
        <w:tc>
          <w:tcPr>
            <w:tcW w:w="4394" w:type="dxa"/>
            <w:vMerge w:val="restart"/>
            <w:hideMark/>
          </w:tcPr>
          <w:p w14:paraId="5C5E40B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(AW11) Insufficient professional staff</w:t>
            </w:r>
          </w:p>
        </w:tc>
        <w:tc>
          <w:tcPr>
            <w:tcW w:w="6037" w:type="dxa"/>
            <w:hideMark/>
          </w:tcPr>
          <w:p w14:paraId="26E5976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(OW18) Shortage of staff in the departments</w:t>
            </w:r>
          </w:p>
        </w:tc>
      </w:tr>
      <w:tr w:rsidR="004272B5" w:rsidRPr="00BF00A9" w14:paraId="3474E978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C19DC54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6726596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4541C5C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074D1D9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(OW19) Severe brain drain</w:t>
            </w:r>
          </w:p>
        </w:tc>
      </w:tr>
      <w:tr w:rsidR="004272B5" w:rsidRPr="00BF00A9" w14:paraId="15939F8B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042D829B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60F817E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28B9B71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(AW12) Insufficient investment in scientific disciplines</w:t>
            </w:r>
          </w:p>
        </w:tc>
        <w:tc>
          <w:tcPr>
            <w:tcW w:w="6037" w:type="dxa"/>
            <w:hideMark/>
          </w:tcPr>
          <w:p w14:paraId="77B27DD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(OW20) Insufficient investment in emergency medicine research</w:t>
            </w:r>
          </w:p>
        </w:tc>
      </w:tr>
      <w:tr w:rsidR="004272B5" w:rsidRPr="00BF00A9" w14:paraId="4AA2F491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B5C4E91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7F3EFDE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2EA01A2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4F17444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(OW21) Insufficient investment in infection research</w:t>
            </w:r>
          </w:p>
        </w:tc>
      </w:tr>
      <w:tr w:rsidR="004272B5" w:rsidRPr="00BF00A9" w14:paraId="2F70DF3C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688D2EEC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0B4E022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(SW6) Contaminated object and environment </w:t>
            </w:r>
          </w:p>
        </w:tc>
        <w:tc>
          <w:tcPr>
            <w:tcW w:w="4394" w:type="dxa"/>
            <w:vMerge w:val="restart"/>
            <w:hideMark/>
          </w:tcPr>
          <w:p w14:paraId="4AB66E8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(AW13) Contaminated object and facility </w:t>
            </w:r>
          </w:p>
        </w:tc>
        <w:tc>
          <w:tcPr>
            <w:tcW w:w="6037" w:type="dxa"/>
            <w:hideMark/>
          </w:tcPr>
          <w:p w14:paraId="53BA5C3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(OW22) Surface contamination of objects</w:t>
            </w:r>
          </w:p>
        </w:tc>
      </w:tr>
      <w:tr w:rsidR="004272B5" w:rsidRPr="00BF00A9" w14:paraId="5B671046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1830C330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1BCB95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6020161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49FBC95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(OW23) Contamination of body secretions</w:t>
            </w:r>
          </w:p>
        </w:tc>
      </w:tr>
      <w:tr w:rsidR="004272B5" w:rsidRPr="00BF00A9" w14:paraId="524DDD76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1BE84432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388CE1D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0FBFFCD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5353D63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(OW24) Public facilities contamination</w:t>
            </w:r>
          </w:p>
        </w:tc>
      </w:tr>
      <w:tr w:rsidR="004272B5" w:rsidRPr="00BF00A9" w14:paraId="37F1889E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1035DDC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7D89A99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253C6D6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(AW14) Contaminated natural and indoor environment</w:t>
            </w:r>
          </w:p>
        </w:tc>
        <w:tc>
          <w:tcPr>
            <w:tcW w:w="6037" w:type="dxa"/>
            <w:hideMark/>
          </w:tcPr>
          <w:p w14:paraId="1A3D2CE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(OW25) Indoor pollution</w:t>
            </w:r>
          </w:p>
        </w:tc>
      </w:tr>
      <w:tr w:rsidR="004272B5" w:rsidRPr="00BF00A9" w14:paraId="27D54AE8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4812ED4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19260C3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63AEAB9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3EFA6A8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(OW26) Local air pollution</w:t>
            </w:r>
          </w:p>
        </w:tc>
      </w:tr>
      <w:tr w:rsidR="004272B5" w:rsidRPr="00BF00A9" w14:paraId="437B58D7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3CA770E9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7EA3712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(SW7) Poor environment hygiene</w:t>
            </w:r>
          </w:p>
        </w:tc>
        <w:tc>
          <w:tcPr>
            <w:tcW w:w="4394" w:type="dxa"/>
            <w:vMerge w:val="restart"/>
            <w:hideMark/>
          </w:tcPr>
          <w:p w14:paraId="5F3A106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(AW15) Poor environment hygiene</w:t>
            </w:r>
          </w:p>
        </w:tc>
        <w:tc>
          <w:tcPr>
            <w:tcW w:w="6037" w:type="dxa"/>
            <w:hideMark/>
          </w:tcPr>
          <w:p w14:paraId="51945B3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(OW27) Poor ventilation</w:t>
            </w:r>
          </w:p>
        </w:tc>
      </w:tr>
      <w:tr w:rsidR="004272B5" w:rsidRPr="00BF00A9" w14:paraId="466DA79D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6E0C1B7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6186FC5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128AD04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7265CCC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(OW28) Improper disposal of rubbish</w:t>
            </w:r>
          </w:p>
        </w:tc>
      </w:tr>
      <w:tr w:rsidR="004272B5" w:rsidRPr="00BF00A9" w14:paraId="22569E75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77C40A39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36C924E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5D99262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5759928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(OW29) Dirty sewage flowing on floor</w:t>
            </w:r>
          </w:p>
        </w:tc>
      </w:tr>
      <w:tr w:rsidR="004272B5" w:rsidRPr="00BF00A9" w14:paraId="33E7F87C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7009B36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3F35ADB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(SW8) People gathering and flowing</w:t>
            </w:r>
          </w:p>
        </w:tc>
        <w:tc>
          <w:tcPr>
            <w:tcW w:w="4394" w:type="dxa"/>
            <w:vMerge w:val="restart"/>
            <w:hideMark/>
          </w:tcPr>
          <w:p w14:paraId="09566A8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(AW16) High concentration of people</w:t>
            </w:r>
          </w:p>
        </w:tc>
        <w:tc>
          <w:tcPr>
            <w:tcW w:w="6037" w:type="dxa"/>
            <w:hideMark/>
          </w:tcPr>
          <w:p w14:paraId="53425C9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(OW30) Gathering in public</w:t>
            </w:r>
          </w:p>
        </w:tc>
      </w:tr>
      <w:tr w:rsidR="004272B5" w:rsidRPr="00BF00A9" w14:paraId="5E253BED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653473C7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84A851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4DE191F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61AA525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(OW31) Large-scale event gathering</w:t>
            </w:r>
          </w:p>
        </w:tc>
      </w:tr>
      <w:tr w:rsidR="004272B5" w:rsidRPr="00BF00A9" w14:paraId="11EB4C4A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578E40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19D03D0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64C20BA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(AW17) Large flow of people</w:t>
            </w:r>
          </w:p>
        </w:tc>
        <w:tc>
          <w:tcPr>
            <w:tcW w:w="6037" w:type="dxa"/>
            <w:hideMark/>
          </w:tcPr>
          <w:p w14:paraId="03453AB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(OW32) Increase in tourist flow</w:t>
            </w:r>
          </w:p>
        </w:tc>
      </w:tr>
      <w:tr w:rsidR="004272B5" w:rsidRPr="00BF00A9" w14:paraId="2F11F669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0ADA6E62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78C9524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5E6591B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79939D9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(OW33) Mass migration of people</w:t>
            </w:r>
          </w:p>
        </w:tc>
      </w:tr>
      <w:tr w:rsidR="004272B5" w:rsidRPr="00BF00A9" w14:paraId="0B1C492B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F26EF7C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73BE63F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6A0E584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(AW18) Patients gathering in hospitals</w:t>
            </w:r>
          </w:p>
        </w:tc>
        <w:tc>
          <w:tcPr>
            <w:tcW w:w="6037" w:type="dxa"/>
            <w:hideMark/>
          </w:tcPr>
          <w:p w14:paraId="435E136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(OW34) Extended waiting time to see a doctor</w:t>
            </w:r>
          </w:p>
        </w:tc>
      </w:tr>
      <w:tr w:rsidR="004272B5" w:rsidRPr="00BF00A9" w14:paraId="6D65EA5A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572FA0CE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5938E2C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7661450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0CA33CF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(OW35) Large number of patients</w:t>
            </w:r>
          </w:p>
        </w:tc>
      </w:tr>
      <w:tr w:rsidR="004272B5" w:rsidRPr="00BF00A9" w14:paraId="169E3A3B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79DC61B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169EE1B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6844D5C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33CB3AD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(OW36) Centralized treatment of patients</w:t>
            </w:r>
          </w:p>
        </w:tc>
      </w:tr>
      <w:tr w:rsidR="004272B5" w:rsidRPr="00BF00A9" w14:paraId="6F545E4E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4F2CAC4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7FD9ADC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5CED906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(AW19) High population density</w:t>
            </w:r>
          </w:p>
        </w:tc>
        <w:tc>
          <w:tcPr>
            <w:tcW w:w="6037" w:type="dxa"/>
            <w:hideMark/>
          </w:tcPr>
          <w:p w14:paraId="20C98DD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(OW37) Increasing population density</w:t>
            </w:r>
          </w:p>
        </w:tc>
      </w:tr>
      <w:tr w:rsidR="004272B5" w:rsidRPr="00BF00A9" w14:paraId="524CD86A" w14:textId="77777777" w:rsidTr="004164C5">
        <w:trPr>
          <w:trHeight w:val="309"/>
        </w:trPr>
        <w:tc>
          <w:tcPr>
            <w:tcW w:w="1107" w:type="dxa"/>
            <w:vMerge/>
            <w:hideMark/>
          </w:tcPr>
          <w:p w14:paraId="12B2BC51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6DEF2B2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0B56FB5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22F5FF3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(OW38) High residential population density</w:t>
            </w:r>
          </w:p>
        </w:tc>
      </w:tr>
      <w:tr w:rsidR="004272B5" w:rsidRPr="00BF00A9" w14:paraId="6A1C5D76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691748E0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3D53A89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(SW9) Efficient and convenient transportation</w:t>
            </w:r>
          </w:p>
        </w:tc>
        <w:tc>
          <w:tcPr>
            <w:tcW w:w="4394" w:type="dxa"/>
            <w:vMerge w:val="restart"/>
            <w:hideMark/>
          </w:tcPr>
          <w:p w14:paraId="4D76B1C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(AW20) Strong transportation capacity</w:t>
            </w:r>
          </w:p>
        </w:tc>
        <w:tc>
          <w:tcPr>
            <w:tcW w:w="6037" w:type="dxa"/>
            <w:hideMark/>
          </w:tcPr>
          <w:p w14:paraId="5D8FA0E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(OW39) Long distance of transportation </w:t>
            </w:r>
          </w:p>
        </w:tc>
      </w:tr>
      <w:tr w:rsidR="004272B5" w:rsidRPr="00BF00A9" w14:paraId="7A5B9664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5D3A63C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4121F4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664604A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272CBD0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(OW40) Wide reach of transportation</w:t>
            </w:r>
          </w:p>
        </w:tc>
      </w:tr>
      <w:tr w:rsidR="004272B5" w:rsidRPr="00BF00A9" w14:paraId="30DA80D6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26A5820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3679F83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0034669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(AW21) Convenient transportation</w:t>
            </w:r>
          </w:p>
        </w:tc>
        <w:tc>
          <w:tcPr>
            <w:tcW w:w="6037" w:type="dxa"/>
            <w:hideMark/>
          </w:tcPr>
          <w:p w14:paraId="75509E6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(OW41) Fast transportation means</w:t>
            </w:r>
          </w:p>
        </w:tc>
      </w:tr>
      <w:tr w:rsidR="004272B5" w:rsidRPr="00BF00A9" w14:paraId="525E3544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498D4D4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4CDBB90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2456EA0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355D2B9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(OW42) High transportation efficiency</w:t>
            </w:r>
          </w:p>
        </w:tc>
      </w:tr>
      <w:tr w:rsidR="004272B5" w:rsidRPr="00BF00A9" w14:paraId="78C71CA8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032E63B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5B55B6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398016B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(AW22) Important geographical location</w:t>
            </w:r>
          </w:p>
        </w:tc>
        <w:tc>
          <w:tcPr>
            <w:tcW w:w="6037" w:type="dxa"/>
            <w:hideMark/>
          </w:tcPr>
          <w:p w14:paraId="01F395D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(OW43) Strong regional connectivity</w:t>
            </w:r>
          </w:p>
        </w:tc>
      </w:tr>
      <w:tr w:rsidR="004272B5" w:rsidRPr="00BF00A9" w14:paraId="62D2AAF9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09A35FE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5BA3100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19AB116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52C8222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(OW44) Frequent international exchanges</w:t>
            </w:r>
          </w:p>
        </w:tc>
      </w:tr>
      <w:tr w:rsidR="004272B5" w:rsidRPr="00BF00A9" w14:paraId="459F1704" w14:textId="77777777" w:rsidTr="004164C5">
        <w:trPr>
          <w:trHeight w:val="300"/>
        </w:trPr>
        <w:tc>
          <w:tcPr>
            <w:tcW w:w="1107" w:type="dxa"/>
            <w:vMerge/>
            <w:hideMark/>
          </w:tcPr>
          <w:p w14:paraId="46F601E0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 w:val="restart"/>
            <w:hideMark/>
          </w:tcPr>
          <w:p w14:paraId="66B2CC0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(SW10) Individual factors of patients</w:t>
            </w:r>
          </w:p>
        </w:tc>
        <w:tc>
          <w:tcPr>
            <w:tcW w:w="4394" w:type="dxa"/>
            <w:vMerge w:val="restart"/>
            <w:hideMark/>
          </w:tcPr>
          <w:p w14:paraId="744A510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(AW23) High economic pressure</w:t>
            </w:r>
          </w:p>
        </w:tc>
        <w:tc>
          <w:tcPr>
            <w:tcW w:w="6037" w:type="dxa"/>
            <w:hideMark/>
          </w:tcPr>
          <w:p w14:paraId="6214737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(OW45) Low income</w:t>
            </w:r>
          </w:p>
        </w:tc>
      </w:tr>
      <w:tr w:rsidR="004272B5" w:rsidRPr="00BF00A9" w14:paraId="7F7C56FF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0342CC6C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34A9082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53AA8D7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51031D0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(OW46) High treatment costs</w:t>
            </w:r>
          </w:p>
        </w:tc>
      </w:tr>
      <w:tr w:rsidR="004272B5" w:rsidRPr="00BF00A9" w14:paraId="521E0ED5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6022783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56A87F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02EEA1C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(AW24) Aging and underlying diseases</w:t>
            </w:r>
          </w:p>
        </w:tc>
        <w:tc>
          <w:tcPr>
            <w:tcW w:w="6037" w:type="dxa"/>
            <w:hideMark/>
          </w:tcPr>
          <w:p w14:paraId="17C094E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(OW47) Underlying diseases</w:t>
            </w:r>
          </w:p>
        </w:tc>
      </w:tr>
      <w:tr w:rsidR="004272B5" w:rsidRPr="00BF00A9" w14:paraId="5A534155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662BDDD7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3BEA607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29847E0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5AE33AC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(OW48) Physical aging</w:t>
            </w:r>
          </w:p>
        </w:tc>
      </w:tr>
      <w:tr w:rsidR="004272B5" w:rsidRPr="00BF00A9" w14:paraId="502693A9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46FE2D9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2027361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 w:val="restart"/>
            <w:hideMark/>
          </w:tcPr>
          <w:p w14:paraId="1B54155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(AW25) Individual immunity</w:t>
            </w:r>
          </w:p>
        </w:tc>
        <w:tc>
          <w:tcPr>
            <w:tcW w:w="6037" w:type="dxa"/>
            <w:hideMark/>
          </w:tcPr>
          <w:p w14:paraId="03C24D9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(OW49) High susceptibility in some individuals</w:t>
            </w:r>
          </w:p>
        </w:tc>
      </w:tr>
      <w:tr w:rsidR="004272B5" w:rsidRPr="00BF00A9" w14:paraId="33B9C06D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72FB8804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369E088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67BACFE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04C5CF9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(OW50) Differences in individual immunity</w:t>
            </w:r>
          </w:p>
        </w:tc>
      </w:tr>
      <w:tr w:rsidR="004272B5" w:rsidRPr="00BF00A9" w14:paraId="7EF03B4B" w14:textId="77777777" w:rsidTr="004164C5">
        <w:trPr>
          <w:trHeight w:val="318"/>
        </w:trPr>
        <w:tc>
          <w:tcPr>
            <w:tcW w:w="1107" w:type="dxa"/>
            <w:vMerge/>
            <w:hideMark/>
          </w:tcPr>
          <w:p w14:paraId="7817F700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50" w:type="dxa"/>
            <w:vMerge/>
            <w:hideMark/>
          </w:tcPr>
          <w:p w14:paraId="4A6BC04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vMerge/>
            <w:hideMark/>
          </w:tcPr>
          <w:p w14:paraId="22BD02D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37" w:type="dxa"/>
            <w:hideMark/>
          </w:tcPr>
          <w:p w14:paraId="4822ED2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(OW51) Decreased immunity</w:t>
            </w:r>
          </w:p>
        </w:tc>
      </w:tr>
    </w:tbl>
    <w:p w14:paraId="611F9572" w14:textId="77777777" w:rsidR="004272B5" w:rsidRPr="00BF00A9" w:rsidRDefault="004272B5" w:rsidP="004272B5">
      <w:pPr>
        <w:rPr>
          <w:color w:val="000000"/>
        </w:rPr>
      </w:pPr>
    </w:p>
    <w:p w14:paraId="13B51128" w14:textId="77777777" w:rsidR="004272B5" w:rsidRPr="00BF00A9" w:rsidRDefault="004272B5" w:rsidP="004272B5">
      <w:pPr>
        <w:rPr>
          <w:color w:val="000000"/>
        </w:rPr>
      </w:pPr>
    </w:p>
    <w:p w14:paraId="245FDDBC" w14:textId="77777777" w:rsidR="004272B5" w:rsidRPr="00BF00A9" w:rsidRDefault="004272B5" w:rsidP="004272B5">
      <w:pPr>
        <w:rPr>
          <w:color w:val="000000"/>
        </w:rPr>
      </w:pPr>
    </w:p>
    <w:p w14:paraId="0CCA439A" w14:textId="77777777" w:rsidR="004272B5" w:rsidRPr="00BF00A9" w:rsidRDefault="004272B5" w:rsidP="004272B5">
      <w:pPr>
        <w:rPr>
          <w:color w:val="000000"/>
        </w:rPr>
      </w:pPr>
    </w:p>
    <w:p w14:paraId="4690174E" w14:textId="77777777" w:rsidR="004272B5" w:rsidRPr="00BF00A9" w:rsidRDefault="004272B5" w:rsidP="004272B5">
      <w:pPr>
        <w:rPr>
          <w:color w:val="000000"/>
        </w:rPr>
      </w:pPr>
    </w:p>
    <w:p w14:paraId="20DAD332" w14:textId="77777777" w:rsidR="004272B5" w:rsidRPr="00BF00A9" w:rsidRDefault="004272B5" w:rsidP="004272B5">
      <w:pPr>
        <w:rPr>
          <w:color w:val="000000"/>
        </w:rPr>
      </w:pPr>
    </w:p>
    <w:p w14:paraId="05E4E010" w14:textId="77777777" w:rsidR="004272B5" w:rsidRPr="00BF00A9" w:rsidRDefault="004272B5" w:rsidP="004272B5">
      <w:pPr>
        <w:rPr>
          <w:color w:val="000000"/>
        </w:rPr>
      </w:pPr>
    </w:p>
    <w:p w14:paraId="38747073" w14:textId="77777777" w:rsidR="004272B5" w:rsidRPr="00BF00A9" w:rsidRDefault="004272B5" w:rsidP="004272B5">
      <w:pPr>
        <w:rPr>
          <w:color w:val="000000"/>
        </w:rPr>
      </w:pPr>
    </w:p>
    <w:p w14:paraId="660AACD0" w14:textId="77777777" w:rsidR="004272B5" w:rsidRPr="00BF00A9" w:rsidRDefault="004272B5" w:rsidP="004272B5">
      <w:pPr>
        <w:rPr>
          <w:color w:val="000000"/>
        </w:rPr>
      </w:pPr>
    </w:p>
    <w:p w14:paraId="5A06721E" w14:textId="7C6F23FC" w:rsidR="004272B5" w:rsidRPr="00BF00A9" w:rsidRDefault="004272B5" w:rsidP="004272B5">
      <w:pPr>
        <w:rPr>
          <w:rFonts w:ascii="Arial" w:eastAsia="DengXian" w:hAnsi="Arial" w:cs="Arial"/>
          <w:color w:val="000000"/>
          <w:kern w:val="0"/>
          <w:szCs w:val="21"/>
        </w:rPr>
      </w:pPr>
      <w:r w:rsidRPr="00BF00A9">
        <w:rPr>
          <w:rFonts w:ascii="Arial" w:eastAsia="DengXian" w:hAnsi="Arial" w:cs="Arial"/>
          <w:b/>
          <w:bCs/>
          <w:color w:val="000000"/>
          <w:kern w:val="0"/>
          <w:szCs w:val="21"/>
        </w:rPr>
        <w:t xml:space="preserve">Supplementary </w:t>
      </w:r>
      <w:r w:rsidR="0001604F" w:rsidRPr="00BF00A9">
        <w:rPr>
          <w:rFonts w:ascii="Arial" w:eastAsia="DengXian" w:hAnsi="Arial" w:cs="Arial" w:hint="eastAsia"/>
          <w:b/>
          <w:bCs/>
          <w:color w:val="000000"/>
          <w:kern w:val="0"/>
          <w:szCs w:val="21"/>
        </w:rPr>
        <w:t>Table</w:t>
      </w:r>
      <w:r w:rsidR="0001604F" w:rsidRPr="00BF00A9">
        <w:rPr>
          <w:rFonts w:ascii="Arial" w:eastAsia="DengXian" w:hAnsi="Arial" w:cs="Arial"/>
          <w:b/>
          <w:bCs/>
          <w:color w:val="000000"/>
          <w:kern w:val="0"/>
          <w:szCs w:val="21"/>
        </w:rPr>
        <w:t xml:space="preserve"> 3</w:t>
      </w:r>
      <w:r w:rsidR="00B9164A" w:rsidRPr="00BF00A9">
        <w:rPr>
          <w:rFonts w:ascii="Arial" w:eastAsia="DengXian" w:hAnsi="Arial" w:cs="Arial"/>
          <w:color w:val="000000"/>
          <w:kern w:val="0"/>
          <w:szCs w:val="21"/>
        </w:rPr>
        <w:t xml:space="preserve"> </w:t>
      </w:r>
      <w:r w:rsidRPr="00BF00A9">
        <w:rPr>
          <w:rFonts w:ascii="Arial" w:eastAsia="DengXian" w:hAnsi="Arial" w:cs="Arial" w:hint="eastAsia"/>
          <w:color w:val="000000"/>
          <w:kern w:val="0"/>
          <w:szCs w:val="21"/>
        </w:rPr>
        <w:t>Coding</w:t>
      </w:r>
      <w:r w:rsidRPr="00BF00A9">
        <w:rPr>
          <w:rFonts w:ascii="Arial" w:eastAsia="DengXian" w:hAnsi="Arial" w:cs="Arial"/>
          <w:color w:val="000000"/>
          <w:kern w:val="0"/>
          <w:szCs w:val="21"/>
        </w:rPr>
        <w:t xml:space="preserve"> </w:t>
      </w:r>
      <w:r w:rsidRPr="00BF00A9">
        <w:rPr>
          <w:rFonts w:ascii="Arial" w:eastAsia="DengXian" w:hAnsi="Arial" w:cs="Arial" w:hint="eastAsia"/>
          <w:color w:val="000000"/>
          <w:kern w:val="0"/>
          <w:szCs w:val="21"/>
        </w:rPr>
        <w:t>results</w:t>
      </w:r>
      <w:r w:rsidRPr="00BF00A9">
        <w:rPr>
          <w:rFonts w:ascii="Arial" w:eastAsia="DengXian" w:hAnsi="Arial" w:cs="Arial"/>
          <w:color w:val="000000"/>
          <w:kern w:val="0"/>
          <w:szCs w:val="21"/>
        </w:rPr>
        <w:t xml:space="preserve"> of Shili risk factors</w:t>
      </w:r>
    </w:p>
    <w:p w14:paraId="4454D492" w14:textId="77777777" w:rsidR="004272B5" w:rsidRPr="00BF00A9" w:rsidRDefault="004272B5" w:rsidP="004272B5">
      <w:pPr>
        <w:rPr>
          <w:rFonts w:ascii="Times New Roman" w:eastAsia="DengXian" w:hAnsi="Times New Roman" w:cs="Times New Roman"/>
          <w:b/>
          <w:bCs/>
          <w:color w:val="000000"/>
          <w:kern w:val="0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7"/>
        <w:gridCol w:w="3334"/>
        <w:gridCol w:w="5245"/>
        <w:gridCol w:w="5612"/>
      </w:tblGrid>
      <w:tr w:rsidR="004272B5" w:rsidRPr="00BF00A9" w14:paraId="075F3DB7" w14:textId="77777777" w:rsidTr="004164C5">
        <w:trPr>
          <w:trHeight w:val="300"/>
        </w:trPr>
        <w:tc>
          <w:tcPr>
            <w:tcW w:w="1197" w:type="dxa"/>
            <w:hideMark/>
          </w:tcPr>
          <w:p w14:paraId="056BBF8E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Category</w:t>
            </w:r>
          </w:p>
        </w:tc>
        <w:tc>
          <w:tcPr>
            <w:tcW w:w="3334" w:type="dxa"/>
            <w:hideMark/>
          </w:tcPr>
          <w:p w14:paraId="11A06E40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Selective coding</w:t>
            </w:r>
          </w:p>
        </w:tc>
        <w:tc>
          <w:tcPr>
            <w:tcW w:w="5245" w:type="dxa"/>
            <w:hideMark/>
          </w:tcPr>
          <w:p w14:paraId="52B2418D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Axial coding</w:t>
            </w:r>
          </w:p>
        </w:tc>
        <w:tc>
          <w:tcPr>
            <w:tcW w:w="5612" w:type="dxa"/>
            <w:hideMark/>
          </w:tcPr>
          <w:p w14:paraId="1B898FD2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Open coding</w:t>
            </w:r>
          </w:p>
        </w:tc>
      </w:tr>
      <w:tr w:rsidR="004272B5" w:rsidRPr="00BF00A9" w14:paraId="61C22499" w14:textId="77777777" w:rsidTr="004164C5">
        <w:trPr>
          <w:trHeight w:val="318"/>
        </w:trPr>
        <w:tc>
          <w:tcPr>
            <w:tcW w:w="1197" w:type="dxa"/>
            <w:vMerge w:val="restart"/>
            <w:hideMark/>
          </w:tcPr>
          <w:p w14:paraId="6BCF417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 xml:space="preserve">Shili risk factors(S) </w:t>
            </w:r>
          </w:p>
        </w:tc>
        <w:tc>
          <w:tcPr>
            <w:tcW w:w="3334" w:type="dxa"/>
            <w:vMerge w:val="restart"/>
            <w:hideMark/>
          </w:tcPr>
          <w:p w14:paraId="090F3D9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(SS1) Imperfect diagnosis and treatment mechanism</w:t>
            </w:r>
          </w:p>
        </w:tc>
        <w:tc>
          <w:tcPr>
            <w:tcW w:w="5245" w:type="dxa"/>
            <w:vMerge w:val="restart"/>
            <w:hideMark/>
          </w:tcPr>
          <w:p w14:paraId="28BB595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(AS1) Low diagnostic success rate</w:t>
            </w:r>
          </w:p>
        </w:tc>
        <w:tc>
          <w:tcPr>
            <w:tcW w:w="5612" w:type="dxa"/>
            <w:hideMark/>
          </w:tcPr>
          <w:p w14:paraId="365E7BD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</w:t>
            </w:r>
            <w:r w:rsidRPr="00BF00A9">
              <w:rPr>
                <w:rFonts w:ascii="Arial" w:hAnsi="Arial" w:cs="Arial" w:hint="eastAsia"/>
                <w:color w:val="000000"/>
              </w:rPr>
              <w:t>)</w:t>
            </w:r>
            <w:r w:rsidRPr="00BF00A9">
              <w:rPr>
                <w:rFonts w:ascii="Arial" w:hAnsi="Arial" w:cs="Arial"/>
                <w:color w:val="000000"/>
              </w:rPr>
              <w:t xml:space="preserve"> Inconsistent diagnostic standards</w:t>
            </w:r>
          </w:p>
        </w:tc>
      </w:tr>
      <w:tr w:rsidR="004272B5" w:rsidRPr="00BF00A9" w14:paraId="4F775080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7002E994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3AC7D77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1FA1BE1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1B05FAE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(OS2) Low detection accuracy</w:t>
            </w:r>
          </w:p>
        </w:tc>
      </w:tr>
      <w:tr w:rsidR="004272B5" w:rsidRPr="00BF00A9" w14:paraId="60C53B2F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2F581D8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6270EA5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hideMark/>
          </w:tcPr>
          <w:p w14:paraId="20DB6EA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(AS2) Imperfect patient admission system</w:t>
            </w:r>
          </w:p>
        </w:tc>
        <w:tc>
          <w:tcPr>
            <w:tcW w:w="5612" w:type="dxa"/>
            <w:hideMark/>
          </w:tcPr>
          <w:p w14:paraId="1D304B4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(OS3) Difficulty in admitting patients</w:t>
            </w:r>
          </w:p>
        </w:tc>
      </w:tr>
      <w:tr w:rsidR="004272B5" w:rsidRPr="00BF00A9" w14:paraId="70D0FBF5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097C6A1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 w:val="restart"/>
            <w:hideMark/>
          </w:tcPr>
          <w:p w14:paraId="04FEE36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(SS2) Imperfect information management mechanism</w:t>
            </w:r>
          </w:p>
        </w:tc>
        <w:tc>
          <w:tcPr>
            <w:tcW w:w="5245" w:type="dxa"/>
            <w:vMerge w:val="restart"/>
            <w:hideMark/>
          </w:tcPr>
          <w:p w14:paraId="4166A13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(AS3) Imperfect information communication mechanism</w:t>
            </w:r>
          </w:p>
        </w:tc>
        <w:tc>
          <w:tcPr>
            <w:tcW w:w="5612" w:type="dxa"/>
            <w:hideMark/>
          </w:tcPr>
          <w:p w14:paraId="19446B3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(OS4) Emergency hotline not optimal</w:t>
            </w:r>
          </w:p>
        </w:tc>
      </w:tr>
      <w:tr w:rsidR="004272B5" w:rsidRPr="00BF00A9" w14:paraId="42F70ACD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1C5ED8F2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7DB587F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382DF69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565982A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(OS5) Inadequate communication between hospitals</w:t>
            </w:r>
          </w:p>
        </w:tc>
      </w:tr>
      <w:tr w:rsidR="004272B5" w:rsidRPr="00BF00A9" w14:paraId="16162051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1A664027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5FB7DE4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2BD80A6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1A14413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(OS6) Poor communication of internal information</w:t>
            </w:r>
          </w:p>
        </w:tc>
      </w:tr>
      <w:tr w:rsidR="004272B5" w:rsidRPr="00BF00A9" w14:paraId="2E2D92DB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69E26E4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2EADBC7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5A23E1D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2D9AFEC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(OS7) Poor communication with the media</w:t>
            </w:r>
          </w:p>
        </w:tc>
      </w:tr>
      <w:tr w:rsidR="004272B5" w:rsidRPr="00BF00A9" w14:paraId="74BBB0CB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25679E9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133D030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 w:val="restart"/>
            <w:hideMark/>
          </w:tcPr>
          <w:p w14:paraId="26AA893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(AS4) Imperfect information release mechanism</w:t>
            </w:r>
          </w:p>
        </w:tc>
        <w:tc>
          <w:tcPr>
            <w:tcW w:w="5612" w:type="dxa"/>
            <w:hideMark/>
          </w:tcPr>
          <w:p w14:paraId="775E38F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(OS8) Imperfect information release system</w:t>
            </w:r>
          </w:p>
        </w:tc>
      </w:tr>
      <w:tr w:rsidR="004272B5" w:rsidRPr="00BF00A9" w14:paraId="08488E46" w14:textId="77777777" w:rsidTr="004164C5">
        <w:trPr>
          <w:trHeight w:val="318"/>
        </w:trPr>
        <w:tc>
          <w:tcPr>
            <w:tcW w:w="1197" w:type="dxa"/>
            <w:vMerge/>
            <w:hideMark/>
          </w:tcPr>
          <w:p w14:paraId="5F7A58F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73B3503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411879E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6309C14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(OS9) Delayed information release</w:t>
            </w:r>
          </w:p>
        </w:tc>
      </w:tr>
      <w:tr w:rsidR="004272B5" w:rsidRPr="00BF00A9" w14:paraId="6C54F56B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6286BFDC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667B501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 w:val="restart"/>
            <w:hideMark/>
          </w:tcPr>
          <w:p w14:paraId="23BD1F4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(AS5) Imperfect information reporting mechanism</w:t>
            </w:r>
          </w:p>
        </w:tc>
        <w:tc>
          <w:tcPr>
            <w:tcW w:w="5612" w:type="dxa"/>
            <w:hideMark/>
          </w:tcPr>
          <w:p w14:paraId="2966EB1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(OS10) Insufficient mandatory reporting </w:t>
            </w:r>
          </w:p>
        </w:tc>
      </w:tr>
      <w:tr w:rsidR="004272B5" w:rsidRPr="00BF00A9" w14:paraId="074A1F46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1257E89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5182666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129E97A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692D3B5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(OS11) Complicated reporting process </w:t>
            </w:r>
          </w:p>
        </w:tc>
      </w:tr>
      <w:tr w:rsidR="004272B5" w:rsidRPr="00BF00A9" w14:paraId="04605F52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419E696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753EEF0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0A65ED5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034EE2D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(OS12) Inconsistent reporting method</w:t>
            </w:r>
          </w:p>
        </w:tc>
      </w:tr>
      <w:tr w:rsidR="004272B5" w:rsidRPr="00BF00A9" w14:paraId="636911F5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003575C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1DF42B7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 w:val="restart"/>
            <w:hideMark/>
          </w:tcPr>
          <w:p w14:paraId="3B34A9E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(AS6) Misleading information by authoritative media</w:t>
            </w:r>
          </w:p>
        </w:tc>
        <w:tc>
          <w:tcPr>
            <w:tcW w:w="5612" w:type="dxa"/>
            <w:hideMark/>
          </w:tcPr>
          <w:p w14:paraId="6E663E1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(OS13) Inaccuracy in refuting rumors</w:t>
            </w:r>
          </w:p>
        </w:tc>
      </w:tr>
      <w:tr w:rsidR="004272B5" w:rsidRPr="00BF00A9" w14:paraId="28F15D6A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50E2CBEE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27B640D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15E1D6E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13FE96F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(OS14) Inaccurate media reports</w:t>
            </w:r>
          </w:p>
        </w:tc>
      </w:tr>
      <w:tr w:rsidR="004272B5" w:rsidRPr="00BF00A9" w14:paraId="453F7086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4E997862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70AC2F6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18A265A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29232B4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(OS15) Inaccurate official releases</w:t>
            </w:r>
          </w:p>
        </w:tc>
      </w:tr>
      <w:tr w:rsidR="004272B5" w:rsidRPr="00BF00A9" w14:paraId="094B1AE4" w14:textId="77777777" w:rsidTr="004164C5">
        <w:trPr>
          <w:trHeight w:val="318"/>
        </w:trPr>
        <w:tc>
          <w:tcPr>
            <w:tcW w:w="1197" w:type="dxa"/>
            <w:vMerge/>
            <w:hideMark/>
          </w:tcPr>
          <w:p w14:paraId="2DCC8D9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 w:val="restart"/>
            <w:hideMark/>
          </w:tcPr>
          <w:p w14:paraId="1B60833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(SS3) Insufficient supervision</w:t>
            </w:r>
          </w:p>
        </w:tc>
        <w:tc>
          <w:tcPr>
            <w:tcW w:w="5245" w:type="dxa"/>
            <w:hideMark/>
          </w:tcPr>
          <w:p w14:paraId="6096B90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(AS7) Insufficient hygiene supervision</w:t>
            </w:r>
          </w:p>
        </w:tc>
        <w:tc>
          <w:tcPr>
            <w:tcW w:w="5612" w:type="dxa"/>
            <w:hideMark/>
          </w:tcPr>
          <w:p w14:paraId="11446E6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(OS16) Inadequate supervision on food hygiene</w:t>
            </w:r>
          </w:p>
        </w:tc>
      </w:tr>
      <w:tr w:rsidR="004272B5" w:rsidRPr="00BF00A9" w14:paraId="3193302D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2153514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1461F05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 w:val="restart"/>
            <w:hideMark/>
          </w:tcPr>
          <w:p w14:paraId="0C4D90B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(AS8) Insufficient supervision of illegal transactions</w:t>
            </w:r>
          </w:p>
        </w:tc>
        <w:tc>
          <w:tcPr>
            <w:tcW w:w="5612" w:type="dxa"/>
            <w:hideMark/>
          </w:tcPr>
          <w:p w14:paraId="16B4CFC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(OS17) Insufficient supervision on wildlife trade</w:t>
            </w:r>
          </w:p>
        </w:tc>
      </w:tr>
      <w:tr w:rsidR="004272B5" w:rsidRPr="00BF00A9" w14:paraId="260B10BA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76ABFAF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3EC901D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40599DF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490D809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(OS18) Insufficient supervision of illegal wildlife hunting</w:t>
            </w:r>
          </w:p>
        </w:tc>
      </w:tr>
      <w:tr w:rsidR="004272B5" w:rsidRPr="00BF00A9" w14:paraId="62135A07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118D6A51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 w:val="restart"/>
            <w:hideMark/>
          </w:tcPr>
          <w:p w14:paraId="7934687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(SS4) Non-standard isolation and protection</w:t>
            </w:r>
          </w:p>
        </w:tc>
        <w:tc>
          <w:tcPr>
            <w:tcW w:w="5245" w:type="dxa"/>
            <w:hideMark/>
          </w:tcPr>
          <w:p w14:paraId="6A994CB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(AS9) Non-standard isolation methods</w:t>
            </w:r>
          </w:p>
        </w:tc>
        <w:tc>
          <w:tcPr>
            <w:tcW w:w="5612" w:type="dxa"/>
            <w:hideMark/>
          </w:tcPr>
          <w:p w14:paraId="161FEEA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(OS19) Non-standard in-home isolation</w:t>
            </w:r>
          </w:p>
        </w:tc>
      </w:tr>
      <w:tr w:rsidR="004272B5" w:rsidRPr="00BF00A9" w14:paraId="75EFABD4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1B71A4D3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71CCE3C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 w:val="restart"/>
            <w:hideMark/>
          </w:tcPr>
          <w:p w14:paraId="5C4C35A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(AS10) Non-standard external protective measures</w:t>
            </w:r>
          </w:p>
        </w:tc>
        <w:tc>
          <w:tcPr>
            <w:tcW w:w="5612" w:type="dxa"/>
            <w:hideMark/>
          </w:tcPr>
          <w:p w14:paraId="72B3C73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(OS20) Lack of external protection</w:t>
            </w:r>
          </w:p>
        </w:tc>
      </w:tr>
      <w:tr w:rsidR="004272B5" w:rsidRPr="00BF00A9" w14:paraId="7AEF428A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069FCC3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3B6B337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1AA297B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6AA299B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(OS21) Inadequate degree of protection </w:t>
            </w:r>
          </w:p>
        </w:tc>
      </w:tr>
      <w:tr w:rsidR="004272B5" w:rsidRPr="00BF00A9" w14:paraId="1303A1F8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47D8922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 w:val="restart"/>
            <w:hideMark/>
          </w:tcPr>
          <w:p w14:paraId="5A6BE34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(SS5) Imperfect laws and regulations</w:t>
            </w:r>
          </w:p>
        </w:tc>
        <w:tc>
          <w:tcPr>
            <w:tcW w:w="5245" w:type="dxa"/>
            <w:vMerge w:val="restart"/>
            <w:hideMark/>
          </w:tcPr>
          <w:p w14:paraId="77FAA6A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(AS11) Low applicability of laws and regulations</w:t>
            </w:r>
          </w:p>
        </w:tc>
        <w:tc>
          <w:tcPr>
            <w:tcW w:w="5612" w:type="dxa"/>
            <w:hideMark/>
          </w:tcPr>
          <w:p w14:paraId="65D7632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(OS22) Low practicability of emergency plans</w:t>
            </w:r>
          </w:p>
        </w:tc>
      </w:tr>
      <w:tr w:rsidR="004272B5" w:rsidRPr="00BF00A9" w14:paraId="73AC52A6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0D694F8F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1C1DD7B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3FE9A59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018202A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(OS23) Limited scope of notifiable infectious diseases</w:t>
            </w:r>
          </w:p>
        </w:tc>
      </w:tr>
      <w:tr w:rsidR="004272B5" w:rsidRPr="00BF00A9" w14:paraId="041A6383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34EB9AED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4DA3356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 w:val="restart"/>
            <w:hideMark/>
          </w:tcPr>
          <w:p w14:paraId="0944E9A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(AS12) Imprecise laws and regulations</w:t>
            </w:r>
          </w:p>
        </w:tc>
        <w:tc>
          <w:tcPr>
            <w:tcW w:w="5612" w:type="dxa"/>
            <w:hideMark/>
          </w:tcPr>
          <w:p w14:paraId="33C4130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(OS24) Unclear provisions</w:t>
            </w:r>
          </w:p>
        </w:tc>
      </w:tr>
      <w:tr w:rsidR="004272B5" w:rsidRPr="00BF00A9" w14:paraId="372CC5EE" w14:textId="77777777" w:rsidTr="004164C5">
        <w:trPr>
          <w:trHeight w:val="309"/>
        </w:trPr>
        <w:tc>
          <w:tcPr>
            <w:tcW w:w="1197" w:type="dxa"/>
            <w:vMerge/>
            <w:hideMark/>
          </w:tcPr>
          <w:p w14:paraId="03685104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53F8B15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06B7200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3A53AD5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(OS25) Conflicting legal provisions</w:t>
            </w:r>
          </w:p>
        </w:tc>
      </w:tr>
      <w:tr w:rsidR="004272B5" w:rsidRPr="00BF00A9" w14:paraId="1E5B486E" w14:textId="77777777" w:rsidTr="004164C5">
        <w:trPr>
          <w:trHeight w:val="318"/>
        </w:trPr>
        <w:tc>
          <w:tcPr>
            <w:tcW w:w="1197" w:type="dxa"/>
            <w:vMerge/>
            <w:hideMark/>
          </w:tcPr>
          <w:p w14:paraId="4BB21C91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 w:val="restart"/>
            <w:hideMark/>
          </w:tcPr>
          <w:p w14:paraId="0AFED01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(SS6) Time-consuming for scientific research</w:t>
            </w:r>
          </w:p>
        </w:tc>
        <w:tc>
          <w:tcPr>
            <w:tcW w:w="5245" w:type="dxa"/>
            <w:vMerge w:val="restart"/>
            <w:hideMark/>
          </w:tcPr>
          <w:p w14:paraId="6C823EB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(AW13) Time-consuming for medical research</w:t>
            </w:r>
          </w:p>
        </w:tc>
        <w:tc>
          <w:tcPr>
            <w:tcW w:w="5612" w:type="dxa"/>
            <w:hideMark/>
          </w:tcPr>
          <w:p w14:paraId="5BAD31C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(OS26) Time-consuming for medicine research</w:t>
            </w:r>
          </w:p>
        </w:tc>
      </w:tr>
      <w:tr w:rsidR="004272B5" w:rsidRPr="00BF00A9" w14:paraId="4876305F" w14:textId="77777777" w:rsidTr="004164C5">
        <w:trPr>
          <w:trHeight w:val="318"/>
        </w:trPr>
        <w:tc>
          <w:tcPr>
            <w:tcW w:w="1197" w:type="dxa"/>
            <w:vMerge/>
            <w:hideMark/>
          </w:tcPr>
          <w:p w14:paraId="2EF6731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3FA9E5A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73DB857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479C0B9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(OS27) Time-consuming for etiological investigation</w:t>
            </w:r>
          </w:p>
        </w:tc>
      </w:tr>
      <w:tr w:rsidR="004272B5" w:rsidRPr="00BF00A9" w14:paraId="0CA2CE76" w14:textId="77777777" w:rsidTr="004164C5">
        <w:trPr>
          <w:trHeight w:val="318"/>
        </w:trPr>
        <w:tc>
          <w:tcPr>
            <w:tcW w:w="1197" w:type="dxa"/>
            <w:vMerge/>
            <w:hideMark/>
          </w:tcPr>
          <w:p w14:paraId="792A7809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334" w:type="dxa"/>
            <w:vMerge/>
            <w:hideMark/>
          </w:tcPr>
          <w:p w14:paraId="6D4BF51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vMerge/>
            <w:hideMark/>
          </w:tcPr>
          <w:p w14:paraId="16057A8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6B39349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(OS28) Time-consuming for pathogen detection</w:t>
            </w:r>
          </w:p>
        </w:tc>
      </w:tr>
    </w:tbl>
    <w:p w14:paraId="6124BAD3" w14:textId="77777777" w:rsidR="00B9164A" w:rsidRPr="00BF00A9" w:rsidRDefault="00B9164A" w:rsidP="004272B5">
      <w:pPr>
        <w:rPr>
          <w:rFonts w:ascii="Arial" w:eastAsia="DengXian" w:hAnsi="Arial" w:cs="Arial"/>
          <w:color w:val="000000"/>
          <w:kern w:val="0"/>
          <w:szCs w:val="21"/>
        </w:rPr>
      </w:pPr>
      <w:bookmarkStart w:id="0" w:name="_Hlk129432328"/>
    </w:p>
    <w:p w14:paraId="5CD73D70" w14:textId="3F3B5A35" w:rsidR="004272B5" w:rsidRPr="00BF00A9" w:rsidRDefault="00EF06D9" w:rsidP="004272B5">
      <w:pPr>
        <w:rPr>
          <w:rFonts w:ascii="Arial" w:eastAsia="DengXian" w:hAnsi="Arial" w:cs="Arial"/>
          <w:color w:val="000000"/>
          <w:kern w:val="0"/>
          <w:szCs w:val="21"/>
        </w:rPr>
      </w:pPr>
      <w:r w:rsidRPr="00BF00A9">
        <w:rPr>
          <w:rFonts w:ascii="Arial" w:eastAsia="DengXian" w:hAnsi="Arial" w:cs="Arial"/>
          <w:b/>
          <w:bCs/>
          <w:color w:val="000000"/>
          <w:kern w:val="0"/>
          <w:szCs w:val="21"/>
        </w:rPr>
        <w:t xml:space="preserve">Supplementary </w:t>
      </w:r>
      <w:r w:rsidR="0001604F" w:rsidRPr="00BF00A9">
        <w:rPr>
          <w:rFonts w:ascii="Arial" w:eastAsia="DengXian" w:hAnsi="Arial" w:cs="Arial" w:hint="eastAsia"/>
          <w:b/>
          <w:bCs/>
          <w:color w:val="000000"/>
          <w:kern w:val="0"/>
          <w:szCs w:val="21"/>
        </w:rPr>
        <w:t>Table</w:t>
      </w:r>
      <w:r w:rsidR="0001604F" w:rsidRPr="00BF00A9">
        <w:rPr>
          <w:rFonts w:ascii="Arial" w:eastAsia="DengXian" w:hAnsi="Arial" w:cs="Arial"/>
          <w:b/>
          <w:bCs/>
          <w:color w:val="000000"/>
          <w:kern w:val="0"/>
          <w:szCs w:val="21"/>
        </w:rPr>
        <w:t xml:space="preserve"> </w:t>
      </w:r>
      <w:bookmarkEnd w:id="0"/>
      <w:r w:rsidR="0001604F" w:rsidRPr="00BF00A9">
        <w:rPr>
          <w:rFonts w:ascii="Arial" w:eastAsia="DengXian" w:hAnsi="Arial" w:cs="Arial"/>
          <w:b/>
          <w:bCs/>
          <w:color w:val="000000"/>
          <w:kern w:val="0"/>
          <w:szCs w:val="21"/>
        </w:rPr>
        <w:t>4</w:t>
      </w:r>
      <w:r w:rsidR="00B9164A" w:rsidRPr="00BF00A9">
        <w:rPr>
          <w:rFonts w:ascii="Arial" w:eastAsia="DengXian" w:hAnsi="Arial" w:cs="Arial"/>
          <w:color w:val="000000"/>
          <w:kern w:val="0"/>
          <w:szCs w:val="21"/>
        </w:rPr>
        <w:t xml:space="preserve"> </w:t>
      </w:r>
      <w:r w:rsidR="004272B5" w:rsidRPr="00BF00A9">
        <w:rPr>
          <w:rFonts w:ascii="Arial" w:eastAsia="DengXian" w:hAnsi="Arial" w:cs="Arial" w:hint="eastAsia"/>
          <w:color w:val="000000"/>
          <w:kern w:val="0"/>
          <w:szCs w:val="21"/>
        </w:rPr>
        <w:t>Coding</w:t>
      </w:r>
      <w:r w:rsidR="004272B5" w:rsidRPr="00BF00A9">
        <w:rPr>
          <w:rFonts w:ascii="Arial" w:eastAsia="DengXian" w:hAnsi="Arial" w:cs="Arial"/>
          <w:color w:val="000000"/>
          <w:kern w:val="0"/>
          <w:szCs w:val="21"/>
        </w:rPr>
        <w:t xml:space="preserve"> </w:t>
      </w:r>
      <w:r w:rsidR="004272B5" w:rsidRPr="00BF00A9">
        <w:rPr>
          <w:rFonts w:ascii="Arial" w:eastAsia="DengXian" w:hAnsi="Arial" w:cs="Arial" w:hint="eastAsia"/>
          <w:color w:val="000000"/>
          <w:kern w:val="0"/>
          <w:szCs w:val="21"/>
        </w:rPr>
        <w:t>results</w:t>
      </w:r>
      <w:r w:rsidR="004272B5" w:rsidRPr="00BF00A9">
        <w:rPr>
          <w:rFonts w:ascii="Arial" w:eastAsia="DengXian" w:hAnsi="Arial" w:cs="Arial"/>
          <w:color w:val="000000"/>
          <w:kern w:val="0"/>
          <w:szCs w:val="21"/>
        </w:rPr>
        <w:t xml:space="preserve"> of Renli risk factors</w:t>
      </w:r>
    </w:p>
    <w:p w14:paraId="485CD0D9" w14:textId="77777777" w:rsidR="004272B5" w:rsidRPr="00BF00A9" w:rsidRDefault="004272B5" w:rsidP="004272B5">
      <w:pPr>
        <w:rPr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8"/>
        <w:gridCol w:w="3465"/>
        <w:gridCol w:w="5103"/>
        <w:gridCol w:w="5612"/>
      </w:tblGrid>
      <w:tr w:rsidR="004272B5" w:rsidRPr="00BF00A9" w14:paraId="31DA1358" w14:textId="77777777" w:rsidTr="004164C5">
        <w:trPr>
          <w:trHeight w:val="300"/>
        </w:trPr>
        <w:tc>
          <w:tcPr>
            <w:tcW w:w="1208" w:type="dxa"/>
            <w:hideMark/>
          </w:tcPr>
          <w:p w14:paraId="2BC4E289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Category</w:t>
            </w:r>
          </w:p>
        </w:tc>
        <w:tc>
          <w:tcPr>
            <w:tcW w:w="3465" w:type="dxa"/>
            <w:hideMark/>
          </w:tcPr>
          <w:p w14:paraId="3B33631C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Selective coding</w:t>
            </w:r>
          </w:p>
        </w:tc>
        <w:tc>
          <w:tcPr>
            <w:tcW w:w="5103" w:type="dxa"/>
            <w:hideMark/>
          </w:tcPr>
          <w:p w14:paraId="3D6DEBA2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Axial coding</w:t>
            </w:r>
          </w:p>
        </w:tc>
        <w:tc>
          <w:tcPr>
            <w:tcW w:w="5612" w:type="dxa"/>
            <w:hideMark/>
          </w:tcPr>
          <w:p w14:paraId="3CF5841D" w14:textId="77777777" w:rsidR="004272B5" w:rsidRPr="00BF00A9" w:rsidRDefault="004272B5" w:rsidP="004164C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>Open coding</w:t>
            </w:r>
          </w:p>
        </w:tc>
      </w:tr>
      <w:tr w:rsidR="004272B5" w:rsidRPr="00BF00A9" w14:paraId="584999A4" w14:textId="77777777" w:rsidTr="004164C5">
        <w:trPr>
          <w:trHeight w:val="318"/>
        </w:trPr>
        <w:tc>
          <w:tcPr>
            <w:tcW w:w="1208" w:type="dxa"/>
            <w:vMerge w:val="restart"/>
            <w:hideMark/>
          </w:tcPr>
          <w:p w14:paraId="1624E366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F00A9">
              <w:rPr>
                <w:rFonts w:ascii="Arial" w:hAnsi="Arial" w:cs="Arial"/>
                <w:b/>
                <w:bCs/>
                <w:color w:val="000000"/>
              </w:rPr>
              <w:t xml:space="preserve">Renli risk factors(R) </w:t>
            </w:r>
          </w:p>
        </w:tc>
        <w:tc>
          <w:tcPr>
            <w:tcW w:w="3465" w:type="dxa"/>
            <w:vMerge w:val="restart"/>
            <w:hideMark/>
          </w:tcPr>
          <w:p w14:paraId="20347E0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(SR1) Inaccurate expert prediction</w:t>
            </w:r>
          </w:p>
        </w:tc>
        <w:tc>
          <w:tcPr>
            <w:tcW w:w="5103" w:type="dxa"/>
            <w:vMerge w:val="restart"/>
            <w:hideMark/>
          </w:tcPr>
          <w:p w14:paraId="18D367F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(AR1) Inconsistent opinions of experts</w:t>
            </w:r>
          </w:p>
        </w:tc>
        <w:tc>
          <w:tcPr>
            <w:tcW w:w="5612" w:type="dxa"/>
            <w:hideMark/>
          </w:tcPr>
          <w:p w14:paraId="0148935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(OR1) Inconsistent opinions on prevention and control measures</w:t>
            </w:r>
          </w:p>
        </w:tc>
      </w:tr>
      <w:tr w:rsidR="004272B5" w:rsidRPr="00BF00A9" w14:paraId="5E33C7AC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1A982064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591F6C4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vMerge/>
            <w:hideMark/>
          </w:tcPr>
          <w:p w14:paraId="2589B25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2E8C7A1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(OR2) Inconsistent opinions on the cause of the disease</w:t>
            </w:r>
          </w:p>
        </w:tc>
      </w:tr>
      <w:tr w:rsidR="004272B5" w:rsidRPr="00BF00A9" w14:paraId="4094E027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0380081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61C36F2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hideMark/>
          </w:tcPr>
          <w:p w14:paraId="218C6E0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(AR2) Inaccurate epidemic prediction</w:t>
            </w:r>
          </w:p>
        </w:tc>
        <w:tc>
          <w:tcPr>
            <w:tcW w:w="5612" w:type="dxa"/>
            <w:hideMark/>
          </w:tcPr>
          <w:p w14:paraId="2366FA1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(OR3) Inaccurate prediction of epidemic situation</w:t>
            </w:r>
          </w:p>
        </w:tc>
      </w:tr>
      <w:tr w:rsidR="004272B5" w:rsidRPr="00BF00A9" w14:paraId="36D13AC3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2A6820EB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 w:val="restart"/>
            <w:hideMark/>
          </w:tcPr>
          <w:p w14:paraId="77C3AEA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(SR2) Poor ability of emergency response</w:t>
            </w:r>
          </w:p>
        </w:tc>
        <w:tc>
          <w:tcPr>
            <w:tcW w:w="5103" w:type="dxa"/>
            <w:hideMark/>
          </w:tcPr>
          <w:p w14:paraId="29107AB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(AR3) Poorly educated emergency responders</w:t>
            </w:r>
          </w:p>
        </w:tc>
        <w:tc>
          <w:tcPr>
            <w:tcW w:w="5612" w:type="dxa"/>
            <w:hideMark/>
          </w:tcPr>
          <w:p w14:paraId="783F7DF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(OR4) Insufficient comprehensive emergency response capacity</w:t>
            </w:r>
          </w:p>
        </w:tc>
      </w:tr>
      <w:tr w:rsidR="004272B5" w:rsidRPr="00BF00A9" w14:paraId="5456D0F1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13C81B64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7ECF88E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vMerge w:val="restart"/>
            <w:hideMark/>
          </w:tcPr>
          <w:p w14:paraId="7AC4850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(AR4) Insufficient emergency response capacity of doctors</w:t>
            </w:r>
          </w:p>
        </w:tc>
        <w:tc>
          <w:tcPr>
            <w:tcW w:w="5612" w:type="dxa"/>
            <w:hideMark/>
          </w:tcPr>
          <w:p w14:paraId="603109E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(OR5) Lack of infection prevention knowledge</w:t>
            </w:r>
          </w:p>
        </w:tc>
      </w:tr>
      <w:tr w:rsidR="004272B5" w:rsidRPr="00BF00A9" w14:paraId="659D85BF" w14:textId="77777777" w:rsidTr="004164C5">
        <w:trPr>
          <w:trHeight w:val="318"/>
        </w:trPr>
        <w:tc>
          <w:tcPr>
            <w:tcW w:w="1208" w:type="dxa"/>
            <w:vMerge/>
            <w:hideMark/>
          </w:tcPr>
          <w:p w14:paraId="219A937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4217A42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vMerge/>
            <w:hideMark/>
          </w:tcPr>
          <w:p w14:paraId="200246CA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1262713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(OR6) Unskilled operation technology</w:t>
            </w:r>
          </w:p>
        </w:tc>
      </w:tr>
      <w:tr w:rsidR="004272B5" w:rsidRPr="00BF00A9" w14:paraId="048048EB" w14:textId="77777777" w:rsidTr="004164C5">
        <w:trPr>
          <w:trHeight w:val="318"/>
        </w:trPr>
        <w:tc>
          <w:tcPr>
            <w:tcW w:w="1208" w:type="dxa"/>
            <w:vMerge/>
            <w:hideMark/>
          </w:tcPr>
          <w:p w14:paraId="6720D08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 w:val="restart"/>
            <w:hideMark/>
          </w:tcPr>
          <w:p w14:paraId="70EC59E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(SR3) Doctor underestimation and misdiagnosis</w:t>
            </w:r>
          </w:p>
        </w:tc>
        <w:tc>
          <w:tcPr>
            <w:tcW w:w="5103" w:type="dxa"/>
            <w:hideMark/>
          </w:tcPr>
          <w:p w14:paraId="3640E53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(AR5) Doctor misdiagnosis of diseases</w:t>
            </w:r>
          </w:p>
        </w:tc>
        <w:tc>
          <w:tcPr>
            <w:tcW w:w="5612" w:type="dxa"/>
            <w:hideMark/>
          </w:tcPr>
          <w:p w14:paraId="72A6CFD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(OR7) Doctor misdiagnosis of diseases</w:t>
            </w:r>
          </w:p>
        </w:tc>
      </w:tr>
      <w:tr w:rsidR="004272B5" w:rsidRPr="00BF00A9" w14:paraId="06655B17" w14:textId="77777777" w:rsidTr="004164C5">
        <w:trPr>
          <w:trHeight w:val="318"/>
        </w:trPr>
        <w:tc>
          <w:tcPr>
            <w:tcW w:w="1208" w:type="dxa"/>
            <w:vMerge/>
            <w:hideMark/>
          </w:tcPr>
          <w:p w14:paraId="487A22BB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1093451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hideMark/>
          </w:tcPr>
          <w:p w14:paraId="7CCE3F1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(AR6) Doctor underestimation of diseases</w:t>
            </w:r>
          </w:p>
        </w:tc>
        <w:tc>
          <w:tcPr>
            <w:tcW w:w="5612" w:type="dxa"/>
            <w:hideMark/>
          </w:tcPr>
          <w:p w14:paraId="0F568CD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(OR8) Doctor underestimation diseases</w:t>
            </w:r>
          </w:p>
        </w:tc>
      </w:tr>
      <w:tr w:rsidR="004272B5" w:rsidRPr="00BF00A9" w14:paraId="70491F4F" w14:textId="77777777" w:rsidTr="004164C5">
        <w:trPr>
          <w:trHeight w:val="318"/>
        </w:trPr>
        <w:tc>
          <w:tcPr>
            <w:tcW w:w="1208" w:type="dxa"/>
            <w:vMerge/>
            <w:hideMark/>
          </w:tcPr>
          <w:p w14:paraId="79642C10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 w:val="restart"/>
            <w:hideMark/>
          </w:tcPr>
          <w:p w14:paraId="12FB502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(SR4) Limited awareness of virus </w:t>
            </w:r>
          </w:p>
        </w:tc>
        <w:tc>
          <w:tcPr>
            <w:tcW w:w="5103" w:type="dxa"/>
            <w:vMerge w:val="restart"/>
            <w:hideMark/>
          </w:tcPr>
          <w:p w14:paraId="4E3FE3F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(AR7) Limited awareness of virus characteristics</w:t>
            </w:r>
          </w:p>
        </w:tc>
        <w:tc>
          <w:tcPr>
            <w:tcW w:w="5612" w:type="dxa"/>
            <w:hideMark/>
          </w:tcPr>
          <w:p w14:paraId="0419E3E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(OR9) Limited awareness of biological characteristics of the virus</w:t>
            </w:r>
          </w:p>
        </w:tc>
      </w:tr>
      <w:tr w:rsidR="004272B5" w:rsidRPr="00BF00A9" w14:paraId="33857263" w14:textId="77777777" w:rsidTr="004164C5">
        <w:trPr>
          <w:trHeight w:val="318"/>
        </w:trPr>
        <w:tc>
          <w:tcPr>
            <w:tcW w:w="1208" w:type="dxa"/>
            <w:vMerge/>
            <w:hideMark/>
          </w:tcPr>
          <w:p w14:paraId="4043065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6657467E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vMerge/>
            <w:hideMark/>
          </w:tcPr>
          <w:p w14:paraId="3D383886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30DD43F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(OR10) Limited awareness of outbreak mode of the virus</w:t>
            </w:r>
          </w:p>
        </w:tc>
      </w:tr>
      <w:tr w:rsidR="004272B5" w:rsidRPr="00BF00A9" w14:paraId="011275FD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21820C05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 w:val="restart"/>
            <w:hideMark/>
          </w:tcPr>
          <w:p w14:paraId="1513DD4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(SR5) Insufficient crisis awareness and common sense</w:t>
            </w:r>
          </w:p>
        </w:tc>
        <w:tc>
          <w:tcPr>
            <w:tcW w:w="5103" w:type="dxa"/>
            <w:vMerge w:val="restart"/>
            <w:hideMark/>
          </w:tcPr>
          <w:p w14:paraId="361DC9BC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(AR8) Insufficient public health crisis awareness and common sense</w:t>
            </w:r>
          </w:p>
        </w:tc>
        <w:tc>
          <w:tcPr>
            <w:tcW w:w="5612" w:type="dxa"/>
            <w:hideMark/>
          </w:tcPr>
          <w:p w14:paraId="2FD10751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 xml:space="preserve">(OR11) Insufficient awareness of public health crisis </w:t>
            </w:r>
          </w:p>
        </w:tc>
      </w:tr>
      <w:tr w:rsidR="004272B5" w:rsidRPr="00BF00A9" w14:paraId="406B900F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3C4509EE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3F9AD0F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vMerge/>
            <w:hideMark/>
          </w:tcPr>
          <w:p w14:paraId="314E9EEB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3033706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(OR12) Insufficient common sense of public health</w:t>
            </w:r>
          </w:p>
        </w:tc>
      </w:tr>
      <w:tr w:rsidR="004272B5" w:rsidRPr="00BF00A9" w14:paraId="56A9A85A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79826038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 w:val="restart"/>
            <w:hideMark/>
          </w:tcPr>
          <w:p w14:paraId="19B23D35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(SR6) Patient underestimation and concealment</w:t>
            </w:r>
          </w:p>
        </w:tc>
        <w:tc>
          <w:tcPr>
            <w:tcW w:w="5103" w:type="dxa"/>
            <w:hideMark/>
          </w:tcPr>
          <w:p w14:paraId="65E2CD4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(AR9) Patients underestimating the condition</w:t>
            </w:r>
          </w:p>
        </w:tc>
        <w:tc>
          <w:tcPr>
            <w:tcW w:w="5612" w:type="dxa"/>
            <w:hideMark/>
          </w:tcPr>
          <w:p w14:paraId="48EA1162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(OR13) Underestimating clinical symptoms</w:t>
            </w:r>
          </w:p>
        </w:tc>
      </w:tr>
      <w:tr w:rsidR="004272B5" w:rsidRPr="00BF00A9" w14:paraId="4129B535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45AC7709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045F7528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vMerge w:val="restart"/>
            <w:hideMark/>
          </w:tcPr>
          <w:p w14:paraId="5D1E2DB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(AR10) Patients intentionally conceal</w:t>
            </w:r>
          </w:p>
        </w:tc>
        <w:tc>
          <w:tcPr>
            <w:tcW w:w="5612" w:type="dxa"/>
            <w:hideMark/>
          </w:tcPr>
          <w:p w14:paraId="69CB8E9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(OR14) Concealing health conditions</w:t>
            </w:r>
          </w:p>
        </w:tc>
      </w:tr>
      <w:tr w:rsidR="004272B5" w:rsidRPr="00BF00A9" w14:paraId="50CF0507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78198C3D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0726062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vMerge/>
            <w:hideMark/>
          </w:tcPr>
          <w:p w14:paraId="58C6177F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12" w:type="dxa"/>
            <w:hideMark/>
          </w:tcPr>
          <w:p w14:paraId="4280587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(OR15) Concealing epidemic prevention investigation</w:t>
            </w:r>
          </w:p>
        </w:tc>
      </w:tr>
      <w:tr w:rsidR="004272B5" w:rsidRPr="00BF00A9" w14:paraId="34859559" w14:textId="77777777" w:rsidTr="004164C5">
        <w:trPr>
          <w:trHeight w:val="318"/>
        </w:trPr>
        <w:tc>
          <w:tcPr>
            <w:tcW w:w="1208" w:type="dxa"/>
            <w:vMerge/>
            <w:hideMark/>
          </w:tcPr>
          <w:p w14:paraId="3100CD0A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hideMark/>
          </w:tcPr>
          <w:p w14:paraId="06C6B6E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(SR7) Individual eating habits</w:t>
            </w:r>
          </w:p>
        </w:tc>
        <w:tc>
          <w:tcPr>
            <w:tcW w:w="5103" w:type="dxa"/>
            <w:hideMark/>
          </w:tcPr>
          <w:p w14:paraId="10636D3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(AR11) Eating wildlife</w:t>
            </w:r>
          </w:p>
        </w:tc>
        <w:tc>
          <w:tcPr>
            <w:tcW w:w="5612" w:type="dxa"/>
            <w:hideMark/>
          </w:tcPr>
          <w:p w14:paraId="5161EB1D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(OR16) Indiscriminate wildlife eating habits</w:t>
            </w:r>
          </w:p>
        </w:tc>
      </w:tr>
      <w:tr w:rsidR="004272B5" w:rsidRPr="00BF00A9" w14:paraId="4031E4EC" w14:textId="77777777" w:rsidTr="004164C5">
        <w:trPr>
          <w:trHeight w:val="313"/>
        </w:trPr>
        <w:tc>
          <w:tcPr>
            <w:tcW w:w="1208" w:type="dxa"/>
            <w:vMerge/>
            <w:hideMark/>
          </w:tcPr>
          <w:p w14:paraId="03BF3AB2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 w:val="restart"/>
            <w:hideMark/>
          </w:tcPr>
          <w:p w14:paraId="5A3B7D74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(SR8) Public panic and anxiety</w:t>
            </w:r>
          </w:p>
        </w:tc>
        <w:tc>
          <w:tcPr>
            <w:tcW w:w="5103" w:type="dxa"/>
            <w:hideMark/>
          </w:tcPr>
          <w:p w14:paraId="3748AD3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(AR12) Extreme psychological anxiety</w:t>
            </w:r>
          </w:p>
        </w:tc>
        <w:tc>
          <w:tcPr>
            <w:tcW w:w="5612" w:type="dxa"/>
            <w:hideMark/>
          </w:tcPr>
          <w:p w14:paraId="7A2A34A0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(OR17) Psychological tension and anxiety</w:t>
            </w:r>
          </w:p>
        </w:tc>
      </w:tr>
      <w:tr w:rsidR="004272B5" w:rsidRPr="00BF00A9" w14:paraId="45AF2FC7" w14:textId="77777777" w:rsidTr="004164C5">
        <w:trPr>
          <w:trHeight w:val="309"/>
        </w:trPr>
        <w:tc>
          <w:tcPr>
            <w:tcW w:w="1208" w:type="dxa"/>
            <w:vMerge/>
            <w:hideMark/>
          </w:tcPr>
          <w:p w14:paraId="552802E1" w14:textId="77777777" w:rsidR="004272B5" w:rsidRPr="00BF00A9" w:rsidRDefault="004272B5" w:rsidP="004164C5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65" w:type="dxa"/>
            <w:vMerge/>
            <w:hideMark/>
          </w:tcPr>
          <w:p w14:paraId="7B036713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hideMark/>
          </w:tcPr>
          <w:p w14:paraId="4C962EF9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(AR13) Excessive public panic</w:t>
            </w:r>
          </w:p>
        </w:tc>
        <w:tc>
          <w:tcPr>
            <w:tcW w:w="5612" w:type="dxa"/>
            <w:hideMark/>
          </w:tcPr>
          <w:p w14:paraId="3894F607" w14:textId="77777777" w:rsidR="004272B5" w:rsidRPr="00BF00A9" w:rsidRDefault="004272B5" w:rsidP="004164C5">
            <w:pPr>
              <w:rPr>
                <w:rFonts w:ascii="Arial" w:hAnsi="Arial" w:cs="Arial"/>
                <w:color w:val="000000"/>
              </w:rPr>
            </w:pPr>
            <w:r w:rsidRPr="00BF00A9">
              <w:rPr>
                <w:rFonts w:ascii="Arial" w:hAnsi="Arial" w:cs="Arial"/>
                <w:color w:val="000000"/>
              </w:rPr>
              <w:t>(OR18) public panic buying</w:t>
            </w:r>
          </w:p>
        </w:tc>
      </w:tr>
    </w:tbl>
    <w:p w14:paraId="6CC8B8D6" w14:textId="77777777" w:rsidR="004272B5" w:rsidRPr="00BF00A9" w:rsidRDefault="004272B5" w:rsidP="004272B5">
      <w:pPr>
        <w:rPr>
          <w:color w:val="000000"/>
        </w:rPr>
      </w:pPr>
    </w:p>
    <w:p w14:paraId="238F0D14" w14:textId="77777777" w:rsidR="00DD4EE9" w:rsidRPr="00BF00A9" w:rsidRDefault="00DD4EE9">
      <w:pPr>
        <w:rPr>
          <w:color w:val="000000"/>
        </w:rPr>
      </w:pPr>
    </w:p>
    <w:sectPr w:rsidR="00DD4EE9" w:rsidRPr="00BF00A9" w:rsidSect="00330DCE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8C6D4" w14:textId="77777777" w:rsidR="009100AF" w:rsidRDefault="009100AF" w:rsidP="00FA5C52">
      <w:r>
        <w:separator/>
      </w:r>
    </w:p>
  </w:endnote>
  <w:endnote w:type="continuationSeparator" w:id="0">
    <w:p w14:paraId="496440EE" w14:textId="77777777" w:rsidR="009100AF" w:rsidRDefault="009100AF" w:rsidP="00FA5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031C" w14:textId="77777777" w:rsidR="00BF00A9" w:rsidRDefault="00BF0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C3F11" w14:textId="53DF656D" w:rsidR="00BF00A9" w:rsidRDefault="00BF00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C42E2FC" wp14:editId="23A29CB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4025"/>
              <wp:effectExtent l="0" t="0" r="0" b="3175"/>
              <wp:wrapNone/>
              <wp:docPr id="2" name="MSIPCM05d642c2bc3e6edcbd04e3a8" descr="{&quot;HashCode&quot;:-1348403003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54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9A148D" w14:textId="3D467621" w:rsidR="00BF00A9" w:rsidRPr="00E86379" w:rsidRDefault="00E86379" w:rsidP="00E86379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E86379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2E2FC" id="_x0000_t202" coordsize="21600,21600" o:spt="202" path="m,l,21600r21600,l21600,xe">
              <v:stroke joinstyle="miter"/>
              <v:path gradientshapeok="t" o:connecttype="rect"/>
            </v:shapetype>
            <v:shape id="MSIPCM05d642c2bc3e6edcbd04e3a8" o:spid="_x0000_s1026" type="#_x0000_t202" alt="{&quot;HashCode&quot;:-1348403003,&quot;Height&quot;:9999999.0,&quot;Width&quot;:9999999.0,&quot;Placement&quot;:&quot;Footer&quot;,&quot;Index&quot;:&quot;Primary&quot;,&quot;Section&quot;:1,&quot;Top&quot;:0.0,&quot;Left&quot;:0.0}" style="position:absolute;margin-left:0;margin-top:0;width:612pt;height:35.7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" o:allowincell="f" filled="f" stroked="f" strokeweight=".5pt">
              <v:fill o:detectmouseclick="t"/>
              <v:textbox inset="20pt,0,,0">
                <w:txbxContent>
                  <w:p w14:paraId="629A148D" w14:textId="3D467621" w:rsidR="00BF00A9" w:rsidRPr="00E86379" w:rsidRDefault="00E86379" w:rsidP="00E86379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E86379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397A" w14:textId="77777777" w:rsidR="00BF00A9" w:rsidRDefault="00BF00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BD8C4" w14:textId="77777777" w:rsidR="009100AF" w:rsidRDefault="009100AF" w:rsidP="00FA5C52">
      <w:r>
        <w:separator/>
      </w:r>
    </w:p>
  </w:footnote>
  <w:footnote w:type="continuationSeparator" w:id="0">
    <w:p w14:paraId="18CE444B" w14:textId="77777777" w:rsidR="009100AF" w:rsidRDefault="009100AF" w:rsidP="00FA5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62F25" w14:textId="77777777" w:rsidR="00BF00A9" w:rsidRDefault="00BF00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FDDD" w14:textId="77777777" w:rsidR="00BF00A9" w:rsidRDefault="00BF00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BB4D" w14:textId="77777777" w:rsidR="00BF00A9" w:rsidRDefault="00BF00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bordersDoNotSurroundHeader/>
  <w:bordersDoNotSurroundFooter/>
  <w:hideSpellingErrors/>
  <w:hideGrammaticalErrors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C17"/>
    <w:rsid w:val="0001604F"/>
    <w:rsid w:val="00037BC5"/>
    <w:rsid w:val="00087D1C"/>
    <w:rsid w:val="000B2C2E"/>
    <w:rsid w:val="000D5E18"/>
    <w:rsid w:val="000F74B3"/>
    <w:rsid w:val="001D3E20"/>
    <w:rsid w:val="00221502"/>
    <w:rsid w:val="00272860"/>
    <w:rsid w:val="00297052"/>
    <w:rsid w:val="002B354B"/>
    <w:rsid w:val="00393149"/>
    <w:rsid w:val="004272B5"/>
    <w:rsid w:val="00687CF7"/>
    <w:rsid w:val="006B1DAC"/>
    <w:rsid w:val="00726D06"/>
    <w:rsid w:val="009100AF"/>
    <w:rsid w:val="00913CA5"/>
    <w:rsid w:val="0094379D"/>
    <w:rsid w:val="009560DD"/>
    <w:rsid w:val="00A00F5C"/>
    <w:rsid w:val="00A03016"/>
    <w:rsid w:val="00A2738B"/>
    <w:rsid w:val="00A97C17"/>
    <w:rsid w:val="00AE6858"/>
    <w:rsid w:val="00AF1C7D"/>
    <w:rsid w:val="00B54F6B"/>
    <w:rsid w:val="00B75FB5"/>
    <w:rsid w:val="00B9164A"/>
    <w:rsid w:val="00BF00A9"/>
    <w:rsid w:val="00C36E16"/>
    <w:rsid w:val="00C86899"/>
    <w:rsid w:val="00CA21FB"/>
    <w:rsid w:val="00D50672"/>
    <w:rsid w:val="00D81CAD"/>
    <w:rsid w:val="00DD4EE9"/>
    <w:rsid w:val="00E150D5"/>
    <w:rsid w:val="00E86379"/>
    <w:rsid w:val="00EE3EEA"/>
    <w:rsid w:val="00EF06D9"/>
    <w:rsid w:val="00F144F4"/>
    <w:rsid w:val="00F26A38"/>
    <w:rsid w:val="00F51F71"/>
    <w:rsid w:val="00F75C68"/>
    <w:rsid w:val="00F76157"/>
    <w:rsid w:val="00FA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995D2"/>
  <w14:defaultImageDpi w14:val="32767"/>
  <w15:chartTrackingRefBased/>
  <w15:docId w15:val="{FF4CCAB6-EC78-4A1C-9C1D-45A4D078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C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A5C5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A5C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A5C52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C52"/>
    <w:rPr>
      <w:color w:val="0563C1"/>
      <w:u w:val="single"/>
    </w:rPr>
  </w:style>
  <w:style w:type="table" w:styleId="TableGrid">
    <w:name w:val="Table Grid"/>
    <w:basedOn w:val="TableNormal"/>
    <w:uiPriority w:val="39"/>
    <w:rsid w:val="00FA5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A5C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5E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k.sina.com.cn/article_2272058151_876cdb2701900pcq5.html" TargetMode="External"/><Relationship Id="rId26" Type="http://schemas.openxmlformats.org/officeDocument/2006/relationships/hyperlink" Target="https://baijiahao.baidu.com/s?id=1656299073950693305&amp;wfr=spider&amp;for=pc" TargetMode="External"/><Relationship Id="rId39" Type="http://schemas.openxmlformats.org/officeDocument/2006/relationships/hyperlink" Target="https://www.bjnews.com.cn/detail/157785860115180.html" TargetMode="External"/><Relationship Id="rId21" Type="http://schemas.openxmlformats.org/officeDocument/2006/relationships/hyperlink" Target="https://mp.weixin.qq.com/s?__biz=MjM5MjAxNDM4MA==&amp;mid=2666287812&amp;idx=2&amp;sn=b2d2db81dc1b5a510e486645f1bcc379&amp;chksm=bdb43b878ac3b29156f7807e413df5b7fc672d6c5c6070c8db575cc9e8c8a752041c5bd0467f&amp;scene=27" TargetMode="External"/><Relationship Id="rId34" Type="http://schemas.openxmlformats.org/officeDocument/2006/relationships/hyperlink" Target="http://www.infzm.com/contents/178385" TargetMode="External"/><Relationship Id="rId42" Type="http://schemas.openxmlformats.org/officeDocument/2006/relationships/hyperlink" Target="http://www.cnki.com.cn/Article/CJFDTotal-ZGXD200803029.htm" TargetMode="External"/><Relationship Id="rId47" Type="http://schemas.openxmlformats.org/officeDocument/2006/relationships/hyperlink" Target="https://www.thelancet.com/article/S0140-6736(20)30183-5/fulltext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kns.cnki.net/kcms2/article/abstract?v=3uoqIhG8C45iO2vZ0jWu7b6KLB8DnSLpx2uMwm0_gOF8Uataf1P4CPzMrfF8sKuM1y7TToQuw6KFZmHT9cGj9uqvuXtr-hpAJZclsg2vuYs%3d&amp;uniplatform=NZKPT" TargetMode="External"/><Relationship Id="rId29" Type="http://schemas.openxmlformats.org/officeDocument/2006/relationships/hyperlink" Target="http://www.rmzxb.com.cn/c/2020-02-15/2521548.shtml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xinhuanet.com/politics/2020-01/21/c_1125491374.htm" TargetMode="External"/><Relationship Id="rId32" Type="http://schemas.openxmlformats.org/officeDocument/2006/relationships/hyperlink" Target="http://www.npc.gov.cn/npc/c30834/202003/00223b1916954389b785128b9cad74a0.shtml" TargetMode="External"/><Relationship Id="rId37" Type="http://schemas.openxmlformats.org/officeDocument/2006/relationships/hyperlink" Target="http://www.infzm.com/contents/178912?source=131" TargetMode="External"/><Relationship Id="rId40" Type="http://schemas.openxmlformats.org/officeDocument/2006/relationships/hyperlink" Target="http://www.chinawriter.com.cn/2014/2014-03-10/195076.html" TargetMode="External"/><Relationship Id="rId45" Type="http://schemas.openxmlformats.org/officeDocument/2006/relationships/hyperlink" Target="https://www.sciengine.com/SSV/doi/10.1360/SSV-2020-0044" TargetMode="External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hyperlink" Target="https://m.gmw.cn/baijia/2020-01/28/33510917.html" TargetMode="External"/><Relationship Id="rId31" Type="http://schemas.openxmlformats.org/officeDocument/2006/relationships/hyperlink" Target="https://www.ccdi.gov.cn/yaowen/202001/t20200127_210367.html" TargetMode="External"/><Relationship Id="rId44" Type="http://schemas.openxmlformats.org/officeDocument/2006/relationships/hyperlink" Target="https://rs.yiigle.com/yufabiao/1180150.htm" TargetMode="External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baijiahao.baidu.com/s?id=1659455932725833094&amp;wfr=spider&amp;for=pc" TargetMode="External"/><Relationship Id="rId22" Type="http://schemas.openxmlformats.org/officeDocument/2006/relationships/hyperlink" Target="https://baijiahao.baidu.com/s?id=1660338140527663778&amp;wfr=spider&amp;for=pc" TargetMode="External"/><Relationship Id="rId27" Type="http://schemas.openxmlformats.org/officeDocument/2006/relationships/hyperlink" Target="http://www.gov.cn/ztzl/content_355388.htm" TargetMode="External"/><Relationship Id="rId30" Type="http://schemas.openxmlformats.org/officeDocument/2006/relationships/hyperlink" Target="http://www.wnast.com/a/xinwenjd/2020/0201/3984.html" TargetMode="External"/><Relationship Id="rId35" Type="http://schemas.openxmlformats.org/officeDocument/2006/relationships/hyperlink" Target="https://static.nfapp.southcn.com/content/202002/01/c3049605.html" TargetMode="External"/><Relationship Id="rId43" Type="http://schemas.openxmlformats.org/officeDocument/2006/relationships/hyperlink" Target="https://kns.cnki.net/kcms2/article/abstract?v=3uoqIhG8C44YLTlOAiTRKibYlV5Vjs7iy_Rpms2pqwbFRRUtoUImHYnWJolkNE7bThad53p6HPHXKjBNr4iBwneNxFRFS0X5&amp;uniplatform=NZKPT" TargetMode="External"/><Relationship Id="rId48" Type="http://schemas.openxmlformats.org/officeDocument/2006/relationships/hyperlink" Target="https://kns.cnki.net/kcms2/article/abstract?v=3uoqIhG8C44YLTlOAiTRKibYlV5Vjs7iy_Rpms2pqwbFRRUtoUImHZwGiZq1dabs4l1vIepzXoNzcX-0LSkjkVnrvsL9vS8Z&amp;uniplatform=NZKPT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baijiahao.baidu.com/s?id=1662948898209768077&amp;wfr=spider&amp;for=pc" TargetMode="External"/><Relationship Id="rId25" Type="http://schemas.openxmlformats.org/officeDocument/2006/relationships/hyperlink" Target="https://mp.weixin.qq.com/s/IzzCnz4Yr2jEIYZePiu_ow?article_exclude_marked=9420ef234147783bf115beb5af38813e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www.bjnews.com.cn/detail/157967891615792.html" TargetMode="External"/><Relationship Id="rId46" Type="http://schemas.openxmlformats.org/officeDocument/2006/relationships/hyperlink" Target="https://kns.cnki.net/kcms2/article/abstract?v=3uoqIhG8C44wp2hFvIb_znleNvEqg4RtCv9vPRf2sA9Rm7doptViYxfD8Y_LuSlAL3iQPxZnH2psBBPD6eplOPPRtq91OHx1&amp;uniplatform=NZKPT" TargetMode="External"/><Relationship Id="rId20" Type="http://schemas.openxmlformats.org/officeDocument/2006/relationships/hyperlink" Target="https://baijiahao.baidu.com/s?id=1656485566169225343&amp;wfr=spider&amp;for=pc" TargetMode="External"/><Relationship Id="rId41" Type="http://schemas.openxmlformats.org/officeDocument/2006/relationships/hyperlink" Target="http://www.cnki.com.cn/Article/CJFDTotal-KJDB202023020.htm" TargetMode="External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news.sina.com.cn/w/2003-04-16/22591000627.shtml" TargetMode="External"/><Relationship Id="rId23" Type="http://schemas.openxmlformats.org/officeDocument/2006/relationships/hyperlink" Target="http://www.xinhuanet.com/politics/2020-01/23/c_1210450385.htm" TargetMode="External"/><Relationship Id="rId28" Type="http://schemas.openxmlformats.org/officeDocument/2006/relationships/hyperlink" Target="http://www.nhc.gov.cn/wjw/xwdt/202001/12ec9062d5d041f38e210e8b69b6d7ef.shtml" TargetMode="External"/><Relationship Id="rId36" Type="http://schemas.openxmlformats.org/officeDocument/2006/relationships/hyperlink" Target="https://www.bjnews.com.cn/detail/158009700414574.html" TargetMode="External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3930</Words>
  <Characters>22401</Characters>
  <Application>Microsoft Office Word</Application>
  <DocSecurity>0</DocSecurity>
  <Lines>186</Lines>
  <Paragraphs>52</Paragraphs>
  <ScaleCrop>false</ScaleCrop>
  <Company/>
  <LinksUpToDate>false</LinksUpToDate>
  <CharactersWithSpaces>26279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雪枫</dc:creator>
  <cp:keywords/>
  <dc:description/>
  <cp:lastModifiedBy>Krishnamurthi, Divya</cp:lastModifiedBy>
  <cp:revision>3</cp:revision>
  <dcterms:created xsi:type="dcterms:W3CDTF">2023-03-15T23:59:00Z</dcterms:created>
  <dcterms:modified xsi:type="dcterms:W3CDTF">2023-03-15T23:59:00Z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2023-03-15T23:59:04Z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b45bdece-265d-4ff6-9c7c-a0d26f360935</vt:lpwstr>
  </property>
  <property fmtid="{D5CDD505-2E9C-101B-9397-08002B2CF9AE}" pid="8" name="MSIP_Label_2bbab825-a111-45e4-86a1-18cee0005896_ContentBits">
    <vt:lpwstr>2</vt:lpwstr>
  </property>
</Properties>
</file>