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0DA" w:rsidRPr="000913EA" w:rsidRDefault="00B41452" w:rsidP="000240DA">
      <w:pPr>
        <w:shd w:val="clear" w:color="auto" w:fill="FFFFFF" w:themeFill="background1"/>
        <w:rPr>
          <w:rFonts w:ascii="Arial" w:hAnsi="Arial" w:cs="Arial"/>
          <w:sz w:val="20"/>
          <w:szCs w:val="20"/>
        </w:rPr>
      </w:pPr>
      <w:r w:rsidRPr="000913EA">
        <w:rPr>
          <w:rFonts w:ascii="Arial" w:hAnsi="Arial" w:cs="Arial"/>
          <w:sz w:val="20"/>
          <w:szCs w:val="20"/>
        </w:rPr>
        <w:t xml:space="preserve">Details of reviewed studies </w:t>
      </w:r>
    </w:p>
    <w:tbl>
      <w:tblPr>
        <w:tblStyle w:val="Tabelamrea"/>
        <w:tblW w:w="15877" w:type="dxa"/>
        <w:tblInd w:w="-289" w:type="dxa"/>
        <w:tblLook w:val="04A0" w:firstRow="1" w:lastRow="0" w:firstColumn="1" w:lastColumn="0" w:noHBand="0" w:noVBand="1"/>
      </w:tblPr>
      <w:tblGrid>
        <w:gridCol w:w="1039"/>
        <w:gridCol w:w="3109"/>
        <w:gridCol w:w="1917"/>
        <w:gridCol w:w="2762"/>
        <w:gridCol w:w="3158"/>
        <w:gridCol w:w="2753"/>
        <w:gridCol w:w="1139"/>
      </w:tblGrid>
      <w:tr w:rsidR="00844A19" w:rsidRPr="000913EA" w:rsidTr="00844A19">
        <w:trPr>
          <w:trHeight w:val="485"/>
        </w:trPr>
        <w:tc>
          <w:tcPr>
            <w:tcW w:w="993" w:type="dxa"/>
          </w:tcPr>
          <w:p w:rsidR="00844A19" w:rsidRPr="000913EA" w:rsidRDefault="00F74A64" w:rsidP="000268AC">
            <w:pPr>
              <w:rPr>
                <w:rFonts w:ascii="Arial" w:hAnsi="Arial" w:cs="Arial"/>
                <w:sz w:val="20"/>
                <w:szCs w:val="20"/>
              </w:rPr>
            </w:pPr>
            <w:r w:rsidRPr="000913EA">
              <w:rPr>
                <w:rFonts w:ascii="Arial" w:hAnsi="Arial" w:cs="Arial"/>
                <w:sz w:val="20"/>
                <w:szCs w:val="20"/>
              </w:rPr>
              <w:t>Ref No</w:t>
            </w:r>
          </w:p>
          <w:p w:rsidR="00F74A64" w:rsidRPr="000913EA" w:rsidRDefault="00F74A64" w:rsidP="000268AC">
            <w:pPr>
              <w:rPr>
                <w:rFonts w:ascii="Arial" w:hAnsi="Arial" w:cs="Arial"/>
                <w:sz w:val="20"/>
                <w:szCs w:val="20"/>
              </w:rPr>
            </w:pPr>
            <w:r w:rsidRPr="000913EA">
              <w:rPr>
                <w:rFonts w:ascii="Arial" w:hAnsi="Arial" w:cs="Arial"/>
                <w:sz w:val="20"/>
                <w:szCs w:val="20"/>
              </w:rPr>
              <w:t>Author(s)</w:t>
            </w:r>
          </w:p>
          <w:p w:rsidR="00F74A64" w:rsidRPr="000913EA" w:rsidRDefault="00F74A64" w:rsidP="000268AC">
            <w:pPr>
              <w:rPr>
                <w:rFonts w:ascii="Arial" w:hAnsi="Arial" w:cs="Arial"/>
                <w:sz w:val="20"/>
                <w:szCs w:val="20"/>
              </w:rPr>
            </w:pPr>
            <w:r w:rsidRPr="000913EA">
              <w:rPr>
                <w:rFonts w:ascii="Arial" w:hAnsi="Arial" w:cs="Arial"/>
                <w:sz w:val="20"/>
                <w:szCs w:val="20"/>
              </w:rPr>
              <w:t>Year</w:t>
            </w:r>
          </w:p>
        </w:tc>
        <w:tc>
          <w:tcPr>
            <w:tcW w:w="3260" w:type="dxa"/>
          </w:tcPr>
          <w:p w:rsidR="00844A19" w:rsidRPr="000913EA" w:rsidRDefault="00844A19" w:rsidP="000268AC">
            <w:pPr>
              <w:rPr>
                <w:rFonts w:ascii="Arial" w:hAnsi="Arial" w:cs="Arial"/>
                <w:sz w:val="20"/>
                <w:szCs w:val="20"/>
              </w:rPr>
            </w:pPr>
            <w:r w:rsidRPr="000913EA">
              <w:rPr>
                <w:rFonts w:ascii="Arial" w:hAnsi="Arial" w:cs="Arial"/>
                <w:sz w:val="20"/>
                <w:szCs w:val="20"/>
              </w:rPr>
              <w:t>Topic/study question and study type</w:t>
            </w:r>
          </w:p>
        </w:tc>
        <w:tc>
          <w:tcPr>
            <w:tcW w:w="1701" w:type="dxa"/>
          </w:tcPr>
          <w:p w:rsidR="00844A19" w:rsidRPr="000913EA" w:rsidRDefault="00356ED2" w:rsidP="000268AC">
            <w:pPr>
              <w:rPr>
                <w:rFonts w:ascii="Arial" w:hAnsi="Arial" w:cs="Arial"/>
                <w:sz w:val="20"/>
                <w:szCs w:val="20"/>
              </w:rPr>
            </w:pPr>
            <w:r w:rsidRPr="000913EA">
              <w:rPr>
                <w:rFonts w:ascii="Arial" w:hAnsi="Arial" w:cs="Arial"/>
                <w:sz w:val="20"/>
                <w:szCs w:val="20"/>
              </w:rPr>
              <w:t>Sam</w:t>
            </w:r>
            <w:r w:rsidR="00844A19" w:rsidRPr="000913EA">
              <w:rPr>
                <w:rFonts w:ascii="Arial" w:hAnsi="Arial" w:cs="Arial"/>
                <w:sz w:val="20"/>
                <w:szCs w:val="20"/>
              </w:rPr>
              <w:t>ple size</w:t>
            </w:r>
          </w:p>
        </w:tc>
        <w:tc>
          <w:tcPr>
            <w:tcW w:w="2835" w:type="dxa"/>
          </w:tcPr>
          <w:p w:rsidR="00844A19" w:rsidRPr="000913EA" w:rsidRDefault="00844A19" w:rsidP="000268AC">
            <w:pPr>
              <w:rPr>
                <w:rFonts w:ascii="Arial" w:hAnsi="Arial" w:cs="Arial"/>
                <w:sz w:val="20"/>
                <w:szCs w:val="20"/>
              </w:rPr>
            </w:pPr>
            <w:r w:rsidRPr="000913EA">
              <w:rPr>
                <w:rFonts w:ascii="Arial" w:hAnsi="Arial" w:cs="Arial"/>
                <w:sz w:val="20"/>
                <w:szCs w:val="20"/>
              </w:rPr>
              <w:t>Intervention/methods</w:t>
            </w:r>
          </w:p>
        </w:tc>
        <w:tc>
          <w:tcPr>
            <w:tcW w:w="3261" w:type="dxa"/>
          </w:tcPr>
          <w:p w:rsidR="00844A19" w:rsidRPr="000913EA" w:rsidRDefault="00844A19" w:rsidP="000268AC">
            <w:pPr>
              <w:rPr>
                <w:rFonts w:ascii="Arial" w:hAnsi="Arial" w:cs="Arial"/>
                <w:sz w:val="20"/>
                <w:szCs w:val="20"/>
              </w:rPr>
            </w:pPr>
            <w:r w:rsidRPr="000913EA">
              <w:rPr>
                <w:rFonts w:ascii="Arial" w:hAnsi="Arial" w:cs="Arial"/>
                <w:sz w:val="20"/>
                <w:szCs w:val="20"/>
              </w:rPr>
              <w:t>Instruments/measures</w:t>
            </w:r>
          </w:p>
        </w:tc>
        <w:tc>
          <w:tcPr>
            <w:tcW w:w="2835" w:type="dxa"/>
          </w:tcPr>
          <w:p w:rsidR="00844A19" w:rsidRPr="000913EA" w:rsidRDefault="00844A19" w:rsidP="000268AC">
            <w:pPr>
              <w:rPr>
                <w:rFonts w:ascii="Arial" w:hAnsi="Arial" w:cs="Arial"/>
                <w:sz w:val="20"/>
                <w:szCs w:val="20"/>
              </w:rPr>
            </w:pPr>
            <w:r w:rsidRPr="000913EA">
              <w:rPr>
                <w:rFonts w:ascii="Arial" w:hAnsi="Arial" w:cs="Arial"/>
                <w:sz w:val="20"/>
                <w:szCs w:val="20"/>
              </w:rPr>
              <w:t>Main findings</w:t>
            </w:r>
          </w:p>
        </w:tc>
        <w:tc>
          <w:tcPr>
            <w:tcW w:w="992" w:type="dxa"/>
          </w:tcPr>
          <w:p w:rsidR="00844A19" w:rsidRPr="000913EA" w:rsidRDefault="00070764" w:rsidP="000268AC">
            <w:pPr>
              <w:rPr>
                <w:rFonts w:ascii="Arial" w:hAnsi="Arial" w:cs="Arial"/>
                <w:sz w:val="20"/>
                <w:szCs w:val="20"/>
              </w:rPr>
            </w:pPr>
            <w:r w:rsidRPr="000913EA">
              <w:rPr>
                <w:rFonts w:ascii="Arial" w:hAnsi="Arial" w:cs="Arial"/>
                <w:sz w:val="20"/>
                <w:szCs w:val="20"/>
              </w:rPr>
              <w:t>QA</w:t>
            </w:r>
          </w:p>
          <w:p w:rsidR="00070764" w:rsidRPr="000913EA" w:rsidRDefault="00070764" w:rsidP="000268AC">
            <w:pPr>
              <w:rPr>
                <w:rFonts w:ascii="Arial" w:hAnsi="Arial" w:cs="Arial"/>
                <w:sz w:val="20"/>
                <w:szCs w:val="20"/>
              </w:rPr>
            </w:pPr>
            <w:r w:rsidRPr="000913EA">
              <w:rPr>
                <w:rFonts w:ascii="Arial" w:hAnsi="Arial" w:cs="Arial"/>
                <w:sz w:val="20"/>
                <w:szCs w:val="20"/>
              </w:rPr>
              <w:t>(MERSQI)</w:t>
            </w:r>
          </w:p>
        </w:tc>
      </w:tr>
      <w:tr w:rsidR="00844A19" w:rsidRPr="000913EA" w:rsidTr="00844A19">
        <w:trPr>
          <w:trHeight w:val="1999"/>
        </w:trPr>
        <w:tc>
          <w:tcPr>
            <w:tcW w:w="993" w:type="dxa"/>
          </w:tcPr>
          <w:p w:rsidR="00844A19" w:rsidRPr="000913EA" w:rsidRDefault="00B85049" w:rsidP="000268AC">
            <w:pPr>
              <w:rPr>
                <w:rFonts w:ascii="Arial" w:hAnsi="Arial" w:cs="Arial"/>
                <w:sz w:val="20"/>
                <w:szCs w:val="20"/>
              </w:rPr>
            </w:pPr>
            <w:r>
              <w:rPr>
                <w:rFonts w:ascii="Arial" w:hAnsi="Arial" w:cs="Arial"/>
                <w:sz w:val="20"/>
                <w:szCs w:val="20"/>
              </w:rPr>
              <w:t>22</w:t>
            </w:r>
          </w:p>
          <w:p w:rsidR="00844A19" w:rsidRPr="000913EA" w:rsidRDefault="00844A19" w:rsidP="000268AC">
            <w:pPr>
              <w:rPr>
                <w:rFonts w:ascii="Arial" w:hAnsi="Arial" w:cs="Arial"/>
                <w:sz w:val="20"/>
                <w:szCs w:val="20"/>
              </w:rPr>
            </w:pPr>
            <w:r w:rsidRPr="000913EA">
              <w:rPr>
                <w:rFonts w:ascii="Arial" w:hAnsi="Arial" w:cs="Arial"/>
                <w:sz w:val="20"/>
                <w:szCs w:val="20"/>
              </w:rPr>
              <w:t>Kemper (2017)</w:t>
            </w:r>
          </w:p>
        </w:tc>
        <w:tc>
          <w:tcPr>
            <w:tcW w:w="3260" w:type="dxa"/>
          </w:tcPr>
          <w:p w:rsidR="00844A19" w:rsidRPr="000913EA" w:rsidRDefault="00844A19" w:rsidP="000268AC">
            <w:pPr>
              <w:rPr>
                <w:rFonts w:ascii="Arial" w:hAnsi="Arial" w:cs="Arial"/>
                <w:sz w:val="20"/>
                <w:szCs w:val="20"/>
              </w:rPr>
            </w:pPr>
            <w:r w:rsidRPr="000913EA">
              <w:rPr>
                <w:rFonts w:ascii="Arial" w:hAnsi="Arial" w:cs="Arial"/>
                <w:sz w:val="20"/>
                <w:szCs w:val="20"/>
              </w:rPr>
              <w:t>-changes in mindfulness after completing online mindfulness training</w:t>
            </w:r>
          </w:p>
          <w:p w:rsidR="00844A19" w:rsidRPr="000913EA" w:rsidRDefault="00844A19" w:rsidP="000268AC">
            <w:pPr>
              <w:rPr>
                <w:rFonts w:ascii="Arial" w:hAnsi="Arial" w:cs="Arial"/>
                <w:sz w:val="20"/>
                <w:szCs w:val="20"/>
              </w:rPr>
            </w:pPr>
          </w:p>
          <w:p w:rsidR="00844A19" w:rsidRPr="000913EA" w:rsidRDefault="00844A19" w:rsidP="000268AC">
            <w:pPr>
              <w:rPr>
                <w:rFonts w:ascii="Arial" w:hAnsi="Arial" w:cs="Arial"/>
                <w:sz w:val="20"/>
                <w:szCs w:val="20"/>
              </w:rPr>
            </w:pPr>
            <w:r w:rsidRPr="000913EA">
              <w:rPr>
                <w:rFonts w:ascii="Arial" w:hAnsi="Arial" w:cs="Arial"/>
                <w:sz w:val="20"/>
                <w:szCs w:val="20"/>
              </w:rPr>
              <w:t>-PROSPECTIVE NON-RANDOMIZED PRE-POST INTERVENTION STUDY</w:t>
            </w:r>
          </w:p>
        </w:tc>
        <w:tc>
          <w:tcPr>
            <w:tcW w:w="1701" w:type="dxa"/>
          </w:tcPr>
          <w:p w:rsidR="00844A19" w:rsidRPr="000913EA" w:rsidRDefault="00844A19" w:rsidP="000268AC">
            <w:pPr>
              <w:rPr>
                <w:rFonts w:ascii="Arial" w:hAnsi="Arial" w:cs="Arial"/>
                <w:sz w:val="20"/>
                <w:szCs w:val="20"/>
              </w:rPr>
            </w:pPr>
            <w:r w:rsidRPr="000913EA">
              <w:rPr>
                <w:rFonts w:ascii="Arial" w:hAnsi="Arial" w:cs="Arial"/>
                <w:sz w:val="20"/>
                <w:szCs w:val="20"/>
              </w:rPr>
              <w:t>N=178</w:t>
            </w:r>
          </w:p>
          <w:p w:rsidR="00844A19" w:rsidRPr="000913EA" w:rsidRDefault="00844A19" w:rsidP="000268AC">
            <w:pPr>
              <w:rPr>
                <w:rFonts w:ascii="Arial" w:hAnsi="Arial" w:cs="Arial"/>
                <w:sz w:val="20"/>
                <w:szCs w:val="20"/>
              </w:rPr>
            </w:pPr>
            <w:r w:rsidRPr="000913EA">
              <w:rPr>
                <w:rFonts w:ascii="Arial" w:hAnsi="Arial" w:cs="Arial"/>
                <w:sz w:val="20"/>
                <w:szCs w:val="20"/>
              </w:rPr>
              <w:t>-different professional groups; trainees and practicing professionals</w:t>
            </w:r>
          </w:p>
          <w:p w:rsidR="00844A19" w:rsidRPr="000913EA" w:rsidRDefault="00844A19" w:rsidP="000268AC">
            <w:pPr>
              <w:rPr>
                <w:rFonts w:ascii="Arial" w:hAnsi="Arial" w:cs="Arial"/>
                <w:sz w:val="20"/>
                <w:szCs w:val="20"/>
              </w:rPr>
            </w:pPr>
            <w:r w:rsidRPr="000913EA">
              <w:rPr>
                <w:rFonts w:ascii="Arial" w:hAnsi="Arial" w:cs="Arial"/>
                <w:sz w:val="20"/>
                <w:szCs w:val="20"/>
              </w:rPr>
              <w:t>(34% nurses, 24% physicians, 10% social workers and psychologists, 8% dietitians, 25%othr)</w:t>
            </w:r>
          </w:p>
          <w:p w:rsidR="00844A19" w:rsidRPr="000913EA" w:rsidRDefault="00844A19" w:rsidP="000268AC">
            <w:pPr>
              <w:rPr>
                <w:rFonts w:ascii="Arial" w:hAnsi="Arial" w:cs="Arial"/>
                <w:sz w:val="20"/>
                <w:szCs w:val="20"/>
              </w:rPr>
            </w:pPr>
            <w:r w:rsidRPr="000913EA">
              <w:rPr>
                <w:rFonts w:ascii="Arial" w:hAnsi="Arial" w:cs="Arial"/>
                <w:sz w:val="20"/>
                <w:szCs w:val="20"/>
              </w:rPr>
              <w:t>-United States of America</w:t>
            </w:r>
          </w:p>
        </w:tc>
        <w:tc>
          <w:tcPr>
            <w:tcW w:w="2835" w:type="dxa"/>
          </w:tcPr>
          <w:p w:rsidR="00844A19" w:rsidRPr="000913EA" w:rsidRDefault="00844A19" w:rsidP="000268AC">
            <w:pPr>
              <w:rPr>
                <w:rFonts w:ascii="Arial" w:hAnsi="Arial" w:cs="Arial"/>
                <w:sz w:val="20"/>
                <w:szCs w:val="20"/>
              </w:rPr>
            </w:pPr>
            <w:r w:rsidRPr="000913EA">
              <w:rPr>
                <w:rFonts w:ascii="Arial" w:hAnsi="Arial" w:cs="Arial"/>
                <w:sz w:val="20"/>
                <w:szCs w:val="20"/>
              </w:rPr>
              <w:t>-three 1h mindfulness modules (Introduction to mindfulness, Mindfulness in daily life, Mindful breathing and walking)</w:t>
            </w:r>
          </w:p>
        </w:tc>
        <w:tc>
          <w:tcPr>
            <w:tcW w:w="3261" w:type="dxa"/>
          </w:tcPr>
          <w:p w:rsidR="00844A19" w:rsidRPr="000913EA" w:rsidRDefault="00844A19" w:rsidP="000268AC">
            <w:pPr>
              <w:rPr>
                <w:rFonts w:ascii="Arial" w:hAnsi="Arial" w:cs="Arial"/>
                <w:sz w:val="20"/>
                <w:szCs w:val="20"/>
              </w:rPr>
            </w:pPr>
            <w:r w:rsidRPr="000913EA">
              <w:rPr>
                <w:rFonts w:ascii="Arial" w:hAnsi="Arial" w:cs="Arial"/>
                <w:sz w:val="20"/>
                <w:szCs w:val="20"/>
              </w:rPr>
              <w:t>-10-item Cognitive and Affective Mindfulness Scale-Revised (CAMS-R)</w:t>
            </w:r>
          </w:p>
          <w:p w:rsidR="00844A19" w:rsidRPr="000913EA" w:rsidRDefault="00844A19" w:rsidP="000268AC">
            <w:pPr>
              <w:rPr>
                <w:rFonts w:ascii="Arial" w:hAnsi="Arial" w:cs="Arial"/>
                <w:sz w:val="20"/>
                <w:szCs w:val="20"/>
              </w:rPr>
            </w:pPr>
            <w:r w:rsidRPr="000913EA">
              <w:rPr>
                <w:rFonts w:ascii="Arial" w:hAnsi="Arial" w:cs="Arial"/>
                <w:sz w:val="20"/>
                <w:szCs w:val="20"/>
              </w:rPr>
              <w:t>-15-item Mindful Attention Awareness Scale (MAAS)</w:t>
            </w:r>
          </w:p>
          <w:p w:rsidR="00844A19" w:rsidRPr="000913EA" w:rsidRDefault="00844A19" w:rsidP="000268AC">
            <w:pPr>
              <w:rPr>
                <w:rFonts w:ascii="Arial" w:hAnsi="Arial" w:cs="Arial"/>
                <w:sz w:val="20"/>
                <w:szCs w:val="20"/>
              </w:rPr>
            </w:pPr>
            <w:r w:rsidRPr="000913EA">
              <w:rPr>
                <w:rFonts w:ascii="Arial" w:hAnsi="Arial" w:cs="Arial"/>
                <w:sz w:val="20"/>
                <w:szCs w:val="20"/>
              </w:rPr>
              <w:t>-Baer's 39-item Five Facet Mindfulness Questionnaire (FFMQ)</w:t>
            </w:r>
          </w:p>
        </w:tc>
        <w:tc>
          <w:tcPr>
            <w:tcW w:w="2835" w:type="dxa"/>
          </w:tcPr>
          <w:p w:rsidR="00844A19" w:rsidRPr="000913EA" w:rsidRDefault="00844A19" w:rsidP="000268AC">
            <w:pPr>
              <w:rPr>
                <w:rFonts w:ascii="Arial" w:hAnsi="Arial" w:cs="Arial"/>
                <w:sz w:val="20"/>
                <w:szCs w:val="20"/>
              </w:rPr>
            </w:pPr>
            <w:r w:rsidRPr="000913EA">
              <w:rPr>
                <w:rFonts w:ascii="Arial" w:hAnsi="Arial" w:cs="Arial"/>
                <w:sz w:val="20"/>
                <w:szCs w:val="20"/>
              </w:rPr>
              <w:t>-small but significant increase in mindfulness scores</w:t>
            </w:r>
          </w:p>
        </w:tc>
        <w:tc>
          <w:tcPr>
            <w:tcW w:w="992" w:type="dxa"/>
          </w:tcPr>
          <w:p w:rsidR="00844A19" w:rsidRPr="000913EA" w:rsidRDefault="00844A19" w:rsidP="000268AC">
            <w:pPr>
              <w:rPr>
                <w:rFonts w:ascii="Arial" w:hAnsi="Arial" w:cs="Arial"/>
                <w:sz w:val="20"/>
                <w:szCs w:val="20"/>
              </w:rPr>
            </w:pPr>
            <w:r w:rsidRPr="000913EA">
              <w:rPr>
                <w:rFonts w:ascii="Arial" w:hAnsi="Arial" w:cs="Arial"/>
                <w:sz w:val="20"/>
                <w:szCs w:val="20"/>
              </w:rPr>
              <w:t>11</w:t>
            </w:r>
          </w:p>
        </w:tc>
      </w:tr>
      <w:tr w:rsidR="00844A19" w:rsidRPr="000913EA" w:rsidTr="00844A19">
        <w:trPr>
          <w:trHeight w:val="2399"/>
        </w:trPr>
        <w:tc>
          <w:tcPr>
            <w:tcW w:w="993" w:type="dxa"/>
          </w:tcPr>
          <w:p w:rsidR="00844A19" w:rsidRPr="000913EA" w:rsidRDefault="00467C32" w:rsidP="000268AC">
            <w:pPr>
              <w:rPr>
                <w:rFonts w:ascii="Arial" w:hAnsi="Arial" w:cs="Arial"/>
                <w:sz w:val="20"/>
                <w:szCs w:val="20"/>
              </w:rPr>
            </w:pPr>
            <w:r>
              <w:rPr>
                <w:rFonts w:ascii="Arial" w:hAnsi="Arial" w:cs="Arial"/>
                <w:sz w:val="20"/>
                <w:szCs w:val="20"/>
              </w:rPr>
              <w:t>2</w:t>
            </w:r>
            <w:r w:rsidR="00B85049">
              <w:rPr>
                <w:rFonts w:ascii="Arial" w:hAnsi="Arial" w:cs="Arial"/>
                <w:sz w:val="20"/>
                <w:szCs w:val="20"/>
              </w:rPr>
              <w:t>3</w:t>
            </w:r>
          </w:p>
          <w:p w:rsidR="00844A19" w:rsidRPr="000913EA" w:rsidRDefault="00844A19" w:rsidP="000268AC">
            <w:pPr>
              <w:rPr>
                <w:rFonts w:ascii="Arial" w:hAnsi="Arial" w:cs="Arial"/>
                <w:sz w:val="20"/>
                <w:szCs w:val="20"/>
              </w:rPr>
            </w:pPr>
            <w:r w:rsidRPr="000913EA">
              <w:rPr>
                <w:rFonts w:ascii="Arial" w:hAnsi="Arial" w:cs="Arial"/>
                <w:sz w:val="20"/>
                <w:szCs w:val="20"/>
              </w:rPr>
              <w:t>Dobkin et al (2016)</w:t>
            </w:r>
          </w:p>
        </w:tc>
        <w:tc>
          <w:tcPr>
            <w:tcW w:w="3260" w:type="dxa"/>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sz w:val="20"/>
                <w:szCs w:val="20"/>
              </w:rPr>
              <w:t>-</w:t>
            </w:r>
            <w:r w:rsidR="00684102" w:rsidRPr="000913EA">
              <w:rPr>
                <w:rFonts w:ascii="Arial" w:hAnsi="Arial" w:cs="Arial"/>
                <w:sz w:val="20"/>
                <w:szCs w:val="20"/>
              </w:rPr>
              <w:t xml:space="preserve"> enhancing clinician's well</w:t>
            </w:r>
            <w:r w:rsidRPr="000913EA">
              <w:rPr>
                <w:rFonts w:ascii="Arial" w:hAnsi="Arial" w:cs="Arial"/>
                <w:sz w:val="20"/>
                <w:szCs w:val="20"/>
              </w:rPr>
              <w:t xml:space="preserve">being by MBSR and determining whether this impacted their </w:t>
            </w:r>
            <w:r w:rsidRPr="000913EA">
              <w:rPr>
                <w:rFonts w:ascii="Arial" w:hAnsi="Arial" w:cs="Arial"/>
                <w:color w:val="000000"/>
                <w:sz w:val="20"/>
                <w:szCs w:val="20"/>
                <w:shd w:val="clear" w:color="auto" w:fill="FFFFFF"/>
              </w:rPr>
              <w:t>subsequent medical encounters</w:t>
            </w:r>
          </w:p>
          <w:p w:rsidR="00844A19" w:rsidRPr="000913EA" w:rsidRDefault="00844A19" w:rsidP="000268AC">
            <w:pPr>
              <w:rPr>
                <w:rFonts w:ascii="Arial" w:hAnsi="Arial" w:cs="Arial"/>
                <w:color w:val="000000"/>
                <w:sz w:val="20"/>
                <w:szCs w:val="20"/>
                <w:shd w:val="clear" w:color="auto" w:fill="FFFFFF"/>
              </w:rPr>
            </w:pP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sz w:val="20"/>
                <w:szCs w:val="20"/>
              </w:rPr>
              <w:t>-PROSPECTIVE NON-RANDOMIZED PRE-POST INTERVENTION STUDY</w:t>
            </w:r>
          </w:p>
          <w:p w:rsidR="00844A19" w:rsidRPr="000913EA" w:rsidRDefault="00844A19" w:rsidP="000268AC">
            <w:pPr>
              <w:rPr>
                <w:rFonts w:ascii="Arial" w:hAnsi="Arial" w:cs="Arial"/>
                <w:sz w:val="20"/>
                <w:szCs w:val="20"/>
              </w:rPr>
            </w:pPr>
          </w:p>
        </w:tc>
        <w:tc>
          <w:tcPr>
            <w:tcW w:w="1701" w:type="dxa"/>
          </w:tcPr>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N=27</w:t>
            </w:r>
          </w:p>
          <w:p w:rsidR="00844A19" w:rsidRPr="000913EA" w:rsidRDefault="00844A19" w:rsidP="000268AC">
            <w:pPr>
              <w:rPr>
                <w:rFonts w:ascii="Arial" w:hAnsi="Arial" w:cs="Arial"/>
                <w:sz w:val="20"/>
                <w:szCs w:val="20"/>
              </w:rPr>
            </w:pPr>
            <w:r w:rsidRPr="000913EA">
              <w:rPr>
                <w:rFonts w:ascii="Arial" w:hAnsi="Arial" w:cs="Arial"/>
                <w:sz w:val="20"/>
                <w:szCs w:val="20"/>
              </w:rPr>
              <w:t>-clinicians (various professionals, 12 physicians)</w:t>
            </w:r>
          </w:p>
          <w:p w:rsidR="00844A19" w:rsidRPr="000913EA" w:rsidRDefault="00844A19" w:rsidP="000268AC">
            <w:pPr>
              <w:rPr>
                <w:rFonts w:ascii="Arial" w:hAnsi="Arial" w:cs="Arial"/>
                <w:sz w:val="20"/>
                <w:szCs w:val="20"/>
              </w:rPr>
            </w:pPr>
            <w:r w:rsidRPr="000913EA">
              <w:rPr>
                <w:rFonts w:ascii="Arial" w:hAnsi="Arial" w:cs="Arial"/>
                <w:sz w:val="20"/>
                <w:szCs w:val="20"/>
              </w:rPr>
              <w:t>-France</w:t>
            </w:r>
          </w:p>
          <w:p w:rsidR="00844A19" w:rsidRPr="000913EA" w:rsidRDefault="00844A19" w:rsidP="000268AC">
            <w:pPr>
              <w:rPr>
                <w:rFonts w:ascii="Arial" w:hAnsi="Arial" w:cs="Arial"/>
                <w:sz w:val="20"/>
                <w:szCs w:val="20"/>
              </w:rPr>
            </w:pPr>
          </w:p>
          <w:p w:rsidR="00844A19" w:rsidRPr="000913EA" w:rsidRDefault="00844A19" w:rsidP="000268AC">
            <w:pPr>
              <w:rPr>
                <w:rFonts w:ascii="Arial" w:hAnsi="Arial" w:cs="Arial"/>
                <w:sz w:val="20"/>
                <w:szCs w:val="20"/>
              </w:rPr>
            </w:pPr>
          </w:p>
        </w:tc>
        <w:tc>
          <w:tcPr>
            <w:tcW w:w="2835" w:type="dxa"/>
          </w:tcPr>
          <w:p w:rsidR="00844A19" w:rsidRPr="000913EA" w:rsidRDefault="00844A19" w:rsidP="000268AC">
            <w:pPr>
              <w:rPr>
                <w:rFonts w:ascii="Arial" w:hAnsi="Arial" w:cs="Arial"/>
                <w:sz w:val="20"/>
                <w:szCs w:val="20"/>
              </w:rPr>
            </w:pPr>
            <w:r w:rsidRPr="000913EA">
              <w:rPr>
                <w:rFonts w:ascii="Arial" w:hAnsi="Arial" w:cs="Arial"/>
                <w:sz w:val="20"/>
                <w:szCs w:val="20"/>
              </w:rPr>
              <w:t xml:space="preserve">-8-week MBSR </w:t>
            </w:r>
          </w:p>
          <w:p w:rsidR="00844A19" w:rsidRPr="000913EA" w:rsidRDefault="00844A19" w:rsidP="000268AC">
            <w:pPr>
              <w:rPr>
                <w:rFonts w:ascii="Arial" w:hAnsi="Arial" w:cs="Arial"/>
                <w:sz w:val="20"/>
                <w:szCs w:val="20"/>
              </w:rPr>
            </w:pPr>
          </w:p>
          <w:p w:rsidR="00844A19" w:rsidRPr="000913EA" w:rsidRDefault="00844A19" w:rsidP="000268AC">
            <w:pPr>
              <w:rPr>
                <w:rFonts w:ascii="Arial" w:hAnsi="Arial" w:cs="Arial"/>
                <w:sz w:val="20"/>
                <w:szCs w:val="20"/>
              </w:rPr>
            </w:pPr>
            <w:r w:rsidRPr="000913EA">
              <w:rPr>
                <w:rFonts w:ascii="Arial" w:hAnsi="Arial" w:cs="Arial"/>
                <w:sz w:val="20"/>
                <w:szCs w:val="20"/>
              </w:rPr>
              <w:t>-medical visits audiotaped and rated by patients</w:t>
            </w:r>
          </w:p>
          <w:p w:rsidR="00844A19" w:rsidRPr="000913EA" w:rsidRDefault="00844A19" w:rsidP="000268AC">
            <w:pPr>
              <w:rPr>
                <w:rFonts w:ascii="Arial" w:hAnsi="Arial" w:cs="Arial"/>
                <w:sz w:val="20"/>
                <w:szCs w:val="20"/>
              </w:rPr>
            </w:pPr>
          </w:p>
          <w:p w:rsidR="00844A19" w:rsidRPr="000913EA" w:rsidRDefault="00844A19" w:rsidP="000268AC">
            <w:pPr>
              <w:rPr>
                <w:rFonts w:ascii="Arial" w:hAnsi="Arial" w:cs="Arial"/>
                <w:sz w:val="20"/>
                <w:szCs w:val="20"/>
              </w:rPr>
            </w:pPr>
            <w:r w:rsidRPr="000913EA">
              <w:rPr>
                <w:rFonts w:ascii="Arial" w:hAnsi="Arial" w:cs="Arial"/>
                <w:sz w:val="20"/>
                <w:szCs w:val="20"/>
              </w:rPr>
              <w:t>-measures pre/post</w:t>
            </w:r>
          </w:p>
          <w:p w:rsidR="00844A19" w:rsidRPr="000913EA" w:rsidRDefault="00844A19" w:rsidP="000268AC">
            <w:pPr>
              <w:rPr>
                <w:rFonts w:ascii="Arial" w:hAnsi="Arial" w:cs="Arial"/>
                <w:sz w:val="20"/>
                <w:szCs w:val="20"/>
              </w:rPr>
            </w:pPr>
          </w:p>
        </w:tc>
        <w:tc>
          <w:tcPr>
            <w:tcW w:w="3261" w:type="dxa"/>
          </w:tcPr>
          <w:p w:rsidR="00844A19" w:rsidRPr="000913EA" w:rsidRDefault="00844A19" w:rsidP="000268AC">
            <w:pPr>
              <w:rPr>
                <w:rFonts w:ascii="Arial" w:hAnsi="Arial" w:cs="Arial"/>
                <w:sz w:val="20"/>
                <w:szCs w:val="20"/>
              </w:rPr>
            </w:pPr>
            <w:r w:rsidRPr="000913EA">
              <w:rPr>
                <w:rFonts w:ascii="Arial" w:hAnsi="Arial" w:cs="Arial"/>
                <w:sz w:val="20"/>
                <w:szCs w:val="20"/>
              </w:rPr>
              <w:t>-Perceived Stress Scale (PSS)</w:t>
            </w:r>
          </w:p>
          <w:p w:rsidR="00844A19" w:rsidRPr="000913EA" w:rsidRDefault="00844A19" w:rsidP="000268AC">
            <w:pPr>
              <w:rPr>
                <w:rFonts w:ascii="Arial" w:hAnsi="Arial" w:cs="Arial"/>
                <w:sz w:val="20"/>
                <w:szCs w:val="20"/>
              </w:rPr>
            </w:pPr>
            <w:r w:rsidRPr="000913EA">
              <w:rPr>
                <w:rFonts w:ascii="Arial" w:hAnsi="Arial" w:cs="Arial"/>
                <w:sz w:val="20"/>
                <w:szCs w:val="20"/>
              </w:rPr>
              <w:t>-Beck Depression Inventory II (BDI)</w:t>
            </w:r>
          </w:p>
          <w:p w:rsidR="00844A19" w:rsidRPr="000913EA" w:rsidRDefault="00844A19" w:rsidP="000268AC">
            <w:pPr>
              <w:rPr>
                <w:rFonts w:ascii="Arial" w:hAnsi="Arial" w:cs="Arial"/>
                <w:sz w:val="20"/>
                <w:szCs w:val="20"/>
              </w:rPr>
            </w:pPr>
            <w:r w:rsidRPr="000913EA">
              <w:rPr>
                <w:rFonts w:ascii="Arial" w:hAnsi="Arial" w:cs="Arial"/>
                <w:sz w:val="20"/>
                <w:szCs w:val="20"/>
              </w:rPr>
              <w:t>-Sense of Coherence</w:t>
            </w:r>
          </w:p>
          <w:p w:rsidR="00844A19" w:rsidRPr="000913EA" w:rsidRDefault="00844A19" w:rsidP="000268AC">
            <w:pPr>
              <w:rPr>
                <w:rFonts w:ascii="Arial" w:hAnsi="Arial" w:cs="Arial"/>
                <w:sz w:val="20"/>
                <w:szCs w:val="20"/>
              </w:rPr>
            </w:pPr>
            <w:r w:rsidRPr="000913EA">
              <w:rPr>
                <w:rFonts w:ascii="Arial" w:hAnsi="Arial" w:cs="Arial"/>
                <w:sz w:val="20"/>
                <w:szCs w:val="20"/>
              </w:rPr>
              <w:t>-Maslach Burnout Inventory (MBI)</w:t>
            </w:r>
          </w:p>
          <w:p w:rsidR="00844A19" w:rsidRPr="000913EA" w:rsidRDefault="00844A19" w:rsidP="000268AC">
            <w:pPr>
              <w:rPr>
                <w:rFonts w:ascii="Arial" w:hAnsi="Arial" w:cs="Arial"/>
                <w:sz w:val="20"/>
                <w:szCs w:val="20"/>
              </w:rPr>
            </w:pPr>
            <w:r w:rsidRPr="000913EA">
              <w:rPr>
                <w:rFonts w:ascii="Arial" w:hAnsi="Arial" w:cs="Arial"/>
                <w:sz w:val="20"/>
                <w:szCs w:val="20"/>
              </w:rPr>
              <w:t>-Five Facet Mindfulness Questionnaire (FFMQ)</w:t>
            </w:r>
          </w:p>
          <w:p w:rsidR="00844A19" w:rsidRPr="000913EA" w:rsidRDefault="00844A19" w:rsidP="000268AC">
            <w:pPr>
              <w:rPr>
                <w:rFonts w:ascii="Arial" w:hAnsi="Arial" w:cs="Arial"/>
                <w:sz w:val="20"/>
                <w:szCs w:val="20"/>
              </w:rPr>
            </w:pPr>
            <w:r w:rsidRPr="000913EA">
              <w:rPr>
                <w:rFonts w:ascii="Arial" w:hAnsi="Arial" w:cs="Arial"/>
                <w:sz w:val="20"/>
                <w:szCs w:val="20"/>
              </w:rPr>
              <w:t>-Rochester Communication Rating Scale (RCRS)</w:t>
            </w:r>
          </w:p>
          <w:p w:rsidR="00844A19" w:rsidRPr="000913EA" w:rsidRDefault="00844A19" w:rsidP="000268AC">
            <w:pPr>
              <w:rPr>
                <w:rFonts w:ascii="Arial" w:hAnsi="Arial" w:cs="Arial"/>
                <w:sz w:val="20"/>
                <w:szCs w:val="20"/>
              </w:rPr>
            </w:pPr>
            <w:r w:rsidRPr="000913EA">
              <w:rPr>
                <w:rFonts w:ascii="Arial" w:hAnsi="Arial" w:cs="Arial"/>
                <w:sz w:val="20"/>
                <w:szCs w:val="20"/>
              </w:rPr>
              <w:t>-Roter Interaction Analysis System (RIAS)-coding system for assessing patient and clinician communication</w:t>
            </w:r>
          </w:p>
        </w:tc>
        <w:tc>
          <w:tcPr>
            <w:tcW w:w="2835" w:type="dxa"/>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 xml:space="preserve">-significant reductions in stress and burnout </w:t>
            </w: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-increase of </w:t>
            </w:r>
            <w:r w:rsidRPr="000913EA">
              <w:rPr>
                <w:rStyle w:val="highlight"/>
                <w:rFonts w:ascii="Arial" w:hAnsi="Arial" w:cs="Arial"/>
                <w:color w:val="000000"/>
                <w:sz w:val="20"/>
                <w:szCs w:val="20"/>
                <w:shd w:val="clear" w:color="auto" w:fill="FFFFFF"/>
              </w:rPr>
              <w:t>mindfulness</w:t>
            </w:r>
            <w:r w:rsidRPr="000913EA">
              <w:rPr>
                <w:rFonts w:ascii="Arial" w:hAnsi="Arial" w:cs="Arial"/>
                <w:color w:val="000000"/>
                <w:sz w:val="20"/>
                <w:szCs w:val="20"/>
                <w:shd w:val="clear" w:color="auto" w:fill="FFFFFF"/>
              </w:rPr>
              <w:t> and meaningfulness</w:t>
            </w: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-improved patient-centered care (¾ subscales of Rochester Communication Rating Scale improved after intervention)</w:t>
            </w:r>
          </w:p>
          <w:p w:rsidR="00844A19" w:rsidRPr="000913EA" w:rsidRDefault="00844A19" w:rsidP="00327C86">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-MBI pre/post: E 23.7/21, D 6/4, PA 37.9/40.2</w:t>
            </w:r>
          </w:p>
          <w:p w:rsidR="00844A19" w:rsidRPr="000913EA" w:rsidRDefault="00844A19" w:rsidP="000268AC">
            <w:pPr>
              <w:rPr>
                <w:rFonts w:ascii="Arial" w:hAnsi="Arial" w:cs="Arial"/>
                <w:sz w:val="20"/>
                <w:szCs w:val="20"/>
              </w:rPr>
            </w:pPr>
          </w:p>
        </w:tc>
        <w:tc>
          <w:tcPr>
            <w:tcW w:w="992" w:type="dxa"/>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11</w:t>
            </w:r>
          </w:p>
        </w:tc>
      </w:tr>
      <w:tr w:rsidR="00844A19" w:rsidRPr="000913EA" w:rsidTr="00844A19">
        <w:trPr>
          <w:trHeight w:val="1822"/>
        </w:trPr>
        <w:tc>
          <w:tcPr>
            <w:tcW w:w="993" w:type="dxa"/>
          </w:tcPr>
          <w:p w:rsidR="00844A19" w:rsidRPr="000913EA" w:rsidRDefault="00B85049" w:rsidP="000268AC">
            <w:pPr>
              <w:rPr>
                <w:rFonts w:ascii="Arial" w:hAnsi="Arial" w:cs="Arial"/>
                <w:sz w:val="20"/>
                <w:szCs w:val="20"/>
              </w:rPr>
            </w:pPr>
            <w:r>
              <w:rPr>
                <w:rFonts w:ascii="Arial" w:hAnsi="Arial" w:cs="Arial"/>
                <w:sz w:val="20"/>
                <w:szCs w:val="20"/>
              </w:rPr>
              <w:t>24</w:t>
            </w:r>
          </w:p>
          <w:p w:rsidR="00844A19" w:rsidRPr="000913EA" w:rsidRDefault="00844A19" w:rsidP="000268AC">
            <w:pPr>
              <w:rPr>
                <w:rFonts w:ascii="Arial" w:hAnsi="Arial" w:cs="Arial"/>
                <w:sz w:val="20"/>
                <w:szCs w:val="20"/>
              </w:rPr>
            </w:pPr>
            <w:r w:rsidRPr="000913EA">
              <w:rPr>
                <w:rFonts w:ascii="Arial" w:hAnsi="Arial" w:cs="Arial"/>
                <w:sz w:val="20"/>
                <w:szCs w:val="20"/>
              </w:rPr>
              <w:t>Kemper et al (2015)</w:t>
            </w:r>
          </w:p>
        </w:tc>
        <w:tc>
          <w:tcPr>
            <w:tcW w:w="3260" w:type="dxa"/>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-evaluating the effects of 1h online elective mind-body skills training for health professionals on </w:t>
            </w:r>
            <w:r w:rsidRPr="000913EA">
              <w:rPr>
                <w:rStyle w:val="highlight"/>
                <w:rFonts w:ascii="Arial" w:hAnsi="Arial" w:cs="Arial"/>
                <w:color w:val="000000"/>
                <w:sz w:val="20"/>
                <w:szCs w:val="20"/>
                <w:shd w:val="clear" w:color="auto" w:fill="FFFFFF"/>
              </w:rPr>
              <w:t>mindfulness</w:t>
            </w:r>
            <w:r w:rsidRPr="000913EA">
              <w:rPr>
                <w:rFonts w:ascii="Arial" w:hAnsi="Arial" w:cs="Arial"/>
                <w:color w:val="000000"/>
                <w:sz w:val="20"/>
                <w:szCs w:val="20"/>
                <w:shd w:val="clear" w:color="auto" w:fill="FFFFFF"/>
              </w:rPr>
              <w:t>, resilience, and empathy</w:t>
            </w:r>
          </w:p>
          <w:p w:rsidR="00844A19" w:rsidRPr="000913EA" w:rsidRDefault="00844A19" w:rsidP="000268AC">
            <w:pPr>
              <w:rPr>
                <w:rFonts w:ascii="Arial" w:hAnsi="Arial" w:cs="Arial"/>
                <w:color w:val="000000"/>
                <w:sz w:val="20"/>
                <w:szCs w:val="20"/>
                <w:shd w:val="clear" w:color="auto" w:fill="FFFFFF"/>
              </w:rPr>
            </w:pPr>
          </w:p>
          <w:p w:rsidR="00844A19" w:rsidRPr="000913EA" w:rsidRDefault="00844A19" w:rsidP="000268AC">
            <w:pPr>
              <w:rPr>
                <w:rFonts w:ascii="Arial" w:hAnsi="Arial" w:cs="Arial"/>
                <w:sz w:val="20"/>
                <w:szCs w:val="20"/>
              </w:rPr>
            </w:pPr>
            <w:r w:rsidRPr="000913EA">
              <w:rPr>
                <w:rFonts w:ascii="Arial" w:hAnsi="Arial" w:cs="Arial"/>
                <w:sz w:val="20"/>
                <w:szCs w:val="20"/>
              </w:rPr>
              <w:t>-PROSPECTIVE NON-RANDOMIZED PRE-POST INTERVENTION STUDY</w:t>
            </w:r>
          </w:p>
        </w:tc>
        <w:tc>
          <w:tcPr>
            <w:tcW w:w="1701" w:type="dxa"/>
          </w:tcPr>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N=513</w:t>
            </w:r>
          </w:p>
          <w:p w:rsidR="00844A19" w:rsidRPr="000913EA" w:rsidRDefault="00844A19" w:rsidP="000268AC">
            <w:pPr>
              <w:pStyle w:val="Brezrazmikov"/>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-dietitians, nurses, </w:t>
            </w:r>
            <w:r w:rsidRPr="000913EA">
              <w:rPr>
                <w:rStyle w:val="highlight"/>
                <w:rFonts w:ascii="Arial" w:hAnsi="Arial" w:cs="Arial"/>
                <w:color w:val="000000"/>
                <w:sz w:val="20"/>
                <w:szCs w:val="20"/>
                <w:shd w:val="clear" w:color="auto" w:fill="FFFFFF"/>
              </w:rPr>
              <w:t>physicians</w:t>
            </w:r>
            <w:r w:rsidRPr="000913EA">
              <w:rPr>
                <w:rFonts w:ascii="Arial" w:hAnsi="Arial" w:cs="Arial"/>
                <w:color w:val="000000"/>
                <w:sz w:val="20"/>
                <w:szCs w:val="20"/>
                <w:shd w:val="clear" w:color="auto" w:fill="FFFFFF"/>
              </w:rPr>
              <w:t>, social workers, clinical trainees, and health researchers</w:t>
            </w:r>
          </w:p>
          <w:p w:rsidR="00844A19" w:rsidRPr="000913EA" w:rsidRDefault="00844A19" w:rsidP="000268AC">
            <w:pPr>
              <w:pStyle w:val="Brezrazmikov"/>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-United States of America</w:t>
            </w:r>
          </w:p>
          <w:p w:rsidR="00844A19" w:rsidRPr="000913EA" w:rsidRDefault="00844A19" w:rsidP="000268AC">
            <w:pPr>
              <w:pStyle w:val="Brezrazmikov"/>
              <w:rPr>
                <w:rFonts w:ascii="Arial" w:hAnsi="Arial" w:cs="Arial"/>
                <w:sz w:val="20"/>
                <w:szCs w:val="20"/>
              </w:rPr>
            </w:pPr>
          </w:p>
        </w:tc>
        <w:tc>
          <w:tcPr>
            <w:tcW w:w="2835" w:type="dxa"/>
          </w:tcPr>
          <w:p w:rsidR="00844A19" w:rsidRPr="000913EA" w:rsidRDefault="00844A19" w:rsidP="000268AC">
            <w:pPr>
              <w:pStyle w:val="Brezrazmikov"/>
              <w:rPr>
                <w:rFonts w:ascii="Arial" w:hAnsi="Arial" w:cs="Arial"/>
                <w:sz w:val="20"/>
                <w:szCs w:val="20"/>
              </w:rPr>
            </w:pPr>
            <w:r w:rsidRPr="000913EA">
              <w:rPr>
                <w:rFonts w:ascii="Arial" w:hAnsi="Arial" w:cs="Arial"/>
                <w:color w:val="000000"/>
                <w:sz w:val="20"/>
                <w:szCs w:val="20"/>
                <w:shd w:val="clear" w:color="auto" w:fill="FFFFFF"/>
              </w:rPr>
              <w:t>-1h modules (12) in a new online mind-body skills training program</w:t>
            </w:r>
          </w:p>
        </w:tc>
        <w:tc>
          <w:tcPr>
            <w:tcW w:w="3261" w:type="dxa"/>
          </w:tcPr>
          <w:p w:rsidR="00844A19" w:rsidRPr="000913EA" w:rsidRDefault="00844A19" w:rsidP="000268AC">
            <w:pPr>
              <w:rPr>
                <w:rFonts w:ascii="Arial" w:hAnsi="Arial" w:cs="Arial"/>
                <w:sz w:val="20"/>
                <w:szCs w:val="20"/>
              </w:rPr>
            </w:pPr>
            <w:r w:rsidRPr="000913EA">
              <w:rPr>
                <w:rFonts w:ascii="Arial" w:hAnsi="Arial" w:cs="Arial"/>
                <w:sz w:val="20"/>
                <w:szCs w:val="20"/>
              </w:rPr>
              <w:t>-Maslach Burnout Inventory</w:t>
            </w:r>
          </w:p>
          <w:p w:rsidR="00844A19" w:rsidRPr="000913EA" w:rsidRDefault="00844A19" w:rsidP="000268AC">
            <w:pPr>
              <w:rPr>
                <w:rFonts w:ascii="Arial" w:hAnsi="Arial" w:cs="Arial"/>
                <w:sz w:val="20"/>
                <w:szCs w:val="20"/>
              </w:rPr>
            </w:pPr>
            <w:r w:rsidRPr="000913EA">
              <w:rPr>
                <w:rFonts w:ascii="Arial" w:hAnsi="Arial" w:cs="Arial"/>
                <w:sz w:val="20"/>
                <w:szCs w:val="20"/>
              </w:rPr>
              <w:t>-10-item Perceived Stress Scale</w:t>
            </w:r>
          </w:p>
          <w:p w:rsidR="00844A19" w:rsidRPr="000913EA" w:rsidRDefault="00844A19" w:rsidP="000268AC">
            <w:pPr>
              <w:rPr>
                <w:rFonts w:ascii="Arial" w:hAnsi="Arial" w:cs="Arial"/>
                <w:sz w:val="20"/>
                <w:szCs w:val="20"/>
              </w:rPr>
            </w:pPr>
            <w:r w:rsidRPr="000913EA">
              <w:rPr>
                <w:rFonts w:ascii="Arial" w:hAnsi="Arial" w:cs="Arial"/>
                <w:sz w:val="20"/>
                <w:szCs w:val="20"/>
              </w:rPr>
              <w:t>-10-item Cognitive and Affective Mindfulness Scale-Revised</w:t>
            </w:r>
          </w:p>
          <w:p w:rsidR="00844A19" w:rsidRPr="000913EA" w:rsidRDefault="00844A19" w:rsidP="000268AC">
            <w:pPr>
              <w:rPr>
                <w:rFonts w:ascii="Arial" w:hAnsi="Arial" w:cs="Arial"/>
                <w:sz w:val="20"/>
                <w:szCs w:val="20"/>
              </w:rPr>
            </w:pPr>
            <w:r w:rsidRPr="000913EA">
              <w:rPr>
                <w:rFonts w:ascii="Arial" w:hAnsi="Arial" w:cs="Arial"/>
                <w:sz w:val="20"/>
                <w:szCs w:val="20"/>
              </w:rPr>
              <w:t>-Mindful Attention Awareness Scale</w:t>
            </w:r>
          </w:p>
          <w:p w:rsidR="00844A19" w:rsidRPr="000913EA" w:rsidRDefault="00844A19" w:rsidP="000268AC">
            <w:pPr>
              <w:rPr>
                <w:rFonts w:ascii="Arial" w:hAnsi="Arial" w:cs="Arial"/>
                <w:sz w:val="20"/>
                <w:szCs w:val="20"/>
              </w:rPr>
            </w:pPr>
            <w:r w:rsidRPr="000913EA">
              <w:rPr>
                <w:rFonts w:ascii="Arial" w:hAnsi="Arial" w:cs="Arial"/>
                <w:sz w:val="20"/>
                <w:szCs w:val="20"/>
              </w:rPr>
              <w:t>-Smith's 6-item Brief Resilience Scale</w:t>
            </w:r>
          </w:p>
          <w:p w:rsidR="00844A19" w:rsidRPr="000913EA" w:rsidRDefault="00844A19" w:rsidP="000268AC">
            <w:pPr>
              <w:rPr>
                <w:rFonts w:ascii="Arial" w:hAnsi="Arial" w:cs="Arial"/>
                <w:sz w:val="20"/>
                <w:szCs w:val="20"/>
              </w:rPr>
            </w:pPr>
            <w:r w:rsidRPr="000913EA">
              <w:rPr>
                <w:rFonts w:ascii="Arial" w:hAnsi="Arial" w:cs="Arial"/>
                <w:sz w:val="20"/>
                <w:szCs w:val="20"/>
              </w:rPr>
              <w:t>-Interpersonal Reactivity Index – subscales of empatic concern and perspective taking</w:t>
            </w:r>
          </w:p>
        </w:tc>
        <w:tc>
          <w:tcPr>
            <w:tcW w:w="2835" w:type="dxa"/>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-acute improvements in stress, </w:t>
            </w:r>
            <w:r w:rsidRPr="000913EA">
              <w:rPr>
                <w:rStyle w:val="highlight"/>
                <w:rFonts w:ascii="Arial" w:hAnsi="Arial" w:cs="Arial"/>
                <w:color w:val="000000"/>
                <w:sz w:val="20"/>
                <w:szCs w:val="20"/>
                <w:shd w:val="clear" w:color="auto" w:fill="FFFFFF"/>
              </w:rPr>
              <w:t>mindfulness</w:t>
            </w:r>
            <w:r w:rsidRPr="000913EA">
              <w:rPr>
                <w:rFonts w:ascii="Arial" w:hAnsi="Arial" w:cs="Arial"/>
                <w:color w:val="000000"/>
                <w:sz w:val="20"/>
                <w:szCs w:val="20"/>
                <w:shd w:val="clear" w:color="auto" w:fill="FFFFFF"/>
              </w:rPr>
              <w:t>, empathy, and resilience</w:t>
            </w: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-online MBS training reaches diverse health professionals</w:t>
            </w:r>
          </w:p>
          <w:p w:rsidR="00844A19" w:rsidRPr="000913EA" w:rsidRDefault="00844A19" w:rsidP="000268AC">
            <w:pPr>
              <w:rPr>
                <w:rFonts w:ascii="Arial" w:hAnsi="Arial" w:cs="Arial"/>
                <w:color w:val="000000"/>
                <w:sz w:val="20"/>
                <w:szCs w:val="20"/>
                <w:shd w:val="clear" w:color="auto" w:fill="FFFFFF"/>
              </w:rPr>
            </w:pP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-MBI was not repeated post intervention</w:t>
            </w:r>
          </w:p>
        </w:tc>
        <w:tc>
          <w:tcPr>
            <w:tcW w:w="992" w:type="dxa"/>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11</w:t>
            </w:r>
          </w:p>
        </w:tc>
      </w:tr>
    </w:tbl>
    <w:p w:rsidR="00567694" w:rsidRPr="000913EA" w:rsidRDefault="00567694">
      <w:pPr>
        <w:rPr>
          <w:rFonts w:ascii="Arial" w:hAnsi="Arial" w:cs="Arial"/>
          <w:sz w:val="20"/>
          <w:szCs w:val="20"/>
        </w:rPr>
      </w:pPr>
      <w:r w:rsidRPr="000913EA">
        <w:rPr>
          <w:rFonts w:ascii="Arial" w:hAnsi="Arial" w:cs="Arial"/>
          <w:sz w:val="20"/>
          <w:szCs w:val="20"/>
        </w:rPr>
        <w:br w:type="page"/>
      </w:r>
    </w:p>
    <w:tbl>
      <w:tblPr>
        <w:tblStyle w:val="Tabelamrea"/>
        <w:tblW w:w="15877" w:type="dxa"/>
        <w:tblInd w:w="-289" w:type="dxa"/>
        <w:shd w:val="clear" w:color="auto" w:fill="FFFFFF" w:themeFill="background1"/>
        <w:tblLayout w:type="fixed"/>
        <w:tblLook w:val="04A0" w:firstRow="1" w:lastRow="0" w:firstColumn="1" w:lastColumn="0" w:noHBand="0" w:noVBand="1"/>
      </w:tblPr>
      <w:tblGrid>
        <w:gridCol w:w="1135"/>
        <w:gridCol w:w="2976"/>
        <w:gridCol w:w="9"/>
        <w:gridCol w:w="1943"/>
        <w:gridCol w:w="32"/>
        <w:gridCol w:w="3118"/>
        <w:gridCol w:w="2961"/>
        <w:gridCol w:w="15"/>
        <w:gridCol w:w="2763"/>
        <w:gridCol w:w="6"/>
        <w:gridCol w:w="65"/>
        <w:gridCol w:w="854"/>
      </w:tblGrid>
      <w:tr w:rsidR="00844A19" w:rsidRPr="000913EA" w:rsidTr="00467C32">
        <w:tc>
          <w:tcPr>
            <w:tcW w:w="1134" w:type="dxa"/>
            <w:shd w:val="clear" w:color="auto" w:fill="FFFFFF" w:themeFill="background1"/>
          </w:tcPr>
          <w:p w:rsidR="00844A19" w:rsidRPr="000913EA" w:rsidRDefault="00B85049" w:rsidP="000268AC">
            <w:pPr>
              <w:rPr>
                <w:rFonts w:ascii="Arial" w:hAnsi="Arial" w:cs="Arial"/>
                <w:sz w:val="20"/>
                <w:szCs w:val="20"/>
              </w:rPr>
            </w:pPr>
            <w:r>
              <w:rPr>
                <w:rFonts w:ascii="Arial" w:hAnsi="Arial" w:cs="Arial"/>
                <w:sz w:val="20"/>
                <w:szCs w:val="20"/>
              </w:rPr>
              <w:lastRenderedPageBreak/>
              <w:t>25</w:t>
            </w:r>
          </w:p>
          <w:p w:rsidR="00844A19" w:rsidRPr="000913EA" w:rsidRDefault="00844A19" w:rsidP="000268AC">
            <w:pPr>
              <w:rPr>
                <w:rFonts w:ascii="Arial" w:hAnsi="Arial" w:cs="Arial"/>
                <w:sz w:val="20"/>
                <w:szCs w:val="20"/>
              </w:rPr>
            </w:pPr>
            <w:r w:rsidRPr="000913EA">
              <w:rPr>
                <w:rFonts w:ascii="Arial" w:hAnsi="Arial" w:cs="Arial"/>
                <w:sz w:val="20"/>
                <w:szCs w:val="20"/>
              </w:rPr>
              <w:t>Goodman et al (2012)</w:t>
            </w:r>
          </w:p>
        </w:tc>
        <w:tc>
          <w:tcPr>
            <w:tcW w:w="2986" w:type="dxa"/>
            <w:gridSpan w:val="2"/>
            <w:shd w:val="clear" w:color="auto" w:fill="FFFFFF" w:themeFill="background1"/>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-effect of MBSR on burnout and mental well-being among</w:t>
            </w: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healthcare providers</w:t>
            </w:r>
          </w:p>
          <w:p w:rsidR="00844A19" w:rsidRPr="000913EA" w:rsidRDefault="00844A19" w:rsidP="000268AC">
            <w:pPr>
              <w:rPr>
                <w:rFonts w:ascii="Arial" w:hAnsi="Arial" w:cs="Arial"/>
                <w:color w:val="000000"/>
                <w:sz w:val="20"/>
                <w:szCs w:val="20"/>
                <w:shd w:val="clear" w:color="auto" w:fill="FFFFFF"/>
              </w:rPr>
            </w:pP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sz w:val="20"/>
                <w:szCs w:val="20"/>
              </w:rPr>
              <w:t>-PROSPECTIVE NON-RANDOMIZED PRE-POST INTERVENTION STUDY</w:t>
            </w:r>
          </w:p>
        </w:tc>
        <w:tc>
          <w:tcPr>
            <w:tcW w:w="1943" w:type="dxa"/>
            <w:shd w:val="clear" w:color="auto" w:fill="FFFFFF" w:themeFill="background1"/>
          </w:tcPr>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N=93</w:t>
            </w:r>
          </w:p>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-heathcare providers (51 physicians)</w:t>
            </w:r>
          </w:p>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-United States of America</w:t>
            </w:r>
          </w:p>
        </w:tc>
        <w:tc>
          <w:tcPr>
            <w:tcW w:w="3151" w:type="dxa"/>
            <w:gridSpan w:val="2"/>
            <w:shd w:val="clear" w:color="auto" w:fill="FFFFFF" w:themeFill="background1"/>
          </w:tcPr>
          <w:p w:rsidR="00844A19" w:rsidRPr="000913EA" w:rsidRDefault="00844A19" w:rsidP="000268AC">
            <w:pPr>
              <w:pStyle w:val="Brezrazmikov"/>
              <w:rPr>
                <w:rFonts w:ascii="Arial" w:hAnsi="Arial" w:cs="Arial"/>
                <w:color w:val="000000"/>
                <w:sz w:val="20"/>
                <w:szCs w:val="20"/>
                <w:shd w:val="clear" w:color="auto" w:fill="FFFFFF"/>
              </w:rPr>
            </w:pPr>
            <w:r w:rsidRPr="000913EA">
              <w:rPr>
                <w:rFonts w:ascii="Arial" w:hAnsi="Arial" w:cs="Arial"/>
                <w:sz w:val="20"/>
                <w:szCs w:val="20"/>
              </w:rPr>
              <w:t>-MBSR (</w:t>
            </w:r>
            <w:r w:rsidRPr="000913EA">
              <w:rPr>
                <w:rFonts w:ascii="Arial" w:hAnsi="Arial" w:cs="Arial"/>
                <w:color w:val="000000"/>
                <w:sz w:val="20"/>
                <w:szCs w:val="20"/>
                <w:shd w:val="clear" w:color="auto" w:fill="FFFFFF"/>
              </w:rPr>
              <w:t>2.5 hours a week for 8 weeks plus a 7-hour retreat)</w:t>
            </w:r>
          </w:p>
        </w:tc>
        <w:tc>
          <w:tcPr>
            <w:tcW w:w="2962" w:type="dxa"/>
            <w:shd w:val="clear" w:color="auto" w:fill="FFFFFF" w:themeFill="background1"/>
          </w:tcPr>
          <w:p w:rsidR="00844A19" w:rsidRPr="000913EA" w:rsidRDefault="00844A19" w:rsidP="000268AC">
            <w:pPr>
              <w:rPr>
                <w:rFonts w:ascii="Arial" w:hAnsi="Arial" w:cs="Arial"/>
                <w:sz w:val="20"/>
                <w:szCs w:val="20"/>
              </w:rPr>
            </w:pPr>
            <w:r w:rsidRPr="000913EA">
              <w:rPr>
                <w:rFonts w:ascii="Arial" w:hAnsi="Arial" w:cs="Arial"/>
                <w:sz w:val="20"/>
                <w:szCs w:val="20"/>
              </w:rPr>
              <w:t>-Maslach Burnout Inventory</w:t>
            </w:r>
          </w:p>
          <w:p w:rsidR="00844A19" w:rsidRPr="000913EA" w:rsidRDefault="00844A19" w:rsidP="000268AC">
            <w:pPr>
              <w:rPr>
                <w:rFonts w:ascii="Arial" w:hAnsi="Arial" w:cs="Arial"/>
                <w:sz w:val="20"/>
                <w:szCs w:val="20"/>
              </w:rPr>
            </w:pPr>
            <w:r w:rsidRPr="000913EA">
              <w:rPr>
                <w:rFonts w:ascii="Arial" w:hAnsi="Arial" w:cs="Arial"/>
                <w:sz w:val="20"/>
                <w:szCs w:val="20"/>
              </w:rPr>
              <w:t>-SF-12v2</w:t>
            </w:r>
          </w:p>
        </w:tc>
        <w:tc>
          <w:tcPr>
            <w:tcW w:w="2779" w:type="dxa"/>
            <w:gridSpan w:val="2"/>
            <w:shd w:val="clear" w:color="auto" w:fill="FFFFFF" w:themeFill="background1"/>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-significant reduction in burnout scores and mental well-being</w:t>
            </w:r>
          </w:p>
          <w:p w:rsidR="00844A19" w:rsidRPr="000913EA" w:rsidRDefault="00844A19" w:rsidP="00327C86">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-MBI for PHYSICIANS pre/post mean (SD): EE 28.1(9.8)/21.3(8.8), D 9.2(6.0)/6.7(5.3), PA 37.7(5.8)/41.0(5.1)</w:t>
            </w:r>
          </w:p>
          <w:p w:rsidR="00844A19" w:rsidRPr="000913EA" w:rsidRDefault="00844A19" w:rsidP="00327C86">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-MBI for OTHER HEALTHCARE PROVIDERS: EE  21.7(10.2)/18.8(9.4), D 5.0(3.8)/4.0(3.6), PA 38.4(6.1)/41.0(5.7)</w:t>
            </w:r>
          </w:p>
        </w:tc>
        <w:tc>
          <w:tcPr>
            <w:tcW w:w="922" w:type="dxa"/>
            <w:gridSpan w:val="3"/>
            <w:shd w:val="clear" w:color="auto" w:fill="FFFFFF" w:themeFill="background1"/>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10</w:t>
            </w:r>
          </w:p>
        </w:tc>
      </w:tr>
      <w:tr w:rsidR="00844A19" w:rsidRPr="000913EA" w:rsidTr="00467C32">
        <w:tblPrEx>
          <w:shd w:val="clear" w:color="auto" w:fill="auto"/>
        </w:tblPrEx>
        <w:tc>
          <w:tcPr>
            <w:tcW w:w="1134" w:type="dxa"/>
          </w:tcPr>
          <w:p w:rsidR="00844A19" w:rsidRPr="000913EA" w:rsidRDefault="00B85049" w:rsidP="000268AC">
            <w:pPr>
              <w:rPr>
                <w:rFonts w:ascii="Arial" w:hAnsi="Arial" w:cs="Arial"/>
                <w:sz w:val="20"/>
                <w:szCs w:val="20"/>
              </w:rPr>
            </w:pPr>
            <w:r>
              <w:rPr>
                <w:rFonts w:ascii="Arial" w:hAnsi="Arial" w:cs="Arial"/>
                <w:sz w:val="20"/>
                <w:szCs w:val="20"/>
              </w:rPr>
              <w:t>26</w:t>
            </w:r>
          </w:p>
          <w:p w:rsidR="00844A19" w:rsidRPr="000913EA" w:rsidRDefault="00844A19" w:rsidP="000268AC">
            <w:pPr>
              <w:rPr>
                <w:rFonts w:ascii="Arial" w:hAnsi="Arial" w:cs="Arial"/>
                <w:sz w:val="20"/>
                <w:szCs w:val="20"/>
              </w:rPr>
            </w:pPr>
            <w:r w:rsidRPr="000913EA">
              <w:rPr>
                <w:rFonts w:ascii="Arial" w:hAnsi="Arial" w:cs="Arial"/>
                <w:sz w:val="20"/>
                <w:szCs w:val="20"/>
              </w:rPr>
              <w:t>Asuero et al (2014)</w:t>
            </w:r>
          </w:p>
        </w:tc>
        <w:tc>
          <w:tcPr>
            <w:tcW w:w="2986" w:type="dxa"/>
            <w:gridSpan w:val="2"/>
          </w:tcPr>
          <w:p w:rsidR="00844A19" w:rsidRPr="000913EA" w:rsidRDefault="00844A19" w:rsidP="000268AC">
            <w:pPr>
              <w:rPr>
                <w:rStyle w:val="highlight"/>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-effectiveness of a training program designed to reduce burnout and mood disturbance, increase empathy, and develop </w:t>
            </w:r>
            <w:r w:rsidRPr="000913EA">
              <w:rPr>
                <w:rStyle w:val="highlight"/>
                <w:rFonts w:ascii="Arial" w:hAnsi="Arial" w:cs="Arial"/>
                <w:color w:val="000000"/>
                <w:sz w:val="20"/>
                <w:szCs w:val="20"/>
                <w:shd w:val="clear" w:color="auto" w:fill="FFFFFF"/>
              </w:rPr>
              <w:t>mindfulness</w:t>
            </w:r>
          </w:p>
          <w:p w:rsidR="00844A19" w:rsidRPr="000913EA" w:rsidRDefault="00844A19" w:rsidP="000268AC">
            <w:pPr>
              <w:rPr>
                <w:rStyle w:val="highlight"/>
                <w:rFonts w:ascii="Arial" w:hAnsi="Arial" w:cs="Arial"/>
                <w:color w:val="000000"/>
                <w:sz w:val="20"/>
                <w:szCs w:val="20"/>
                <w:shd w:val="clear" w:color="auto" w:fill="FFFFFF"/>
              </w:rPr>
            </w:pPr>
          </w:p>
          <w:p w:rsidR="00844A19" w:rsidRPr="000913EA" w:rsidRDefault="00844A19" w:rsidP="000268AC">
            <w:pPr>
              <w:rPr>
                <w:rFonts w:ascii="Arial" w:hAnsi="Arial" w:cs="Arial"/>
                <w:color w:val="000000"/>
                <w:sz w:val="20"/>
                <w:szCs w:val="20"/>
                <w:shd w:val="clear" w:color="auto" w:fill="FFFFFF"/>
              </w:rPr>
            </w:pPr>
            <w:r w:rsidRPr="000913EA">
              <w:rPr>
                <w:rStyle w:val="highlight"/>
                <w:rFonts w:ascii="Arial" w:hAnsi="Arial" w:cs="Arial"/>
                <w:color w:val="000000"/>
                <w:sz w:val="20"/>
                <w:szCs w:val="20"/>
                <w:shd w:val="clear" w:color="auto" w:fill="FFFFFF"/>
              </w:rPr>
              <w:t>-RANDOMIZED CONTROLLED TRIAL</w:t>
            </w:r>
          </w:p>
        </w:tc>
        <w:tc>
          <w:tcPr>
            <w:tcW w:w="1943" w:type="dxa"/>
          </w:tcPr>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N=68</w:t>
            </w:r>
          </w:p>
          <w:p w:rsidR="00844A19" w:rsidRPr="000913EA" w:rsidRDefault="00844A19" w:rsidP="000268AC">
            <w:pPr>
              <w:rPr>
                <w:rFonts w:ascii="Arial" w:hAnsi="Arial" w:cs="Arial"/>
                <w:sz w:val="20"/>
                <w:szCs w:val="20"/>
              </w:rPr>
            </w:pPr>
            <w:r w:rsidRPr="000913EA">
              <w:rPr>
                <w:rFonts w:ascii="Arial" w:hAnsi="Arial" w:cs="Arial"/>
                <w:sz w:val="20"/>
                <w:szCs w:val="20"/>
              </w:rPr>
              <w:t>-primary health care professionals</w:t>
            </w:r>
          </w:p>
          <w:p w:rsidR="00844A19" w:rsidRPr="000913EA" w:rsidRDefault="00844A19" w:rsidP="000268AC">
            <w:pPr>
              <w:rPr>
                <w:rFonts w:ascii="Arial" w:hAnsi="Arial" w:cs="Arial"/>
                <w:sz w:val="20"/>
                <w:szCs w:val="20"/>
              </w:rPr>
            </w:pPr>
            <w:r w:rsidRPr="000913EA">
              <w:rPr>
                <w:rFonts w:ascii="Arial" w:hAnsi="Arial" w:cs="Arial"/>
                <w:sz w:val="20"/>
                <w:szCs w:val="20"/>
              </w:rPr>
              <w:t>-Spain</w:t>
            </w:r>
          </w:p>
          <w:p w:rsidR="00844A19" w:rsidRPr="000913EA" w:rsidRDefault="00844A19" w:rsidP="000268AC">
            <w:pPr>
              <w:rPr>
                <w:rFonts w:ascii="Arial" w:hAnsi="Arial" w:cs="Arial"/>
                <w:sz w:val="20"/>
                <w:szCs w:val="20"/>
              </w:rPr>
            </w:pPr>
          </w:p>
          <w:p w:rsidR="00844A19" w:rsidRPr="000913EA" w:rsidRDefault="00844A19" w:rsidP="000268AC">
            <w:pPr>
              <w:rPr>
                <w:rFonts w:ascii="Arial" w:hAnsi="Arial" w:cs="Arial"/>
                <w:sz w:val="20"/>
                <w:szCs w:val="20"/>
              </w:rPr>
            </w:pPr>
          </w:p>
        </w:tc>
        <w:tc>
          <w:tcPr>
            <w:tcW w:w="3151" w:type="dxa"/>
            <w:gridSpan w:val="2"/>
          </w:tcPr>
          <w:p w:rsidR="00844A19" w:rsidRPr="000913EA" w:rsidRDefault="00844A19" w:rsidP="000268AC">
            <w:pPr>
              <w:pStyle w:val="Brezrazmikov"/>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-presentations of clinically relevant topics, </w:t>
            </w:r>
            <w:r w:rsidRPr="000913EA">
              <w:rPr>
                <w:rStyle w:val="highlight"/>
                <w:rFonts w:ascii="Arial" w:hAnsi="Arial" w:cs="Arial"/>
                <w:color w:val="000000"/>
                <w:sz w:val="20"/>
                <w:szCs w:val="20"/>
                <w:shd w:val="clear" w:color="auto" w:fill="FFFFFF"/>
              </w:rPr>
              <w:t>mindfulness</w:t>
            </w:r>
            <w:r w:rsidRPr="000913EA">
              <w:rPr>
                <w:rFonts w:ascii="Arial" w:hAnsi="Arial" w:cs="Arial"/>
                <w:color w:val="000000"/>
                <w:sz w:val="20"/>
                <w:szCs w:val="20"/>
                <w:shd w:val="clear" w:color="auto" w:fill="FFFFFF"/>
              </w:rPr>
              <w:t>-based coping strategies, </w:t>
            </w:r>
            <w:r w:rsidRPr="000913EA">
              <w:rPr>
                <w:rStyle w:val="highlight"/>
                <w:rFonts w:ascii="Arial" w:hAnsi="Arial" w:cs="Arial"/>
                <w:color w:val="000000"/>
                <w:sz w:val="20"/>
                <w:szCs w:val="20"/>
                <w:shd w:val="clear" w:color="auto" w:fill="FFFFFF"/>
              </w:rPr>
              <w:t>mindfulness</w:t>
            </w:r>
            <w:r w:rsidRPr="000913EA">
              <w:rPr>
                <w:rFonts w:ascii="Arial" w:hAnsi="Arial" w:cs="Arial"/>
                <w:color w:val="000000"/>
                <w:sz w:val="20"/>
                <w:szCs w:val="20"/>
                <w:shd w:val="clear" w:color="auto" w:fill="FFFFFF"/>
              </w:rPr>
              <w:t> practice, yoga, and group discussions (8 sessions of 2.5 hours per week plus a 1-day session of 8 hours)</w:t>
            </w:r>
          </w:p>
          <w:p w:rsidR="00844A19" w:rsidRPr="000913EA" w:rsidRDefault="00844A19" w:rsidP="000268AC">
            <w:pPr>
              <w:pStyle w:val="Brezrazmikov"/>
              <w:rPr>
                <w:rFonts w:ascii="Arial" w:hAnsi="Arial" w:cs="Arial"/>
                <w:color w:val="000000"/>
                <w:sz w:val="20"/>
                <w:szCs w:val="20"/>
                <w:shd w:val="clear" w:color="auto" w:fill="FFFFFF"/>
              </w:rPr>
            </w:pPr>
          </w:p>
          <w:p w:rsidR="00844A19" w:rsidRPr="000913EA" w:rsidRDefault="00844A19" w:rsidP="000268AC">
            <w:pPr>
              <w:pStyle w:val="Brezrazmikov"/>
              <w:rPr>
                <w:rFonts w:ascii="Arial" w:hAnsi="Arial" w:cs="Arial"/>
                <w:sz w:val="20"/>
                <w:szCs w:val="20"/>
              </w:rPr>
            </w:pPr>
            <w:r w:rsidRPr="000913EA">
              <w:rPr>
                <w:rFonts w:ascii="Arial" w:hAnsi="Arial" w:cs="Arial"/>
                <w:color w:val="000000"/>
                <w:sz w:val="20"/>
                <w:szCs w:val="20"/>
                <w:shd w:val="clear" w:color="auto" w:fill="FFFFFF"/>
              </w:rPr>
              <w:t>-measures pre/post</w:t>
            </w:r>
          </w:p>
        </w:tc>
        <w:tc>
          <w:tcPr>
            <w:tcW w:w="2962" w:type="dxa"/>
          </w:tcPr>
          <w:p w:rsidR="00844A19" w:rsidRPr="000913EA" w:rsidRDefault="00844A19" w:rsidP="000268AC">
            <w:pPr>
              <w:rPr>
                <w:rFonts w:ascii="Arial" w:hAnsi="Arial" w:cs="Arial"/>
                <w:sz w:val="20"/>
                <w:szCs w:val="20"/>
              </w:rPr>
            </w:pPr>
            <w:r w:rsidRPr="000913EA">
              <w:rPr>
                <w:rFonts w:ascii="Arial" w:hAnsi="Arial" w:cs="Arial"/>
                <w:sz w:val="20"/>
                <w:szCs w:val="20"/>
              </w:rPr>
              <w:t>-Maslach Burnout Inventory</w:t>
            </w:r>
          </w:p>
          <w:p w:rsidR="00844A19" w:rsidRPr="000913EA" w:rsidRDefault="00844A19" w:rsidP="000268AC">
            <w:pPr>
              <w:rPr>
                <w:rFonts w:ascii="Arial" w:hAnsi="Arial" w:cs="Arial"/>
                <w:sz w:val="20"/>
                <w:szCs w:val="20"/>
              </w:rPr>
            </w:pPr>
            <w:r w:rsidRPr="000913EA">
              <w:rPr>
                <w:rFonts w:ascii="Arial" w:hAnsi="Arial" w:cs="Arial"/>
                <w:sz w:val="20"/>
                <w:szCs w:val="20"/>
              </w:rPr>
              <w:t>-Profile of Mood States</w:t>
            </w:r>
          </w:p>
          <w:p w:rsidR="00844A19" w:rsidRPr="000913EA" w:rsidRDefault="00844A19" w:rsidP="000268AC">
            <w:pPr>
              <w:rPr>
                <w:rFonts w:ascii="Arial" w:hAnsi="Arial" w:cs="Arial"/>
                <w:sz w:val="20"/>
                <w:szCs w:val="20"/>
              </w:rPr>
            </w:pPr>
            <w:r w:rsidRPr="000913EA">
              <w:rPr>
                <w:rFonts w:ascii="Arial" w:hAnsi="Arial" w:cs="Arial"/>
                <w:sz w:val="20"/>
                <w:szCs w:val="20"/>
              </w:rPr>
              <w:t>-Jefferson Scale of Physician Empathy</w:t>
            </w:r>
          </w:p>
          <w:p w:rsidR="00844A19" w:rsidRPr="000913EA" w:rsidRDefault="00844A19" w:rsidP="000268AC">
            <w:pPr>
              <w:rPr>
                <w:rFonts w:ascii="Arial" w:hAnsi="Arial" w:cs="Arial"/>
                <w:sz w:val="20"/>
                <w:szCs w:val="20"/>
              </w:rPr>
            </w:pPr>
            <w:r w:rsidRPr="000913EA">
              <w:rPr>
                <w:rFonts w:ascii="Arial" w:hAnsi="Arial" w:cs="Arial"/>
                <w:sz w:val="20"/>
                <w:szCs w:val="20"/>
              </w:rPr>
              <w:t>-Baer's Five Facets Mindfulness Questionnaire</w:t>
            </w:r>
          </w:p>
          <w:p w:rsidR="00844A19" w:rsidRPr="000913EA" w:rsidRDefault="00844A19" w:rsidP="000268AC">
            <w:pPr>
              <w:rPr>
                <w:rFonts w:ascii="Arial" w:hAnsi="Arial" w:cs="Arial"/>
                <w:sz w:val="20"/>
                <w:szCs w:val="20"/>
              </w:rPr>
            </w:pPr>
            <w:r w:rsidRPr="000913EA">
              <w:rPr>
                <w:rFonts w:ascii="Arial" w:hAnsi="Arial" w:cs="Arial"/>
                <w:sz w:val="20"/>
                <w:szCs w:val="20"/>
              </w:rPr>
              <w:t>-questionnaire on changes in personal habits and mindfulness practice</w:t>
            </w:r>
          </w:p>
        </w:tc>
        <w:tc>
          <w:tcPr>
            <w:tcW w:w="2779" w:type="dxa"/>
            <w:gridSpan w:val="2"/>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-improvement in the 4 measured scales</w:t>
            </w: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-large magnitude of change in total mood disturbance and mindfulness, moderate in burnout and empathy scales</w:t>
            </w:r>
          </w:p>
          <w:p w:rsidR="00844A19" w:rsidRPr="000913EA" w:rsidRDefault="00844A19" w:rsidP="00327C86">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-MBI INTERVENTION GROUP (post-pre difference) total -6.0, EE -5.5, D -2.5, PA 2.1</w:t>
            </w:r>
          </w:p>
          <w:p w:rsidR="00844A19" w:rsidRPr="000913EA" w:rsidRDefault="00844A19" w:rsidP="00327C86">
            <w:pPr>
              <w:rPr>
                <w:rFonts w:ascii="Arial" w:hAnsi="Arial" w:cs="Arial"/>
                <w:sz w:val="20"/>
                <w:szCs w:val="20"/>
              </w:rPr>
            </w:pPr>
            <w:r w:rsidRPr="000913EA">
              <w:rPr>
                <w:rFonts w:ascii="Arial" w:hAnsi="Arial" w:cs="Arial"/>
                <w:color w:val="000000"/>
                <w:sz w:val="20"/>
                <w:szCs w:val="20"/>
                <w:shd w:val="clear" w:color="auto" w:fill="FFFFFF"/>
              </w:rPr>
              <w:t>-MBI CONTROL GROUP: total 1.0, EE 0.7, D 0.0, PA 0.3</w:t>
            </w:r>
          </w:p>
        </w:tc>
        <w:tc>
          <w:tcPr>
            <w:tcW w:w="922" w:type="dxa"/>
            <w:gridSpan w:val="3"/>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12.5</w:t>
            </w:r>
          </w:p>
        </w:tc>
      </w:tr>
      <w:tr w:rsidR="00844A19" w:rsidRPr="000913EA" w:rsidTr="00467C32">
        <w:tblPrEx>
          <w:shd w:val="clear" w:color="auto" w:fill="auto"/>
        </w:tblPrEx>
        <w:tc>
          <w:tcPr>
            <w:tcW w:w="1134" w:type="dxa"/>
          </w:tcPr>
          <w:p w:rsidR="00844A19" w:rsidRPr="000913EA" w:rsidRDefault="00B85049" w:rsidP="000268AC">
            <w:pPr>
              <w:rPr>
                <w:rFonts w:ascii="Arial" w:hAnsi="Arial" w:cs="Arial"/>
                <w:sz w:val="20"/>
                <w:szCs w:val="20"/>
              </w:rPr>
            </w:pPr>
            <w:r>
              <w:rPr>
                <w:rFonts w:ascii="Arial" w:hAnsi="Arial" w:cs="Arial"/>
                <w:sz w:val="20"/>
                <w:szCs w:val="20"/>
              </w:rPr>
              <w:t>27</w:t>
            </w:r>
          </w:p>
          <w:p w:rsidR="00844A19" w:rsidRPr="000913EA" w:rsidRDefault="00844A19" w:rsidP="000268AC">
            <w:pPr>
              <w:rPr>
                <w:rFonts w:ascii="Arial" w:hAnsi="Arial" w:cs="Arial"/>
                <w:sz w:val="20"/>
                <w:szCs w:val="20"/>
              </w:rPr>
            </w:pPr>
            <w:r w:rsidRPr="000913EA">
              <w:rPr>
                <w:rFonts w:ascii="Arial" w:hAnsi="Arial" w:cs="Arial"/>
                <w:sz w:val="20"/>
                <w:szCs w:val="20"/>
              </w:rPr>
              <w:t>Sallon et al (2015)</w:t>
            </w:r>
          </w:p>
        </w:tc>
        <w:tc>
          <w:tcPr>
            <w:tcW w:w="2986" w:type="dxa"/>
            <w:gridSpan w:val="2"/>
          </w:tcPr>
          <w:p w:rsidR="00844A19" w:rsidRPr="000913EA" w:rsidRDefault="00844A19" w:rsidP="000268AC">
            <w:pPr>
              <w:rPr>
                <w:rFonts w:ascii="Arial" w:hAnsi="Arial" w:cs="Arial"/>
                <w:sz w:val="20"/>
                <w:szCs w:val="20"/>
              </w:rPr>
            </w:pPr>
            <w:r w:rsidRPr="000913EA">
              <w:rPr>
                <w:rFonts w:ascii="Arial" w:hAnsi="Arial" w:cs="Arial"/>
                <w:sz w:val="20"/>
                <w:szCs w:val="20"/>
              </w:rPr>
              <w:t>-evaluating the effects of a stress-reduction intervention</w:t>
            </w:r>
          </w:p>
          <w:p w:rsidR="00844A19" w:rsidRPr="000913EA" w:rsidRDefault="00844A19" w:rsidP="000268AC">
            <w:pPr>
              <w:rPr>
                <w:rFonts w:ascii="Arial" w:hAnsi="Arial" w:cs="Arial"/>
                <w:color w:val="000000"/>
                <w:sz w:val="20"/>
                <w:szCs w:val="20"/>
                <w:shd w:val="clear" w:color="auto" w:fill="FFFFFF"/>
              </w:rPr>
            </w:pP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sz w:val="20"/>
                <w:szCs w:val="20"/>
              </w:rPr>
              <w:t>-PROSPECTIVE NON-RANDOMIZED PRE-POST CONTROLLED INTERVENTION STUDY</w:t>
            </w:r>
          </w:p>
        </w:tc>
        <w:tc>
          <w:tcPr>
            <w:tcW w:w="1943" w:type="dxa"/>
          </w:tcPr>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N=215 (118 participants, 97 controls)</w:t>
            </w:r>
          </w:p>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-hospital staff</w:t>
            </w:r>
          </w:p>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-Israel</w:t>
            </w:r>
          </w:p>
        </w:tc>
        <w:tc>
          <w:tcPr>
            <w:tcW w:w="3151" w:type="dxa"/>
            <w:gridSpan w:val="2"/>
          </w:tcPr>
          <w:p w:rsidR="00844A19" w:rsidRPr="000913EA" w:rsidRDefault="00844A19" w:rsidP="000268AC">
            <w:pPr>
              <w:rPr>
                <w:rFonts w:ascii="Arial" w:hAnsi="Arial" w:cs="Arial"/>
                <w:sz w:val="20"/>
                <w:szCs w:val="20"/>
              </w:rPr>
            </w:pPr>
            <w:r w:rsidRPr="000913EA">
              <w:rPr>
                <w:rFonts w:ascii="Arial" w:hAnsi="Arial" w:cs="Arial"/>
                <w:sz w:val="20"/>
                <w:szCs w:val="20"/>
              </w:rPr>
              <w:t>-CCG (Caring for the caregivers) 8 months workshops (5 components: cognitive</w:t>
            </w:r>
            <w:r w:rsidR="000A7423" w:rsidRPr="000913EA">
              <w:rPr>
                <w:rFonts w:ascii="Arial" w:hAnsi="Arial" w:cs="Arial"/>
                <w:sz w:val="20"/>
                <w:szCs w:val="20"/>
              </w:rPr>
              <w:t>-mindfulness</w:t>
            </w:r>
            <w:r w:rsidRPr="000913EA">
              <w:rPr>
                <w:rFonts w:ascii="Arial" w:hAnsi="Arial" w:cs="Arial"/>
                <w:sz w:val="20"/>
                <w:szCs w:val="20"/>
              </w:rPr>
              <w:t>, somatic-body awareness, dynamic, emotive, hands-on)</w:t>
            </w:r>
          </w:p>
          <w:p w:rsidR="00844A19" w:rsidRPr="000913EA" w:rsidRDefault="00844A19" w:rsidP="000268AC">
            <w:pPr>
              <w:rPr>
                <w:rFonts w:ascii="Arial" w:hAnsi="Arial" w:cs="Arial"/>
                <w:sz w:val="20"/>
                <w:szCs w:val="20"/>
              </w:rPr>
            </w:pPr>
          </w:p>
          <w:p w:rsidR="00844A19" w:rsidRPr="000913EA" w:rsidRDefault="00844A19" w:rsidP="000268AC">
            <w:pPr>
              <w:pStyle w:val="Brezrazmikov"/>
              <w:rPr>
                <w:rFonts w:ascii="Arial" w:hAnsi="Arial" w:cs="Arial"/>
                <w:color w:val="000000"/>
                <w:sz w:val="20"/>
                <w:szCs w:val="20"/>
                <w:shd w:val="clear" w:color="auto" w:fill="FFFFFF"/>
              </w:rPr>
            </w:pPr>
            <w:r w:rsidRPr="000913EA">
              <w:rPr>
                <w:rFonts w:ascii="Arial" w:hAnsi="Arial" w:cs="Arial"/>
                <w:sz w:val="20"/>
                <w:szCs w:val="20"/>
              </w:rPr>
              <w:t>-measures pre/post</w:t>
            </w:r>
          </w:p>
        </w:tc>
        <w:tc>
          <w:tcPr>
            <w:tcW w:w="2962" w:type="dxa"/>
          </w:tcPr>
          <w:p w:rsidR="00844A19" w:rsidRPr="000913EA" w:rsidRDefault="00844A19" w:rsidP="000268AC">
            <w:pPr>
              <w:rPr>
                <w:rFonts w:ascii="Arial" w:hAnsi="Arial" w:cs="Arial"/>
                <w:sz w:val="20"/>
                <w:szCs w:val="20"/>
              </w:rPr>
            </w:pPr>
            <w:r w:rsidRPr="000913EA">
              <w:rPr>
                <w:rFonts w:ascii="Arial" w:hAnsi="Arial" w:cs="Arial"/>
                <w:sz w:val="20"/>
                <w:szCs w:val="20"/>
              </w:rPr>
              <w:t>-Maslach Burnout Inventory (MBI)</w:t>
            </w:r>
          </w:p>
          <w:p w:rsidR="00844A19" w:rsidRPr="000913EA" w:rsidRDefault="00844A19" w:rsidP="000268AC">
            <w:pPr>
              <w:rPr>
                <w:rFonts w:ascii="Arial" w:hAnsi="Arial" w:cs="Arial"/>
                <w:sz w:val="20"/>
                <w:szCs w:val="20"/>
              </w:rPr>
            </w:pPr>
            <w:r w:rsidRPr="000913EA">
              <w:rPr>
                <w:rFonts w:ascii="Arial" w:hAnsi="Arial" w:cs="Arial"/>
                <w:sz w:val="20"/>
                <w:szCs w:val="20"/>
              </w:rPr>
              <w:t>-Perceived Stress Scale (PSS)</w:t>
            </w:r>
          </w:p>
          <w:p w:rsidR="00844A19" w:rsidRPr="000913EA" w:rsidRDefault="00844A19" w:rsidP="000268AC">
            <w:pPr>
              <w:rPr>
                <w:rFonts w:ascii="Arial" w:hAnsi="Arial" w:cs="Arial"/>
                <w:sz w:val="20"/>
                <w:szCs w:val="20"/>
              </w:rPr>
            </w:pPr>
            <w:r w:rsidRPr="000913EA">
              <w:rPr>
                <w:rFonts w:ascii="Arial" w:hAnsi="Arial" w:cs="Arial"/>
                <w:sz w:val="20"/>
                <w:szCs w:val="20"/>
              </w:rPr>
              <w:t>-General Health Questionnaire (GHQ)</w:t>
            </w:r>
          </w:p>
          <w:p w:rsidR="00844A19" w:rsidRPr="000913EA" w:rsidRDefault="00844A19" w:rsidP="000268AC">
            <w:pPr>
              <w:rPr>
                <w:rFonts w:ascii="Arial" w:hAnsi="Arial" w:cs="Arial"/>
                <w:sz w:val="20"/>
                <w:szCs w:val="20"/>
              </w:rPr>
            </w:pPr>
            <w:r w:rsidRPr="000913EA">
              <w:rPr>
                <w:rFonts w:ascii="Arial" w:hAnsi="Arial" w:cs="Arial"/>
                <w:sz w:val="20"/>
                <w:szCs w:val="20"/>
              </w:rPr>
              <w:t>-Job Related Tension Index (JRTI)</w:t>
            </w:r>
          </w:p>
          <w:p w:rsidR="00844A19" w:rsidRPr="000913EA" w:rsidRDefault="00844A19" w:rsidP="000268AC">
            <w:pPr>
              <w:rPr>
                <w:rFonts w:ascii="Arial" w:hAnsi="Arial" w:cs="Arial"/>
                <w:sz w:val="20"/>
                <w:szCs w:val="20"/>
              </w:rPr>
            </w:pPr>
            <w:r w:rsidRPr="000913EA">
              <w:rPr>
                <w:rFonts w:ascii="Arial" w:hAnsi="Arial" w:cs="Arial"/>
                <w:sz w:val="20"/>
                <w:szCs w:val="20"/>
              </w:rPr>
              <w:t>-Productivity Scale (PS)</w:t>
            </w:r>
          </w:p>
          <w:p w:rsidR="00844A19" w:rsidRPr="000913EA" w:rsidRDefault="00844A19" w:rsidP="000268AC">
            <w:pPr>
              <w:rPr>
                <w:rFonts w:ascii="Arial" w:hAnsi="Arial" w:cs="Arial"/>
                <w:sz w:val="20"/>
                <w:szCs w:val="20"/>
              </w:rPr>
            </w:pPr>
            <w:r w:rsidRPr="000913EA">
              <w:rPr>
                <w:rFonts w:ascii="Arial" w:hAnsi="Arial" w:cs="Arial"/>
                <w:sz w:val="20"/>
                <w:szCs w:val="20"/>
              </w:rPr>
              <w:t>-Positive and Negative Affect Schedule (PANAS)</w:t>
            </w:r>
          </w:p>
          <w:p w:rsidR="00844A19" w:rsidRPr="000913EA" w:rsidRDefault="00844A19" w:rsidP="000268AC">
            <w:pPr>
              <w:rPr>
                <w:rFonts w:ascii="Arial" w:hAnsi="Arial" w:cs="Arial"/>
                <w:sz w:val="20"/>
                <w:szCs w:val="20"/>
              </w:rPr>
            </w:pPr>
            <w:r w:rsidRPr="000913EA">
              <w:rPr>
                <w:rFonts w:ascii="Arial" w:hAnsi="Arial" w:cs="Arial"/>
                <w:sz w:val="20"/>
                <w:szCs w:val="20"/>
              </w:rPr>
              <w:t>-Visual Analogue Scales (VAS)</w:t>
            </w:r>
          </w:p>
        </w:tc>
        <w:tc>
          <w:tcPr>
            <w:tcW w:w="2779" w:type="dxa"/>
            <w:gridSpan w:val="2"/>
          </w:tcPr>
          <w:p w:rsidR="00844A19" w:rsidRPr="000913EA" w:rsidRDefault="00844A19" w:rsidP="000268AC">
            <w:pPr>
              <w:rPr>
                <w:rFonts w:ascii="Arial" w:hAnsi="Arial" w:cs="Arial"/>
                <w:sz w:val="20"/>
                <w:szCs w:val="20"/>
              </w:rPr>
            </w:pPr>
            <w:r w:rsidRPr="000913EA">
              <w:rPr>
                <w:rFonts w:ascii="Arial" w:hAnsi="Arial" w:cs="Arial"/>
                <w:sz w:val="20"/>
                <w:szCs w:val="20"/>
              </w:rPr>
              <w:t>-very significant improvements in quality of work (decrease in job related tension, increased work productivity), decrease in symptoms of percieved stress and emotional exhaustion associated with burnout, and improvements in mood and somatic and mental health symptoms</w:t>
            </w: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sz w:val="20"/>
                <w:szCs w:val="20"/>
              </w:rPr>
              <w:lastRenderedPageBreak/>
              <w:t>-MBI pre/post mean (SD) for intervention group: EE 20.0(11.62)/15.47(9.08), D 3.62(4.62)/3.51(4.05), PA 38.08(8.0)/38.80(8.30); control group: EE 17.21(10.36)/18.35(10.86), D 2.49(3.36)/3.95(6.02), PA 36.43(7.73)/35.14(8.51)</w:t>
            </w:r>
          </w:p>
        </w:tc>
        <w:tc>
          <w:tcPr>
            <w:tcW w:w="922" w:type="dxa"/>
            <w:gridSpan w:val="3"/>
          </w:tcPr>
          <w:p w:rsidR="00844A19" w:rsidRPr="000913EA" w:rsidRDefault="00844A19" w:rsidP="000268AC">
            <w:pPr>
              <w:rPr>
                <w:rFonts w:ascii="Arial" w:hAnsi="Arial" w:cs="Arial"/>
                <w:sz w:val="20"/>
                <w:szCs w:val="20"/>
              </w:rPr>
            </w:pPr>
            <w:r w:rsidRPr="000913EA">
              <w:rPr>
                <w:rFonts w:ascii="Arial" w:hAnsi="Arial" w:cs="Arial"/>
                <w:sz w:val="20"/>
                <w:szCs w:val="20"/>
              </w:rPr>
              <w:lastRenderedPageBreak/>
              <w:t>10.5</w:t>
            </w:r>
          </w:p>
        </w:tc>
      </w:tr>
      <w:tr w:rsidR="00844A19" w:rsidRPr="000913EA" w:rsidTr="00467C32">
        <w:tblPrEx>
          <w:shd w:val="clear" w:color="auto" w:fill="auto"/>
        </w:tblPrEx>
        <w:tc>
          <w:tcPr>
            <w:tcW w:w="1134" w:type="dxa"/>
          </w:tcPr>
          <w:p w:rsidR="00844A19" w:rsidRPr="000913EA" w:rsidRDefault="00B85049" w:rsidP="000268AC">
            <w:pPr>
              <w:rPr>
                <w:rFonts w:ascii="Arial" w:hAnsi="Arial" w:cs="Arial"/>
                <w:sz w:val="20"/>
                <w:szCs w:val="20"/>
              </w:rPr>
            </w:pPr>
            <w:r>
              <w:rPr>
                <w:rFonts w:ascii="Arial" w:hAnsi="Arial" w:cs="Arial"/>
                <w:sz w:val="20"/>
                <w:szCs w:val="20"/>
              </w:rPr>
              <w:t>28</w:t>
            </w:r>
          </w:p>
          <w:p w:rsidR="00844A19" w:rsidRPr="000913EA" w:rsidRDefault="00844A19" w:rsidP="000268AC">
            <w:pPr>
              <w:rPr>
                <w:rFonts w:ascii="Arial" w:hAnsi="Arial" w:cs="Arial"/>
                <w:sz w:val="20"/>
                <w:szCs w:val="20"/>
              </w:rPr>
            </w:pPr>
            <w:r w:rsidRPr="000913EA">
              <w:rPr>
                <w:rFonts w:ascii="Arial" w:hAnsi="Arial" w:cs="Arial"/>
                <w:sz w:val="20"/>
                <w:szCs w:val="20"/>
              </w:rPr>
              <w:t>Moody et al (2013)</w:t>
            </w:r>
          </w:p>
        </w:tc>
        <w:tc>
          <w:tcPr>
            <w:tcW w:w="2986" w:type="dxa"/>
            <w:gridSpan w:val="2"/>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-effect of MBC (mindfulness-based course) on burnout</w:t>
            </w:r>
          </w:p>
          <w:p w:rsidR="00844A19" w:rsidRPr="000913EA" w:rsidRDefault="00844A19" w:rsidP="000268AC">
            <w:pPr>
              <w:rPr>
                <w:rFonts w:ascii="Arial" w:hAnsi="Arial" w:cs="Arial"/>
                <w:color w:val="000000"/>
                <w:sz w:val="20"/>
                <w:szCs w:val="20"/>
                <w:shd w:val="clear" w:color="auto" w:fill="FFFFFF"/>
              </w:rPr>
            </w:pP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-RANDOMIZED CONTROLLED PILOT STUDY</w:t>
            </w:r>
          </w:p>
          <w:p w:rsidR="00844A19" w:rsidRPr="000913EA" w:rsidRDefault="00844A19" w:rsidP="000268AC">
            <w:pPr>
              <w:rPr>
                <w:rFonts w:ascii="Arial" w:hAnsi="Arial" w:cs="Arial"/>
                <w:color w:val="000000"/>
                <w:sz w:val="20"/>
                <w:szCs w:val="20"/>
                <w:shd w:val="clear" w:color="auto" w:fill="FFFFFF"/>
              </w:rPr>
            </w:pPr>
          </w:p>
          <w:p w:rsidR="00844A19" w:rsidRPr="000913EA" w:rsidRDefault="00844A19" w:rsidP="000268AC">
            <w:pPr>
              <w:rPr>
                <w:rFonts w:ascii="Arial" w:hAnsi="Arial" w:cs="Arial"/>
                <w:color w:val="000000"/>
                <w:sz w:val="20"/>
                <w:szCs w:val="20"/>
                <w:shd w:val="clear" w:color="auto" w:fill="FFFFFF"/>
              </w:rPr>
            </w:pPr>
          </w:p>
        </w:tc>
        <w:tc>
          <w:tcPr>
            <w:tcW w:w="1943" w:type="dxa"/>
          </w:tcPr>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N=48</w:t>
            </w:r>
          </w:p>
          <w:p w:rsidR="00844A19" w:rsidRPr="000913EA" w:rsidRDefault="00844A19" w:rsidP="000268AC">
            <w:pPr>
              <w:pStyle w:val="Brezrazmikov"/>
              <w:rPr>
                <w:rFonts w:ascii="Arial" w:hAnsi="Arial" w:cs="Arial"/>
                <w:color w:val="000000"/>
                <w:sz w:val="20"/>
                <w:szCs w:val="20"/>
                <w:shd w:val="clear" w:color="auto" w:fill="FFFFFF"/>
              </w:rPr>
            </w:pPr>
            <w:r w:rsidRPr="000913EA">
              <w:rPr>
                <w:rFonts w:ascii="Arial" w:hAnsi="Arial" w:cs="Arial"/>
                <w:sz w:val="20"/>
                <w:szCs w:val="20"/>
              </w:rPr>
              <w:t>-</w:t>
            </w:r>
            <w:r w:rsidRPr="000913EA">
              <w:rPr>
                <w:rFonts w:ascii="Arial" w:hAnsi="Arial" w:cs="Arial"/>
                <w:color w:val="000000"/>
                <w:sz w:val="20"/>
                <w:szCs w:val="20"/>
                <w:shd w:val="clear" w:color="auto" w:fill="FFFFFF"/>
              </w:rPr>
              <w:t>a multidisciplinary group of pediatric oncology staff members</w:t>
            </w:r>
            <w:r w:rsidR="00116E2A" w:rsidRPr="000913EA">
              <w:rPr>
                <w:rFonts w:ascii="Arial" w:hAnsi="Arial" w:cs="Arial"/>
                <w:color w:val="000000"/>
                <w:sz w:val="20"/>
                <w:szCs w:val="20"/>
                <w:shd w:val="clear" w:color="auto" w:fill="FFFFFF"/>
              </w:rPr>
              <w:t>, mostly nurses</w:t>
            </w:r>
          </w:p>
          <w:p w:rsidR="00844A19" w:rsidRPr="000913EA" w:rsidRDefault="00844A19" w:rsidP="000268AC">
            <w:pPr>
              <w:pStyle w:val="Brezrazmikov"/>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-United States of America and Israel</w:t>
            </w:r>
          </w:p>
          <w:p w:rsidR="00844A19" w:rsidRPr="000913EA" w:rsidRDefault="00844A19" w:rsidP="000268AC">
            <w:pPr>
              <w:pStyle w:val="Brezrazmikov"/>
              <w:rPr>
                <w:rFonts w:ascii="Arial" w:hAnsi="Arial" w:cs="Arial"/>
                <w:sz w:val="20"/>
                <w:szCs w:val="20"/>
              </w:rPr>
            </w:pPr>
          </w:p>
        </w:tc>
        <w:tc>
          <w:tcPr>
            <w:tcW w:w="3151" w:type="dxa"/>
            <w:gridSpan w:val="2"/>
          </w:tcPr>
          <w:p w:rsidR="00844A19" w:rsidRPr="000913EA" w:rsidRDefault="00844A19" w:rsidP="000268AC">
            <w:pPr>
              <w:pStyle w:val="Brezrazmikov"/>
              <w:rPr>
                <w:rFonts w:ascii="Arial" w:hAnsi="Arial" w:cs="Arial"/>
                <w:color w:val="000000"/>
                <w:sz w:val="20"/>
                <w:szCs w:val="20"/>
                <w:shd w:val="clear" w:color="auto" w:fill="FFFFFF"/>
              </w:rPr>
            </w:pPr>
            <w:r w:rsidRPr="000913EA">
              <w:rPr>
                <w:rFonts w:ascii="Arial" w:hAnsi="Arial" w:cs="Arial"/>
                <w:sz w:val="20"/>
                <w:szCs w:val="20"/>
              </w:rPr>
              <w:t>-MBC intervention (</w:t>
            </w:r>
            <w:r w:rsidRPr="000913EA">
              <w:rPr>
                <w:rFonts w:ascii="Arial" w:hAnsi="Arial" w:cs="Arial"/>
                <w:color w:val="000000"/>
                <w:sz w:val="20"/>
                <w:szCs w:val="20"/>
                <w:shd w:val="clear" w:color="auto" w:fill="FFFFFF"/>
              </w:rPr>
              <w:t>8 weekly sessions of </w:t>
            </w:r>
            <w:r w:rsidRPr="000913EA">
              <w:rPr>
                <w:rStyle w:val="highlight"/>
                <w:rFonts w:ascii="Arial" w:hAnsi="Arial" w:cs="Arial"/>
                <w:color w:val="000000"/>
                <w:sz w:val="20"/>
                <w:szCs w:val="20"/>
                <w:shd w:val="clear" w:color="auto" w:fill="FFFFFF"/>
              </w:rPr>
              <w:t>mindfulness</w:t>
            </w:r>
            <w:r w:rsidRPr="000913EA">
              <w:rPr>
                <w:rFonts w:ascii="Arial" w:hAnsi="Arial" w:cs="Arial"/>
                <w:color w:val="000000"/>
                <w:sz w:val="20"/>
                <w:szCs w:val="20"/>
                <w:shd w:val="clear" w:color="auto" w:fill="FFFFFF"/>
              </w:rPr>
              <w:t> education; 15h in total)</w:t>
            </w:r>
          </w:p>
        </w:tc>
        <w:tc>
          <w:tcPr>
            <w:tcW w:w="2962" w:type="dxa"/>
          </w:tcPr>
          <w:p w:rsidR="00844A19" w:rsidRPr="000913EA" w:rsidRDefault="00844A19" w:rsidP="000268AC">
            <w:pPr>
              <w:rPr>
                <w:rFonts w:ascii="Arial" w:hAnsi="Arial" w:cs="Arial"/>
                <w:sz w:val="20"/>
                <w:szCs w:val="20"/>
              </w:rPr>
            </w:pPr>
            <w:r w:rsidRPr="000913EA">
              <w:rPr>
                <w:rFonts w:ascii="Arial" w:hAnsi="Arial" w:cs="Arial"/>
                <w:sz w:val="20"/>
                <w:szCs w:val="20"/>
              </w:rPr>
              <w:t>-Maslach Burnout Inventory (MBI)</w:t>
            </w:r>
          </w:p>
          <w:p w:rsidR="00844A19" w:rsidRPr="000913EA" w:rsidRDefault="00844A19" w:rsidP="000268AC">
            <w:pPr>
              <w:rPr>
                <w:rFonts w:ascii="Arial" w:hAnsi="Arial" w:cs="Arial"/>
                <w:sz w:val="20"/>
                <w:szCs w:val="20"/>
              </w:rPr>
            </w:pPr>
            <w:r w:rsidRPr="000913EA">
              <w:rPr>
                <w:rFonts w:ascii="Arial" w:hAnsi="Arial" w:cs="Arial"/>
                <w:sz w:val="20"/>
                <w:szCs w:val="20"/>
              </w:rPr>
              <w:t>-Perceived Stress Scale -14 (PSS)</w:t>
            </w:r>
          </w:p>
          <w:p w:rsidR="00844A19" w:rsidRPr="000913EA" w:rsidRDefault="00844A19" w:rsidP="000268AC">
            <w:pPr>
              <w:rPr>
                <w:rFonts w:ascii="Arial" w:hAnsi="Arial" w:cs="Arial"/>
                <w:sz w:val="20"/>
                <w:szCs w:val="20"/>
              </w:rPr>
            </w:pPr>
            <w:r w:rsidRPr="000913EA">
              <w:rPr>
                <w:rFonts w:ascii="Arial" w:hAnsi="Arial" w:cs="Arial"/>
                <w:sz w:val="20"/>
                <w:szCs w:val="20"/>
              </w:rPr>
              <w:t>-Beck Depression Inventory (BDI)</w:t>
            </w:r>
          </w:p>
          <w:p w:rsidR="00116E2A" w:rsidRPr="000913EA" w:rsidRDefault="00116E2A" w:rsidP="000268AC">
            <w:pPr>
              <w:rPr>
                <w:rFonts w:ascii="Arial" w:hAnsi="Arial" w:cs="Arial"/>
                <w:sz w:val="20"/>
                <w:szCs w:val="20"/>
              </w:rPr>
            </w:pPr>
          </w:p>
        </w:tc>
        <w:tc>
          <w:tcPr>
            <w:tcW w:w="2785" w:type="dxa"/>
            <w:gridSpan w:val="3"/>
          </w:tcPr>
          <w:p w:rsidR="00844A19" w:rsidRPr="000913EA" w:rsidRDefault="00844A19" w:rsidP="000268AC">
            <w:pPr>
              <w:pStyle w:val="Brezrazmikov"/>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 xml:space="preserve">-no significant improvement in </w:t>
            </w:r>
            <w:r w:rsidR="001309D9" w:rsidRPr="000913EA">
              <w:rPr>
                <w:rFonts w:ascii="Arial" w:hAnsi="Arial" w:cs="Arial"/>
                <w:color w:val="000000"/>
                <w:sz w:val="20"/>
                <w:szCs w:val="20"/>
                <w:shd w:val="clear" w:color="auto" w:fill="FFFFFF"/>
              </w:rPr>
              <w:t xml:space="preserve">scores </w:t>
            </w:r>
            <w:r w:rsidRPr="000913EA">
              <w:rPr>
                <w:rFonts w:ascii="Arial" w:hAnsi="Arial" w:cs="Arial"/>
                <w:color w:val="000000"/>
                <w:sz w:val="20"/>
                <w:szCs w:val="20"/>
                <w:shd w:val="clear" w:color="auto" w:fill="FFFFFF"/>
              </w:rPr>
              <w:t xml:space="preserve"> burnout, perceived stress or depression scales</w:t>
            </w:r>
          </w:p>
          <w:p w:rsidR="00844A19" w:rsidRPr="000913EA" w:rsidRDefault="00844A19" w:rsidP="000268AC">
            <w:pPr>
              <w:pStyle w:val="Brezrazmikov"/>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 xml:space="preserve"> -qualitative analysis revealed reduced stress, improved inner peace, compassion and joy, better focus and self-awareness and less somatic symptoms</w:t>
            </w:r>
          </w:p>
          <w:p w:rsidR="00844A19" w:rsidRPr="000913EA" w:rsidRDefault="00844A19" w:rsidP="000268AC">
            <w:pPr>
              <w:pStyle w:val="Brezrazmikov"/>
              <w:rPr>
                <w:rFonts w:ascii="Arial" w:hAnsi="Arial" w:cs="Arial"/>
                <w:sz w:val="20"/>
                <w:szCs w:val="20"/>
              </w:rPr>
            </w:pPr>
            <w:r w:rsidRPr="000913EA">
              <w:rPr>
                <w:rFonts w:ascii="Arial" w:hAnsi="Arial" w:cs="Arial"/>
                <w:color w:val="000000"/>
                <w:sz w:val="20"/>
                <w:szCs w:val="20"/>
                <w:shd w:val="clear" w:color="auto" w:fill="FFFFFF"/>
              </w:rPr>
              <w:t>-MBI pre/post: EE 27.2/26.9, D 19.6/19.3, PA 16.0/15.0 (t Test-non significant change in all three subscales)</w:t>
            </w:r>
          </w:p>
        </w:tc>
        <w:tc>
          <w:tcPr>
            <w:tcW w:w="916" w:type="dxa"/>
            <w:gridSpan w:val="2"/>
          </w:tcPr>
          <w:p w:rsidR="00844A19" w:rsidRPr="000913EA" w:rsidRDefault="00844A19" w:rsidP="000268AC">
            <w:pPr>
              <w:pStyle w:val="Brezrazmikov"/>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12.5</w:t>
            </w:r>
          </w:p>
        </w:tc>
      </w:tr>
      <w:tr w:rsidR="00844A19" w:rsidRPr="000913EA" w:rsidTr="00467C32">
        <w:tblPrEx>
          <w:shd w:val="clear" w:color="auto" w:fill="auto"/>
        </w:tblPrEx>
        <w:tc>
          <w:tcPr>
            <w:tcW w:w="1134" w:type="dxa"/>
          </w:tcPr>
          <w:p w:rsidR="00844A19" w:rsidRPr="000913EA" w:rsidRDefault="00B85049" w:rsidP="00C54B9B">
            <w:pPr>
              <w:rPr>
                <w:rFonts w:ascii="Arial" w:hAnsi="Arial" w:cs="Arial"/>
                <w:sz w:val="20"/>
                <w:szCs w:val="20"/>
              </w:rPr>
            </w:pPr>
            <w:r>
              <w:rPr>
                <w:rFonts w:ascii="Arial" w:hAnsi="Arial" w:cs="Arial"/>
                <w:sz w:val="20"/>
                <w:szCs w:val="20"/>
              </w:rPr>
              <w:t>29</w:t>
            </w:r>
          </w:p>
          <w:p w:rsidR="00844A19" w:rsidRPr="000913EA" w:rsidRDefault="00844A19" w:rsidP="00C54B9B">
            <w:pPr>
              <w:rPr>
                <w:rFonts w:ascii="Arial" w:hAnsi="Arial" w:cs="Arial"/>
                <w:sz w:val="20"/>
                <w:szCs w:val="20"/>
              </w:rPr>
            </w:pPr>
            <w:r w:rsidRPr="000913EA">
              <w:rPr>
                <w:rFonts w:ascii="Arial" w:hAnsi="Arial" w:cs="Arial"/>
                <w:sz w:val="20"/>
                <w:szCs w:val="20"/>
              </w:rPr>
              <w:t>Abeni et al (2014)</w:t>
            </w:r>
          </w:p>
        </w:tc>
        <w:tc>
          <w:tcPr>
            <w:tcW w:w="2986" w:type="dxa"/>
            <w:gridSpan w:val="2"/>
          </w:tcPr>
          <w:p w:rsidR="00844A19" w:rsidRPr="000913EA" w:rsidRDefault="00844A19" w:rsidP="00C54B9B">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-evaluating the effect of a new approach in promoting more functional ways to face stressful situations for caregivers, </w:t>
            </w:r>
            <w:r w:rsidRPr="000913EA">
              <w:rPr>
                <w:rStyle w:val="highlight"/>
                <w:rFonts w:ascii="Arial" w:hAnsi="Arial" w:cs="Arial"/>
                <w:color w:val="000000"/>
                <w:sz w:val="20"/>
                <w:szCs w:val="20"/>
                <w:shd w:val="clear" w:color="auto" w:fill="FFFFFF"/>
              </w:rPr>
              <w:t>physicians</w:t>
            </w:r>
            <w:r w:rsidRPr="000913EA">
              <w:rPr>
                <w:rFonts w:ascii="Arial" w:hAnsi="Arial" w:cs="Arial"/>
                <w:color w:val="000000"/>
                <w:sz w:val="20"/>
                <w:szCs w:val="20"/>
                <w:shd w:val="clear" w:color="auto" w:fill="FFFFFF"/>
              </w:rPr>
              <w:t> and nurses</w:t>
            </w:r>
          </w:p>
          <w:p w:rsidR="00844A19" w:rsidRPr="000913EA" w:rsidRDefault="00844A19" w:rsidP="000268AC">
            <w:pPr>
              <w:rPr>
                <w:rFonts w:ascii="Arial" w:hAnsi="Arial" w:cs="Arial"/>
                <w:color w:val="000000"/>
                <w:sz w:val="20"/>
                <w:szCs w:val="20"/>
                <w:shd w:val="clear" w:color="auto" w:fill="FFFFFF"/>
              </w:rPr>
            </w:pP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sz w:val="20"/>
                <w:szCs w:val="20"/>
              </w:rPr>
              <w:t>-PROSPECTIVE NON-RANDOMIZED PRE-POST INTERVENTION STUDY</w:t>
            </w:r>
          </w:p>
        </w:tc>
        <w:tc>
          <w:tcPr>
            <w:tcW w:w="1943" w:type="dxa"/>
          </w:tcPr>
          <w:p w:rsidR="00844A19" w:rsidRPr="000913EA" w:rsidRDefault="00844A19" w:rsidP="00C54B9B">
            <w:pPr>
              <w:pStyle w:val="Brezrazmikov"/>
              <w:rPr>
                <w:rFonts w:ascii="Arial" w:hAnsi="Arial" w:cs="Arial"/>
                <w:sz w:val="20"/>
                <w:szCs w:val="20"/>
              </w:rPr>
            </w:pPr>
            <w:r w:rsidRPr="000913EA">
              <w:rPr>
                <w:rFonts w:ascii="Arial" w:hAnsi="Arial" w:cs="Arial"/>
                <w:sz w:val="20"/>
                <w:szCs w:val="20"/>
              </w:rPr>
              <w:t>N=34</w:t>
            </w:r>
          </w:p>
          <w:p w:rsidR="00844A19" w:rsidRPr="000913EA" w:rsidRDefault="00844A19" w:rsidP="00C54B9B">
            <w:pPr>
              <w:pStyle w:val="Brezrazmikov"/>
              <w:rPr>
                <w:rFonts w:ascii="Arial" w:hAnsi="Arial" w:cs="Arial"/>
                <w:sz w:val="20"/>
                <w:szCs w:val="20"/>
              </w:rPr>
            </w:pPr>
            <w:r w:rsidRPr="000913EA">
              <w:rPr>
                <w:rFonts w:ascii="Arial" w:hAnsi="Arial" w:cs="Arial"/>
                <w:sz w:val="20"/>
                <w:szCs w:val="20"/>
              </w:rPr>
              <w:t>-10 caregivers, 11 physicians/hematologists, 13 nurses</w:t>
            </w:r>
          </w:p>
          <w:p w:rsidR="00844A19" w:rsidRPr="000913EA" w:rsidRDefault="00844A19" w:rsidP="00C54B9B">
            <w:pPr>
              <w:pStyle w:val="Brezrazmikov"/>
              <w:rPr>
                <w:rFonts w:ascii="Arial" w:hAnsi="Arial" w:cs="Arial"/>
                <w:sz w:val="20"/>
                <w:szCs w:val="20"/>
              </w:rPr>
            </w:pPr>
            <w:r w:rsidRPr="000913EA">
              <w:rPr>
                <w:rFonts w:ascii="Arial" w:hAnsi="Arial" w:cs="Arial"/>
                <w:sz w:val="20"/>
                <w:szCs w:val="20"/>
              </w:rPr>
              <w:t>-Italy</w:t>
            </w:r>
          </w:p>
        </w:tc>
        <w:tc>
          <w:tcPr>
            <w:tcW w:w="3151" w:type="dxa"/>
            <w:gridSpan w:val="2"/>
          </w:tcPr>
          <w:p w:rsidR="00844A19" w:rsidRPr="000913EA" w:rsidRDefault="00844A19" w:rsidP="00C54B9B">
            <w:pPr>
              <w:pStyle w:val="Brezrazmikov"/>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-"Balint Group" </w:t>
            </w:r>
            <w:r w:rsidRPr="000913EA">
              <w:rPr>
                <w:rStyle w:val="highlight"/>
                <w:rFonts w:ascii="Arial" w:hAnsi="Arial" w:cs="Arial"/>
                <w:color w:val="000000"/>
                <w:sz w:val="20"/>
                <w:szCs w:val="20"/>
                <w:shd w:val="clear" w:color="auto" w:fill="FFFFFF"/>
              </w:rPr>
              <w:t>method</w:t>
            </w:r>
            <w:r w:rsidRPr="000913EA">
              <w:rPr>
                <w:rFonts w:ascii="Arial" w:hAnsi="Arial" w:cs="Arial"/>
                <w:color w:val="000000"/>
                <w:sz w:val="20"/>
                <w:szCs w:val="20"/>
                <w:shd w:val="clear" w:color="auto" w:fill="FFFFFF"/>
              </w:rPr>
              <w:t> modified according to a </w:t>
            </w:r>
            <w:r w:rsidRPr="000913EA">
              <w:rPr>
                <w:rStyle w:val="highlight"/>
                <w:rFonts w:ascii="Arial" w:hAnsi="Arial" w:cs="Arial"/>
                <w:color w:val="000000"/>
                <w:sz w:val="20"/>
                <w:szCs w:val="20"/>
                <w:shd w:val="clear" w:color="auto" w:fill="FFFFFF"/>
              </w:rPr>
              <w:t>mindfulness</w:t>
            </w:r>
            <w:r w:rsidRPr="000913EA">
              <w:rPr>
                <w:rFonts w:ascii="Arial" w:hAnsi="Arial" w:cs="Arial"/>
                <w:color w:val="000000"/>
                <w:sz w:val="20"/>
                <w:szCs w:val="20"/>
                <w:shd w:val="clear" w:color="auto" w:fill="FFFFFF"/>
              </w:rPr>
              <w:t> technique</w:t>
            </w:r>
          </w:p>
          <w:p w:rsidR="00844A19" w:rsidRPr="000913EA" w:rsidRDefault="00844A19" w:rsidP="00C54B9B">
            <w:pPr>
              <w:pStyle w:val="Brezrazmikov"/>
              <w:rPr>
                <w:rFonts w:ascii="Arial" w:hAnsi="Arial" w:cs="Arial"/>
                <w:color w:val="000000"/>
                <w:sz w:val="20"/>
                <w:szCs w:val="20"/>
                <w:shd w:val="clear" w:color="auto" w:fill="FFFFFF"/>
              </w:rPr>
            </w:pPr>
          </w:p>
          <w:p w:rsidR="00844A19" w:rsidRPr="000913EA" w:rsidRDefault="00844A19" w:rsidP="00C54B9B">
            <w:pPr>
              <w:pStyle w:val="Brezrazmikov"/>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-measures taken pre/mid/post</w:t>
            </w:r>
          </w:p>
        </w:tc>
        <w:tc>
          <w:tcPr>
            <w:tcW w:w="2962" w:type="dxa"/>
          </w:tcPr>
          <w:p w:rsidR="00844A19" w:rsidRPr="000913EA" w:rsidRDefault="00844A19" w:rsidP="00C54B9B">
            <w:pPr>
              <w:rPr>
                <w:rFonts w:ascii="Arial" w:hAnsi="Arial" w:cs="Arial"/>
                <w:sz w:val="20"/>
                <w:szCs w:val="20"/>
              </w:rPr>
            </w:pPr>
            <w:r w:rsidRPr="000913EA">
              <w:rPr>
                <w:rFonts w:ascii="Arial" w:hAnsi="Arial" w:cs="Arial"/>
                <w:sz w:val="20"/>
                <w:szCs w:val="20"/>
              </w:rPr>
              <w:t>-Response Evaluation Measure (REM-71)</w:t>
            </w:r>
          </w:p>
          <w:p w:rsidR="00844A19" w:rsidRPr="000913EA" w:rsidRDefault="00844A19" w:rsidP="00C54B9B">
            <w:pPr>
              <w:rPr>
                <w:rFonts w:ascii="Arial" w:hAnsi="Arial" w:cs="Arial"/>
                <w:sz w:val="20"/>
                <w:szCs w:val="20"/>
              </w:rPr>
            </w:pPr>
            <w:r w:rsidRPr="000913EA">
              <w:rPr>
                <w:rFonts w:ascii="Arial" w:hAnsi="Arial" w:cs="Arial"/>
                <w:sz w:val="20"/>
                <w:szCs w:val="20"/>
              </w:rPr>
              <w:t>-Satisfaction Profile (SAT-P)</w:t>
            </w:r>
          </w:p>
          <w:p w:rsidR="00844A19" w:rsidRPr="000913EA" w:rsidRDefault="00844A19" w:rsidP="00C54B9B">
            <w:pPr>
              <w:rPr>
                <w:rFonts w:ascii="Arial" w:hAnsi="Arial" w:cs="Arial"/>
                <w:sz w:val="20"/>
                <w:szCs w:val="20"/>
              </w:rPr>
            </w:pPr>
            <w:r w:rsidRPr="000913EA">
              <w:rPr>
                <w:rFonts w:ascii="Arial" w:hAnsi="Arial" w:cs="Arial"/>
                <w:sz w:val="20"/>
                <w:szCs w:val="20"/>
              </w:rPr>
              <w:t>-Group Climate Questionnaire (GCQ)</w:t>
            </w:r>
          </w:p>
        </w:tc>
        <w:tc>
          <w:tcPr>
            <w:tcW w:w="2785" w:type="dxa"/>
            <w:gridSpan w:val="3"/>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-development of more adaptive ways of using defense mechanisms and the effectiveness of the </w:t>
            </w:r>
            <w:r w:rsidRPr="000913EA">
              <w:rPr>
                <w:rStyle w:val="highlight"/>
                <w:rFonts w:ascii="Arial" w:hAnsi="Arial" w:cs="Arial"/>
                <w:color w:val="000000"/>
                <w:sz w:val="20"/>
                <w:szCs w:val="20"/>
                <w:shd w:val="clear" w:color="auto" w:fill="FFFFFF"/>
              </w:rPr>
              <w:t>intervention observed</w:t>
            </w:r>
          </w:p>
        </w:tc>
        <w:tc>
          <w:tcPr>
            <w:tcW w:w="916" w:type="dxa"/>
            <w:gridSpan w:val="2"/>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10</w:t>
            </w:r>
          </w:p>
        </w:tc>
      </w:tr>
      <w:tr w:rsidR="00844A19" w:rsidRPr="000913EA" w:rsidTr="00467C32">
        <w:tblPrEx>
          <w:shd w:val="clear" w:color="auto" w:fill="auto"/>
        </w:tblPrEx>
        <w:tc>
          <w:tcPr>
            <w:tcW w:w="1134" w:type="dxa"/>
          </w:tcPr>
          <w:p w:rsidR="00844A19" w:rsidRPr="000913EA" w:rsidRDefault="00B85049" w:rsidP="000268AC">
            <w:pPr>
              <w:rPr>
                <w:rFonts w:ascii="Arial" w:hAnsi="Arial" w:cs="Arial"/>
                <w:sz w:val="20"/>
                <w:szCs w:val="20"/>
              </w:rPr>
            </w:pPr>
            <w:r>
              <w:rPr>
                <w:rFonts w:ascii="Arial" w:hAnsi="Arial" w:cs="Arial"/>
                <w:sz w:val="20"/>
                <w:szCs w:val="20"/>
              </w:rPr>
              <w:t>30</w:t>
            </w:r>
          </w:p>
          <w:p w:rsidR="00844A19" w:rsidRPr="000913EA" w:rsidRDefault="00844A19" w:rsidP="000268AC">
            <w:pPr>
              <w:rPr>
                <w:rFonts w:ascii="Arial" w:hAnsi="Arial" w:cs="Arial"/>
                <w:sz w:val="20"/>
                <w:szCs w:val="20"/>
              </w:rPr>
            </w:pPr>
            <w:r w:rsidRPr="000913EA">
              <w:rPr>
                <w:rFonts w:ascii="Arial" w:hAnsi="Arial" w:cs="Arial"/>
                <w:sz w:val="20"/>
                <w:szCs w:val="20"/>
              </w:rPr>
              <w:t>Lamothe et al (2018)</w:t>
            </w:r>
          </w:p>
        </w:tc>
        <w:tc>
          <w:tcPr>
            <w:tcW w:w="2986" w:type="dxa"/>
            <w:gridSpan w:val="2"/>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-assessing the feasibility and acceptability of a MBSR and its effect on empathy and emotional competencies</w:t>
            </w:r>
          </w:p>
          <w:p w:rsidR="00844A19" w:rsidRPr="000913EA" w:rsidRDefault="00844A19" w:rsidP="000268AC">
            <w:pPr>
              <w:rPr>
                <w:rFonts w:ascii="Arial" w:hAnsi="Arial" w:cs="Arial"/>
                <w:color w:val="000000"/>
                <w:sz w:val="20"/>
                <w:szCs w:val="20"/>
                <w:shd w:val="clear" w:color="auto" w:fill="FFFFFF"/>
              </w:rPr>
            </w:pP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sz w:val="20"/>
                <w:szCs w:val="20"/>
              </w:rPr>
              <w:lastRenderedPageBreak/>
              <w:t>-PROSPECTIVE NON-RANDOMIZED PRE-POST INTERVENTION STUDY</w:t>
            </w:r>
          </w:p>
        </w:tc>
        <w:tc>
          <w:tcPr>
            <w:tcW w:w="1943" w:type="dxa"/>
          </w:tcPr>
          <w:p w:rsidR="00844A19" w:rsidRPr="000913EA" w:rsidRDefault="00844A19" w:rsidP="000268AC">
            <w:pPr>
              <w:pStyle w:val="Brezrazmikov"/>
              <w:rPr>
                <w:rFonts w:ascii="Arial" w:hAnsi="Arial" w:cs="Arial"/>
                <w:sz w:val="20"/>
                <w:szCs w:val="20"/>
              </w:rPr>
            </w:pPr>
            <w:r w:rsidRPr="000913EA">
              <w:rPr>
                <w:rFonts w:ascii="Arial" w:hAnsi="Arial" w:cs="Arial"/>
                <w:sz w:val="20"/>
                <w:szCs w:val="20"/>
              </w:rPr>
              <w:lastRenderedPageBreak/>
              <w:t>N=37</w:t>
            </w:r>
          </w:p>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-study 1: 12 psychology students</w:t>
            </w:r>
          </w:p>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 xml:space="preserve">-study 2: 25 professional caregivers at </w:t>
            </w:r>
            <w:r w:rsidRPr="000913EA">
              <w:rPr>
                <w:rFonts w:ascii="Arial" w:hAnsi="Arial" w:cs="Arial"/>
                <w:sz w:val="20"/>
                <w:szCs w:val="20"/>
              </w:rPr>
              <w:lastRenderedPageBreak/>
              <w:t>Department of Hematology/Oncology (8% physicians)</w:t>
            </w:r>
          </w:p>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-Canada</w:t>
            </w:r>
          </w:p>
        </w:tc>
        <w:tc>
          <w:tcPr>
            <w:tcW w:w="3151" w:type="dxa"/>
            <w:gridSpan w:val="2"/>
          </w:tcPr>
          <w:p w:rsidR="00844A19" w:rsidRPr="000913EA" w:rsidRDefault="00844A19" w:rsidP="000268AC">
            <w:pPr>
              <w:pStyle w:val="Brezrazmikov"/>
              <w:rPr>
                <w:rFonts w:ascii="Arial" w:hAnsi="Arial" w:cs="Arial"/>
                <w:sz w:val="20"/>
                <w:szCs w:val="20"/>
              </w:rPr>
            </w:pPr>
            <w:r w:rsidRPr="000913EA">
              <w:rPr>
                <w:rFonts w:ascii="Arial" w:hAnsi="Arial" w:cs="Arial"/>
                <w:sz w:val="20"/>
                <w:szCs w:val="20"/>
              </w:rPr>
              <w:lastRenderedPageBreak/>
              <w:t>-8-week MBSR</w:t>
            </w:r>
          </w:p>
          <w:p w:rsidR="00844A19" w:rsidRPr="000913EA" w:rsidRDefault="00844A19" w:rsidP="000268AC">
            <w:pPr>
              <w:pStyle w:val="Brezrazmikov"/>
              <w:rPr>
                <w:rFonts w:ascii="Arial" w:hAnsi="Arial" w:cs="Arial"/>
                <w:sz w:val="20"/>
                <w:szCs w:val="20"/>
              </w:rPr>
            </w:pPr>
          </w:p>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-measures pre/post</w:t>
            </w:r>
          </w:p>
        </w:tc>
        <w:tc>
          <w:tcPr>
            <w:tcW w:w="2962" w:type="dxa"/>
          </w:tcPr>
          <w:p w:rsidR="00844A19" w:rsidRPr="000913EA" w:rsidRDefault="00844A19" w:rsidP="000268AC">
            <w:pPr>
              <w:rPr>
                <w:rFonts w:ascii="Arial" w:hAnsi="Arial" w:cs="Arial"/>
                <w:sz w:val="20"/>
                <w:szCs w:val="20"/>
              </w:rPr>
            </w:pPr>
            <w:r w:rsidRPr="000913EA">
              <w:rPr>
                <w:rFonts w:ascii="Arial" w:hAnsi="Arial" w:cs="Arial"/>
                <w:sz w:val="20"/>
                <w:szCs w:val="20"/>
              </w:rPr>
              <w:t>-Mindful Attention Awareness Scale</w:t>
            </w:r>
          </w:p>
          <w:p w:rsidR="00844A19" w:rsidRPr="000913EA" w:rsidRDefault="00844A19" w:rsidP="000268AC">
            <w:pPr>
              <w:rPr>
                <w:rFonts w:ascii="Arial" w:hAnsi="Arial" w:cs="Arial"/>
                <w:sz w:val="20"/>
                <w:szCs w:val="20"/>
              </w:rPr>
            </w:pPr>
            <w:r w:rsidRPr="000913EA">
              <w:rPr>
                <w:rFonts w:ascii="Arial" w:hAnsi="Arial" w:cs="Arial"/>
                <w:sz w:val="20"/>
                <w:szCs w:val="20"/>
              </w:rPr>
              <w:t>-Interpersonal Reactivity Index (IRI)</w:t>
            </w:r>
          </w:p>
          <w:p w:rsidR="00844A19" w:rsidRPr="000913EA" w:rsidRDefault="00844A19" w:rsidP="000268AC">
            <w:pPr>
              <w:rPr>
                <w:rFonts w:ascii="Arial" w:hAnsi="Arial" w:cs="Arial"/>
                <w:sz w:val="20"/>
                <w:szCs w:val="20"/>
              </w:rPr>
            </w:pPr>
            <w:r w:rsidRPr="000913EA">
              <w:rPr>
                <w:rFonts w:ascii="Arial" w:hAnsi="Arial" w:cs="Arial"/>
                <w:sz w:val="20"/>
                <w:szCs w:val="20"/>
              </w:rPr>
              <w:t>-Profile of Emotional Competence (PEC)</w:t>
            </w:r>
          </w:p>
          <w:p w:rsidR="00844A19" w:rsidRPr="000913EA" w:rsidRDefault="00844A19" w:rsidP="000268AC">
            <w:pPr>
              <w:rPr>
                <w:rFonts w:ascii="Arial" w:hAnsi="Arial" w:cs="Arial"/>
                <w:sz w:val="20"/>
                <w:szCs w:val="20"/>
              </w:rPr>
            </w:pPr>
            <w:r w:rsidRPr="000913EA">
              <w:rPr>
                <w:rFonts w:ascii="Arial" w:hAnsi="Arial" w:cs="Arial"/>
                <w:sz w:val="20"/>
                <w:szCs w:val="20"/>
              </w:rPr>
              <w:lastRenderedPageBreak/>
              <w:t>-Acceptance and Action Questionnaire-II (AAQ-II)</w:t>
            </w:r>
          </w:p>
          <w:p w:rsidR="00844A19" w:rsidRPr="000913EA" w:rsidRDefault="00844A19" w:rsidP="000268AC">
            <w:pPr>
              <w:rPr>
                <w:rFonts w:ascii="Arial" w:hAnsi="Arial" w:cs="Arial"/>
                <w:sz w:val="20"/>
                <w:szCs w:val="20"/>
              </w:rPr>
            </w:pPr>
            <w:r w:rsidRPr="000913EA">
              <w:rPr>
                <w:rFonts w:ascii="Arial" w:hAnsi="Arial" w:cs="Arial"/>
                <w:sz w:val="20"/>
                <w:szCs w:val="20"/>
              </w:rPr>
              <w:t>-Geneva Emotion Recognition Test (GERT)</w:t>
            </w:r>
          </w:p>
        </w:tc>
        <w:tc>
          <w:tcPr>
            <w:tcW w:w="2785" w:type="dxa"/>
            <w:gridSpan w:val="3"/>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lastRenderedPageBreak/>
              <w:t>-program was feasible and acceptable</w:t>
            </w: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-significant improvements on: perspective taking, identification of one's own emotions and emotional acceptance</w:t>
            </w:r>
          </w:p>
          <w:p w:rsidR="00844A19" w:rsidRPr="000913EA" w:rsidRDefault="00844A19" w:rsidP="000268AC">
            <w:pPr>
              <w:rPr>
                <w:rFonts w:ascii="Arial" w:hAnsi="Arial" w:cs="Arial"/>
                <w:color w:val="000000"/>
                <w:sz w:val="20"/>
                <w:szCs w:val="20"/>
                <w:shd w:val="clear" w:color="auto" w:fill="FFFFFF"/>
              </w:rPr>
            </w:pPr>
          </w:p>
        </w:tc>
        <w:tc>
          <w:tcPr>
            <w:tcW w:w="916" w:type="dxa"/>
            <w:gridSpan w:val="2"/>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lastRenderedPageBreak/>
              <w:t>11.5</w:t>
            </w:r>
          </w:p>
        </w:tc>
      </w:tr>
      <w:tr w:rsidR="00844A19" w:rsidRPr="000913EA" w:rsidTr="00467C32">
        <w:tblPrEx>
          <w:shd w:val="clear" w:color="auto" w:fill="auto"/>
        </w:tblPrEx>
        <w:tc>
          <w:tcPr>
            <w:tcW w:w="1134" w:type="dxa"/>
          </w:tcPr>
          <w:p w:rsidR="00844A19" w:rsidRPr="000913EA" w:rsidRDefault="00567694" w:rsidP="000268AC">
            <w:pPr>
              <w:rPr>
                <w:rFonts w:ascii="Arial" w:hAnsi="Arial" w:cs="Arial"/>
                <w:sz w:val="20"/>
                <w:szCs w:val="20"/>
              </w:rPr>
            </w:pPr>
            <w:r w:rsidRPr="000913EA">
              <w:rPr>
                <w:rFonts w:ascii="Arial" w:hAnsi="Arial" w:cs="Arial"/>
                <w:sz w:val="20"/>
                <w:szCs w:val="20"/>
              </w:rPr>
              <w:br w:type="page"/>
            </w:r>
            <w:r w:rsidR="00B85049">
              <w:rPr>
                <w:rFonts w:ascii="Arial" w:hAnsi="Arial" w:cs="Arial"/>
                <w:sz w:val="20"/>
                <w:szCs w:val="20"/>
              </w:rPr>
              <w:t>31</w:t>
            </w:r>
          </w:p>
          <w:p w:rsidR="00844A19" w:rsidRPr="000913EA" w:rsidRDefault="00844A19" w:rsidP="000268AC">
            <w:pPr>
              <w:rPr>
                <w:rFonts w:ascii="Arial" w:hAnsi="Arial" w:cs="Arial"/>
                <w:sz w:val="20"/>
                <w:szCs w:val="20"/>
              </w:rPr>
            </w:pPr>
            <w:r w:rsidRPr="000913EA">
              <w:rPr>
                <w:rFonts w:ascii="Arial" w:hAnsi="Arial" w:cs="Arial"/>
                <w:sz w:val="20"/>
                <w:szCs w:val="20"/>
              </w:rPr>
              <w:t>Gracia Gozalo et al (2019)</w:t>
            </w:r>
          </w:p>
          <w:p w:rsidR="00844A19" w:rsidRPr="000913EA" w:rsidRDefault="00844A19" w:rsidP="000268AC">
            <w:pPr>
              <w:rPr>
                <w:rFonts w:ascii="Arial" w:hAnsi="Arial" w:cs="Arial"/>
                <w:sz w:val="20"/>
                <w:szCs w:val="20"/>
              </w:rPr>
            </w:pPr>
          </w:p>
          <w:p w:rsidR="00844A19" w:rsidRPr="000913EA" w:rsidRDefault="00844A19" w:rsidP="000268AC">
            <w:pPr>
              <w:rPr>
                <w:rFonts w:ascii="Arial" w:hAnsi="Arial" w:cs="Arial"/>
                <w:sz w:val="20"/>
                <w:szCs w:val="20"/>
              </w:rPr>
            </w:pPr>
          </w:p>
          <w:p w:rsidR="00844A19" w:rsidRPr="000913EA" w:rsidRDefault="00844A19" w:rsidP="000268AC">
            <w:pPr>
              <w:rPr>
                <w:rFonts w:ascii="Arial" w:hAnsi="Arial" w:cs="Arial"/>
                <w:sz w:val="20"/>
                <w:szCs w:val="20"/>
              </w:rPr>
            </w:pPr>
          </w:p>
          <w:p w:rsidR="00844A19" w:rsidRPr="000913EA" w:rsidRDefault="00844A19" w:rsidP="000268AC">
            <w:pPr>
              <w:rPr>
                <w:rFonts w:ascii="Arial" w:hAnsi="Arial" w:cs="Arial"/>
                <w:sz w:val="20"/>
                <w:szCs w:val="20"/>
              </w:rPr>
            </w:pPr>
          </w:p>
        </w:tc>
        <w:tc>
          <w:tcPr>
            <w:tcW w:w="2977" w:type="dxa"/>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-to evaluate the effect of a mindfulness training program on the levels of burnout, mindfulness, empathy and self-compassion</w:t>
            </w:r>
          </w:p>
          <w:p w:rsidR="00844A19" w:rsidRPr="000913EA" w:rsidRDefault="00844A19" w:rsidP="000268AC">
            <w:pPr>
              <w:rPr>
                <w:rFonts w:ascii="Arial" w:hAnsi="Arial" w:cs="Arial"/>
                <w:color w:val="000000"/>
                <w:sz w:val="20"/>
                <w:szCs w:val="20"/>
                <w:shd w:val="clear" w:color="auto" w:fill="FFFFFF"/>
              </w:rPr>
            </w:pP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sz w:val="20"/>
                <w:szCs w:val="20"/>
              </w:rPr>
              <w:t>-PROSPECTIVE NON-RANDOMIZED PRE-POST INTERVENTION STUDY</w:t>
            </w:r>
          </w:p>
        </w:tc>
        <w:tc>
          <w:tcPr>
            <w:tcW w:w="1984" w:type="dxa"/>
            <w:gridSpan w:val="3"/>
          </w:tcPr>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N=32</w:t>
            </w:r>
          </w:p>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-physicians, nurses, nursing assistants</w:t>
            </w:r>
          </w:p>
          <w:p w:rsidR="00844A19" w:rsidRPr="000913EA" w:rsidRDefault="00C94F31" w:rsidP="000268AC">
            <w:pPr>
              <w:pStyle w:val="Brezrazmikov"/>
              <w:rPr>
                <w:rFonts w:ascii="Arial" w:hAnsi="Arial" w:cs="Arial"/>
                <w:sz w:val="20"/>
                <w:szCs w:val="20"/>
              </w:rPr>
            </w:pPr>
            <w:r w:rsidRPr="000913EA">
              <w:rPr>
                <w:rFonts w:ascii="Arial" w:hAnsi="Arial" w:cs="Arial"/>
                <w:sz w:val="20"/>
                <w:szCs w:val="20"/>
              </w:rPr>
              <w:t>-Intensiv</w:t>
            </w:r>
            <w:r w:rsidR="00844A19" w:rsidRPr="000913EA">
              <w:rPr>
                <w:rFonts w:ascii="Arial" w:hAnsi="Arial" w:cs="Arial"/>
                <w:sz w:val="20"/>
                <w:szCs w:val="20"/>
              </w:rPr>
              <w:t>e Care Unit</w:t>
            </w:r>
          </w:p>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-Spain</w:t>
            </w:r>
          </w:p>
          <w:p w:rsidR="00844A19" w:rsidRPr="000913EA" w:rsidRDefault="00844A19" w:rsidP="000268AC">
            <w:pPr>
              <w:pStyle w:val="Brezrazmikov"/>
              <w:rPr>
                <w:rFonts w:ascii="Arial" w:hAnsi="Arial" w:cs="Arial"/>
                <w:sz w:val="20"/>
                <w:szCs w:val="20"/>
              </w:rPr>
            </w:pPr>
          </w:p>
        </w:tc>
        <w:tc>
          <w:tcPr>
            <w:tcW w:w="3119" w:type="dxa"/>
          </w:tcPr>
          <w:p w:rsidR="00844A19" w:rsidRPr="000913EA" w:rsidRDefault="001309D9" w:rsidP="000268AC">
            <w:pPr>
              <w:pStyle w:val="Brezrazmikov"/>
              <w:rPr>
                <w:rFonts w:ascii="Arial" w:hAnsi="Arial" w:cs="Arial"/>
                <w:sz w:val="20"/>
                <w:szCs w:val="20"/>
              </w:rPr>
            </w:pPr>
            <w:r w:rsidRPr="000913EA">
              <w:rPr>
                <w:rFonts w:ascii="Arial" w:hAnsi="Arial" w:cs="Arial"/>
                <w:sz w:val="20"/>
                <w:szCs w:val="20"/>
              </w:rPr>
              <w:t>-8-week mindfulness training</w:t>
            </w:r>
          </w:p>
          <w:p w:rsidR="00844A19" w:rsidRPr="000913EA" w:rsidRDefault="00844A19" w:rsidP="000268AC">
            <w:pPr>
              <w:pStyle w:val="Brezrazmikov"/>
              <w:rPr>
                <w:rFonts w:ascii="Arial" w:hAnsi="Arial" w:cs="Arial"/>
                <w:sz w:val="20"/>
                <w:szCs w:val="20"/>
              </w:rPr>
            </w:pPr>
          </w:p>
          <w:p w:rsidR="00844A19" w:rsidRPr="000913EA" w:rsidRDefault="00844A19" w:rsidP="000268AC">
            <w:pPr>
              <w:pStyle w:val="Brezrazmikov"/>
              <w:rPr>
                <w:rFonts w:ascii="Arial" w:hAnsi="Arial" w:cs="Arial"/>
                <w:sz w:val="20"/>
                <w:szCs w:val="20"/>
              </w:rPr>
            </w:pPr>
            <w:r w:rsidRPr="000913EA">
              <w:rPr>
                <w:rFonts w:ascii="Arial" w:hAnsi="Arial" w:cs="Arial"/>
                <w:sz w:val="20"/>
                <w:szCs w:val="20"/>
              </w:rPr>
              <w:t>-measures pre/post</w:t>
            </w:r>
          </w:p>
        </w:tc>
        <w:tc>
          <w:tcPr>
            <w:tcW w:w="2977" w:type="dxa"/>
            <w:gridSpan w:val="2"/>
          </w:tcPr>
          <w:p w:rsidR="00844A19" w:rsidRPr="000913EA" w:rsidRDefault="00844A19" w:rsidP="000268AC">
            <w:pPr>
              <w:rPr>
                <w:rFonts w:ascii="Arial" w:hAnsi="Arial" w:cs="Arial"/>
                <w:sz w:val="20"/>
                <w:szCs w:val="20"/>
              </w:rPr>
            </w:pPr>
            <w:r w:rsidRPr="000913EA">
              <w:rPr>
                <w:rFonts w:ascii="Arial" w:hAnsi="Arial" w:cs="Arial"/>
                <w:sz w:val="20"/>
                <w:szCs w:val="20"/>
              </w:rPr>
              <w:t>-Maslach Burnout Inventory – Human Service Survey (MBI-HS)</w:t>
            </w:r>
          </w:p>
          <w:p w:rsidR="00844A19" w:rsidRPr="000913EA" w:rsidRDefault="00844A19" w:rsidP="000268AC">
            <w:pPr>
              <w:rPr>
                <w:rFonts w:ascii="Arial" w:hAnsi="Arial" w:cs="Arial"/>
                <w:sz w:val="20"/>
                <w:szCs w:val="20"/>
              </w:rPr>
            </w:pPr>
            <w:r w:rsidRPr="000913EA">
              <w:rPr>
                <w:rFonts w:ascii="Arial" w:hAnsi="Arial" w:cs="Arial"/>
                <w:sz w:val="20"/>
                <w:szCs w:val="20"/>
              </w:rPr>
              <w:t>-Five Facets of Mindfulness Questionnaire (FFMQ)</w:t>
            </w:r>
          </w:p>
          <w:p w:rsidR="00844A19" w:rsidRPr="000913EA" w:rsidRDefault="00844A19" w:rsidP="000268AC">
            <w:pPr>
              <w:rPr>
                <w:rFonts w:ascii="Arial" w:hAnsi="Arial" w:cs="Arial"/>
                <w:sz w:val="20"/>
                <w:szCs w:val="20"/>
              </w:rPr>
            </w:pPr>
            <w:r w:rsidRPr="000913EA">
              <w:rPr>
                <w:rFonts w:ascii="Arial" w:hAnsi="Arial" w:cs="Arial"/>
                <w:sz w:val="20"/>
                <w:szCs w:val="20"/>
              </w:rPr>
              <w:t xml:space="preserve">-Jefferson Empathy Scale </w:t>
            </w:r>
          </w:p>
          <w:p w:rsidR="00844A19" w:rsidRPr="000913EA" w:rsidRDefault="00844A19" w:rsidP="000268AC">
            <w:pPr>
              <w:rPr>
                <w:rFonts w:ascii="Arial" w:hAnsi="Arial" w:cs="Arial"/>
                <w:sz w:val="20"/>
                <w:szCs w:val="20"/>
              </w:rPr>
            </w:pPr>
            <w:r w:rsidRPr="000913EA">
              <w:rPr>
                <w:rFonts w:ascii="Arial" w:hAnsi="Arial" w:cs="Arial"/>
                <w:sz w:val="20"/>
                <w:szCs w:val="20"/>
              </w:rPr>
              <w:t>-Self-Compassion Scale (SCC)</w:t>
            </w:r>
          </w:p>
        </w:tc>
        <w:tc>
          <w:tcPr>
            <w:tcW w:w="2832" w:type="dxa"/>
            <w:gridSpan w:val="3"/>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-a decrease in emotional exhaustion and an increase in self-compassion</w:t>
            </w:r>
          </w:p>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-MBI pre/post is reported graphically therefore exact numerical vavues cannot be outlined</w:t>
            </w:r>
          </w:p>
        </w:tc>
        <w:tc>
          <w:tcPr>
            <w:tcW w:w="854" w:type="dxa"/>
          </w:tcPr>
          <w:p w:rsidR="00844A19" w:rsidRPr="000913EA" w:rsidRDefault="00844A19" w:rsidP="000268AC">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11</w:t>
            </w:r>
          </w:p>
        </w:tc>
      </w:tr>
      <w:tr w:rsidR="00844A19" w:rsidRPr="000913EA" w:rsidTr="00467C32">
        <w:tblPrEx>
          <w:shd w:val="clear" w:color="auto" w:fill="auto"/>
        </w:tblPrEx>
        <w:tc>
          <w:tcPr>
            <w:tcW w:w="1134" w:type="dxa"/>
          </w:tcPr>
          <w:p w:rsidR="00844A19" w:rsidRPr="000913EA" w:rsidRDefault="00B85049" w:rsidP="00C54B9B">
            <w:pPr>
              <w:rPr>
                <w:rFonts w:ascii="Arial" w:hAnsi="Arial" w:cs="Arial"/>
                <w:sz w:val="20"/>
                <w:szCs w:val="20"/>
              </w:rPr>
            </w:pPr>
            <w:r>
              <w:rPr>
                <w:rFonts w:ascii="Arial" w:hAnsi="Arial" w:cs="Arial"/>
                <w:sz w:val="20"/>
                <w:szCs w:val="20"/>
              </w:rPr>
              <w:t>32</w:t>
            </w:r>
          </w:p>
          <w:p w:rsidR="00844A19" w:rsidRPr="000913EA" w:rsidRDefault="00844A19" w:rsidP="00C54B9B">
            <w:pPr>
              <w:rPr>
                <w:rFonts w:ascii="Arial" w:hAnsi="Arial" w:cs="Arial"/>
                <w:sz w:val="20"/>
                <w:szCs w:val="20"/>
              </w:rPr>
            </w:pPr>
            <w:r w:rsidRPr="000913EA">
              <w:rPr>
                <w:rFonts w:ascii="Arial" w:hAnsi="Arial" w:cs="Arial"/>
                <w:sz w:val="20"/>
                <w:szCs w:val="20"/>
              </w:rPr>
              <w:t>Suyi et al (2017)</w:t>
            </w:r>
          </w:p>
          <w:p w:rsidR="00844A19" w:rsidRPr="000913EA" w:rsidRDefault="00844A19" w:rsidP="00C54B9B">
            <w:pPr>
              <w:rPr>
                <w:rFonts w:ascii="Arial" w:hAnsi="Arial" w:cs="Arial"/>
                <w:sz w:val="20"/>
                <w:szCs w:val="20"/>
              </w:rPr>
            </w:pPr>
          </w:p>
        </w:tc>
        <w:tc>
          <w:tcPr>
            <w:tcW w:w="2977" w:type="dxa"/>
          </w:tcPr>
          <w:p w:rsidR="00844A19" w:rsidRPr="000913EA" w:rsidRDefault="00844A19" w:rsidP="00C54B9B">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-examining the effectiveness of a mindfulness program in increasing mindfulness and compassion, and reducing stress and burnout</w:t>
            </w:r>
          </w:p>
          <w:p w:rsidR="00844A19" w:rsidRPr="000913EA" w:rsidRDefault="00844A19" w:rsidP="00C54B9B">
            <w:pPr>
              <w:rPr>
                <w:rFonts w:ascii="Arial" w:hAnsi="Arial" w:cs="Arial"/>
                <w:color w:val="000000"/>
                <w:sz w:val="20"/>
                <w:szCs w:val="20"/>
                <w:shd w:val="clear" w:color="auto" w:fill="FFFFFF"/>
              </w:rPr>
            </w:pPr>
          </w:p>
          <w:p w:rsidR="00844A19" w:rsidRPr="000913EA" w:rsidRDefault="00844A19" w:rsidP="00C54B9B">
            <w:pPr>
              <w:rPr>
                <w:rFonts w:ascii="Arial" w:hAnsi="Arial" w:cs="Arial"/>
                <w:color w:val="000000"/>
                <w:sz w:val="20"/>
                <w:szCs w:val="20"/>
                <w:shd w:val="clear" w:color="auto" w:fill="FFFFFF"/>
              </w:rPr>
            </w:pPr>
            <w:r w:rsidRPr="000913EA">
              <w:rPr>
                <w:rFonts w:ascii="Arial" w:hAnsi="Arial" w:cs="Arial"/>
                <w:sz w:val="20"/>
                <w:szCs w:val="20"/>
              </w:rPr>
              <w:t>-PROSPECTIVE NON-RANDOMIZED PRE-POST INTERVENTION STUDY</w:t>
            </w:r>
          </w:p>
        </w:tc>
        <w:tc>
          <w:tcPr>
            <w:tcW w:w="1984" w:type="dxa"/>
            <w:gridSpan w:val="3"/>
          </w:tcPr>
          <w:p w:rsidR="00844A19" w:rsidRPr="000913EA" w:rsidRDefault="00844A19" w:rsidP="00C54B9B">
            <w:pPr>
              <w:pStyle w:val="Brezrazmikov"/>
              <w:rPr>
                <w:rFonts w:ascii="Arial" w:hAnsi="Arial" w:cs="Arial"/>
                <w:sz w:val="20"/>
                <w:szCs w:val="20"/>
              </w:rPr>
            </w:pPr>
            <w:r w:rsidRPr="000913EA">
              <w:rPr>
                <w:rFonts w:ascii="Arial" w:hAnsi="Arial" w:cs="Arial"/>
                <w:sz w:val="20"/>
                <w:szCs w:val="20"/>
              </w:rPr>
              <w:t>N=37</w:t>
            </w:r>
          </w:p>
          <w:p w:rsidR="00844A19" w:rsidRPr="000913EA" w:rsidRDefault="00844A19" w:rsidP="00C54B9B">
            <w:pPr>
              <w:pStyle w:val="Brezrazmikov"/>
              <w:rPr>
                <w:rFonts w:ascii="Arial" w:hAnsi="Arial" w:cs="Arial"/>
                <w:sz w:val="20"/>
                <w:szCs w:val="20"/>
              </w:rPr>
            </w:pPr>
            <w:r w:rsidRPr="000913EA">
              <w:rPr>
                <w:rFonts w:ascii="Arial" w:hAnsi="Arial" w:cs="Arial"/>
                <w:sz w:val="20"/>
                <w:szCs w:val="20"/>
              </w:rPr>
              <w:t xml:space="preserve">-mental health professionals </w:t>
            </w:r>
          </w:p>
          <w:p w:rsidR="00844A19" w:rsidRPr="000913EA" w:rsidRDefault="00844A19" w:rsidP="00C54B9B">
            <w:pPr>
              <w:pStyle w:val="Brezrazmikov"/>
              <w:rPr>
                <w:rFonts w:ascii="Arial" w:hAnsi="Arial" w:cs="Arial"/>
                <w:sz w:val="20"/>
                <w:szCs w:val="20"/>
              </w:rPr>
            </w:pPr>
            <w:r w:rsidRPr="000913EA">
              <w:rPr>
                <w:rFonts w:ascii="Arial" w:hAnsi="Arial" w:cs="Arial"/>
                <w:sz w:val="20"/>
                <w:szCs w:val="20"/>
              </w:rPr>
              <w:t>-Singapore</w:t>
            </w:r>
          </w:p>
        </w:tc>
        <w:tc>
          <w:tcPr>
            <w:tcW w:w="3119" w:type="dxa"/>
          </w:tcPr>
          <w:p w:rsidR="00844A19" w:rsidRPr="000913EA" w:rsidRDefault="00844A19" w:rsidP="00C54B9B">
            <w:pPr>
              <w:pStyle w:val="Brezrazmikov"/>
              <w:rPr>
                <w:rFonts w:ascii="Arial" w:hAnsi="Arial" w:cs="Arial"/>
                <w:sz w:val="20"/>
                <w:szCs w:val="20"/>
              </w:rPr>
            </w:pPr>
            <w:r w:rsidRPr="000913EA">
              <w:rPr>
                <w:rFonts w:ascii="Arial" w:hAnsi="Arial" w:cs="Arial"/>
                <w:sz w:val="20"/>
                <w:szCs w:val="20"/>
              </w:rPr>
              <w:t xml:space="preserve">-modified MBSR </w:t>
            </w:r>
          </w:p>
          <w:p w:rsidR="00844A19" w:rsidRPr="000913EA" w:rsidRDefault="00844A19" w:rsidP="00C54B9B">
            <w:pPr>
              <w:pStyle w:val="Brezrazmikov"/>
              <w:rPr>
                <w:rFonts w:ascii="Arial" w:hAnsi="Arial" w:cs="Arial"/>
                <w:sz w:val="20"/>
                <w:szCs w:val="20"/>
              </w:rPr>
            </w:pPr>
          </w:p>
          <w:p w:rsidR="00844A19" w:rsidRPr="000913EA" w:rsidRDefault="00844A19" w:rsidP="00C54B9B">
            <w:pPr>
              <w:pStyle w:val="Brezrazmikov"/>
              <w:rPr>
                <w:rFonts w:ascii="Arial" w:hAnsi="Arial" w:cs="Arial"/>
                <w:sz w:val="20"/>
                <w:szCs w:val="20"/>
              </w:rPr>
            </w:pPr>
            <w:r w:rsidRPr="000913EA">
              <w:rPr>
                <w:rFonts w:ascii="Arial" w:hAnsi="Arial" w:cs="Arial"/>
                <w:sz w:val="20"/>
                <w:szCs w:val="20"/>
              </w:rPr>
              <w:t>-measures pre/post/after 3 months</w:t>
            </w:r>
          </w:p>
        </w:tc>
        <w:tc>
          <w:tcPr>
            <w:tcW w:w="2977" w:type="dxa"/>
            <w:gridSpan w:val="2"/>
          </w:tcPr>
          <w:p w:rsidR="00844A19" w:rsidRPr="000913EA" w:rsidRDefault="00844A19" w:rsidP="00C54B9B">
            <w:pPr>
              <w:rPr>
                <w:rFonts w:ascii="Arial" w:hAnsi="Arial" w:cs="Arial"/>
                <w:sz w:val="20"/>
                <w:szCs w:val="20"/>
              </w:rPr>
            </w:pPr>
            <w:r w:rsidRPr="000913EA">
              <w:rPr>
                <w:rFonts w:ascii="Arial" w:hAnsi="Arial" w:cs="Arial"/>
                <w:sz w:val="20"/>
                <w:szCs w:val="20"/>
              </w:rPr>
              <w:t>-Five F</w:t>
            </w:r>
            <w:r w:rsidR="009A52BC" w:rsidRPr="000913EA">
              <w:rPr>
                <w:rFonts w:ascii="Arial" w:hAnsi="Arial" w:cs="Arial"/>
                <w:sz w:val="20"/>
                <w:szCs w:val="20"/>
              </w:rPr>
              <w:t>acets Mindfulness Questionnaire</w:t>
            </w:r>
          </w:p>
          <w:p w:rsidR="00844A19" w:rsidRPr="000913EA" w:rsidRDefault="00844A19" w:rsidP="00C54B9B">
            <w:pPr>
              <w:rPr>
                <w:rFonts w:ascii="Arial" w:hAnsi="Arial" w:cs="Arial"/>
                <w:sz w:val="20"/>
                <w:szCs w:val="20"/>
              </w:rPr>
            </w:pPr>
            <w:r w:rsidRPr="000913EA">
              <w:rPr>
                <w:rFonts w:ascii="Arial" w:hAnsi="Arial" w:cs="Arial"/>
                <w:sz w:val="20"/>
                <w:szCs w:val="20"/>
              </w:rPr>
              <w:t>-Self-Compassion Scale-SF</w:t>
            </w:r>
          </w:p>
          <w:p w:rsidR="00844A19" w:rsidRPr="000913EA" w:rsidRDefault="00844A19" w:rsidP="00C54B9B">
            <w:pPr>
              <w:rPr>
                <w:rFonts w:ascii="Arial" w:hAnsi="Arial" w:cs="Arial"/>
                <w:sz w:val="20"/>
                <w:szCs w:val="20"/>
              </w:rPr>
            </w:pPr>
            <w:r w:rsidRPr="000913EA">
              <w:rPr>
                <w:rFonts w:ascii="Arial" w:hAnsi="Arial" w:cs="Arial"/>
                <w:sz w:val="20"/>
                <w:szCs w:val="20"/>
              </w:rPr>
              <w:t xml:space="preserve">-Compassion Scale </w:t>
            </w:r>
          </w:p>
          <w:p w:rsidR="00844A19" w:rsidRPr="000913EA" w:rsidRDefault="00844A19" w:rsidP="00C54B9B">
            <w:pPr>
              <w:rPr>
                <w:rFonts w:ascii="Arial" w:hAnsi="Arial" w:cs="Arial"/>
                <w:sz w:val="20"/>
                <w:szCs w:val="20"/>
              </w:rPr>
            </w:pPr>
            <w:r w:rsidRPr="000913EA">
              <w:rPr>
                <w:rFonts w:ascii="Arial" w:hAnsi="Arial" w:cs="Arial"/>
                <w:sz w:val="20"/>
                <w:szCs w:val="20"/>
              </w:rPr>
              <w:t>-Perceived Stress Scale-10</w:t>
            </w:r>
          </w:p>
          <w:p w:rsidR="00844A19" w:rsidRPr="000913EA" w:rsidRDefault="00844A19" w:rsidP="00C54B9B">
            <w:pPr>
              <w:rPr>
                <w:rFonts w:ascii="Arial" w:hAnsi="Arial" w:cs="Arial"/>
                <w:sz w:val="20"/>
                <w:szCs w:val="20"/>
              </w:rPr>
            </w:pPr>
            <w:r w:rsidRPr="000913EA">
              <w:rPr>
                <w:rFonts w:ascii="Arial" w:hAnsi="Arial" w:cs="Arial"/>
                <w:sz w:val="20"/>
                <w:szCs w:val="20"/>
              </w:rPr>
              <w:t>-Oldenburg Burnout Inventory</w:t>
            </w:r>
          </w:p>
        </w:tc>
        <w:tc>
          <w:tcPr>
            <w:tcW w:w="2832" w:type="dxa"/>
            <w:gridSpan w:val="3"/>
          </w:tcPr>
          <w:p w:rsidR="00844A19" w:rsidRPr="000913EA" w:rsidRDefault="00844A19" w:rsidP="00C54B9B">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-significant improvement in four of the five mindfulness facets and compassion levels; gains maintained at 3 months follow-up</w:t>
            </w:r>
          </w:p>
          <w:p w:rsidR="00844A19" w:rsidRPr="000913EA" w:rsidRDefault="00844A19" w:rsidP="00C54B9B">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-significant reduction in stress</w:t>
            </w:r>
          </w:p>
          <w:p w:rsidR="00844A19" w:rsidRPr="000913EA" w:rsidRDefault="00844A19" w:rsidP="00C54B9B">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-no change for burnout variables</w:t>
            </w:r>
          </w:p>
        </w:tc>
        <w:tc>
          <w:tcPr>
            <w:tcW w:w="854" w:type="dxa"/>
          </w:tcPr>
          <w:p w:rsidR="00844A19" w:rsidRPr="000913EA" w:rsidRDefault="00844A19" w:rsidP="00C54B9B">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11</w:t>
            </w:r>
          </w:p>
        </w:tc>
      </w:tr>
      <w:tr w:rsidR="00850582" w:rsidRPr="000913EA" w:rsidTr="00467C32">
        <w:tblPrEx>
          <w:shd w:val="clear" w:color="auto" w:fill="auto"/>
        </w:tblPrEx>
        <w:tc>
          <w:tcPr>
            <w:tcW w:w="1134" w:type="dxa"/>
          </w:tcPr>
          <w:p w:rsidR="00850582" w:rsidRPr="000913EA" w:rsidRDefault="00F3109C" w:rsidP="00850582">
            <w:pPr>
              <w:rPr>
                <w:rFonts w:ascii="Arial" w:hAnsi="Arial" w:cs="Arial"/>
                <w:sz w:val="20"/>
                <w:szCs w:val="20"/>
              </w:rPr>
            </w:pPr>
            <w:r w:rsidRPr="000913EA">
              <w:rPr>
                <w:rFonts w:ascii="Arial" w:hAnsi="Arial" w:cs="Arial"/>
                <w:sz w:val="20"/>
                <w:szCs w:val="20"/>
              </w:rPr>
              <w:t>3</w:t>
            </w:r>
            <w:r w:rsidR="00B85049">
              <w:rPr>
                <w:rFonts w:ascii="Arial" w:hAnsi="Arial" w:cs="Arial"/>
                <w:sz w:val="20"/>
                <w:szCs w:val="20"/>
              </w:rPr>
              <w:t>3</w:t>
            </w:r>
          </w:p>
          <w:p w:rsidR="00850582" w:rsidRPr="000913EA" w:rsidRDefault="00850582" w:rsidP="00850582">
            <w:pPr>
              <w:rPr>
                <w:rFonts w:ascii="Arial" w:hAnsi="Arial" w:cs="Arial"/>
                <w:sz w:val="20"/>
                <w:szCs w:val="20"/>
              </w:rPr>
            </w:pPr>
            <w:r w:rsidRPr="000913EA">
              <w:rPr>
                <w:rFonts w:ascii="Arial" w:hAnsi="Arial" w:cs="Arial"/>
                <w:sz w:val="20"/>
                <w:szCs w:val="20"/>
              </w:rPr>
              <w:t>Steinberg et al (2017)</w:t>
            </w:r>
          </w:p>
        </w:tc>
        <w:tc>
          <w:tcPr>
            <w:tcW w:w="2977" w:type="dxa"/>
          </w:tcPr>
          <w:p w:rsidR="00850582" w:rsidRPr="000913EA" w:rsidRDefault="00850582" w:rsidP="00850582">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-evaluating the feasibility of a workplace intervention for increasing resilience to stress</w:t>
            </w:r>
          </w:p>
          <w:p w:rsidR="00850582" w:rsidRPr="000913EA" w:rsidRDefault="00850582" w:rsidP="00850582">
            <w:pPr>
              <w:rPr>
                <w:rFonts w:ascii="Arial" w:hAnsi="Arial" w:cs="Arial"/>
                <w:color w:val="000000"/>
                <w:sz w:val="20"/>
                <w:szCs w:val="20"/>
                <w:shd w:val="clear" w:color="auto" w:fill="FFFFFF"/>
              </w:rPr>
            </w:pPr>
          </w:p>
          <w:p w:rsidR="00850582" w:rsidRPr="000913EA" w:rsidRDefault="00850582" w:rsidP="00850582">
            <w:pPr>
              <w:rPr>
                <w:rFonts w:ascii="Arial" w:hAnsi="Arial" w:cs="Arial"/>
                <w:color w:val="000000"/>
                <w:sz w:val="20"/>
                <w:szCs w:val="20"/>
                <w:shd w:val="clear" w:color="auto" w:fill="FFFFFF"/>
              </w:rPr>
            </w:pPr>
            <w:r w:rsidRPr="000913EA">
              <w:rPr>
                <w:rFonts w:ascii="Arial" w:hAnsi="Arial" w:cs="Arial"/>
                <w:sz w:val="20"/>
                <w:szCs w:val="20"/>
                <w:shd w:val="clear" w:color="auto" w:fill="FFFFFF"/>
              </w:rPr>
              <w:t>-RANDOMIZED CONTROLLED PILOT STUDY</w:t>
            </w:r>
          </w:p>
        </w:tc>
        <w:tc>
          <w:tcPr>
            <w:tcW w:w="1984" w:type="dxa"/>
            <w:gridSpan w:val="3"/>
          </w:tcPr>
          <w:p w:rsidR="00850582" w:rsidRPr="000913EA" w:rsidRDefault="00850582" w:rsidP="00850582">
            <w:pPr>
              <w:pStyle w:val="Brezrazmikov"/>
              <w:rPr>
                <w:rFonts w:ascii="Arial" w:hAnsi="Arial" w:cs="Arial"/>
                <w:sz w:val="20"/>
                <w:szCs w:val="20"/>
              </w:rPr>
            </w:pPr>
            <w:r w:rsidRPr="000913EA">
              <w:rPr>
                <w:rFonts w:ascii="Arial" w:hAnsi="Arial" w:cs="Arial"/>
                <w:sz w:val="20"/>
                <w:szCs w:val="20"/>
              </w:rPr>
              <w:t>N=32</w:t>
            </w:r>
          </w:p>
          <w:p w:rsidR="00850582" w:rsidRPr="000913EA" w:rsidRDefault="00850582" w:rsidP="00850582">
            <w:pPr>
              <w:pStyle w:val="Brezrazmikov"/>
              <w:rPr>
                <w:rFonts w:ascii="Arial" w:hAnsi="Arial" w:cs="Arial"/>
                <w:sz w:val="20"/>
                <w:szCs w:val="20"/>
              </w:rPr>
            </w:pPr>
            <w:r w:rsidRPr="000913EA">
              <w:rPr>
                <w:rFonts w:ascii="Arial" w:hAnsi="Arial" w:cs="Arial"/>
                <w:sz w:val="20"/>
                <w:szCs w:val="20"/>
              </w:rPr>
              <w:t>-surgical intensive care unit personnel</w:t>
            </w:r>
          </w:p>
          <w:p w:rsidR="00850582" w:rsidRPr="000913EA" w:rsidRDefault="00850582" w:rsidP="00850582">
            <w:pPr>
              <w:pStyle w:val="Brezrazmikov"/>
              <w:rPr>
                <w:rFonts w:ascii="Arial" w:hAnsi="Arial" w:cs="Arial"/>
                <w:sz w:val="20"/>
                <w:szCs w:val="20"/>
              </w:rPr>
            </w:pPr>
            <w:r w:rsidRPr="000913EA">
              <w:rPr>
                <w:rFonts w:ascii="Arial" w:hAnsi="Arial" w:cs="Arial"/>
                <w:sz w:val="20"/>
                <w:szCs w:val="20"/>
              </w:rPr>
              <w:t>-</w:t>
            </w:r>
            <w:r w:rsidRPr="000913EA">
              <w:rPr>
                <w:rFonts w:ascii="Arial" w:hAnsi="Arial" w:cs="Arial"/>
                <w:color w:val="000000"/>
                <w:sz w:val="20"/>
                <w:szCs w:val="20"/>
                <w:shd w:val="clear" w:color="auto" w:fill="FFFFFF"/>
              </w:rPr>
              <w:t>United States of America</w:t>
            </w:r>
          </w:p>
        </w:tc>
        <w:tc>
          <w:tcPr>
            <w:tcW w:w="3119" w:type="dxa"/>
          </w:tcPr>
          <w:p w:rsidR="00850582" w:rsidRPr="000913EA" w:rsidRDefault="00850582" w:rsidP="00850582">
            <w:pPr>
              <w:pStyle w:val="Brezrazmikov"/>
              <w:rPr>
                <w:rFonts w:ascii="Arial" w:hAnsi="Arial" w:cs="Arial"/>
                <w:sz w:val="20"/>
                <w:szCs w:val="20"/>
              </w:rPr>
            </w:pPr>
            <w:r w:rsidRPr="000913EA">
              <w:rPr>
                <w:rFonts w:ascii="Arial" w:hAnsi="Arial" w:cs="Arial"/>
                <w:sz w:val="20"/>
                <w:szCs w:val="20"/>
              </w:rPr>
              <w:t>-8-week mindfulness-based intervention (meditation, mild yoga movement, music)</w:t>
            </w:r>
          </w:p>
          <w:p w:rsidR="00850582" w:rsidRPr="000913EA" w:rsidRDefault="00850582" w:rsidP="00850582">
            <w:pPr>
              <w:pStyle w:val="Brezrazmikov"/>
              <w:rPr>
                <w:rFonts w:ascii="Arial" w:hAnsi="Arial" w:cs="Arial"/>
                <w:sz w:val="20"/>
                <w:szCs w:val="20"/>
              </w:rPr>
            </w:pPr>
          </w:p>
          <w:p w:rsidR="00850582" w:rsidRPr="000913EA" w:rsidRDefault="00850582" w:rsidP="00850582">
            <w:pPr>
              <w:pStyle w:val="Brezrazmikov"/>
              <w:rPr>
                <w:rFonts w:ascii="Arial" w:hAnsi="Arial" w:cs="Arial"/>
                <w:sz w:val="20"/>
                <w:szCs w:val="20"/>
              </w:rPr>
            </w:pPr>
            <w:r w:rsidRPr="000913EA">
              <w:rPr>
                <w:rFonts w:ascii="Arial" w:hAnsi="Arial" w:cs="Arial"/>
                <w:sz w:val="20"/>
                <w:szCs w:val="20"/>
              </w:rPr>
              <w:t>-measures pre/post</w:t>
            </w:r>
          </w:p>
        </w:tc>
        <w:tc>
          <w:tcPr>
            <w:tcW w:w="2977" w:type="dxa"/>
            <w:gridSpan w:val="2"/>
          </w:tcPr>
          <w:p w:rsidR="00850582" w:rsidRPr="000913EA" w:rsidRDefault="00850582" w:rsidP="00850582">
            <w:pPr>
              <w:rPr>
                <w:rFonts w:ascii="Arial" w:hAnsi="Arial" w:cs="Arial"/>
                <w:sz w:val="20"/>
                <w:szCs w:val="20"/>
              </w:rPr>
            </w:pPr>
            <w:r w:rsidRPr="000913EA">
              <w:rPr>
                <w:rFonts w:ascii="Arial" w:hAnsi="Arial" w:cs="Arial"/>
                <w:sz w:val="20"/>
                <w:szCs w:val="20"/>
              </w:rPr>
              <w:t>-Maslach Burnout Inventory</w:t>
            </w:r>
          </w:p>
          <w:p w:rsidR="00850582" w:rsidRPr="000913EA" w:rsidRDefault="00850582" w:rsidP="00850582">
            <w:pPr>
              <w:rPr>
                <w:rFonts w:ascii="Arial" w:hAnsi="Arial" w:cs="Arial"/>
                <w:sz w:val="20"/>
                <w:szCs w:val="20"/>
              </w:rPr>
            </w:pPr>
            <w:r w:rsidRPr="000913EA">
              <w:rPr>
                <w:rFonts w:ascii="Arial" w:hAnsi="Arial" w:cs="Arial"/>
                <w:sz w:val="20"/>
                <w:szCs w:val="20"/>
              </w:rPr>
              <w:t>-Professional Quality of Life (ProQOL)</w:t>
            </w:r>
          </w:p>
          <w:p w:rsidR="00850582" w:rsidRPr="000913EA" w:rsidRDefault="00850582" w:rsidP="00850582">
            <w:pPr>
              <w:rPr>
                <w:rFonts w:ascii="Arial" w:hAnsi="Arial" w:cs="Arial"/>
                <w:sz w:val="20"/>
                <w:szCs w:val="20"/>
              </w:rPr>
            </w:pPr>
            <w:r w:rsidRPr="000913EA">
              <w:rPr>
                <w:rFonts w:ascii="Arial" w:hAnsi="Arial" w:cs="Arial"/>
                <w:sz w:val="20"/>
                <w:szCs w:val="20"/>
              </w:rPr>
              <w:t>-9-item Utrecht Work Engagement Scale (UWES)</w:t>
            </w:r>
          </w:p>
        </w:tc>
        <w:tc>
          <w:tcPr>
            <w:tcW w:w="2832" w:type="dxa"/>
            <w:gridSpan w:val="3"/>
          </w:tcPr>
          <w:p w:rsidR="00850582" w:rsidRPr="000913EA" w:rsidRDefault="00850582" w:rsidP="00850582">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-intervention was well received</w:t>
            </w:r>
          </w:p>
          <w:p w:rsidR="00850582" w:rsidRPr="000913EA" w:rsidRDefault="00850582" w:rsidP="00850582">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-work satisfaction increased significantly and negatively correlated with burnout</w:t>
            </w:r>
          </w:p>
          <w:p w:rsidR="00850582" w:rsidRPr="000913EA" w:rsidRDefault="00850582" w:rsidP="00850582">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-participants rated recognizing their stress response as a main benefit</w:t>
            </w:r>
          </w:p>
          <w:p w:rsidR="00850582" w:rsidRPr="000913EA" w:rsidRDefault="00850582" w:rsidP="00850582">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-MBI results not reported</w:t>
            </w:r>
          </w:p>
        </w:tc>
        <w:tc>
          <w:tcPr>
            <w:tcW w:w="854" w:type="dxa"/>
          </w:tcPr>
          <w:p w:rsidR="00850582" w:rsidRPr="000913EA" w:rsidRDefault="00850582" w:rsidP="00C54B9B">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12.5</w:t>
            </w:r>
          </w:p>
        </w:tc>
      </w:tr>
      <w:tr w:rsidR="00850582" w:rsidRPr="000913EA" w:rsidTr="00467C32">
        <w:tblPrEx>
          <w:shd w:val="clear" w:color="auto" w:fill="auto"/>
        </w:tblPrEx>
        <w:tc>
          <w:tcPr>
            <w:tcW w:w="1134" w:type="dxa"/>
          </w:tcPr>
          <w:p w:rsidR="00850582" w:rsidRPr="000913EA" w:rsidRDefault="00F3109C" w:rsidP="00850582">
            <w:pPr>
              <w:rPr>
                <w:rFonts w:ascii="Arial" w:hAnsi="Arial" w:cs="Arial"/>
                <w:sz w:val="20"/>
                <w:szCs w:val="20"/>
              </w:rPr>
            </w:pPr>
            <w:r w:rsidRPr="000913EA">
              <w:rPr>
                <w:rFonts w:ascii="Arial" w:hAnsi="Arial" w:cs="Arial"/>
                <w:sz w:val="20"/>
                <w:szCs w:val="20"/>
              </w:rPr>
              <w:t>3</w:t>
            </w:r>
            <w:r w:rsidR="00B85049">
              <w:rPr>
                <w:rFonts w:ascii="Arial" w:hAnsi="Arial" w:cs="Arial"/>
                <w:sz w:val="20"/>
                <w:szCs w:val="20"/>
              </w:rPr>
              <w:t>4</w:t>
            </w:r>
          </w:p>
          <w:p w:rsidR="00850582" w:rsidRPr="000913EA" w:rsidRDefault="00850582" w:rsidP="00850582">
            <w:pPr>
              <w:rPr>
                <w:rFonts w:ascii="Arial" w:hAnsi="Arial" w:cs="Arial"/>
                <w:sz w:val="20"/>
                <w:szCs w:val="20"/>
              </w:rPr>
            </w:pPr>
            <w:r w:rsidRPr="000913EA">
              <w:rPr>
                <w:rFonts w:ascii="Arial" w:hAnsi="Arial" w:cs="Arial"/>
                <w:sz w:val="20"/>
                <w:szCs w:val="20"/>
              </w:rPr>
              <w:t>Kemper et al (2015)</w:t>
            </w:r>
          </w:p>
        </w:tc>
        <w:tc>
          <w:tcPr>
            <w:tcW w:w="2977" w:type="dxa"/>
          </w:tcPr>
          <w:p w:rsidR="00850582" w:rsidRPr="000913EA" w:rsidRDefault="00850582" w:rsidP="00850582">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-the impact of online MBS training on stress, mindfulness, and confidence in providing calm, compassionate care</w:t>
            </w:r>
          </w:p>
          <w:p w:rsidR="00850582" w:rsidRPr="000913EA" w:rsidRDefault="00850582" w:rsidP="00850582">
            <w:pPr>
              <w:rPr>
                <w:rFonts w:ascii="Arial" w:hAnsi="Arial" w:cs="Arial"/>
                <w:color w:val="000000"/>
                <w:sz w:val="20"/>
                <w:szCs w:val="20"/>
                <w:shd w:val="clear" w:color="auto" w:fill="FFFFFF"/>
              </w:rPr>
            </w:pPr>
          </w:p>
          <w:p w:rsidR="00850582" w:rsidRPr="000913EA" w:rsidRDefault="00850582" w:rsidP="00850582">
            <w:pPr>
              <w:rPr>
                <w:rFonts w:ascii="Arial" w:hAnsi="Arial" w:cs="Arial"/>
                <w:color w:val="000000"/>
                <w:sz w:val="20"/>
                <w:szCs w:val="20"/>
                <w:shd w:val="clear" w:color="auto" w:fill="FFFFFF"/>
              </w:rPr>
            </w:pPr>
            <w:r w:rsidRPr="000913EA">
              <w:rPr>
                <w:rFonts w:ascii="Arial" w:hAnsi="Arial" w:cs="Arial"/>
                <w:sz w:val="20"/>
                <w:szCs w:val="20"/>
              </w:rPr>
              <w:t>-PROSPECTIVE NON-RANDOMIZED PRE-POST INTERVENTION STUDY</w:t>
            </w:r>
          </w:p>
        </w:tc>
        <w:tc>
          <w:tcPr>
            <w:tcW w:w="1984" w:type="dxa"/>
            <w:gridSpan w:val="3"/>
          </w:tcPr>
          <w:p w:rsidR="00850582" w:rsidRPr="000913EA" w:rsidRDefault="00850582" w:rsidP="00850582">
            <w:pPr>
              <w:pStyle w:val="Brezrazmikov"/>
              <w:rPr>
                <w:rFonts w:ascii="Arial" w:hAnsi="Arial" w:cs="Arial"/>
                <w:sz w:val="20"/>
                <w:szCs w:val="20"/>
              </w:rPr>
            </w:pPr>
            <w:r w:rsidRPr="000913EA">
              <w:rPr>
                <w:rFonts w:ascii="Arial" w:hAnsi="Arial" w:cs="Arial"/>
                <w:sz w:val="20"/>
                <w:szCs w:val="20"/>
              </w:rPr>
              <w:t>N=103</w:t>
            </w:r>
          </w:p>
          <w:p w:rsidR="00850582" w:rsidRPr="000913EA" w:rsidRDefault="00850582" w:rsidP="00850582">
            <w:pPr>
              <w:pStyle w:val="Brezrazmikov"/>
              <w:rPr>
                <w:rFonts w:ascii="Arial" w:hAnsi="Arial" w:cs="Arial"/>
                <w:sz w:val="20"/>
                <w:szCs w:val="20"/>
              </w:rPr>
            </w:pPr>
            <w:r w:rsidRPr="000913EA">
              <w:rPr>
                <w:rFonts w:ascii="Arial" w:hAnsi="Arial" w:cs="Arial"/>
                <w:sz w:val="20"/>
                <w:szCs w:val="20"/>
              </w:rPr>
              <w:t>-clinicians and trainees</w:t>
            </w:r>
          </w:p>
          <w:p w:rsidR="00850582" w:rsidRPr="000913EA" w:rsidRDefault="00850582" w:rsidP="00850582">
            <w:pPr>
              <w:pStyle w:val="Brezrazmikov"/>
              <w:rPr>
                <w:rFonts w:ascii="Arial" w:hAnsi="Arial" w:cs="Arial"/>
                <w:sz w:val="20"/>
                <w:szCs w:val="20"/>
              </w:rPr>
            </w:pPr>
            <w:r w:rsidRPr="000913EA">
              <w:rPr>
                <w:rFonts w:ascii="Arial" w:hAnsi="Arial" w:cs="Arial"/>
                <w:sz w:val="20"/>
                <w:szCs w:val="20"/>
              </w:rPr>
              <w:t>-</w:t>
            </w:r>
            <w:r w:rsidRPr="000913EA">
              <w:rPr>
                <w:rFonts w:ascii="Arial" w:hAnsi="Arial" w:cs="Arial"/>
                <w:color w:val="000000"/>
                <w:sz w:val="20"/>
                <w:szCs w:val="20"/>
                <w:shd w:val="clear" w:color="auto" w:fill="FFFFFF"/>
              </w:rPr>
              <w:t>United States of America</w:t>
            </w:r>
          </w:p>
          <w:p w:rsidR="00850582" w:rsidRPr="000913EA" w:rsidRDefault="00850582" w:rsidP="00C54B9B">
            <w:pPr>
              <w:pStyle w:val="Brezrazmikov"/>
              <w:rPr>
                <w:rFonts w:ascii="Arial" w:hAnsi="Arial" w:cs="Arial"/>
                <w:sz w:val="20"/>
                <w:szCs w:val="20"/>
              </w:rPr>
            </w:pPr>
          </w:p>
        </w:tc>
        <w:tc>
          <w:tcPr>
            <w:tcW w:w="3119" w:type="dxa"/>
          </w:tcPr>
          <w:p w:rsidR="00850582" w:rsidRPr="000913EA" w:rsidRDefault="00850582" w:rsidP="00C54B9B">
            <w:pPr>
              <w:pStyle w:val="Brezrazmikov"/>
              <w:rPr>
                <w:rFonts w:ascii="Arial" w:hAnsi="Arial" w:cs="Arial"/>
                <w:sz w:val="20"/>
                <w:szCs w:val="20"/>
              </w:rPr>
            </w:pPr>
            <w:r w:rsidRPr="000913EA">
              <w:rPr>
                <w:rFonts w:ascii="Arial" w:hAnsi="Arial" w:cs="Arial"/>
                <w:sz w:val="20"/>
                <w:szCs w:val="20"/>
              </w:rPr>
              <w:t>-MBS training (12 1h modules) – median engagement with 3</w:t>
            </w:r>
          </w:p>
        </w:tc>
        <w:tc>
          <w:tcPr>
            <w:tcW w:w="2977" w:type="dxa"/>
            <w:gridSpan w:val="2"/>
          </w:tcPr>
          <w:p w:rsidR="00850582" w:rsidRPr="000913EA" w:rsidRDefault="00850582" w:rsidP="00850582">
            <w:pPr>
              <w:rPr>
                <w:rFonts w:ascii="Arial" w:hAnsi="Arial" w:cs="Arial"/>
                <w:sz w:val="20"/>
                <w:szCs w:val="20"/>
              </w:rPr>
            </w:pPr>
            <w:r w:rsidRPr="000913EA">
              <w:rPr>
                <w:rFonts w:ascii="Arial" w:hAnsi="Arial" w:cs="Arial"/>
                <w:sz w:val="20"/>
                <w:szCs w:val="20"/>
              </w:rPr>
              <w:t>-10-item Cognitive and Affective Mindfulness Scale-Revised (CAMS-R)</w:t>
            </w:r>
          </w:p>
          <w:p w:rsidR="00850582" w:rsidRPr="000913EA" w:rsidRDefault="00850582" w:rsidP="00850582">
            <w:pPr>
              <w:rPr>
                <w:rFonts w:ascii="Arial" w:hAnsi="Arial" w:cs="Arial"/>
                <w:sz w:val="20"/>
                <w:szCs w:val="20"/>
              </w:rPr>
            </w:pPr>
            <w:r w:rsidRPr="000913EA">
              <w:rPr>
                <w:rFonts w:ascii="Arial" w:hAnsi="Arial" w:cs="Arial"/>
                <w:sz w:val="20"/>
                <w:szCs w:val="20"/>
              </w:rPr>
              <w:t>-12-item Neff's self-compassion scale</w:t>
            </w:r>
          </w:p>
          <w:p w:rsidR="00850582" w:rsidRPr="000913EA" w:rsidRDefault="00850582" w:rsidP="00850582">
            <w:pPr>
              <w:rPr>
                <w:rFonts w:ascii="Arial" w:hAnsi="Arial" w:cs="Arial"/>
                <w:sz w:val="20"/>
                <w:szCs w:val="20"/>
              </w:rPr>
            </w:pPr>
            <w:r w:rsidRPr="000913EA">
              <w:rPr>
                <w:rFonts w:ascii="Arial" w:hAnsi="Arial" w:cs="Arial"/>
                <w:sz w:val="20"/>
                <w:szCs w:val="20"/>
              </w:rPr>
              <w:t>-10-item Calm Compassionate Care Scale</w:t>
            </w:r>
          </w:p>
          <w:p w:rsidR="00850582" w:rsidRPr="000913EA" w:rsidRDefault="00850582" w:rsidP="00850582">
            <w:pPr>
              <w:rPr>
                <w:rFonts w:ascii="Arial" w:hAnsi="Arial" w:cs="Arial"/>
                <w:sz w:val="20"/>
                <w:szCs w:val="20"/>
              </w:rPr>
            </w:pPr>
            <w:r w:rsidRPr="000913EA">
              <w:rPr>
                <w:rFonts w:ascii="Arial" w:hAnsi="Arial" w:cs="Arial"/>
                <w:sz w:val="20"/>
                <w:szCs w:val="20"/>
              </w:rPr>
              <w:lastRenderedPageBreak/>
              <w:t>-Smith's 6-item Brief Resilience Scale</w:t>
            </w:r>
          </w:p>
          <w:p w:rsidR="00850582" w:rsidRPr="000913EA" w:rsidRDefault="00850582" w:rsidP="00850582">
            <w:pPr>
              <w:rPr>
                <w:rFonts w:ascii="Arial" w:hAnsi="Arial" w:cs="Arial"/>
                <w:sz w:val="20"/>
                <w:szCs w:val="20"/>
              </w:rPr>
            </w:pPr>
            <w:r w:rsidRPr="000913EA">
              <w:rPr>
                <w:rFonts w:ascii="Arial" w:hAnsi="Arial" w:cs="Arial"/>
                <w:sz w:val="20"/>
                <w:szCs w:val="20"/>
              </w:rPr>
              <w:t>-7-item Empathic Concern Scale (ECS)</w:t>
            </w:r>
          </w:p>
          <w:p w:rsidR="00850582" w:rsidRPr="000913EA" w:rsidRDefault="00850582" w:rsidP="00850582">
            <w:pPr>
              <w:rPr>
                <w:rFonts w:ascii="Arial" w:hAnsi="Arial" w:cs="Arial"/>
                <w:sz w:val="20"/>
                <w:szCs w:val="20"/>
              </w:rPr>
            </w:pPr>
            <w:r w:rsidRPr="000913EA">
              <w:rPr>
                <w:rFonts w:ascii="Arial" w:hAnsi="Arial" w:cs="Arial"/>
                <w:sz w:val="20"/>
                <w:szCs w:val="20"/>
              </w:rPr>
              <w:t>-7-item Perspective Taking (PT)</w:t>
            </w:r>
          </w:p>
        </w:tc>
        <w:tc>
          <w:tcPr>
            <w:tcW w:w="2832" w:type="dxa"/>
            <w:gridSpan w:val="3"/>
          </w:tcPr>
          <w:p w:rsidR="00850582" w:rsidRPr="000913EA" w:rsidRDefault="00850582" w:rsidP="00850582">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lastRenderedPageBreak/>
              <w:t>-significant improvements in measures of stress, mindfulness, and confidence in providing calm, compassionate care</w:t>
            </w:r>
          </w:p>
          <w:p w:rsidR="00850582" w:rsidRPr="000913EA" w:rsidRDefault="00850582" w:rsidP="00850582">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-no change in empathy</w:t>
            </w:r>
          </w:p>
        </w:tc>
        <w:tc>
          <w:tcPr>
            <w:tcW w:w="854" w:type="dxa"/>
          </w:tcPr>
          <w:p w:rsidR="00850582" w:rsidRPr="000913EA" w:rsidRDefault="00850582" w:rsidP="00C54B9B">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11.5</w:t>
            </w:r>
          </w:p>
        </w:tc>
      </w:tr>
      <w:tr w:rsidR="001E4581" w:rsidRPr="000913EA" w:rsidTr="00467C32">
        <w:tblPrEx>
          <w:shd w:val="clear" w:color="auto" w:fill="auto"/>
        </w:tblPrEx>
        <w:tc>
          <w:tcPr>
            <w:tcW w:w="1134" w:type="dxa"/>
          </w:tcPr>
          <w:p w:rsidR="001E4581" w:rsidRPr="000913EA" w:rsidRDefault="00B85049" w:rsidP="00B77B1E">
            <w:pPr>
              <w:rPr>
                <w:rFonts w:ascii="Arial" w:hAnsi="Arial" w:cs="Arial"/>
                <w:sz w:val="20"/>
                <w:szCs w:val="20"/>
              </w:rPr>
            </w:pPr>
            <w:r>
              <w:rPr>
                <w:rFonts w:ascii="Arial" w:hAnsi="Arial" w:cs="Arial"/>
                <w:sz w:val="20"/>
                <w:szCs w:val="20"/>
              </w:rPr>
              <w:t>35</w:t>
            </w:r>
          </w:p>
          <w:p w:rsidR="001E4581" w:rsidRPr="000913EA" w:rsidRDefault="001E4581" w:rsidP="00B77B1E">
            <w:pPr>
              <w:rPr>
                <w:rFonts w:ascii="Arial" w:hAnsi="Arial" w:cs="Arial"/>
                <w:sz w:val="20"/>
                <w:szCs w:val="20"/>
              </w:rPr>
            </w:pPr>
            <w:r w:rsidRPr="000913EA">
              <w:rPr>
                <w:rFonts w:ascii="Arial" w:hAnsi="Arial" w:cs="Arial"/>
                <w:sz w:val="20"/>
                <w:szCs w:val="20"/>
              </w:rPr>
              <w:t>Barattucci et al (2019)</w:t>
            </w:r>
          </w:p>
        </w:tc>
        <w:tc>
          <w:tcPr>
            <w:tcW w:w="2977" w:type="dxa"/>
          </w:tcPr>
          <w:p w:rsidR="001E4581" w:rsidRPr="000913EA" w:rsidRDefault="001E4581" w:rsidP="001E4581">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-to analyze the efficacy of the mindfulness-based IARA model in order to ameliorate perceived stress, anxiety and enhance emotional regulation among healthcare professionals</w:t>
            </w:r>
          </w:p>
          <w:p w:rsidR="001E4581" w:rsidRPr="000913EA" w:rsidRDefault="001E4581" w:rsidP="001E4581">
            <w:pPr>
              <w:rPr>
                <w:rFonts w:ascii="Arial" w:hAnsi="Arial" w:cs="Arial"/>
                <w:color w:val="000000"/>
                <w:sz w:val="20"/>
                <w:szCs w:val="20"/>
                <w:shd w:val="clear" w:color="auto" w:fill="FFFFFF"/>
              </w:rPr>
            </w:pPr>
          </w:p>
          <w:p w:rsidR="001E4581" w:rsidRPr="000913EA" w:rsidRDefault="001E4581" w:rsidP="001E4581">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-PROSPECTIVE RANDOMIZED PRE-POST INTERVENTION STUDY</w:t>
            </w:r>
          </w:p>
          <w:p w:rsidR="001E4581" w:rsidRPr="000913EA" w:rsidRDefault="001E4581" w:rsidP="00B77B1E">
            <w:pPr>
              <w:rPr>
                <w:rFonts w:ascii="Arial" w:hAnsi="Arial" w:cs="Arial"/>
                <w:color w:val="000000"/>
                <w:sz w:val="20"/>
                <w:szCs w:val="20"/>
                <w:shd w:val="clear" w:color="auto" w:fill="FFFFFF"/>
              </w:rPr>
            </w:pPr>
          </w:p>
        </w:tc>
        <w:tc>
          <w:tcPr>
            <w:tcW w:w="1984" w:type="dxa"/>
            <w:gridSpan w:val="3"/>
          </w:tcPr>
          <w:p w:rsidR="001E4581" w:rsidRPr="000913EA" w:rsidRDefault="001E4581" w:rsidP="001E4581">
            <w:pPr>
              <w:pStyle w:val="Brezrazmikov"/>
              <w:rPr>
                <w:rFonts w:ascii="Arial" w:hAnsi="Arial" w:cs="Arial"/>
                <w:sz w:val="20"/>
                <w:szCs w:val="20"/>
              </w:rPr>
            </w:pPr>
            <w:r w:rsidRPr="000913EA">
              <w:rPr>
                <w:rFonts w:ascii="Arial" w:hAnsi="Arial" w:cs="Arial"/>
                <w:sz w:val="20"/>
                <w:szCs w:val="20"/>
              </w:rPr>
              <w:t>N=</w:t>
            </w:r>
            <w:r w:rsidR="00274168" w:rsidRPr="000913EA">
              <w:rPr>
                <w:rFonts w:ascii="Arial" w:hAnsi="Arial" w:cs="Arial"/>
                <w:sz w:val="20"/>
                <w:szCs w:val="20"/>
              </w:rPr>
              <w:t>602</w:t>
            </w:r>
          </w:p>
          <w:p w:rsidR="00274168" w:rsidRPr="000913EA" w:rsidRDefault="00274168" w:rsidP="001E4581">
            <w:pPr>
              <w:pStyle w:val="Brezrazmikov"/>
              <w:rPr>
                <w:rFonts w:ascii="Arial" w:hAnsi="Arial" w:cs="Arial"/>
                <w:sz w:val="20"/>
                <w:szCs w:val="20"/>
              </w:rPr>
            </w:pPr>
          </w:p>
          <w:p w:rsidR="00274168" w:rsidRPr="000913EA" w:rsidRDefault="00274168" w:rsidP="001E4581">
            <w:pPr>
              <w:pStyle w:val="Brezrazmikov"/>
              <w:rPr>
                <w:rFonts w:ascii="Arial" w:hAnsi="Arial" w:cs="Arial"/>
                <w:sz w:val="20"/>
                <w:szCs w:val="20"/>
              </w:rPr>
            </w:pPr>
            <w:r w:rsidRPr="000913EA">
              <w:rPr>
                <w:rFonts w:ascii="Arial" w:hAnsi="Arial" w:cs="Arial"/>
                <w:sz w:val="20"/>
                <w:szCs w:val="20"/>
              </w:rPr>
              <w:t>-healthcare professionals from different public hospitals (doctors, nurses, healthcare assistants)</w:t>
            </w:r>
          </w:p>
          <w:p w:rsidR="00274168" w:rsidRPr="000913EA" w:rsidRDefault="00274168" w:rsidP="001E4581">
            <w:pPr>
              <w:pStyle w:val="Brezrazmikov"/>
              <w:rPr>
                <w:rFonts w:ascii="Arial" w:hAnsi="Arial" w:cs="Arial"/>
                <w:sz w:val="20"/>
                <w:szCs w:val="20"/>
              </w:rPr>
            </w:pPr>
            <w:r w:rsidRPr="000913EA">
              <w:rPr>
                <w:rFonts w:ascii="Arial" w:hAnsi="Arial" w:cs="Arial"/>
                <w:sz w:val="20"/>
                <w:szCs w:val="20"/>
              </w:rPr>
              <w:t>-Italy</w:t>
            </w:r>
          </w:p>
        </w:tc>
        <w:tc>
          <w:tcPr>
            <w:tcW w:w="3119" w:type="dxa"/>
          </w:tcPr>
          <w:p w:rsidR="001E4581" w:rsidRPr="000913EA" w:rsidRDefault="001E4581" w:rsidP="00274168">
            <w:pPr>
              <w:pStyle w:val="Brezrazmikov"/>
              <w:rPr>
                <w:rFonts w:ascii="Arial" w:hAnsi="Arial" w:cs="Arial"/>
                <w:sz w:val="20"/>
                <w:szCs w:val="20"/>
              </w:rPr>
            </w:pPr>
            <w:r w:rsidRPr="000913EA">
              <w:rPr>
                <w:rFonts w:ascii="Arial" w:hAnsi="Arial" w:cs="Arial"/>
                <w:sz w:val="20"/>
                <w:szCs w:val="20"/>
              </w:rPr>
              <w:t>-</w:t>
            </w:r>
            <w:r w:rsidR="00274168" w:rsidRPr="000913EA">
              <w:rPr>
                <w:rFonts w:ascii="Arial" w:hAnsi="Arial" w:cs="Arial"/>
                <w:sz w:val="20"/>
                <w:szCs w:val="20"/>
              </w:rPr>
              <w:t>IARA training program (n=301) and control group (n=301)</w:t>
            </w:r>
          </w:p>
          <w:p w:rsidR="00274168" w:rsidRPr="000913EA" w:rsidRDefault="00274168" w:rsidP="00274168">
            <w:pPr>
              <w:pStyle w:val="Brezrazmikov"/>
              <w:rPr>
                <w:rFonts w:ascii="Arial" w:hAnsi="Arial" w:cs="Arial"/>
                <w:sz w:val="20"/>
                <w:szCs w:val="20"/>
              </w:rPr>
            </w:pPr>
          </w:p>
          <w:p w:rsidR="00274168" w:rsidRPr="000913EA" w:rsidRDefault="00274168" w:rsidP="00274168">
            <w:pPr>
              <w:pStyle w:val="Brezrazmikov"/>
              <w:rPr>
                <w:rFonts w:ascii="Arial" w:hAnsi="Arial" w:cs="Arial"/>
                <w:sz w:val="20"/>
                <w:szCs w:val="20"/>
              </w:rPr>
            </w:pPr>
            <w:r w:rsidRPr="000913EA">
              <w:rPr>
                <w:rFonts w:ascii="Arial" w:hAnsi="Arial" w:cs="Arial"/>
                <w:sz w:val="20"/>
                <w:szCs w:val="20"/>
              </w:rPr>
              <w:t>-measures taken pre/post 6 months</w:t>
            </w:r>
          </w:p>
        </w:tc>
        <w:tc>
          <w:tcPr>
            <w:tcW w:w="2977" w:type="dxa"/>
            <w:gridSpan w:val="2"/>
          </w:tcPr>
          <w:p w:rsidR="001E4581" w:rsidRPr="000913EA" w:rsidRDefault="00BC332F" w:rsidP="00B77B1E">
            <w:pPr>
              <w:rPr>
                <w:rFonts w:ascii="Arial" w:hAnsi="Arial" w:cs="Arial"/>
                <w:sz w:val="20"/>
                <w:szCs w:val="20"/>
              </w:rPr>
            </w:pPr>
            <w:r w:rsidRPr="000913EA">
              <w:rPr>
                <w:rFonts w:ascii="Arial" w:hAnsi="Arial" w:cs="Arial"/>
                <w:sz w:val="20"/>
                <w:szCs w:val="20"/>
              </w:rPr>
              <w:t>-Zung Self-Rating Anxiety Scale (SAS)</w:t>
            </w:r>
          </w:p>
          <w:p w:rsidR="00BC332F" w:rsidRPr="000913EA" w:rsidRDefault="00BC332F" w:rsidP="00B77B1E">
            <w:pPr>
              <w:rPr>
                <w:rFonts w:ascii="Arial" w:hAnsi="Arial" w:cs="Arial"/>
                <w:sz w:val="20"/>
                <w:szCs w:val="20"/>
              </w:rPr>
            </w:pPr>
            <w:r w:rsidRPr="000913EA">
              <w:rPr>
                <w:rFonts w:ascii="Arial" w:hAnsi="Arial" w:cs="Arial"/>
                <w:sz w:val="20"/>
                <w:szCs w:val="20"/>
              </w:rPr>
              <w:t>-Difficulties in Emotion Regulation Scale (DERS-36)</w:t>
            </w:r>
          </w:p>
          <w:p w:rsidR="00BC332F" w:rsidRPr="000913EA" w:rsidRDefault="00BC332F" w:rsidP="00B77B1E">
            <w:pPr>
              <w:rPr>
                <w:rFonts w:ascii="Arial" w:hAnsi="Arial" w:cs="Arial"/>
                <w:sz w:val="20"/>
                <w:szCs w:val="20"/>
              </w:rPr>
            </w:pPr>
            <w:r w:rsidRPr="000913EA">
              <w:rPr>
                <w:rFonts w:ascii="Arial" w:hAnsi="Arial" w:cs="Arial"/>
                <w:sz w:val="20"/>
                <w:szCs w:val="20"/>
              </w:rPr>
              <w:t>-Perceived Stress Scale (PSS)</w:t>
            </w:r>
          </w:p>
        </w:tc>
        <w:tc>
          <w:tcPr>
            <w:tcW w:w="2835" w:type="dxa"/>
            <w:gridSpan w:val="3"/>
          </w:tcPr>
          <w:p w:rsidR="001E4581" w:rsidRPr="000913EA" w:rsidRDefault="001E4581" w:rsidP="00BC332F">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w:t>
            </w:r>
            <w:r w:rsidR="00BC332F" w:rsidRPr="000913EA">
              <w:rPr>
                <w:rFonts w:ascii="Arial" w:hAnsi="Arial" w:cs="Arial"/>
                <w:color w:val="000000"/>
                <w:sz w:val="20"/>
                <w:szCs w:val="20"/>
                <w:shd w:val="clear" w:color="auto" w:fill="FFFFFF"/>
              </w:rPr>
              <w:t>experimental group had better emotional regulation, anxiety and stress indices after 6 months from the end of the intervention</w:t>
            </w:r>
          </w:p>
          <w:p w:rsidR="00BC332F" w:rsidRPr="000913EA" w:rsidRDefault="00BC332F" w:rsidP="00BC332F">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-results confirmed the positive relationship between emotional regulation, perceived stress and anxiety</w:t>
            </w:r>
          </w:p>
        </w:tc>
        <w:tc>
          <w:tcPr>
            <w:tcW w:w="851" w:type="dxa"/>
          </w:tcPr>
          <w:p w:rsidR="001E4581" w:rsidRPr="000913EA" w:rsidRDefault="00EB31E4" w:rsidP="00B77B1E">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11.5</w:t>
            </w:r>
          </w:p>
        </w:tc>
      </w:tr>
      <w:tr w:rsidR="001E4581" w:rsidRPr="000913EA" w:rsidTr="00467C32">
        <w:tblPrEx>
          <w:shd w:val="clear" w:color="auto" w:fill="auto"/>
        </w:tblPrEx>
        <w:tc>
          <w:tcPr>
            <w:tcW w:w="1134" w:type="dxa"/>
          </w:tcPr>
          <w:p w:rsidR="001E4581" w:rsidRPr="000913EA" w:rsidRDefault="00B85049" w:rsidP="00B77B1E">
            <w:pPr>
              <w:rPr>
                <w:rFonts w:ascii="Arial" w:hAnsi="Arial" w:cs="Arial"/>
                <w:sz w:val="20"/>
                <w:szCs w:val="20"/>
              </w:rPr>
            </w:pPr>
            <w:r>
              <w:rPr>
                <w:rFonts w:ascii="Arial" w:hAnsi="Arial" w:cs="Arial"/>
                <w:sz w:val="20"/>
                <w:szCs w:val="20"/>
              </w:rPr>
              <w:t>36</w:t>
            </w:r>
            <w:bookmarkStart w:id="0" w:name="_GoBack"/>
            <w:bookmarkEnd w:id="0"/>
          </w:p>
          <w:p w:rsidR="00BC332F" w:rsidRPr="000913EA" w:rsidRDefault="00BC332F" w:rsidP="00B77B1E">
            <w:pPr>
              <w:rPr>
                <w:rFonts w:ascii="Arial" w:hAnsi="Arial" w:cs="Arial"/>
                <w:sz w:val="20"/>
                <w:szCs w:val="20"/>
              </w:rPr>
            </w:pPr>
            <w:r w:rsidRPr="000913EA">
              <w:rPr>
                <w:rFonts w:ascii="Arial" w:hAnsi="Arial" w:cs="Arial"/>
                <w:sz w:val="20"/>
                <w:szCs w:val="20"/>
              </w:rPr>
              <w:t>Janssen et al</w:t>
            </w:r>
          </w:p>
          <w:p w:rsidR="00BC332F" w:rsidRPr="000913EA" w:rsidRDefault="00BC332F" w:rsidP="00B77B1E">
            <w:pPr>
              <w:rPr>
                <w:rFonts w:ascii="Arial" w:hAnsi="Arial" w:cs="Arial"/>
                <w:sz w:val="20"/>
                <w:szCs w:val="20"/>
              </w:rPr>
            </w:pPr>
            <w:r w:rsidRPr="000913EA">
              <w:rPr>
                <w:rFonts w:ascii="Arial" w:hAnsi="Arial" w:cs="Arial"/>
                <w:sz w:val="20"/>
                <w:szCs w:val="20"/>
              </w:rPr>
              <w:t>(2020)</w:t>
            </w:r>
          </w:p>
        </w:tc>
        <w:tc>
          <w:tcPr>
            <w:tcW w:w="2977" w:type="dxa"/>
          </w:tcPr>
          <w:p w:rsidR="001E4581" w:rsidRPr="000913EA" w:rsidRDefault="00BC332F" w:rsidP="001E4581">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-to evaluate the feasibility and acceptability of a MBSR training and to examine positive and negative symptom-focused mental health variables</w:t>
            </w:r>
          </w:p>
          <w:p w:rsidR="00BC332F" w:rsidRPr="000913EA" w:rsidRDefault="00BC332F" w:rsidP="001E4581">
            <w:pPr>
              <w:rPr>
                <w:rFonts w:ascii="Arial" w:hAnsi="Arial" w:cs="Arial"/>
                <w:color w:val="000000"/>
                <w:sz w:val="20"/>
                <w:szCs w:val="20"/>
                <w:shd w:val="clear" w:color="auto" w:fill="FFFFFF"/>
              </w:rPr>
            </w:pPr>
          </w:p>
          <w:p w:rsidR="00BC332F" w:rsidRPr="000913EA" w:rsidRDefault="00BC332F" w:rsidP="001E4581">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w:t>
            </w:r>
            <w:r w:rsidR="00E363F3" w:rsidRPr="000913EA">
              <w:rPr>
                <w:rFonts w:ascii="Arial" w:hAnsi="Arial" w:cs="Arial"/>
                <w:color w:val="000000"/>
                <w:sz w:val="20"/>
                <w:szCs w:val="20"/>
                <w:shd w:val="clear" w:color="auto" w:fill="FFFFFF"/>
              </w:rPr>
              <w:t xml:space="preserve">PROSPECTIVE </w:t>
            </w:r>
            <w:r w:rsidRPr="000913EA">
              <w:rPr>
                <w:rFonts w:ascii="Arial" w:hAnsi="Arial" w:cs="Arial"/>
                <w:color w:val="000000"/>
                <w:sz w:val="20"/>
                <w:szCs w:val="20"/>
                <w:shd w:val="clear" w:color="auto" w:fill="FFFFFF"/>
              </w:rPr>
              <w:t>NON-RANDOM</w:t>
            </w:r>
            <w:r w:rsidR="00E363F3" w:rsidRPr="000913EA">
              <w:rPr>
                <w:rFonts w:ascii="Arial" w:hAnsi="Arial" w:cs="Arial"/>
                <w:color w:val="000000"/>
                <w:sz w:val="20"/>
                <w:szCs w:val="20"/>
                <w:shd w:val="clear" w:color="auto" w:fill="FFFFFF"/>
              </w:rPr>
              <w:t>IZED PRE-POST INTERVENTION</w:t>
            </w:r>
            <w:r w:rsidRPr="000913EA">
              <w:rPr>
                <w:rFonts w:ascii="Arial" w:hAnsi="Arial" w:cs="Arial"/>
                <w:color w:val="000000"/>
                <w:sz w:val="20"/>
                <w:szCs w:val="20"/>
                <w:shd w:val="clear" w:color="auto" w:fill="FFFFFF"/>
              </w:rPr>
              <w:t xml:space="preserve"> STUDY</w:t>
            </w:r>
          </w:p>
          <w:p w:rsidR="001E4581" w:rsidRPr="000913EA" w:rsidRDefault="001E4581" w:rsidP="00B77B1E">
            <w:pPr>
              <w:rPr>
                <w:rFonts w:ascii="Arial" w:hAnsi="Arial" w:cs="Arial"/>
                <w:color w:val="000000"/>
                <w:sz w:val="20"/>
                <w:szCs w:val="20"/>
                <w:shd w:val="clear" w:color="auto" w:fill="FFFFFF"/>
              </w:rPr>
            </w:pPr>
          </w:p>
        </w:tc>
        <w:tc>
          <w:tcPr>
            <w:tcW w:w="1984" w:type="dxa"/>
            <w:gridSpan w:val="3"/>
          </w:tcPr>
          <w:p w:rsidR="001E4581" w:rsidRPr="000913EA" w:rsidRDefault="00BC332F" w:rsidP="00B77B1E">
            <w:pPr>
              <w:pStyle w:val="Brezrazmikov"/>
              <w:rPr>
                <w:rFonts w:ascii="Arial" w:hAnsi="Arial" w:cs="Arial"/>
                <w:sz w:val="20"/>
                <w:szCs w:val="20"/>
              </w:rPr>
            </w:pPr>
            <w:r w:rsidRPr="000913EA">
              <w:rPr>
                <w:rFonts w:ascii="Arial" w:hAnsi="Arial" w:cs="Arial"/>
                <w:sz w:val="20"/>
                <w:szCs w:val="20"/>
              </w:rPr>
              <w:t>N=30</w:t>
            </w:r>
          </w:p>
          <w:p w:rsidR="00BC332F" w:rsidRPr="000913EA" w:rsidRDefault="00BC332F" w:rsidP="00B77B1E">
            <w:pPr>
              <w:pStyle w:val="Brezrazmikov"/>
              <w:rPr>
                <w:rFonts w:ascii="Arial" w:hAnsi="Arial" w:cs="Arial"/>
                <w:sz w:val="20"/>
                <w:szCs w:val="20"/>
              </w:rPr>
            </w:pPr>
          </w:p>
          <w:p w:rsidR="00BC332F" w:rsidRPr="000913EA" w:rsidRDefault="00BC332F" w:rsidP="00B77B1E">
            <w:pPr>
              <w:pStyle w:val="Brezrazmikov"/>
              <w:rPr>
                <w:rFonts w:ascii="Arial" w:hAnsi="Arial" w:cs="Arial"/>
                <w:sz w:val="20"/>
                <w:szCs w:val="20"/>
              </w:rPr>
            </w:pPr>
            <w:r w:rsidRPr="000913EA">
              <w:rPr>
                <w:rFonts w:ascii="Arial" w:hAnsi="Arial" w:cs="Arial"/>
                <w:sz w:val="20"/>
                <w:szCs w:val="20"/>
              </w:rPr>
              <w:t xml:space="preserve">-healthcare professionals </w:t>
            </w:r>
            <w:r w:rsidR="00610883" w:rsidRPr="000913EA">
              <w:rPr>
                <w:rFonts w:ascii="Arial" w:hAnsi="Arial" w:cs="Arial"/>
                <w:sz w:val="20"/>
                <w:szCs w:val="20"/>
              </w:rPr>
              <w:t>at a hospital specialized in musculoskeletal problems</w:t>
            </w:r>
          </w:p>
          <w:p w:rsidR="00B1300B" w:rsidRPr="000913EA" w:rsidRDefault="00B1300B" w:rsidP="00B77B1E">
            <w:pPr>
              <w:pStyle w:val="Brezrazmikov"/>
              <w:rPr>
                <w:rFonts w:ascii="Arial" w:hAnsi="Arial" w:cs="Arial"/>
                <w:sz w:val="20"/>
                <w:szCs w:val="20"/>
              </w:rPr>
            </w:pPr>
            <w:r w:rsidRPr="000913EA">
              <w:rPr>
                <w:rFonts w:ascii="Arial" w:hAnsi="Arial" w:cs="Arial"/>
                <w:sz w:val="20"/>
                <w:szCs w:val="20"/>
              </w:rPr>
              <w:t>-Netherlands</w:t>
            </w:r>
          </w:p>
          <w:p w:rsidR="00BC332F" w:rsidRPr="000913EA" w:rsidRDefault="00BC332F" w:rsidP="00B77B1E">
            <w:pPr>
              <w:pStyle w:val="Brezrazmikov"/>
              <w:rPr>
                <w:rFonts w:ascii="Arial" w:hAnsi="Arial" w:cs="Arial"/>
                <w:sz w:val="20"/>
                <w:szCs w:val="20"/>
              </w:rPr>
            </w:pPr>
          </w:p>
        </w:tc>
        <w:tc>
          <w:tcPr>
            <w:tcW w:w="3119" w:type="dxa"/>
          </w:tcPr>
          <w:p w:rsidR="001E4581" w:rsidRPr="000913EA" w:rsidRDefault="001E4581" w:rsidP="00B77B1E">
            <w:pPr>
              <w:pStyle w:val="Brezrazmikov"/>
              <w:rPr>
                <w:rFonts w:ascii="Arial" w:hAnsi="Arial" w:cs="Arial"/>
                <w:sz w:val="20"/>
                <w:szCs w:val="20"/>
              </w:rPr>
            </w:pPr>
            <w:r w:rsidRPr="000913EA">
              <w:rPr>
                <w:rFonts w:ascii="Arial" w:hAnsi="Arial" w:cs="Arial"/>
                <w:sz w:val="20"/>
                <w:szCs w:val="20"/>
              </w:rPr>
              <w:t>-</w:t>
            </w:r>
            <w:r w:rsidR="00610883" w:rsidRPr="000913EA">
              <w:rPr>
                <w:rFonts w:ascii="Arial" w:hAnsi="Arial" w:cs="Arial"/>
                <w:sz w:val="20"/>
                <w:szCs w:val="20"/>
              </w:rPr>
              <w:t xml:space="preserve">MBSR </w:t>
            </w:r>
          </w:p>
          <w:p w:rsidR="001E4581" w:rsidRPr="000913EA" w:rsidRDefault="001E4581" w:rsidP="00B77B1E">
            <w:pPr>
              <w:pStyle w:val="Brezrazmikov"/>
              <w:rPr>
                <w:rFonts w:ascii="Arial" w:hAnsi="Arial" w:cs="Arial"/>
                <w:sz w:val="20"/>
                <w:szCs w:val="20"/>
              </w:rPr>
            </w:pPr>
          </w:p>
          <w:p w:rsidR="001E4581" w:rsidRPr="000913EA" w:rsidRDefault="00610883" w:rsidP="00B77B1E">
            <w:pPr>
              <w:pStyle w:val="Brezrazmikov"/>
              <w:rPr>
                <w:rFonts w:ascii="Arial" w:hAnsi="Arial" w:cs="Arial"/>
                <w:sz w:val="20"/>
                <w:szCs w:val="20"/>
              </w:rPr>
            </w:pPr>
            <w:r w:rsidRPr="000913EA">
              <w:rPr>
                <w:rFonts w:ascii="Arial" w:hAnsi="Arial" w:cs="Arial"/>
                <w:sz w:val="20"/>
                <w:szCs w:val="20"/>
              </w:rPr>
              <w:t>-measures pre/post intervention</w:t>
            </w:r>
          </w:p>
        </w:tc>
        <w:tc>
          <w:tcPr>
            <w:tcW w:w="2977" w:type="dxa"/>
            <w:gridSpan w:val="2"/>
          </w:tcPr>
          <w:p w:rsidR="001E4581" w:rsidRPr="000913EA" w:rsidRDefault="00610883" w:rsidP="00B77B1E">
            <w:pPr>
              <w:rPr>
                <w:rFonts w:ascii="Arial" w:hAnsi="Arial" w:cs="Arial"/>
                <w:sz w:val="20"/>
                <w:szCs w:val="20"/>
              </w:rPr>
            </w:pPr>
            <w:r w:rsidRPr="000913EA">
              <w:rPr>
                <w:rFonts w:ascii="Arial" w:hAnsi="Arial" w:cs="Arial"/>
                <w:sz w:val="20"/>
                <w:szCs w:val="20"/>
              </w:rPr>
              <w:t>-Dutch version of the FFMQ (FFMQ-NL)</w:t>
            </w:r>
          </w:p>
          <w:p w:rsidR="00610883" w:rsidRPr="000913EA" w:rsidRDefault="00610883" w:rsidP="00B77B1E">
            <w:pPr>
              <w:rPr>
                <w:rFonts w:ascii="Arial" w:hAnsi="Arial" w:cs="Arial"/>
                <w:sz w:val="20"/>
                <w:szCs w:val="20"/>
              </w:rPr>
            </w:pPr>
            <w:r w:rsidRPr="000913EA">
              <w:rPr>
                <w:rFonts w:ascii="Arial" w:hAnsi="Arial" w:cs="Arial"/>
                <w:sz w:val="20"/>
                <w:szCs w:val="20"/>
              </w:rPr>
              <w:t>-Dutch version of the MBI-GS: the Utrecht Burnout Scale-General (UBOS-A)</w:t>
            </w:r>
          </w:p>
          <w:p w:rsidR="00610883" w:rsidRPr="000913EA" w:rsidRDefault="00610883" w:rsidP="00B77B1E">
            <w:pPr>
              <w:rPr>
                <w:rFonts w:ascii="Arial" w:hAnsi="Arial" w:cs="Arial"/>
                <w:sz w:val="20"/>
                <w:szCs w:val="20"/>
              </w:rPr>
            </w:pPr>
            <w:r w:rsidRPr="000913EA">
              <w:rPr>
                <w:rFonts w:ascii="Arial" w:hAnsi="Arial" w:cs="Arial"/>
                <w:sz w:val="20"/>
                <w:szCs w:val="20"/>
              </w:rPr>
              <w:t>-the stress scale of the Dutch Depression, Anxiety and Stress Scale (DASS)</w:t>
            </w:r>
          </w:p>
          <w:p w:rsidR="00610883" w:rsidRPr="000913EA" w:rsidRDefault="00610883" w:rsidP="00B77B1E">
            <w:pPr>
              <w:rPr>
                <w:rFonts w:ascii="Arial" w:hAnsi="Arial" w:cs="Arial"/>
                <w:sz w:val="20"/>
                <w:szCs w:val="20"/>
              </w:rPr>
            </w:pPr>
            <w:r w:rsidRPr="000913EA">
              <w:rPr>
                <w:rFonts w:ascii="Arial" w:hAnsi="Arial" w:cs="Arial"/>
                <w:sz w:val="20"/>
                <w:szCs w:val="20"/>
              </w:rPr>
              <w:t>-the Dutch sleep quality subscale of the VBBA</w:t>
            </w:r>
          </w:p>
          <w:p w:rsidR="00610883" w:rsidRPr="000913EA" w:rsidRDefault="00610883" w:rsidP="00B77B1E">
            <w:pPr>
              <w:rPr>
                <w:rFonts w:ascii="Arial" w:hAnsi="Arial" w:cs="Arial"/>
                <w:sz w:val="20"/>
                <w:szCs w:val="20"/>
              </w:rPr>
            </w:pPr>
            <w:r w:rsidRPr="000913EA">
              <w:rPr>
                <w:rFonts w:ascii="Arial" w:hAnsi="Arial" w:cs="Arial"/>
                <w:sz w:val="20"/>
                <w:szCs w:val="20"/>
              </w:rPr>
              <w:t>-the Dutch version of the Job-related Affective Well-Being Scale (JAWS)</w:t>
            </w:r>
          </w:p>
          <w:p w:rsidR="00610883" w:rsidRPr="000913EA" w:rsidRDefault="00610883" w:rsidP="00B77B1E">
            <w:pPr>
              <w:rPr>
                <w:rFonts w:ascii="Arial" w:hAnsi="Arial" w:cs="Arial"/>
                <w:sz w:val="20"/>
                <w:szCs w:val="20"/>
              </w:rPr>
            </w:pPr>
            <w:r w:rsidRPr="000913EA">
              <w:rPr>
                <w:rFonts w:ascii="Arial" w:hAnsi="Arial" w:cs="Arial"/>
                <w:sz w:val="20"/>
                <w:szCs w:val="20"/>
              </w:rPr>
              <w:t>-the Dutch General Self-Efficacy Scale</w:t>
            </w:r>
          </w:p>
          <w:p w:rsidR="00610883" w:rsidRPr="000913EA" w:rsidRDefault="00610883" w:rsidP="00B77B1E">
            <w:pPr>
              <w:rPr>
                <w:rFonts w:ascii="Arial" w:hAnsi="Arial" w:cs="Arial"/>
                <w:sz w:val="20"/>
                <w:szCs w:val="20"/>
              </w:rPr>
            </w:pPr>
            <w:r w:rsidRPr="000913EA">
              <w:rPr>
                <w:rFonts w:ascii="Arial" w:hAnsi="Arial" w:cs="Arial"/>
                <w:sz w:val="20"/>
                <w:szCs w:val="20"/>
              </w:rPr>
              <w:t>The Dutch version of the shortened Utrecht Work Engagement Scale (UWES), the UBES-9</w:t>
            </w:r>
          </w:p>
          <w:p w:rsidR="00610883" w:rsidRPr="000913EA" w:rsidRDefault="00610883" w:rsidP="00B77B1E">
            <w:pPr>
              <w:rPr>
                <w:rFonts w:ascii="Arial" w:hAnsi="Arial" w:cs="Arial"/>
                <w:sz w:val="20"/>
                <w:szCs w:val="20"/>
              </w:rPr>
            </w:pPr>
            <w:r w:rsidRPr="000913EA">
              <w:rPr>
                <w:rFonts w:ascii="Arial" w:hAnsi="Arial" w:cs="Arial"/>
                <w:sz w:val="20"/>
                <w:szCs w:val="20"/>
              </w:rPr>
              <w:t>-the Dutch VBBA worrying subscale</w:t>
            </w:r>
          </w:p>
        </w:tc>
        <w:tc>
          <w:tcPr>
            <w:tcW w:w="2835" w:type="dxa"/>
            <w:gridSpan w:val="3"/>
          </w:tcPr>
          <w:p w:rsidR="001E4581" w:rsidRPr="000913EA" w:rsidRDefault="00610883" w:rsidP="00B77B1E">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-significant improvements in general mindfulness, the burnout dimension PA, quality of sleep, positive emotions, and self-efficacy</w:t>
            </w:r>
          </w:p>
          <w:p w:rsidR="00610883" w:rsidRPr="000913EA" w:rsidRDefault="00610883" w:rsidP="00B77B1E">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 xml:space="preserve">-significant decrease in </w:t>
            </w:r>
            <w:r w:rsidR="000F5C7E" w:rsidRPr="000913EA">
              <w:rPr>
                <w:rFonts w:ascii="Arial" w:hAnsi="Arial" w:cs="Arial"/>
                <w:color w:val="000000"/>
                <w:sz w:val="20"/>
                <w:szCs w:val="20"/>
                <w:shd w:val="clear" w:color="auto" w:fill="FFFFFF"/>
              </w:rPr>
              <w:t>EE, stress level, negative emotions at work, and worrying</w:t>
            </w:r>
          </w:p>
          <w:p w:rsidR="000F5C7E" w:rsidRPr="000913EA" w:rsidRDefault="000F5C7E" w:rsidP="00B77B1E">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-no significant changes found for the burnout dimension mental distance, and work engagement</w:t>
            </w:r>
          </w:p>
        </w:tc>
        <w:tc>
          <w:tcPr>
            <w:tcW w:w="851" w:type="dxa"/>
          </w:tcPr>
          <w:p w:rsidR="001E4581" w:rsidRPr="000913EA" w:rsidRDefault="00EB31E4" w:rsidP="00B77B1E">
            <w:pPr>
              <w:rPr>
                <w:rFonts w:ascii="Arial" w:hAnsi="Arial" w:cs="Arial"/>
                <w:color w:val="000000"/>
                <w:sz w:val="20"/>
                <w:szCs w:val="20"/>
                <w:shd w:val="clear" w:color="auto" w:fill="FFFFFF"/>
              </w:rPr>
            </w:pPr>
            <w:r w:rsidRPr="000913EA">
              <w:rPr>
                <w:rFonts w:ascii="Arial" w:hAnsi="Arial" w:cs="Arial"/>
                <w:color w:val="000000"/>
                <w:sz w:val="20"/>
                <w:szCs w:val="20"/>
                <w:shd w:val="clear" w:color="auto" w:fill="FFFFFF"/>
              </w:rPr>
              <w:t>10.5</w:t>
            </w:r>
          </w:p>
        </w:tc>
      </w:tr>
    </w:tbl>
    <w:p w:rsidR="001E4581" w:rsidRPr="000913EA" w:rsidRDefault="001E4581" w:rsidP="00567694">
      <w:pPr>
        <w:rPr>
          <w:rFonts w:ascii="Arial" w:hAnsi="Arial" w:cs="Arial"/>
          <w:sz w:val="20"/>
          <w:szCs w:val="20"/>
        </w:rPr>
      </w:pPr>
    </w:p>
    <w:sectPr w:rsidR="001E4581" w:rsidRPr="000913EA" w:rsidSect="00044DEB">
      <w:headerReference w:type="default" r:id="rId6"/>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77A" w:rsidRDefault="0081177A" w:rsidP="00044DEB">
      <w:pPr>
        <w:spacing w:after="0" w:line="240" w:lineRule="auto"/>
      </w:pPr>
      <w:r>
        <w:separator/>
      </w:r>
    </w:p>
  </w:endnote>
  <w:endnote w:type="continuationSeparator" w:id="0">
    <w:p w:rsidR="0081177A" w:rsidRDefault="0081177A" w:rsidP="0004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77A" w:rsidRDefault="0081177A" w:rsidP="00044DEB">
      <w:pPr>
        <w:spacing w:after="0" w:line="240" w:lineRule="auto"/>
      </w:pPr>
      <w:r>
        <w:separator/>
      </w:r>
    </w:p>
  </w:footnote>
  <w:footnote w:type="continuationSeparator" w:id="0">
    <w:p w:rsidR="0081177A" w:rsidRDefault="0081177A" w:rsidP="00044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272" w:rsidRPr="00EF1F7A" w:rsidRDefault="00614272">
    <w:pPr>
      <w:pStyle w:val="Glava"/>
      <w:rPr>
        <w:rFonts w:ascii="Times New Roman" w:hAnsi="Times New Roman" w:cs="Times New Roman"/>
      </w:rPr>
    </w:pPr>
  </w:p>
  <w:tbl>
    <w:tblPr>
      <w:tblStyle w:val="Tabelamrea"/>
      <w:tblW w:w="15877" w:type="dxa"/>
      <w:tblInd w:w="-289" w:type="dxa"/>
      <w:tblLook w:val="04A0" w:firstRow="1" w:lastRow="0" w:firstColumn="1" w:lastColumn="0" w:noHBand="0" w:noVBand="1"/>
    </w:tblPr>
    <w:tblGrid>
      <w:gridCol w:w="993"/>
      <w:gridCol w:w="3272"/>
      <w:gridCol w:w="1699"/>
      <w:gridCol w:w="2833"/>
      <w:gridCol w:w="3258"/>
      <w:gridCol w:w="2830"/>
      <w:gridCol w:w="992"/>
    </w:tblGrid>
    <w:tr w:rsidR="00614272" w:rsidRPr="00EF1F7A" w:rsidTr="000F7009">
      <w:trPr>
        <w:trHeight w:val="483"/>
      </w:trPr>
      <w:tc>
        <w:tcPr>
          <w:tcW w:w="993" w:type="dxa"/>
        </w:tcPr>
        <w:p w:rsidR="00614272" w:rsidRPr="00EF1F7A" w:rsidRDefault="00F74A64" w:rsidP="00044DEB">
          <w:pPr>
            <w:rPr>
              <w:rFonts w:ascii="Times New Roman" w:hAnsi="Times New Roman" w:cs="Times New Roman"/>
              <w:sz w:val="17"/>
              <w:szCs w:val="17"/>
            </w:rPr>
          </w:pPr>
          <w:r w:rsidRPr="00EF1F7A">
            <w:rPr>
              <w:rFonts w:ascii="Times New Roman" w:hAnsi="Times New Roman" w:cs="Times New Roman"/>
              <w:sz w:val="17"/>
              <w:szCs w:val="17"/>
            </w:rPr>
            <w:t xml:space="preserve">Ref </w:t>
          </w:r>
          <w:r w:rsidR="00614272" w:rsidRPr="00EF1F7A">
            <w:rPr>
              <w:rFonts w:ascii="Times New Roman" w:hAnsi="Times New Roman" w:cs="Times New Roman"/>
              <w:sz w:val="17"/>
              <w:szCs w:val="17"/>
            </w:rPr>
            <w:t>No</w:t>
          </w:r>
        </w:p>
        <w:p w:rsidR="00614272" w:rsidRPr="00EF1F7A" w:rsidRDefault="00614272" w:rsidP="00044DEB">
          <w:pPr>
            <w:rPr>
              <w:rFonts w:ascii="Times New Roman" w:hAnsi="Times New Roman" w:cs="Times New Roman"/>
              <w:sz w:val="17"/>
              <w:szCs w:val="17"/>
            </w:rPr>
          </w:pPr>
          <w:r w:rsidRPr="00EF1F7A">
            <w:rPr>
              <w:rFonts w:ascii="Times New Roman" w:hAnsi="Times New Roman" w:cs="Times New Roman"/>
              <w:sz w:val="17"/>
              <w:szCs w:val="17"/>
            </w:rPr>
            <w:t>Author(s)</w:t>
          </w:r>
        </w:p>
        <w:p w:rsidR="00614272" w:rsidRPr="00EF1F7A" w:rsidRDefault="00614272" w:rsidP="00044DEB">
          <w:pPr>
            <w:rPr>
              <w:rFonts w:ascii="Times New Roman" w:hAnsi="Times New Roman" w:cs="Times New Roman"/>
              <w:sz w:val="17"/>
              <w:szCs w:val="17"/>
            </w:rPr>
          </w:pPr>
          <w:r w:rsidRPr="00EF1F7A">
            <w:rPr>
              <w:rFonts w:ascii="Times New Roman" w:hAnsi="Times New Roman" w:cs="Times New Roman"/>
              <w:sz w:val="17"/>
              <w:szCs w:val="17"/>
            </w:rPr>
            <w:t>Year</w:t>
          </w:r>
        </w:p>
      </w:tc>
      <w:tc>
        <w:tcPr>
          <w:tcW w:w="3272" w:type="dxa"/>
        </w:tcPr>
        <w:p w:rsidR="00614272" w:rsidRPr="00EF1F7A" w:rsidRDefault="00614272" w:rsidP="00044DEB">
          <w:pPr>
            <w:rPr>
              <w:rFonts w:ascii="Times New Roman" w:hAnsi="Times New Roman" w:cs="Times New Roman"/>
              <w:sz w:val="17"/>
              <w:szCs w:val="17"/>
            </w:rPr>
          </w:pPr>
          <w:r w:rsidRPr="00EF1F7A">
            <w:rPr>
              <w:rFonts w:ascii="Times New Roman" w:hAnsi="Times New Roman" w:cs="Times New Roman"/>
              <w:sz w:val="17"/>
              <w:szCs w:val="17"/>
            </w:rPr>
            <w:t>Topic/study question and study type</w:t>
          </w:r>
        </w:p>
      </w:tc>
      <w:tc>
        <w:tcPr>
          <w:tcW w:w="1699" w:type="dxa"/>
        </w:tcPr>
        <w:p w:rsidR="00614272" w:rsidRPr="00EF1F7A" w:rsidRDefault="00614272" w:rsidP="00044DEB">
          <w:pPr>
            <w:rPr>
              <w:rFonts w:ascii="Times New Roman" w:hAnsi="Times New Roman" w:cs="Times New Roman"/>
              <w:sz w:val="17"/>
              <w:szCs w:val="17"/>
            </w:rPr>
          </w:pPr>
          <w:r w:rsidRPr="00EF1F7A">
            <w:rPr>
              <w:rFonts w:ascii="Times New Roman" w:hAnsi="Times New Roman" w:cs="Times New Roman"/>
              <w:sz w:val="17"/>
              <w:szCs w:val="17"/>
            </w:rPr>
            <w:t>Sample size</w:t>
          </w:r>
        </w:p>
      </w:tc>
      <w:tc>
        <w:tcPr>
          <w:tcW w:w="2833" w:type="dxa"/>
        </w:tcPr>
        <w:p w:rsidR="00614272" w:rsidRPr="00EF1F7A" w:rsidRDefault="00614272" w:rsidP="00044DEB">
          <w:pPr>
            <w:rPr>
              <w:rFonts w:ascii="Times New Roman" w:hAnsi="Times New Roman" w:cs="Times New Roman"/>
              <w:sz w:val="17"/>
              <w:szCs w:val="17"/>
            </w:rPr>
          </w:pPr>
          <w:r w:rsidRPr="00EF1F7A">
            <w:rPr>
              <w:rFonts w:ascii="Times New Roman" w:hAnsi="Times New Roman" w:cs="Times New Roman"/>
              <w:sz w:val="17"/>
              <w:szCs w:val="17"/>
            </w:rPr>
            <w:t>Intervention/methods</w:t>
          </w:r>
        </w:p>
      </w:tc>
      <w:tc>
        <w:tcPr>
          <w:tcW w:w="3258" w:type="dxa"/>
        </w:tcPr>
        <w:p w:rsidR="00614272" w:rsidRPr="00EF1F7A" w:rsidRDefault="00614272" w:rsidP="00044DEB">
          <w:pPr>
            <w:rPr>
              <w:rFonts w:ascii="Times New Roman" w:hAnsi="Times New Roman" w:cs="Times New Roman"/>
              <w:sz w:val="17"/>
              <w:szCs w:val="17"/>
            </w:rPr>
          </w:pPr>
          <w:r w:rsidRPr="00EF1F7A">
            <w:rPr>
              <w:rFonts w:ascii="Times New Roman" w:hAnsi="Times New Roman" w:cs="Times New Roman"/>
              <w:sz w:val="17"/>
              <w:szCs w:val="17"/>
            </w:rPr>
            <w:t>Instruments/measures</w:t>
          </w:r>
        </w:p>
      </w:tc>
      <w:tc>
        <w:tcPr>
          <w:tcW w:w="2830" w:type="dxa"/>
        </w:tcPr>
        <w:p w:rsidR="00614272" w:rsidRPr="00EF1F7A" w:rsidRDefault="00614272" w:rsidP="00044DEB">
          <w:pPr>
            <w:rPr>
              <w:rFonts w:ascii="Times New Roman" w:hAnsi="Times New Roman" w:cs="Times New Roman"/>
              <w:sz w:val="17"/>
              <w:szCs w:val="17"/>
            </w:rPr>
          </w:pPr>
          <w:r w:rsidRPr="00EF1F7A">
            <w:rPr>
              <w:rFonts w:ascii="Times New Roman" w:hAnsi="Times New Roman" w:cs="Times New Roman"/>
              <w:sz w:val="17"/>
              <w:szCs w:val="17"/>
            </w:rPr>
            <w:t>Main findings</w:t>
          </w:r>
        </w:p>
      </w:tc>
      <w:tc>
        <w:tcPr>
          <w:tcW w:w="992" w:type="dxa"/>
        </w:tcPr>
        <w:p w:rsidR="00614272" w:rsidRPr="00EF1F7A" w:rsidRDefault="00614272" w:rsidP="00044DEB">
          <w:pPr>
            <w:rPr>
              <w:rFonts w:ascii="Times New Roman" w:hAnsi="Times New Roman" w:cs="Times New Roman"/>
              <w:sz w:val="17"/>
              <w:szCs w:val="17"/>
            </w:rPr>
          </w:pPr>
          <w:r w:rsidRPr="00EF1F7A">
            <w:rPr>
              <w:rFonts w:ascii="Times New Roman" w:hAnsi="Times New Roman" w:cs="Times New Roman"/>
              <w:sz w:val="17"/>
              <w:szCs w:val="17"/>
            </w:rPr>
            <w:t xml:space="preserve">QA </w:t>
          </w:r>
        </w:p>
        <w:p w:rsidR="00614272" w:rsidRPr="00EF1F7A" w:rsidRDefault="00614272" w:rsidP="00044DEB">
          <w:pPr>
            <w:rPr>
              <w:rFonts w:ascii="Times New Roman" w:hAnsi="Times New Roman" w:cs="Times New Roman"/>
              <w:sz w:val="17"/>
              <w:szCs w:val="17"/>
            </w:rPr>
          </w:pPr>
          <w:r w:rsidRPr="00EF1F7A">
            <w:rPr>
              <w:rFonts w:ascii="Times New Roman" w:hAnsi="Times New Roman" w:cs="Times New Roman"/>
              <w:sz w:val="17"/>
              <w:szCs w:val="17"/>
            </w:rPr>
            <w:t>(MERSQI)</w:t>
          </w:r>
        </w:p>
      </w:tc>
    </w:tr>
  </w:tbl>
  <w:p w:rsidR="00614272" w:rsidRDefault="00614272" w:rsidP="009A4D19">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0A"/>
    <w:rsid w:val="000240DA"/>
    <w:rsid w:val="000268AC"/>
    <w:rsid w:val="00044DEB"/>
    <w:rsid w:val="000522E4"/>
    <w:rsid w:val="00070764"/>
    <w:rsid w:val="000819C2"/>
    <w:rsid w:val="000913EA"/>
    <w:rsid w:val="000A7423"/>
    <w:rsid w:val="000C4D52"/>
    <w:rsid w:val="000F2269"/>
    <w:rsid w:val="000F5C7E"/>
    <w:rsid w:val="000F7009"/>
    <w:rsid w:val="00116E2A"/>
    <w:rsid w:val="001309D9"/>
    <w:rsid w:val="00146890"/>
    <w:rsid w:val="001E4581"/>
    <w:rsid w:val="00213AD8"/>
    <w:rsid w:val="00255D2E"/>
    <w:rsid w:val="00274168"/>
    <w:rsid w:val="00287A4E"/>
    <w:rsid w:val="002A2B83"/>
    <w:rsid w:val="002D1B45"/>
    <w:rsid w:val="00325223"/>
    <w:rsid w:val="00327C86"/>
    <w:rsid w:val="00352C85"/>
    <w:rsid w:val="00356ED2"/>
    <w:rsid w:val="0045621F"/>
    <w:rsid w:val="00467C32"/>
    <w:rsid w:val="004F6B07"/>
    <w:rsid w:val="00567694"/>
    <w:rsid w:val="005D7913"/>
    <w:rsid w:val="005E7B21"/>
    <w:rsid w:val="00610883"/>
    <w:rsid w:val="00614272"/>
    <w:rsid w:val="00642657"/>
    <w:rsid w:val="00655059"/>
    <w:rsid w:val="006813AC"/>
    <w:rsid w:val="00684102"/>
    <w:rsid w:val="0069432E"/>
    <w:rsid w:val="006E266F"/>
    <w:rsid w:val="006F5FED"/>
    <w:rsid w:val="00764D44"/>
    <w:rsid w:val="00771756"/>
    <w:rsid w:val="0079323F"/>
    <w:rsid w:val="007B12FD"/>
    <w:rsid w:val="007F387E"/>
    <w:rsid w:val="007F5E4F"/>
    <w:rsid w:val="0081177A"/>
    <w:rsid w:val="00844A19"/>
    <w:rsid w:val="00850582"/>
    <w:rsid w:val="0088429C"/>
    <w:rsid w:val="00894100"/>
    <w:rsid w:val="00903171"/>
    <w:rsid w:val="00927AD1"/>
    <w:rsid w:val="0094143A"/>
    <w:rsid w:val="009665DC"/>
    <w:rsid w:val="009733DC"/>
    <w:rsid w:val="009753B0"/>
    <w:rsid w:val="009A4D19"/>
    <w:rsid w:val="009A52BC"/>
    <w:rsid w:val="009C6F42"/>
    <w:rsid w:val="009F3EA3"/>
    <w:rsid w:val="00A10B26"/>
    <w:rsid w:val="00A45DD9"/>
    <w:rsid w:val="00A52999"/>
    <w:rsid w:val="00A60B1C"/>
    <w:rsid w:val="00A71CBD"/>
    <w:rsid w:val="00A735D5"/>
    <w:rsid w:val="00AB456C"/>
    <w:rsid w:val="00AE5926"/>
    <w:rsid w:val="00B1300B"/>
    <w:rsid w:val="00B41452"/>
    <w:rsid w:val="00B85049"/>
    <w:rsid w:val="00BB135C"/>
    <w:rsid w:val="00BB2422"/>
    <w:rsid w:val="00BC332F"/>
    <w:rsid w:val="00BD118D"/>
    <w:rsid w:val="00BF053B"/>
    <w:rsid w:val="00BF5D86"/>
    <w:rsid w:val="00C54B9B"/>
    <w:rsid w:val="00C74415"/>
    <w:rsid w:val="00C94F31"/>
    <w:rsid w:val="00CE4FC5"/>
    <w:rsid w:val="00D0380A"/>
    <w:rsid w:val="00DE2938"/>
    <w:rsid w:val="00E363F3"/>
    <w:rsid w:val="00EB31E4"/>
    <w:rsid w:val="00EC4307"/>
    <w:rsid w:val="00ED65F5"/>
    <w:rsid w:val="00EF1F7A"/>
    <w:rsid w:val="00EF75EB"/>
    <w:rsid w:val="00F01617"/>
    <w:rsid w:val="00F0736B"/>
    <w:rsid w:val="00F3109C"/>
    <w:rsid w:val="00F74A64"/>
    <w:rsid w:val="00F767A9"/>
    <w:rsid w:val="00FA14E2"/>
    <w:rsid w:val="00FF0E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58796"/>
  <w15:chartTrackingRefBased/>
  <w15:docId w15:val="{DE179E43-38D2-4E00-A2E5-E9AFB890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941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rivzetapisavaodstavka"/>
    <w:rsid w:val="0094143A"/>
  </w:style>
  <w:style w:type="paragraph" w:styleId="Brezrazmikov">
    <w:name w:val="No Spacing"/>
    <w:uiPriority w:val="1"/>
    <w:qFormat/>
    <w:rsid w:val="0094143A"/>
    <w:pPr>
      <w:spacing w:after="0" w:line="240" w:lineRule="auto"/>
    </w:pPr>
  </w:style>
  <w:style w:type="paragraph" w:styleId="Besedilooblaka">
    <w:name w:val="Balloon Text"/>
    <w:basedOn w:val="Navaden"/>
    <w:link w:val="BesedilooblakaZnak"/>
    <w:uiPriority w:val="99"/>
    <w:semiHidden/>
    <w:unhideWhenUsed/>
    <w:rsid w:val="00044DE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44DEB"/>
    <w:rPr>
      <w:rFonts w:ascii="Segoe UI" w:hAnsi="Segoe UI" w:cs="Segoe UI"/>
      <w:sz w:val="18"/>
      <w:szCs w:val="18"/>
    </w:rPr>
  </w:style>
  <w:style w:type="paragraph" w:styleId="Glava">
    <w:name w:val="header"/>
    <w:basedOn w:val="Navaden"/>
    <w:link w:val="GlavaZnak"/>
    <w:uiPriority w:val="99"/>
    <w:unhideWhenUsed/>
    <w:rsid w:val="00044DEB"/>
    <w:pPr>
      <w:tabs>
        <w:tab w:val="center" w:pos="4536"/>
        <w:tab w:val="right" w:pos="9072"/>
      </w:tabs>
      <w:spacing w:after="0" w:line="240" w:lineRule="auto"/>
    </w:pPr>
  </w:style>
  <w:style w:type="character" w:customStyle="1" w:styleId="GlavaZnak">
    <w:name w:val="Glava Znak"/>
    <w:basedOn w:val="Privzetapisavaodstavka"/>
    <w:link w:val="Glava"/>
    <w:uiPriority w:val="99"/>
    <w:rsid w:val="00044DEB"/>
  </w:style>
  <w:style w:type="paragraph" w:styleId="Noga">
    <w:name w:val="footer"/>
    <w:basedOn w:val="Navaden"/>
    <w:link w:val="NogaZnak"/>
    <w:uiPriority w:val="99"/>
    <w:unhideWhenUsed/>
    <w:rsid w:val="00044DEB"/>
    <w:pPr>
      <w:tabs>
        <w:tab w:val="center" w:pos="4536"/>
        <w:tab w:val="right" w:pos="9072"/>
      </w:tabs>
      <w:spacing w:after="0" w:line="240" w:lineRule="auto"/>
    </w:pPr>
  </w:style>
  <w:style w:type="character" w:customStyle="1" w:styleId="NogaZnak">
    <w:name w:val="Noga Znak"/>
    <w:basedOn w:val="Privzetapisavaodstavka"/>
    <w:link w:val="Noga"/>
    <w:uiPriority w:val="99"/>
    <w:rsid w:val="0004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3020</TotalTime>
  <Pages>1</Pages>
  <Words>1790</Words>
  <Characters>10206</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Onuk</dc:creator>
  <cp:keywords/>
  <dc:description/>
  <cp:lastModifiedBy>Sara Onuk</cp:lastModifiedBy>
  <cp:revision>29</cp:revision>
  <dcterms:created xsi:type="dcterms:W3CDTF">2021-08-31T06:10:00Z</dcterms:created>
  <dcterms:modified xsi:type="dcterms:W3CDTF">2023-04-07T09:15:00Z</dcterms:modified>
</cp:coreProperties>
</file>