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7849" w14:textId="46B026D1" w:rsidR="0054695E" w:rsidRPr="00236826" w:rsidRDefault="0054695E" w:rsidP="0054695E">
      <w:pPr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2368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Supplementary S1. Sleep electroencephalographic changes after a sports-related concussion. </w:t>
      </w:r>
    </w:p>
    <w:p w14:paraId="6ECDF6EA" w14:textId="5F2AD4AF" w:rsidR="0054695E" w:rsidRPr="00236826" w:rsidRDefault="0054695E" w:rsidP="0054695E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Presented </w:t>
      </w:r>
      <w:r w:rsidR="00C26EDC" w:rsidRPr="00236826">
        <w:rPr>
          <w:rFonts w:ascii="Arial" w:hAnsi="Arial" w:cs="Arial"/>
          <w:color w:val="000000"/>
          <w:sz w:val="20"/>
          <w:szCs w:val="20"/>
          <w:lang w:val="en-US"/>
        </w:rPr>
        <w:t>is age and biological sex matched normative data, based off</w:t>
      </w:r>
      <w:r w:rsidR="00683FC0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a</w:t>
      </w:r>
      <w:r w:rsidR="00C26EDC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3FC0" w:rsidRPr="00236826">
        <w:rPr>
          <w:rFonts w:ascii="Arial" w:hAnsi="Arial" w:cs="Arial"/>
          <w:color w:val="000000"/>
          <w:sz w:val="20"/>
          <w:szCs w:val="20"/>
          <w:lang w:val="en-US"/>
        </w:rPr>
        <w:t>published meta</w:t>
      </w:r>
      <w:r w:rsidR="006F5578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-analysis of </w:t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  <w:t>5273 participants from 169 studies</w:t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begin">
          <w:fldData xml:space="preserve">PEVuZE5vdGU+PENpdGU+PEF1dGhvcj5Cb3Vsb3M8L0F1dGhvcj48WWVhcj4yMDE5PC9ZZWFyPjxS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</w:fldData>
        </w:fldChar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instrText xml:space="preserve"> ADDIN EN.CITE </w:instrText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begin">
          <w:fldData xml:space="preserve">PEVuZE5vdGU+PENpdGU+PEF1dGhvcj5Cb3Vsb3M8L0F1dGhvcj48WWVhcj4yMDE5PC9ZZWFyPjxS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</w:fldData>
        </w:fldChar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instrText xml:space="preserve"> ADDIN EN.CITE.DATA </w:instrText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separate"/>
      </w:r>
      <w:r w:rsidR="006F3C18" w:rsidRPr="00236826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1</w:t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  <w:r w:rsidR="006F3C18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1174B8" w:rsidRPr="00236826">
        <w:rPr>
          <w:rFonts w:ascii="Arial" w:hAnsi="Arial" w:cs="Arial"/>
          <w:color w:val="000000"/>
          <w:sz w:val="20"/>
          <w:szCs w:val="20"/>
          <w:lang w:val="en-US"/>
        </w:rPr>
        <w:t>The values presented below were taken from the online calculator created by this meta-analysis (</w:t>
      </w:r>
      <w:hyperlink r:id="rId7" w:history="1">
        <w:r w:rsidR="001174B8" w:rsidRPr="00236826">
          <w:rPr>
            <w:rStyle w:val="Hyperlink"/>
            <w:rFonts w:ascii="Arial" w:hAnsi="Arial" w:cs="Arial"/>
            <w:color w:val="000000"/>
            <w:sz w:val="20"/>
            <w:szCs w:val="20"/>
            <w:lang w:val="en-US"/>
          </w:rPr>
          <w:t>https://omc.ohri.ca/psgnorms/</w:t>
        </w:r>
      </w:hyperlink>
      <w:r w:rsidR="001174B8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). </w:t>
      </w:r>
      <w:r w:rsidR="009B6389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This data was used to compare to the acute and subacute post-sports related concussion sleep data. </w:t>
      </w:r>
    </w:p>
    <w:p w14:paraId="053A52D9" w14:textId="5E84670A" w:rsidR="00C26EDC" w:rsidRPr="00236826" w:rsidRDefault="00C26EDC" w:rsidP="00C26EDC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36826">
        <w:rPr>
          <w:rFonts w:ascii="Arial" w:hAnsi="Arial" w:cs="Arial"/>
          <w:color w:val="000000"/>
          <w:sz w:val="20"/>
          <w:szCs w:val="20"/>
          <w:lang w:val="en-US"/>
        </w:rPr>
        <w:t>Table S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begin"/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instrText xml:space="preserve"> SEQ Table \* ARABIC </w:instrTex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separate"/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. Age and biological sex matched normative data.</w:t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59"/>
        <w:gridCol w:w="677"/>
        <w:gridCol w:w="853"/>
        <w:gridCol w:w="853"/>
        <w:gridCol w:w="851"/>
        <w:gridCol w:w="786"/>
        <w:gridCol w:w="828"/>
        <w:gridCol w:w="809"/>
        <w:gridCol w:w="717"/>
        <w:gridCol w:w="851"/>
        <w:gridCol w:w="850"/>
      </w:tblGrid>
      <w:tr w:rsidR="0073222E" w:rsidRPr="00236826" w14:paraId="6C98441B" w14:textId="77777777" w:rsidTr="0073222E">
        <w:trPr>
          <w:cantSplit/>
          <w:trHeight w:val="1778"/>
        </w:trPr>
        <w:tc>
          <w:tcPr>
            <w:tcW w:w="697" w:type="dxa"/>
            <w:shd w:val="clear" w:color="auto" w:fill="auto"/>
            <w:noWrap/>
            <w:textDirection w:val="btLr"/>
            <w:vAlign w:val="bottom"/>
            <w:hideMark/>
          </w:tcPr>
          <w:p w14:paraId="0194659F" w14:textId="61D0E24E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Age</w:t>
            </w:r>
          </w:p>
        </w:tc>
        <w:tc>
          <w:tcPr>
            <w:tcW w:w="459" w:type="dxa"/>
            <w:shd w:val="clear" w:color="auto" w:fill="auto"/>
            <w:noWrap/>
            <w:textDirection w:val="btLr"/>
            <w:vAlign w:val="bottom"/>
            <w:hideMark/>
          </w:tcPr>
          <w:p w14:paraId="350B2F9F" w14:textId="77777777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Biological sex</w:t>
            </w:r>
          </w:p>
        </w:tc>
        <w:tc>
          <w:tcPr>
            <w:tcW w:w="677" w:type="dxa"/>
            <w:shd w:val="clear" w:color="auto" w:fill="auto"/>
            <w:noWrap/>
            <w:textDirection w:val="btLr"/>
            <w:vAlign w:val="bottom"/>
            <w:hideMark/>
          </w:tcPr>
          <w:p w14:paraId="092EBCB6" w14:textId="77777777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N1%</w:t>
            </w:r>
          </w:p>
        </w:tc>
        <w:tc>
          <w:tcPr>
            <w:tcW w:w="853" w:type="dxa"/>
            <w:shd w:val="clear" w:color="auto" w:fill="auto"/>
            <w:noWrap/>
            <w:textDirection w:val="btLr"/>
            <w:vAlign w:val="bottom"/>
            <w:hideMark/>
          </w:tcPr>
          <w:p w14:paraId="610A37D8" w14:textId="77777777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N2%</w:t>
            </w:r>
          </w:p>
        </w:tc>
        <w:tc>
          <w:tcPr>
            <w:tcW w:w="853" w:type="dxa"/>
            <w:shd w:val="clear" w:color="auto" w:fill="auto"/>
            <w:noWrap/>
            <w:textDirection w:val="btLr"/>
            <w:vAlign w:val="bottom"/>
            <w:hideMark/>
          </w:tcPr>
          <w:p w14:paraId="600D319F" w14:textId="77777777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N3%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bottom"/>
            <w:hideMark/>
          </w:tcPr>
          <w:p w14:paraId="75358251" w14:textId="77777777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REM%</w:t>
            </w:r>
          </w:p>
        </w:tc>
        <w:tc>
          <w:tcPr>
            <w:tcW w:w="786" w:type="dxa"/>
            <w:shd w:val="clear" w:color="auto" w:fill="auto"/>
            <w:noWrap/>
            <w:textDirection w:val="btLr"/>
            <w:vAlign w:val="bottom"/>
            <w:hideMark/>
          </w:tcPr>
          <w:p w14:paraId="20D54A4C" w14:textId="1E3B8708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ArI (/h)</w:t>
            </w:r>
          </w:p>
        </w:tc>
        <w:tc>
          <w:tcPr>
            <w:tcW w:w="828" w:type="dxa"/>
            <w:shd w:val="clear" w:color="auto" w:fill="auto"/>
            <w:noWrap/>
            <w:textDirection w:val="btLr"/>
            <w:vAlign w:val="bottom"/>
            <w:hideMark/>
          </w:tcPr>
          <w:p w14:paraId="31901C9A" w14:textId="56577C45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TST (mins)</w:t>
            </w:r>
          </w:p>
        </w:tc>
        <w:tc>
          <w:tcPr>
            <w:tcW w:w="809" w:type="dxa"/>
            <w:shd w:val="clear" w:color="auto" w:fill="auto"/>
            <w:noWrap/>
            <w:textDirection w:val="btLr"/>
            <w:vAlign w:val="bottom"/>
            <w:hideMark/>
          </w:tcPr>
          <w:p w14:paraId="00A6155E" w14:textId="249A2A2B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SOL (mins)</w:t>
            </w:r>
          </w:p>
        </w:tc>
        <w:tc>
          <w:tcPr>
            <w:tcW w:w="717" w:type="dxa"/>
            <w:shd w:val="clear" w:color="auto" w:fill="auto"/>
            <w:noWrap/>
            <w:textDirection w:val="btLr"/>
            <w:vAlign w:val="bottom"/>
            <w:hideMark/>
          </w:tcPr>
          <w:p w14:paraId="7E8E6D51" w14:textId="459EF0E0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SE (%)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bottom"/>
            <w:hideMark/>
          </w:tcPr>
          <w:p w14:paraId="3904C925" w14:textId="3AED8E6F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WASO (mins)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14:paraId="07A5541B" w14:textId="4BE0C112" w:rsidR="00C26EDC" w:rsidRPr="00236826" w:rsidRDefault="00C26EDC" w:rsidP="00AF20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REM latency (mins)</w:t>
            </w:r>
          </w:p>
        </w:tc>
      </w:tr>
      <w:tr w:rsidR="0073222E" w:rsidRPr="00236826" w14:paraId="37822412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79B7C5" w14:textId="3E2A8F2C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608BD310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F2CE620" w14:textId="01DC71D1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6.4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885473F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52.08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C0B0BD6" w14:textId="49AFBA5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D1E350" w14:textId="7249608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0A5459" w14:textId="5F666ED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10.4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78529D8A" w14:textId="2E2C8ED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395.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69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472B4B7" w14:textId="0C975E43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F8B9472" w14:textId="3D62030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88.2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CA8339" w14:textId="171583E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32.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90930" w14:textId="44DBE0A0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16</w:t>
            </w:r>
          </w:p>
        </w:tc>
      </w:tr>
      <w:tr w:rsidR="0073222E" w:rsidRPr="00236826" w14:paraId="54B3557A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AE91C5" w14:textId="3E115A92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20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421AF421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F146D5B" w14:textId="11C39C20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DB40DF4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52.08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F8837F0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D6B40D" w14:textId="6EA3106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2C6239A" w14:textId="00B946D1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6508C5C" w14:textId="5EDE7C1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396.7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B256ED9" w14:textId="6CDF185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77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61A7B55" w14:textId="715AC6A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FA5980" w14:textId="4284C5C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31.2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85360" w14:textId="5B3C1B4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15</w:t>
            </w:r>
          </w:p>
        </w:tc>
      </w:tr>
      <w:tr w:rsidR="0073222E" w:rsidRPr="00236826" w14:paraId="6C620ED9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E30DB9" w14:textId="4C663FD9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25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67925B54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C69FB9" w14:textId="6A4F54B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2EA5FDE" w14:textId="2C67EF8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52.1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46C6B3D" w14:textId="2A5DC872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20.8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AE7B6" w14:textId="6ADF82A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19.1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0783F43" w14:textId="709C2276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11.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01F907C" w14:textId="6B72412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1.64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5F69FCA" w14:textId="056B5EA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14.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15CFD50" w14:textId="708B1666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87.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E97BE" w14:textId="59E7B20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C017E9" w14:textId="28A5EBCC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</w:p>
        </w:tc>
      </w:tr>
      <w:tr w:rsidR="0073222E" w:rsidRPr="00236826" w14:paraId="6C771854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E0866F" w14:textId="317148DF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22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2891FD82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3B72C03" w14:textId="42BBFF4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5202304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52.09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CEC2592" w14:textId="5D7D88A1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0.99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6A3910" w14:textId="33EF701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19.2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81C11A7" w14:textId="03ACEA6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10.6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37DDEA4B" w14:textId="6F6E2D2B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394.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77202AE" w14:textId="7C50D50C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3.99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BDDB955" w14:textId="15F163D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1BCFD8" w14:textId="411BF642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33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.13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13C68" w14:textId="25D0A8D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18</w:t>
            </w:r>
          </w:p>
        </w:tc>
      </w:tr>
      <w:tr w:rsidR="0073222E" w:rsidRPr="00236826" w14:paraId="02272846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ED3159" w14:textId="03EEA73A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398AED49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1BDEE13" w14:textId="4CADC01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E631F9A" w14:textId="0CFC78DC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52.0</w:t>
            </w:r>
            <w:r w:rsidR="0073222E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BC0227A" w14:textId="177916E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21.1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F75964" w14:textId="1B712D55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19.3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02D3E94" w14:textId="729CA92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2C660CC" w14:textId="6555290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7.72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F7C5251" w14:textId="5D3E805B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F6EDE59" w14:textId="34CAB95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54A59E" w14:textId="0BF56C13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</w:t>
            </w: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627B75" w14:textId="30A7EED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43</w:t>
            </w:r>
          </w:p>
        </w:tc>
      </w:tr>
      <w:tr w:rsidR="0073222E" w:rsidRPr="00236826" w14:paraId="65E2A107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40C711" w14:textId="7EE9E559" w:rsidR="0073222E" w:rsidRPr="00236826" w:rsidRDefault="0073222E" w:rsidP="00732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20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5721B583" w14:textId="77777777" w:rsidR="0073222E" w:rsidRPr="00236826" w:rsidRDefault="0073222E" w:rsidP="00732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33D475E" w14:textId="692783E8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6.37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0E7C6C1" w14:textId="0743A448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52.08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6C09946" w14:textId="6D771C06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5175A" w14:textId="43A5A08F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19.27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1DBA88" w14:textId="501A3027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608996EC" w14:textId="3F85EC72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396.71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96FB953" w14:textId="37BEE636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13.77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E25539B" w14:textId="5B64665B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88.45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0552D4" w14:textId="60E1E27D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31.20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749AF" w14:textId="19BF51F7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96.15</w:t>
            </w:r>
          </w:p>
        </w:tc>
      </w:tr>
      <w:tr w:rsidR="0073222E" w:rsidRPr="00236826" w14:paraId="799FF782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487D4F" w14:textId="0A29B029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33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71FC0B86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F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D530CFC" w14:textId="4AA9A88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56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62622C0" w14:textId="4382DFC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52.7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00FD553" w14:textId="0ECFD6D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21.9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77A620" w14:textId="5671F87B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17.7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B2CCC59" w14:textId="2596D92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0A8716A" w14:textId="3619C0B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80.62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913A561" w14:textId="066E34B0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49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1BC6B14" w14:textId="0BD239F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7.1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64D8B4" w14:textId="107BD7BB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3.30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A1D38" w14:textId="25C8B9FC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105.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04</w:t>
            </w:r>
          </w:p>
        </w:tc>
      </w:tr>
      <w:tr w:rsidR="0073222E" w:rsidRPr="00236826" w14:paraId="535F3F4B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E73456" w14:textId="4DC300CA" w:rsidR="0073222E" w:rsidRPr="00236826" w:rsidRDefault="0073222E" w:rsidP="00732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25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28CF6F55" w14:textId="77777777" w:rsidR="0073222E" w:rsidRPr="00236826" w:rsidRDefault="0073222E" w:rsidP="00732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M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8EECA2D" w14:textId="4B2C9B4C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6.61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BCEDFF6" w14:textId="27FB6C18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52.10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A72C261" w14:textId="75E3EFDF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20.82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97A6D4" w14:textId="0612A32E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19.13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7E7F792" w14:textId="7FB23F79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11.25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9116CE4" w14:textId="71FB9B05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391.64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C8B19ED" w14:textId="5C0FA103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14.32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F6E94A7" w14:textId="5E0CEBFA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87.41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49B8BD" w14:textId="2FC1E096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36.03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0FE0E" w14:textId="767318E2" w:rsidR="0073222E" w:rsidRPr="00236826" w:rsidRDefault="0073222E" w:rsidP="00732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96.22</w:t>
            </w:r>
          </w:p>
        </w:tc>
      </w:tr>
      <w:tr w:rsidR="0073222E" w:rsidRPr="00236826" w14:paraId="3E84D7FF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0C02C8" w14:textId="6449ACD4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36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4FD360A9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F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B302176" w14:textId="2093C952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6.7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080A58E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52.76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25BEB76" w14:textId="609F2149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21.7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64F484" w14:textId="56831ADF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17.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69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B0571C6" w14:textId="31A593E2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0.96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AEAA2A7" w14:textId="5AA2AB8E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377.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66EC5E6" w14:textId="2D9C4D3D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13.8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2AACB3F" w14:textId="1E9B9B33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8.48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43D653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46.2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20EF6" w14:textId="3DE5A29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105.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08</w:t>
            </w:r>
          </w:p>
        </w:tc>
      </w:tr>
      <w:tr w:rsidR="0073222E" w:rsidRPr="00236826" w14:paraId="400D87F6" w14:textId="77777777" w:rsidTr="0073222E">
        <w:trPr>
          <w:trHeight w:val="342"/>
        </w:trPr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5F294E" w14:textId="1096CAA1" w:rsidR="00C26EDC" w:rsidRPr="00236826" w:rsidRDefault="00C26EDC" w:rsidP="00AF200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14:paraId="22C05CBF" w14:textId="77777777" w:rsidR="00C26EDC" w:rsidRPr="00236826" w:rsidRDefault="00C26EDC" w:rsidP="00C26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F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8B2C2D5" w14:textId="3F6E84E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7.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CE94F1B" w14:textId="7777777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52.83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D8C7D99" w14:textId="78C92808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20.8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BB38AA" w14:textId="3A389F06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17.2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679A2C1" w14:textId="1A9B7413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14.2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4365AD84" w14:textId="5780A883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361.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EBE6DE8" w14:textId="07EB92BA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15.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57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A8B25A9" w14:textId="699F2516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83.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30B011" w14:textId="60429337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61.6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F56B1" w14:textId="79936CA6" w:rsidR="00C26EDC" w:rsidRPr="00236826" w:rsidRDefault="00C26EDC" w:rsidP="00C26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105.</w:t>
            </w:r>
            <w:r w:rsidR="00BF5F9B" w:rsidRPr="002368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AU"/>
              </w:rPr>
              <w:t>32</w:t>
            </w:r>
          </w:p>
        </w:tc>
      </w:tr>
    </w:tbl>
    <w:p w14:paraId="10875816" w14:textId="77777777" w:rsidR="006F3C18" w:rsidRPr="00236826" w:rsidRDefault="006F3C18" w:rsidP="00AF200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0EACFAB0" w14:textId="01D9831B" w:rsidR="00AF2004" w:rsidRPr="00236826" w:rsidRDefault="00EE1E56" w:rsidP="00AF200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368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Abbreviations: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>N1%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proportion of total sleep spent in Stage 1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N2%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proportion of total sleep spent in Stage 2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N3%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proportion of total sleep spent in Stage 3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REM%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percent of total sleep spent in rapid eye movement (REM) sleep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ArI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>cortical arousal index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; 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>TST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total sleep time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; 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>SOL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sleep onset latency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SE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sleep efficiency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; 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>WASO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wake after sleep onset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;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REM latency</w:t>
      </w:r>
      <w:r w:rsidRPr="00236826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F2004" w:rsidRPr="00236826">
        <w:rPr>
          <w:rFonts w:ascii="Arial" w:hAnsi="Arial" w:cs="Arial"/>
          <w:color w:val="000000"/>
          <w:sz w:val="20"/>
          <w:szCs w:val="20"/>
          <w:lang w:val="en-US"/>
        </w:rPr>
        <w:t xml:space="preserve"> latency to the onset of rapid eye movement sleep. </w:t>
      </w:r>
    </w:p>
    <w:p w14:paraId="29E7E8EC" w14:textId="77777777" w:rsidR="009B6389" w:rsidRPr="00236826" w:rsidRDefault="009B6389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47767F8E" w14:textId="1EDAB009" w:rsidR="009B6389" w:rsidRPr="00236826" w:rsidRDefault="009B6389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2368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Supplementary Reference</w:t>
      </w:r>
    </w:p>
    <w:p w14:paraId="2EDDA68F" w14:textId="2C929EE9" w:rsidR="00841724" w:rsidRPr="00236826" w:rsidRDefault="009B6389" w:rsidP="00302136">
      <w:pPr>
        <w:pStyle w:val="EndNoteBibliography"/>
        <w:ind w:left="720" w:hanging="720"/>
        <w:rPr>
          <w:rFonts w:ascii="Arial" w:hAnsi="Arial" w:cs="Arial"/>
          <w:noProof w:val="0"/>
          <w:color w:val="000000"/>
          <w:sz w:val="20"/>
          <w:szCs w:val="20"/>
        </w:rPr>
      </w:pPr>
      <w:r w:rsidRPr="00236826">
        <w:rPr>
          <w:rFonts w:ascii="Arial" w:hAnsi="Arial" w:cs="Arial"/>
          <w:noProof w:val="0"/>
          <w:color w:val="000000"/>
          <w:sz w:val="20"/>
          <w:szCs w:val="20"/>
        </w:rPr>
        <w:fldChar w:fldCharType="begin"/>
      </w:r>
      <w:r w:rsidRPr="00236826">
        <w:rPr>
          <w:rFonts w:ascii="Arial" w:hAnsi="Arial" w:cs="Arial"/>
          <w:noProof w:val="0"/>
          <w:color w:val="000000"/>
          <w:sz w:val="20"/>
          <w:szCs w:val="20"/>
        </w:rPr>
        <w:instrText xml:space="preserve"> ADDIN EN.REFLIST </w:instrText>
      </w:r>
      <w:r w:rsidRPr="00236826">
        <w:rPr>
          <w:rFonts w:ascii="Arial" w:hAnsi="Arial" w:cs="Arial"/>
          <w:noProof w:val="0"/>
          <w:color w:val="000000"/>
          <w:sz w:val="20"/>
          <w:szCs w:val="20"/>
        </w:rPr>
        <w:fldChar w:fldCharType="separate"/>
      </w:r>
      <w:r w:rsidR="006F3C18" w:rsidRPr="00236826">
        <w:rPr>
          <w:noProof w:val="0"/>
          <w:color w:val="000000"/>
        </w:rPr>
        <w:t>1.</w:t>
      </w:r>
      <w:r w:rsidR="006F3C18" w:rsidRPr="00236826">
        <w:rPr>
          <w:noProof w:val="0"/>
          <w:color w:val="000000"/>
        </w:rPr>
        <w:tab/>
        <w:t xml:space="preserve">Boulos MI, Jairam T, Kendzerska T, Im J, Mekhael A, Murray BJ. Normal polysomnography parameters in healthy adults: a systematic review and meta-analysis. </w:t>
      </w:r>
      <w:r w:rsidR="006F3C18" w:rsidRPr="00236826">
        <w:rPr>
          <w:i/>
          <w:noProof w:val="0"/>
          <w:color w:val="000000"/>
        </w:rPr>
        <w:t xml:space="preserve">Lancet Respir Med. </w:t>
      </w:r>
      <w:r w:rsidR="006F3C18" w:rsidRPr="00236826">
        <w:rPr>
          <w:noProof w:val="0"/>
          <w:color w:val="000000"/>
        </w:rPr>
        <w:t>2019;7(6):533-543.</w:t>
      </w:r>
      <w:r w:rsidRPr="00236826">
        <w:rPr>
          <w:rFonts w:ascii="Arial" w:hAnsi="Arial" w:cs="Arial"/>
          <w:noProof w:val="0"/>
          <w:color w:val="000000"/>
          <w:sz w:val="20"/>
          <w:szCs w:val="20"/>
        </w:rPr>
        <w:fldChar w:fldCharType="end"/>
      </w:r>
    </w:p>
    <w:sectPr w:rsidR="00841724" w:rsidRPr="00236826" w:rsidSect="006F3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7027" w14:textId="77777777" w:rsidR="00236826" w:rsidRDefault="00236826" w:rsidP="00236826">
      <w:pPr>
        <w:spacing w:after="0" w:line="240" w:lineRule="auto"/>
      </w:pPr>
      <w:r>
        <w:separator/>
      </w:r>
    </w:p>
  </w:endnote>
  <w:endnote w:type="continuationSeparator" w:id="0">
    <w:p w14:paraId="4CB86657" w14:textId="77777777" w:rsidR="00236826" w:rsidRDefault="00236826" w:rsidP="0023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9ECA" w14:textId="77777777" w:rsidR="00236826" w:rsidRDefault="00236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7573" w14:textId="20F65799" w:rsidR="00236826" w:rsidRDefault="002368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8B3BAF" wp14:editId="0E802A30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15a482eb95bf0859a57abb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62B1A" w14:textId="1B74F2C6" w:rsidR="00236826" w:rsidRPr="00236826" w:rsidRDefault="00236826" w:rsidP="0023682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3682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B3BAF" id="_x0000_t202" coordsize="21600,21600" o:spt="202" path="m,l,21600r21600,l21600,xe">
              <v:stroke joinstyle="miter"/>
              <v:path gradientshapeok="t" o:connecttype="rect"/>
            </v:shapetype>
            <v:shape id="MSIPCMb15a482eb95bf0859a57abb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C662B1A" w14:textId="1B74F2C6" w:rsidR="00236826" w:rsidRPr="00236826" w:rsidRDefault="00236826" w:rsidP="0023682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3682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5440" w14:textId="77777777" w:rsidR="00236826" w:rsidRDefault="00236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21A2" w14:textId="77777777" w:rsidR="00236826" w:rsidRDefault="00236826" w:rsidP="00236826">
      <w:pPr>
        <w:spacing w:after="0" w:line="240" w:lineRule="auto"/>
      </w:pPr>
      <w:r>
        <w:separator/>
      </w:r>
    </w:p>
  </w:footnote>
  <w:footnote w:type="continuationSeparator" w:id="0">
    <w:p w14:paraId="7F2CE6B6" w14:textId="77777777" w:rsidR="00236826" w:rsidRDefault="00236826" w:rsidP="0023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0113" w14:textId="77777777" w:rsidR="00236826" w:rsidRDefault="00236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10A2" w14:textId="77777777" w:rsidR="00236826" w:rsidRDefault="00236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5360" w14:textId="77777777" w:rsidR="00236826" w:rsidRDefault="00236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42707"/>
    <w:rsid w:val="001174B8"/>
    <w:rsid w:val="00236826"/>
    <w:rsid w:val="00266039"/>
    <w:rsid w:val="00302136"/>
    <w:rsid w:val="0054695E"/>
    <w:rsid w:val="005B201B"/>
    <w:rsid w:val="00683FC0"/>
    <w:rsid w:val="006F3C18"/>
    <w:rsid w:val="006F5578"/>
    <w:rsid w:val="0073222E"/>
    <w:rsid w:val="00841724"/>
    <w:rsid w:val="009B6389"/>
    <w:rsid w:val="009C7BAB"/>
    <w:rsid w:val="00A4111C"/>
    <w:rsid w:val="00AF2004"/>
    <w:rsid w:val="00B42707"/>
    <w:rsid w:val="00BF5F9B"/>
    <w:rsid w:val="00C26EDC"/>
    <w:rsid w:val="00E829F3"/>
    <w:rsid w:val="00EB7FA0"/>
    <w:rsid w:val="00EE1E56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C6C2"/>
  <w15:chartTrackingRefBased/>
  <w15:docId w15:val="{054598D4-5CA4-462E-92A5-9789962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26E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B638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638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B638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B6389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F3C18"/>
  </w:style>
  <w:style w:type="character" w:styleId="Hyperlink">
    <w:name w:val="Hyperlink"/>
    <w:basedOn w:val="DefaultParagraphFont"/>
    <w:uiPriority w:val="99"/>
    <w:unhideWhenUsed/>
    <w:rsid w:val="00266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0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74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26"/>
  </w:style>
  <w:style w:type="paragraph" w:styleId="Footer">
    <w:name w:val="footer"/>
    <w:basedOn w:val="Normal"/>
    <w:link w:val="FooterChar"/>
    <w:uiPriority w:val="99"/>
    <w:unhideWhenUsed/>
    <w:rsid w:val="0023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mc.ohri.ca/psgnorm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1C88-0FB6-4DB6-9574-6B654643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Stevens</dc:creator>
  <cp:keywords/>
  <dc:description/>
  <cp:lastModifiedBy>Khanapur, Soumya</cp:lastModifiedBy>
  <cp:revision>3</cp:revision>
  <dcterms:created xsi:type="dcterms:W3CDTF">2023-02-28T23:03:00Z</dcterms:created>
  <dcterms:modified xsi:type="dcterms:W3CDTF">2023-02-28T23:03:00Z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2023-02-28T23:03:40Z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81fa09a8-d500-45b3-ac5f-96312041c079</vt:lpwstr>
  </property>
  <property fmtid="{D5CDD505-2E9C-101B-9397-08002B2CF9AE}" pid="8" name="MSIP_Label_2bbab825-a111-45e4-86a1-18cee0005896_ContentBits">
    <vt:lpwstr>2</vt:lpwstr>
  </property>
</Properties>
</file>