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1FE63" w14:textId="77777777" w:rsidR="00773E26" w:rsidRPr="00A83A18" w:rsidRDefault="00773E26" w:rsidP="00773E26">
      <w:pPr>
        <w:tabs>
          <w:tab w:val="left" w:pos="1392"/>
        </w:tabs>
        <w:jc w:val="center"/>
        <w:rPr>
          <w:rFonts w:ascii="Times New Roman" w:hAnsi="Times New Roman"/>
          <w:b/>
          <w:bCs/>
          <w:sz w:val="36"/>
          <w:szCs w:val="44"/>
        </w:rPr>
      </w:pPr>
      <w:r w:rsidRPr="00A83A18">
        <w:rPr>
          <w:rFonts w:ascii="Times New Roman" w:hAnsi="Times New Roman"/>
          <w:b/>
          <w:bCs/>
          <w:sz w:val="36"/>
          <w:szCs w:val="44"/>
        </w:rPr>
        <w:t>Supplementary materials</w:t>
      </w:r>
    </w:p>
    <w:p w14:paraId="7C08E5EA" w14:textId="2FE339EB" w:rsidR="00773E26" w:rsidRDefault="00CF1EC0" w:rsidP="00773E26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B31B640" wp14:editId="68A3A92F">
            <wp:extent cx="5274056" cy="3609848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56" cy="360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94CEC" w14:textId="77777777" w:rsidR="00773E26" w:rsidRPr="00511C3C" w:rsidRDefault="00773E26" w:rsidP="00773E26">
      <w:pPr>
        <w:spacing w:line="360" w:lineRule="auto"/>
        <w:rPr>
          <w:rFonts w:ascii="Times New Roman" w:hAnsi="Times New Roman"/>
          <w:sz w:val="24"/>
          <w:szCs w:val="32"/>
        </w:rPr>
      </w:pPr>
      <w:r w:rsidRPr="00511C3C">
        <w:rPr>
          <w:rFonts w:ascii="Times New Roman" w:hAnsi="Times New Roman"/>
          <w:b/>
          <w:bCs/>
          <w:sz w:val="24"/>
          <w:szCs w:val="32"/>
        </w:rPr>
        <w:t>Figure S1.</w:t>
      </w:r>
      <w:r w:rsidRPr="00511C3C">
        <w:rPr>
          <w:rFonts w:ascii="Times New Roman" w:hAnsi="Times New Roman"/>
          <w:sz w:val="24"/>
          <w:szCs w:val="32"/>
        </w:rPr>
        <w:t xml:space="preserve"> </w:t>
      </w:r>
      <w:r w:rsidRPr="00511C3C">
        <w:rPr>
          <w:rFonts w:ascii="Times New Roman" w:hAnsi="Times New Roman"/>
          <w:sz w:val="24"/>
          <w:szCs w:val="32"/>
          <w:vertAlign w:val="superscript"/>
        </w:rPr>
        <w:t>1</w:t>
      </w:r>
      <w:r w:rsidRPr="00511C3C">
        <w:rPr>
          <w:rFonts w:ascii="Times New Roman" w:hAnsi="Times New Roman"/>
          <w:sz w:val="24"/>
          <w:szCs w:val="32"/>
        </w:rPr>
        <w:t>H NMR spectrum of thioketal (TK) in DMSO-</w:t>
      </w:r>
      <w:r w:rsidRPr="00511C3C">
        <w:rPr>
          <w:rFonts w:ascii="Times New Roman" w:hAnsi="Times New Roman"/>
          <w:i/>
          <w:iCs/>
          <w:sz w:val="24"/>
          <w:szCs w:val="32"/>
        </w:rPr>
        <w:t>d</w:t>
      </w:r>
      <w:r w:rsidRPr="00511C3C">
        <w:rPr>
          <w:rFonts w:ascii="Times New Roman" w:hAnsi="Times New Roman"/>
          <w:sz w:val="24"/>
          <w:szCs w:val="32"/>
        </w:rPr>
        <w:t>6.</w:t>
      </w:r>
    </w:p>
    <w:p w14:paraId="6EB8F0F1" w14:textId="77777777" w:rsidR="00773E26" w:rsidRDefault="00773E26" w:rsidP="00773E26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48004D74" w14:textId="4049882D" w:rsidR="00773E26" w:rsidRDefault="00B91082" w:rsidP="00773E26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5FF9F386" wp14:editId="4F539886">
            <wp:extent cx="5274056" cy="4504944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56" cy="450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83760" w14:textId="77777777" w:rsidR="00773E26" w:rsidRPr="00AD2146" w:rsidRDefault="00773E26" w:rsidP="00773E26">
      <w:pPr>
        <w:spacing w:line="360" w:lineRule="auto"/>
        <w:rPr>
          <w:rFonts w:ascii="Times New Roman" w:hAnsi="Times New Roman"/>
          <w:sz w:val="24"/>
          <w:szCs w:val="32"/>
        </w:rPr>
      </w:pPr>
      <w:r w:rsidRPr="00AD2146">
        <w:rPr>
          <w:rFonts w:ascii="Times New Roman" w:hAnsi="Times New Roman"/>
          <w:b/>
          <w:bCs/>
          <w:sz w:val="24"/>
          <w:szCs w:val="32"/>
        </w:rPr>
        <w:t>Figure S2.</w:t>
      </w:r>
      <w:r w:rsidRPr="00AD2146">
        <w:rPr>
          <w:rFonts w:ascii="Times New Roman" w:hAnsi="Times New Roman"/>
          <w:sz w:val="24"/>
          <w:szCs w:val="32"/>
        </w:rPr>
        <w:t xml:space="preserve"> </w:t>
      </w:r>
      <w:r w:rsidRPr="00AD2146">
        <w:rPr>
          <w:rFonts w:ascii="Times New Roman" w:hAnsi="Times New Roman"/>
          <w:sz w:val="24"/>
          <w:szCs w:val="32"/>
          <w:vertAlign w:val="superscript"/>
        </w:rPr>
        <w:t>1</w:t>
      </w:r>
      <w:r w:rsidRPr="00AD2146">
        <w:rPr>
          <w:rFonts w:ascii="Times New Roman" w:hAnsi="Times New Roman"/>
          <w:sz w:val="24"/>
          <w:szCs w:val="32"/>
        </w:rPr>
        <w:t>H NMR spectrum of MTX-TK in DMSO-</w:t>
      </w:r>
      <w:r w:rsidRPr="00AD2146">
        <w:rPr>
          <w:rFonts w:ascii="Times New Roman" w:hAnsi="Times New Roman"/>
          <w:i/>
          <w:iCs/>
          <w:sz w:val="24"/>
          <w:szCs w:val="32"/>
        </w:rPr>
        <w:t>d</w:t>
      </w:r>
      <w:r w:rsidRPr="00AD2146">
        <w:rPr>
          <w:rFonts w:ascii="Times New Roman" w:hAnsi="Times New Roman"/>
          <w:sz w:val="24"/>
          <w:szCs w:val="32"/>
        </w:rPr>
        <w:t>6.</w:t>
      </w:r>
    </w:p>
    <w:p w14:paraId="26614EB8" w14:textId="77777777" w:rsidR="00773E26" w:rsidRDefault="00773E26" w:rsidP="00773E26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7E15B172" w14:textId="6EC9B29D" w:rsidR="00773E26" w:rsidRDefault="00B91082" w:rsidP="00773E26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AD62ACB" wp14:editId="2E6602F8">
            <wp:extent cx="5274056" cy="3420872"/>
            <wp:effectExtent l="0" t="0" r="317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56" cy="342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562FE" w14:textId="1DC1EEB8" w:rsidR="00FC70D3" w:rsidRDefault="00773E26" w:rsidP="00773E26">
      <w:pPr>
        <w:spacing w:line="360" w:lineRule="auto"/>
        <w:rPr>
          <w:rFonts w:ascii="Times New Roman" w:hAnsi="Times New Roman"/>
          <w:sz w:val="24"/>
          <w:szCs w:val="32"/>
        </w:rPr>
      </w:pPr>
      <w:r w:rsidRPr="00B06B65">
        <w:rPr>
          <w:rFonts w:ascii="Times New Roman" w:hAnsi="Times New Roman"/>
          <w:b/>
          <w:bCs/>
          <w:sz w:val="24"/>
          <w:szCs w:val="32"/>
        </w:rPr>
        <w:t>Figure S3.</w:t>
      </w:r>
      <w:r w:rsidRPr="00B06B65">
        <w:rPr>
          <w:rFonts w:ascii="Times New Roman" w:hAnsi="Times New Roman"/>
          <w:sz w:val="24"/>
          <w:szCs w:val="32"/>
        </w:rPr>
        <w:t xml:space="preserve"> </w:t>
      </w:r>
      <w:r w:rsidRPr="00B06B65">
        <w:rPr>
          <w:rFonts w:ascii="Times New Roman" w:hAnsi="Times New Roman"/>
          <w:sz w:val="24"/>
          <w:szCs w:val="32"/>
          <w:vertAlign w:val="superscript"/>
        </w:rPr>
        <w:t>1</w:t>
      </w:r>
      <w:r w:rsidRPr="00B06B65">
        <w:rPr>
          <w:rFonts w:ascii="Times New Roman" w:hAnsi="Times New Roman"/>
          <w:sz w:val="24"/>
          <w:szCs w:val="32"/>
        </w:rPr>
        <w:t>H NMR spectrum of MTX-TK-HA in D</w:t>
      </w:r>
      <w:r w:rsidRPr="00B06B65">
        <w:rPr>
          <w:rFonts w:ascii="Times New Roman" w:hAnsi="Times New Roman"/>
          <w:sz w:val="24"/>
          <w:szCs w:val="32"/>
          <w:vertAlign w:val="subscript"/>
        </w:rPr>
        <w:t>2</w:t>
      </w:r>
      <w:r w:rsidRPr="00B06B65">
        <w:rPr>
          <w:rFonts w:ascii="Times New Roman" w:hAnsi="Times New Roman"/>
          <w:sz w:val="24"/>
          <w:szCs w:val="32"/>
        </w:rPr>
        <w:t>O and DMSO-</w:t>
      </w:r>
      <w:r w:rsidRPr="00B06B65">
        <w:rPr>
          <w:rFonts w:ascii="Times New Roman" w:hAnsi="Times New Roman"/>
          <w:i/>
          <w:iCs/>
          <w:sz w:val="24"/>
          <w:szCs w:val="32"/>
        </w:rPr>
        <w:t>d</w:t>
      </w:r>
      <w:r w:rsidRPr="00B06B65">
        <w:rPr>
          <w:rFonts w:ascii="Times New Roman" w:hAnsi="Times New Roman"/>
          <w:sz w:val="24"/>
          <w:szCs w:val="32"/>
        </w:rPr>
        <w:t>6 (</w:t>
      </w:r>
      <w:r w:rsidR="00E703DE">
        <w:rPr>
          <w:rFonts w:ascii="Times New Roman" w:hAnsi="Times New Roman"/>
          <w:sz w:val="24"/>
          <w:szCs w:val="32"/>
        </w:rPr>
        <w:t>1</w:t>
      </w:r>
      <w:r w:rsidRPr="00B06B65">
        <w:rPr>
          <w:rFonts w:ascii="Times New Roman" w:hAnsi="Times New Roman"/>
          <w:sz w:val="24"/>
          <w:szCs w:val="32"/>
        </w:rPr>
        <w:t>:</w:t>
      </w:r>
      <w:r w:rsidR="00E703DE">
        <w:rPr>
          <w:rFonts w:ascii="Times New Roman" w:hAnsi="Times New Roman"/>
          <w:sz w:val="24"/>
          <w:szCs w:val="32"/>
        </w:rPr>
        <w:t>1</w:t>
      </w:r>
      <w:r w:rsidRPr="00B06B65">
        <w:rPr>
          <w:rFonts w:ascii="Times New Roman" w:hAnsi="Times New Roman"/>
          <w:sz w:val="24"/>
          <w:szCs w:val="32"/>
        </w:rPr>
        <w:t>, v/v).</w:t>
      </w:r>
    </w:p>
    <w:p w14:paraId="78EE72DA" w14:textId="77777777" w:rsidR="00FC70D3" w:rsidRDefault="00FC70D3">
      <w:pPr>
        <w:widowControl/>
        <w:spacing w:after="160" w:line="259" w:lineRule="auto"/>
        <w:jc w:val="left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br w:type="page"/>
      </w:r>
    </w:p>
    <w:p w14:paraId="644D090D" w14:textId="30126F96" w:rsidR="00773E26" w:rsidRPr="00B06B65" w:rsidRDefault="001F3BFE" w:rsidP="00773E26">
      <w:pPr>
        <w:spacing w:line="360" w:lineRule="auto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noProof/>
          <w:sz w:val="24"/>
          <w:szCs w:val="32"/>
        </w:rPr>
        <w:lastRenderedPageBreak/>
        <w:drawing>
          <wp:inline distT="0" distB="0" distL="0" distR="0" wp14:anchorId="4E4F9DF7" wp14:editId="6C45F4F7">
            <wp:extent cx="5274056" cy="5330952"/>
            <wp:effectExtent l="0" t="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56" cy="533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A75DF" w14:textId="56FEB950" w:rsidR="00E703DE" w:rsidRPr="0068050C" w:rsidRDefault="00E703DE" w:rsidP="00E703DE">
      <w:pPr>
        <w:spacing w:line="360" w:lineRule="auto"/>
        <w:rPr>
          <w:rFonts w:ascii="Times New Roman" w:hAnsi="Times New Roman"/>
          <w:sz w:val="24"/>
          <w:szCs w:val="32"/>
        </w:rPr>
      </w:pPr>
      <w:r w:rsidRPr="0068050C">
        <w:rPr>
          <w:rFonts w:ascii="Times New Roman" w:hAnsi="Times New Roman"/>
          <w:b/>
          <w:bCs/>
          <w:sz w:val="24"/>
          <w:szCs w:val="32"/>
        </w:rPr>
        <w:t>Figure S4.</w:t>
      </w:r>
      <w:r w:rsidRPr="0068050C">
        <w:rPr>
          <w:rFonts w:ascii="Times New Roman" w:hAnsi="Times New Roman"/>
          <w:sz w:val="24"/>
          <w:szCs w:val="32"/>
        </w:rPr>
        <w:t xml:space="preserve"> </w:t>
      </w:r>
      <w:r w:rsidR="004869F4" w:rsidRPr="0068050C">
        <w:rPr>
          <w:rFonts w:ascii="Times New Roman" w:hAnsi="Times New Roman"/>
          <w:sz w:val="24"/>
          <w:szCs w:val="32"/>
        </w:rPr>
        <w:t>(</w:t>
      </w:r>
      <w:r w:rsidR="004869F4" w:rsidRPr="0068050C">
        <w:rPr>
          <w:rFonts w:ascii="Times New Roman" w:hAnsi="Times New Roman"/>
          <w:b/>
          <w:bCs/>
          <w:sz w:val="24"/>
          <w:szCs w:val="32"/>
        </w:rPr>
        <w:t>A</w:t>
      </w:r>
      <w:r w:rsidR="004869F4" w:rsidRPr="0068050C">
        <w:rPr>
          <w:rFonts w:ascii="Times New Roman" w:hAnsi="Times New Roman"/>
          <w:sz w:val="24"/>
          <w:szCs w:val="32"/>
        </w:rPr>
        <w:t>) Synthesis scheme for MTX-HA. (</w:t>
      </w:r>
      <w:r w:rsidR="004869F4" w:rsidRPr="0068050C">
        <w:rPr>
          <w:rFonts w:ascii="Times New Roman" w:hAnsi="Times New Roman"/>
          <w:b/>
          <w:bCs/>
          <w:sz w:val="24"/>
          <w:szCs w:val="32"/>
        </w:rPr>
        <w:t>B</w:t>
      </w:r>
      <w:r w:rsidR="004869F4" w:rsidRPr="0068050C">
        <w:rPr>
          <w:rFonts w:ascii="Times New Roman" w:hAnsi="Times New Roman"/>
          <w:sz w:val="24"/>
          <w:szCs w:val="32"/>
        </w:rPr>
        <w:t>)</w:t>
      </w:r>
      <w:r w:rsidR="0056277E" w:rsidRPr="0068050C">
        <w:rPr>
          <w:rFonts w:ascii="Times New Roman" w:hAnsi="Times New Roman"/>
          <w:sz w:val="24"/>
          <w:szCs w:val="32"/>
        </w:rPr>
        <w:t xml:space="preserve"> </w:t>
      </w:r>
      <w:r w:rsidRPr="0068050C">
        <w:rPr>
          <w:rFonts w:ascii="Times New Roman" w:hAnsi="Times New Roman"/>
          <w:sz w:val="24"/>
          <w:szCs w:val="32"/>
          <w:vertAlign w:val="superscript"/>
        </w:rPr>
        <w:t>1</w:t>
      </w:r>
      <w:r w:rsidRPr="0068050C">
        <w:rPr>
          <w:rFonts w:ascii="Times New Roman" w:hAnsi="Times New Roman"/>
          <w:sz w:val="24"/>
          <w:szCs w:val="32"/>
        </w:rPr>
        <w:t>H NMR spectrum of MTX-HA in D</w:t>
      </w:r>
      <w:r w:rsidRPr="0068050C">
        <w:rPr>
          <w:rFonts w:ascii="Times New Roman" w:hAnsi="Times New Roman"/>
          <w:sz w:val="24"/>
          <w:szCs w:val="32"/>
          <w:vertAlign w:val="subscript"/>
        </w:rPr>
        <w:t>2</w:t>
      </w:r>
      <w:r w:rsidRPr="0068050C">
        <w:rPr>
          <w:rFonts w:ascii="Times New Roman" w:hAnsi="Times New Roman"/>
          <w:sz w:val="24"/>
          <w:szCs w:val="32"/>
        </w:rPr>
        <w:t>O and DMSO-</w:t>
      </w:r>
      <w:r w:rsidRPr="0068050C">
        <w:rPr>
          <w:rFonts w:ascii="Times New Roman" w:hAnsi="Times New Roman"/>
          <w:i/>
          <w:iCs/>
          <w:sz w:val="24"/>
          <w:szCs w:val="32"/>
        </w:rPr>
        <w:t>d</w:t>
      </w:r>
      <w:r w:rsidRPr="0068050C">
        <w:rPr>
          <w:rFonts w:ascii="Times New Roman" w:hAnsi="Times New Roman"/>
          <w:sz w:val="24"/>
          <w:szCs w:val="32"/>
        </w:rPr>
        <w:t>6 (1:2, v/v).</w:t>
      </w:r>
    </w:p>
    <w:p w14:paraId="7DF3786C" w14:textId="77777777" w:rsidR="00773E26" w:rsidRDefault="00773E26" w:rsidP="00773E26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005FB263" w14:textId="447227B5" w:rsidR="00773E26" w:rsidRDefault="002A2E65" w:rsidP="00773E26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6A6A2BA2" wp14:editId="43C46B7A">
            <wp:extent cx="5274056" cy="3679952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56" cy="367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B29D9" w14:textId="5AF07C8D" w:rsidR="00773E26" w:rsidRPr="00260EC1" w:rsidRDefault="00773E26" w:rsidP="00773E26">
      <w:pPr>
        <w:spacing w:line="360" w:lineRule="auto"/>
        <w:rPr>
          <w:rFonts w:ascii="Times New Roman" w:hAnsi="Times New Roman"/>
          <w:sz w:val="24"/>
          <w:szCs w:val="32"/>
        </w:rPr>
      </w:pPr>
      <w:r w:rsidRPr="00260EC1">
        <w:rPr>
          <w:rFonts w:ascii="Times New Roman" w:hAnsi="Times New Roman"/>
          <w:b/>
          <w:bCs/>
          <w:sz w:val="24"/>
          <w:szCs w:val="32"/>
        </w:rPr>
        <w:t>Figure S</w:t>
      </w:r>
      <w:r w:rsidR="002841A8">
        <w:rPr>
          <w:rFonts w:ascii="Times New Roman" w:hAnsi="Times New Roman"/>
          <w:b/>
          <w:bCs/>
          <w:sz w:val="24"/>
          <w:szCs w:val="32"/>
        </w:rPr>
        <w:t>5</w:t>
      </w:r>
      <w:r w:rsidRPr="00260EC1">
        <w:rPr>
          <w:rFonts w:ascii="Times New Roman" w:hAnsi="Times New Roman"/>
          <w:b/>
          <w:bCs/>
          <w:sz w:val="24"/>
          <w:szCs w:val="32"/>
        </w:rPr>
        <w:t>.</w:t>
      </w:r>
      <w:r w:rsidRPr="00260EC1">
        <w:rPr>
          <w:rFonts w:ascii="Times New Roman" w:hAnsi="Times New Roman"/>
          <w:sz w:val="24"/>
          <w:szCs w:val="32"/>
        </w:rPr>
        <w:t xml:space="preserve"> </w:t>
      </w:r>
      <w:r w:rsidRPr="00260EC1">
        <w:rPr>
          <w:rFonts w:ascii="Times New Roman" w:hAnsi="Times New Roman"/>
          <w:sz w:val="24"/>
          <w:szCs w:val="32"/>
          <w:vertAlign w:val="superscript"/>
        </w:rPr>
        <w:t>1</w:t>
      </w:r>
      <w:r w:rsidRPr="00260EC1">
        <w:rPr>
          <w:rFonts w:ascii="Times New Roman" w:hAnsi="Times New Roman"/>
          <w:sz w:val="24"/>
          <w:szCs w:val="32"/>
        </w:rPr>
        <w:t>H NMR spectrum of PLA-COOH in CDCl</w:t>
      </w:r>
      <w:r w:rsidRPr="00260EC1">
        <w:rPr>
          <w:rFonts w:ascii="Times New Roman" w:hAnsi="Times New Roman"/>
          <w:sz w:val="24"/>
          <w:szCs w:val="32"/>
          <w:vertAlign w:val="subscript"/>
        </w:rPr>
        <w:t>3</w:t>
      </w:r>
      <w:r w:rsidRPr="00260EC1">
        <w:rPr>
          <w:rFonts w:ascii="Times New Roman" w:hAnsi="Times New Roman" w:hint="eastAsia"/>
          <w:sz w:val="24"/>
          <w:szCs w:val="32"/>
        </w:rPr>
        <w:t>-</w:t>
      </w:r>
      <w:r w:rsidRPr="00260EC1">
        <w:rPr>
          <w:rFonts w:ascii="Times New Roman" w:hAnsi="Times New Roman" w:hint="eastAsia"/>
          <w:i/>
          <w:iCs/>
          <w:sz w:val="24"/>
          <w:szCs w:val="32"/>
        </w:rPr>
        <w:t>d</w:t>
      </w:r>
      <w:r w:rsidRPr="00260EC1">
        <w:rPr>
          <w:rFonts w:ascii="Times New Roman" w:hAnsi="Times New Roman"/>
          <w:i/>
          <w:iCs/>
          <w:sz w:val="24"/>
          <w:szCs w:val="32"/>
        </w:rPr>
        <w:t>6</w:t>
      </w:r>
      <w:r w:rsidRPr="00260EC1">
        <w:rPr>
          <w:rFonts w:ascii="Times New Roman" w:hAnsi="Times New Roman"/>
          <w:sz w:val="24"/>
          <w:szCs w:val="32"/>
        </w:rPr>
        <w:t>.</w:t>
      </w:r>
    </w:p>
    <w:p w14:paraId="48915847" w14:textId="77777777" w:rsidR="00773E26" w:rsidRDefault="00773E26" w:rsidP="00773E26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1D81B22F" w14:textId="7CAFE24A" w:rsidR="001A78B0" w:rsidRDefault="00150FB9" w:rsidP="00773E26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02893D4D" wp14:editId="65497581">
            <wp:extent cx="5274056" cy="3672840"/>
            <wp:effectExtent l="0" t="0" r="317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56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F80BA" w14:textId="7820A151" w:rsidR="00773E26" w:rsidRDefault="00773E26" w:rsidP="00773E26">
      <w:pPr>
        <w:spacing w:line="360" w:lineRule="auto"/>
        <w:rPr>
          <w:rFonts w:ascii="Times New Roman" w:hAnsi="Times New Roman"/>
        </w:rPr>
      </w:pPr>
      <w:r w:rsidRPr="00260EC1">
        <w:rPr>
          <w:rFonts w:ascii="Times New Roman" w:hAnsi="Times New Roman"/>
          <w:b/>
          <w:bCs/>
          <w:sz w:val="24"/>
          <w:szCs w:val="32"/>
        </w:rPr>
        <w:t>Figure S</w:t>
      </w:r>
      <w:r w:rsidR="002841A8">
        <w:rPr>
          <w:rFonts w:ascii="Times New Roman" w:hAnsi="Times New Roman"/>
          <w:b/>
          <w:bCs/>
          <w:sz w:val="24"/>
          <w:szCs w:val="32"/>
        </w:rPr>
        <w:t>6</w:t>
      </w:r>
      <w:r w:rsidRPr="00260EC1">
        <w:rPr>
          <w:rFonts w:ascii="Times New Roman" w:hAnsi="Times New Roman"/>
          <w:b/>
          <w:bCs/>
          <w:sz w:val="24"/>
          <w:szCs w:val="32"/>
        </w:rPr>
        <w:t>.</w:t>
      </w:r>
      <w:r w:rsidRPr="00260EC1">
        <w:rPr>
          <w:rFonts w:ascii="Times New Roman" w:hAnsi="Times New Roman"/>
          <w:sz w:val="24"/>
          <w:szCs w:val="32"/>
        </w:rPr>
        <w:t xml:space="preserve"> </w:t>
      </w:r>
      <w:r w:rsidRPr="00260EC1">
        <w:rPr>
          <w:rFonts w:ascii="Times New Roman" w:hAnsi="Times New Roman"/>
          <w:sz w:val="24"/>
          <w:szCs w:val="32"/>
          <w:vertAlign w:val="superscript"/>
        </w:rPr>
        <w:t>1</w:t>
      </w:r>
      <w:r w:rsidRPr="00260EC1">
        <w:rPr>
          <w:rFonts w:ascii="Times New Roman" w:hAnsi="Times New Roman"/>
          <w:sz w:val="24"/>
          <w:szCs w:val="32"/>
        </w:rPr>
        <w:t>H NMR spectrum of PLA-mPEG in CDCl</w:t>
      </w:r>
      <w:r w:rsidRPr="00260EC1">
        <w:rPr>
          <w:rFonts w:ascii="Times New Roman" w:hAnsi="Times New Roman"/>
          <w:sz w:val="24"/>
          <w:szCs w:val="32"/>
          <w:vertAlign w:val="subscript"/>
        </w:rPr>
        <w:t>3</w:t>
      </w:r>
      <w:r w:rsidRPr="00260EC1">
        <w:rPr>
          <w:rFonts w:ascii="Times New Roman" w:hAnsi="Times New Roman" w:hint="eastAsia"/>
          <w:sz w:val="24"/>
          <w:szCs w:val="32"/>
        </w:rPr>
        <w:t>-</w:t>
      </w:r>
      <w:r w:rsidRPr="00260EC1">
        <w:rPr>
          <w:rFonts w:ascii="Times New Roman" w:hAnsi="Times New Roman" w:hint="eastAsia"/>
          <w:i/>
          <w:iCs/>
          <w:sz w:val="24"/>
          <w:szCs w:val="32"/>
        </w:rPr>
        <w:t>d</w:t>
      </w:r>
      <w:r w:rsidRPr="00260EC1">
        <w:rPr>
          <w:rFonts w:ascii="Times New Roman" w:hAnsi="Times New Roman"/>
          <w:i/>
          <w:iCs/>
          <w:sz w:val="24"/>
          <w:szCs w:val="32"/>
        </w:rPr>
        <w:t>6</w:t>
      </w:r>
      <w:r w:rsidRPr="00260EC1">
        <w:rPr>
          <w:rFonts w:ascii="Times New Roman" w:hAnsi="Times New Roman"/>
          <w:sz w:val="24"/>
          <w:szCs w:val="32"/>
        </w:rPr>
        <w:t>.</w:t>
      </w:r>
    </w:p>
    <w:p w14:paraId="54AA4386" w14:textId="77777777" w:rsidR="00773E26" w:rsidRDefault="00773E26" w:rsidP="00773E26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22ED515C" w14:textId="17825174" w:rsidR="00773E26" w:rsidRDefault="002A2E65" w:rsidP="00773E26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7D7B92A6" wp14:editId="40EB8CA8">
            <wp:extent cx="5274056" cy="77216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56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6FC8F" w14:textId="3613B0E3" w:rsidR="00773E26" w:rsidRPr="00511C3C" w:rsidRDefault="00773E26" w:rsidP="00773E26">
      <w:pPr>
        <w:spacing w:line="360" w:lineRule="auto"/>
        <w:rPr>
          <w:rFonts w:ascii="Times New Roman" w:hAnsi="Times New Roman"/>
          <w:sz w:val="24"/>
          <w:szCs w:val="32"/>
        </w:rPr>
      </w:pPr>
      <w:r w:rsidRPr="00511C3C">
        <w:rPr>
          <w:rFonts w:ascii="Times New Roman" w:hAnsi="Times New Roman"/>
          <w:b/>
          <w:bCs/>
          <w:sz w:val="24"/>
          <w:szCs w:val="32"/>
        </w:rPr>
        <w:t>Figure S</w:t>
      </w:r>
      <w:r w:rsidR="002841A8">
        <w:rPr>
          <w:rFonts w:ascii="Times New Roman" w:hAnsi="Times New Roman"/>
          <w:b/>
          <w:bCs/>
          <w:sz w:val="24"/>
          <w:szCs w:val="32"/>
        </w:rPr>
        <w:t>7</w:t>
      </w:r>
      <w:r w:rsidRPr="00511C3C">
        <w:rPr>
          <w:rFonts w:ascii="Times New Roman" w:hAnsi="Times New Roman"/>
          <w:b/>
          <w:bCs/>
          <w:sz w:val="24"/>
          <w:szCs w:val="32"/>
        </w:rPr>
        <w:t>.</w:t>
      </w:r>
      <w:r w:rsidRPr="00511C3C">
        <w:rPr>
          <w:rFonts w:ascii="Times New Roman" w:hAnsi="Times New Roman"/>
          <w:sz w:val="24"/>
          <w:szCs w:val="32"/>
        </w:rPr>
        <w:t xml:space="preserve"> </w:t>
      </w:r>
      <w:r>
        <w:rPr>
          <w:rFonts w:ascii="Times New Roman" w:hAnsi="Times New Roman"/>
          <w:sz w:val="24"/>
          <w:szCs w:val="32"/>
        </w:rPr>
        <w:t>Photographs</w:t>
      </w:r>
      <w:r w:rsidRPr="00511C3C">
        <w:rPr>
          <w:rFonts w:ascii="Times New Roman" w:hAnsi="Times New Roman"/>
          <w:sz w:val="24"/>
          <w:szCs w:val="32"/>
        </w:rPr>
        <w:t xml:space="preserve"> of </w:t>
      </w:r>
      <w:r>
        <w:rPr>
          <w:rFonts w:ascii="Times New Roman" w:hAnsi="Times New Roman"/>
          <w:sz w:val="24"/>
          <w:szCs w:val="32"/>
        </w:rPr>
        <w:t xml:space="preserve">the appearance for the </w:t>
      </w:r>
      <w:r w:rsidRPr="00511C3C">
        <w:rPr>
          <w:rFonts w:ascii="Times New Roman" w:hAnsi="Times New Roman"/>
          <w:sz w:val="24"/>
          <w:szCs w:val="32"/>
        </w:rPr>
        <w:t>imiquimod-induced psoriatic back skin from day 1 to day 6 (n=3).</w:t>
      </w:r>
    </w:p>
    <w:p w14:paraId="1C11FD98" w14:textId="77777777" w:rsidR="00097233" w:rsidRDefault="00097233"/>
    <w:sectPr w:rsidR="00097233" w:rsidSect="00A5796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43C71" w14:textId="77777777" w:rsidR="002F57DA" w:rsidRDefault="002F57DA" w:rsidP="00773E26">
      <w:r>
        <w:separator/>
      </w:r>
    </w:p>
  </w:endnote>
  <w:endnote w:type="continuationSeparator" w:id="0">
    <w:p w14:paraId="0AE5C08F" w14:textId="77777777" w:rsidR="002F57DA" w:rsidRDefault="002F57DA" w:rsidP="00773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54783" w14:textId="77777777" w:rsidR="00BC41DE" w:rsidRDefault="00BC41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D4154" w14:textId="2B599AB6" w:rsidR="00BC41DE" w:rsidRDefault="00BC41D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790F87B" wp14:editId="67839241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2" name="MSIPCMc6d746949925064035d76be0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F826121" w14:textId="5284AE29" w:rsidR="00BC41DE" w:rsidRPr="00BC41DE" w:rsidRDefault="00BC41DE" w:rsidP="00BC41DE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BC41DE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90F87B" id="_x0000_t202" coordsize="21600,21600" o:spt="202" path="m,l,21600r21600,l21600,xe">
              <v:stroke joinstyle="miter"/>
              <v:path gradientshapeok="t" o:connecttype="rect"/>
            </v:shapetype>
            <v:shape id="MSIPCMc6d746949925064035d76be0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left:0;text-align:left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fill o:detectmouseclick="t"/>
              <v:textbox inset="20pt,0,,0">
                <w:txbxContent>
                  <w:p w14:paraId="2F826121" w14:textId="5284AE29" w:rsidR="00BC41DE" w:rsidRPr="00BC41DE" w:rsidRDefault="00BC41DE" w:rsidP="00BC41DE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BC41DE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77108" w14:textId="77777777" w:rsidR="00BC41DE" w:rsidRDefault="00BC41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A6BE0" w14:textId="77777777" w:rsidR="002F57DA" w:rsidRDefault="002F57DA" w:rsidP="00773E26">
      <w:r>
        <w:separator/>
      </w:r>
    </w:p>
  </w:footnote>
  <w:footnote w:type="continuationSeparator" w:id="0">
    <w:p w14:paraId="4541CB34" w14:textId="77777777" w:rsidR="002F57DA" w:rsidRDefault="002F57DA" w:rsidP="00773E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0D9AC" w14:textId="77777777" w:rsidR="00BC41DE" w:rsidRDefault="00BC41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ED14F" w14:textId="77777777" w:rsidR="00BC41DE" w:rsidRDefault="00BC41D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9C2D3" w14:textId="77777777" w:rsidR="00BC41DE" w:rsidRDefault="00BC41D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353"/>
    <w:rsid w:val="00073290"/>
    <w:rsid w:val="00097233"/>
    <w:rsid w:val="00150FB9"/>
    <w:rsid w:val="001A78B0"/>
    <w:rsid w:val="001F3BFE"/>
    <w:rsid w:val="002841A8"/>
    <w:rsid w:val="002A2E65"/>
    <w:rsid w:val="002F57DA"/>
    <w:rsid w:val="00395353"/>
    <w:rsid w:val="004869F4"/>
    <w:rsid w:val="0054206B"/>
    <w:rsid w:val="0056277E"/>
    <w:rsid w:val="0068050C"/>
    <w:rsid w:val="006D1157"/>
    <w:rsid w:val="00773E26"/>
    <w:rsid w:val="00A5796A"/>
    <w:rsid w:val="00A77D63"/>
    <w:rsid w:val="00B14DE2"/>
    <w:rsid w:val="00B50A5A"/>
    <w:rsid w:val="00B91082"/>
    <w:rsid w:val="00BC41DE"/>
    <w:rsid w:val="00CF1EC0"/>
    <w:rsid w:val="00D953ED"/>
    <w:rsid w:val="00E703DE"/>
    <w:rsid w:val="00EB6349"/>
    <w:rsid w:val="00F57F5A"/>
    <w:rsid w:val="00FC7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F57027D"/>
  <w15:chartTrackingRefBased/>
  <w15:docId w15:val="{E51B463E-DFA3-40B3-A914-A30615254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3E26"/>
    <w:pPr>
      <w:widowControl w:val="0"/>
      <w:spacing w:after="0" w:line="240" w:lineRule="auto"/>
      <w:jc w:val="both"/>
    </w:pPr>
    <w:rPr>
      <w:rFonts w:ascii="Calibri" w:eastAsia="SimSun" w:hAnsi="Calibri" w:cs="Times New Roman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3E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3E26"/>
  </w:style>
  <w:style w:type="paragraph" w:styleId="Footer">
    <w:name w:val="footer"/>
    <w:basedOn w:val="Normal"/>
    <w:link w:val="FooterChar"/>
    <w:uiPriority w:val="99"/>
    <w:unhideWhenUsed/>
    <w:rsid w:val="00773E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3E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492070131@qq.com</dc:creator>
  <cp:keywords/>
  <dc:description/>
  <cp:lastModifiedBy>Lee, Boon</cp:lastModifiedBy>
  <cp:revision>2</cp:revision>
  <dcterms:created xsi:type="dcterms:W3CDTF">2023-02-16T01:43:00Z</dcterms:created>
  <dcterms:modified xsi:type="dcterms:W3CDTF">2023-02-16T01:43:00Z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2023-02-16T01:43:07Z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4c0ea4d5-5be7-43d5-8904-bd5742234358</vt:lpwstr>
  </property>
  <property fmtid="{D5CDD505-2E9C-101B-9397-08002B2CF9AE}" pid="8" name="MSIP_Label_2bbab825-a111-45e4-86a1-18cee0005896_ContentBits">
    <vt:lpwstr>2</vt:lpwstr>
  </property>
</Properties>
</file>