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E33D" w14:textId="77777777" w:rsidR="007D57D7" w:rsidRDefault="000529B4">
      <w:pPr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Supplemental information: The Association between Metabolic Dysfunction associated Fatty Liver Disease and Peripheral Arterial Disease in the Chinese Population</w:t>
      </w:r>
    </w:p>
    <w:p w14:paraId="76AE7CF0" w14:textId="77777777" w:rsidR="007D57D7" w:rsidRDefault="007D57D7">
      <w:pPr>
        <w:rPr>
          <w:rFonts w:ascii="Arial" w:eastAsia="SimSun" w:hAnsi="Arial" w:cs="Arial"/>
          <w:b/>
          <w:bCs/>
          <w:sz w:val="20"/>
          <w:szCs w:val="20"/>
        </w:rPr>
      </w:pPr>
    </w:p>
    <w:p w14:paraId="1EFC04F7" w14:textId="77777777" w:rsidR="007D57D7" w:rsidRDefault="007D57D7">
      <w:pPr>
        <w:rPr>
          <w:rFonts w:ascii="Arial" w:eastAsia="SimSun" w:hAnsi="Arial" w:cs="Arial"/>
          <w:b/>
          <w:bCs/>
          <w:sz w:val="20"/>
          <w:szCs w:val="20"/>
        </w:rPr>
      </w:pPr>
    </w:p>
    <w:p w14:paraId="45574249" w14:textId="77777777" w:rsidR="007D57D7" w:rsidRDefault="000529B4">
      <w:pPr>
        <w:spacing w:line="360" w:lineRule="auto"/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>Supplemental Table list:</w:t>
      </w:r>
    </w:p>
    <w:p w14:paraId="3F96BA18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 S1. Baseline Characteristics of participants </w:t>
      </w:r>
      <w:r>
        <w:rPr>
          <w:rFonts w:ascii="Arial" w:hAnsi="Arial" w:cs="Arial"/>
          <w:b/>
          <w:bCs/>
          <w:sz w:val="20"/>
          <w:szCs w:val="20"/>
        </w:rPr>
        <w:t>according to the number of MD in the cross-sectional study</w:t>
      </w:r>
    </w:p>
    <w:p w14:paraId="146E00D0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S2. Baseline Characteristics of participants according to the presence of MAFLD in the cohort study</w:t>
      </w:r>
    </w:p>
    <w:p w14:paraId="5B21FA16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S3. Baseline Characteristics of participants according to the number of MD in the coh</w:t>
      </w:r>
      <w:r>
        <w:rPr>
          <w:rFonts w:ascii="Arial" w:hAnsi="Arial" w:cs="Arial"/>
          <w:b/>
          <w:bCs/>
          <w:sz w:val="20"/>
          <w:szCs w:val="20"/>
        </w:rPr>
        <w:t>ort study</w:t>
      </w:r>
    </w:p>
    <w:p w14:paraId="4184059E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S4. Risks of the incident PAD in association with MAFLD in subgroups</w:t>
      </w:r>
    </w:p>
    <w:p w14:paraId="00D86042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S5. Trend test for cross-sectional analysis</w:t>
      </w:r>
    </w:p>
    <w:p w14:paraId="07F17FFF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S6. Trend test for the cohort analysis</w:t>
      </w:r>
    </w:p>
    <w:p w14:paraId="56C82012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</w:t>
      </w:r>
      <w:r>
        <w:rPr>
          <w:rFonts w:ascii="Arial" w:hAnsi="Arial" w:cs="Arial" w:hint="eastAsia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. Sensitivity Test II for PAD in cohort study after further adjustin</w:t>
      </w:r>
      <w:r>
        <w:rPr>
          <w:rFonts w:ascii="Arial" w:hAnsi="Arial" w:cs="Arial"/>
          <w:b/>
          <w:bCs/>
          <w:sz w:val="20"/>
          <w:szCs w:val="20"/>
        </w:rPr>
        <w:t>g FIB-4</w:t>
      </w:r>
    </w:p>
    <w:p w14:paraId="56832DFD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S8. Sensitivity Test III for PAD in cross-section</w:t>
      </w:r>
      <w:r>
        <w:rPr>
          <w:rFonts w:ascii="Arial" w:hAnsi="Arial" w:cs="Arial" w:hint="eastAsia"/>
          <w:b/>
          <w:bCs/>
          <w:sz w:val="20"/>
          <w:szCs w:val="20"/>
        </w:rPr>
        <w:t>al</w:t>
      </w:r>
      <w:r>
        <w:rPr>
          <w:rFonts w:ascii="Arial" w:hAnsi="Arial" w:cs="Arial"/>
          <w:b/>
          <w:bCs/>
          <w:sz w:val="20"/>
          <w:szCs w:val="20"/>
        </w:rPr>
        <w:t xml:space="preserve"> study with grouping according to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number o</w:t>
      </w:r>
      <w:r>
        <w:rPr>
          <w:rFonts w:ascii="Arial" w:hAnsi="Arial" w:cs="Arial" w:hint="eastAsia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 xml:space="preserve"> metabolic dysregulation.</w:t>
      </w:r>
    </w:p>
    <w:p w14:paraId="0188242C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S9. Sensitivity Test IV for PAD in c</w:t>
      </w:r>
      <w:r>
        <w:rPr>
          <w:rFonts w:ascii="Arial" w:hAnsi="Arial" w:cs="Arial" w:hint="eastAsia"/>
          <w:b/>
          <w:bCs/>
          <w:sz w:val="20"/>
          <w:szCs w:val="20"/>
        </w:rPr>
        <w:t>ohort</w:t>
      </w:r>
      <w:r>
        <w:rPr>
          <w:rFonts w:ascii="Arial" w:hAnsi="Arial" w:cs="Arial"/>
          <w:b/>
          <w:bCs/>
          <w:sz w:val="20"/>
          <w:szCs w:val="20"/>
        </w:rPr>
        <w:t xml:space="preserve"> study with grouping according to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number o</w:t>
      </w:r>
      <w:r>
        <w:rPr>
          <w:rFonts w:ascii="Arial" w:hAnsi="Arial" w:cs="Arial" w:hint="eastAsia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 xml:space="preserve"> metabolic dysregulation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5EE0569E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 S10. Sensitivity Test V for PAD in subgroup cross-sectional study with grouping according to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number o</w:t>
      </w:r>
      <w:r>
        <w:rPr>
          <w:rFonts w:ascii="Arial" w:hAnsi="Arial" w:cs="Arial" w:hint="eastAsia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 xml:space="preserve"> metabolic dysregulation.</w:t>
      </w:r>
    </w:p>
    <w:p w14:paraId="5F67D2CD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 S11. Sensitivity Test VI for PAD in subgroup cohort study with grouping according to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number o</w:t>
      </w:r>
      <w:r>
        <w:rPr>
          <w:rFonts w:ascii="Arial" w:hAnsi="Arial" w:cs="Arial" w:hint="eastAsia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 xml:space="preserve"> metabolic d</w:t>
      </w:r>
      <w:r>
        <w:rPr>
          <w:rFonts w:ascii="Arial" w:hAnsi="Arial" w:cs="Arial"/>
          <w:b/>
          <w:bCs/>
          <w:sz w:val="20"/>
          <w:szCs w:val="20"/>
        </w:rPr>
        <w:t>ysregulation.</w:t>
      </w:r>
    </w:p>
    <w:p w14:paraId="2D0EDAE4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S12. Sensitivity Test VII for PAD in cross-section</w:t>
      </w:r>
      <w:r>
        <w:rPr>
          <w:rFonts w:ascii="Arial" w:hAnsi="Arial" w:cs="Arial" w:hint="eastAsia"/>
          <w:b/>
          <w:bCs/>
          <w:sz w:val="20"/>
          <w:szCs w:val="20"/>
        </w:rPr>
        <w:t>al</w:t>
      </w:r>
      <w:r>
        <w:rPr>
          <w:rFonts w:ascii="Arial" w:hAnsi="Arial" w:cs="Arial"/>
          <w:b/>
          <w:bCs/>
          <w:sz w:val="20"/>
          <w:szCs w:val="20"/>
        </w:rPr>
        <w:t xml:space="preserve"> study after excluded other liver disease</w:t>
      </w:r>
    </w:p>
    <w:p w14:paraId="2DF01D31" w14:textId="77777777" w:rsidR="007D57D7" w:rsidRDefault="000529B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S13. Sensitivity Test VIII for PAD in cohort study after excluded other liver disease</w:t>
      </w:r>
    </w:p>
    <w:p w14:paraId="6F9CBBC3" w14:textId="77777777" w:rsidR="007D57D7" w:rsidRDefault="007D57D7">
      <w:pPr>
        <w:rPr>
          <w:rFonts w:ascii="Times New Roman" w:hAnsi="Times New Roman" w:cs="Times New Roman"/>
          <w:b/>
          <w:bCs/>
          <w:sz w:val="24"/>
        </w:rPr>
      </w:pPr>
    </w:p>
    <w:p w14:paraId="6ADC154F" w14:textId="77777777" w:rsidR="007D57D7" w:rsidRDefault="000529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2A6014" w14:textId="77777777" w:rsidR="007D57D7" w:rsidRDefault="00052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Table S1.</w:t>
      </w:r>
      <w:r>
        <w:rPr>
          <w:rFonts w:ascii="Arial" w:hAnsi="Arial" w:cs="Arial"/>
          <w:sz w:val="20"/>
          <w:szCs w:val="20"/>
        </w:rPr>
        <w:t xml:space="preserve"> Baseline Characteristics of participants according to the number of MD in the cross-sectional study</w:t>
      </w:r>
    </w:p>
    <w:tbl>
      <w:tblPr>
        <w:tblW w:w="8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060"/>
        <w:gridCol w:w="1130"/>
        <w:gridCol w:w="1000"/>
        <w:gridCol w:w="1053"/>
        <w:gridCol w:w="1053"/>
        <w:gridCol w:w="611"/>
      </w:tblGrid>
      <w:tr w:rsidR="007D57D7" w14:paraId="4FCF9DD3" w14:textId="77777777">
        <w:trPr>
          <w:trHeight w:val="840"/>
        </w:trPr>
        <w:tc>
          <w:tcPr>
            <w:tcW w:w="23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B493CB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bookmarkStart w:id="0" w:name="OLE_LINK1"/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Characteristics</w:t>
            </w:r>
          </w:p>
        </w:tc>
        <w:tc>
          <w:tcPr>
            <w:tcW w:w="10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9692E3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Total</w:t>
            </w:r>
          </w:p>
        </w:tc>
        <w:tc>
          <w:tcPr>
            <w:tcW w:w="11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8DD485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Non-</w:t>
            </w:r>
          </w:p>
          <w:p w14:paraId="511EEC26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MAFLD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65522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MAFLD with one MD</w:t>
            </w:r>
          </w:p>
        </w:tc>
        <w:tc>
          <w:tcPr>
            <w:tcW w:w="10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0CBF56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MAFLD with two MD</w:t>
            </w:r>
          </w:p>
        </w:tc>
        <w:tc>
          <w:tcPr>
            <w:tcW w:w="10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512BE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MAFLD with three MD</w:t>
            </w:r>
          </w:p>
        </w:tc>
        <w:tc>
          <w:tcPr>
            <w:tcW w:w="611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7CEE53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i/>
                <w:color w:val="000000"/>
                <w:kern w:val="0"/>
                <w:sz w:val="16"/>
                <w:szCs w:val="16"/>
                <w:lang w:bidi="ar"/>
              </w:rPr>
              <w:t xml:space="preserve">P </w:t>
            </w:r>
            <w:r>
              <w:rPr>
                <w:rStyle w:val="font51"/>
                <w:rFonts w:ascii="Arial" w:eastAsia="DengXian" w:hAnsi="Arial" w:cs="Arial"/>
                <w:sz w:val="16"/>
                <w:szCs w:val="16"/>
                <w:lang w:bidi="ar"/>
              </w:rPr>
              <w:t>value</w:t>
            </w:r>
          </w:p>
        </w:tc>
      </w:tr>
      <w:tr w:rsidR="007D57D7" w14:paraId="4DEBC243" w14:textId="77777777">
        <w:trPr>
          <w:trHeight w:val="310"/>
        </w:trPr>
        <w:tc>
          <w:tcPr>
            <w:tcW w:w="23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67FEA" w14:textId="77777777" w:rsidR="007D57D7" w:rsidRDefault="007D57D7">
            <w:pPr>
              <w:jc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7C6332A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 = 101,465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A58F2C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 = 49,700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727EAC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 = 9349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67277B5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 = 34,128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6731D2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 = 8288</w:t>
            </w:r>
          </w:p>
        </w:tc>
        <w:tc>
          <w:tcPr>
            <w:tcW w:w="611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F21AE" w14:textId="77777777" w:rsidR="007D57D7" w:rsidRDefault="007D57D7">
            <w:pPr>
              <w:jc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D57D7" w14:paraId="54805D24" w14:textId="77777777">
        <w:trPr>
          <w:trHeight w:val="280"/>
        </w:trPr>
        <w:tc>
          <w:tcPr>
            <w:tcW w:w="8257" w:type="dxa"/>
            <w:gridSpan w:val="7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8886B11" w14:textId="77777777" w:rsidR="007D57D7" w:rsidRDefault="000529B4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Demographics</w:t>
            </w:r>
          </w:p>
        </w:tc>
      </w:tr>
      <w:tr w:rsidR="007D57D7" w14:paraId="6F7AE71E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82127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Age (year,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80BE1C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49.8(10.0)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E295F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49.1(11.0)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1A027C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49.5(9.0)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822F1A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50.2(8.9)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9D973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52.9(8.6)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BFFDD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F96A9AF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014FF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Gender, male, n(n%)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265066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66235(65.3)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8B3713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24813(49.9)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0A1B2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7212(77.1)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9BF688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27278(79.9)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1ABF7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6932(83.6)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03014B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208CD221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1F8812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BMI (kg/m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5809D0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24.9(3.4)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215BF5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22.8(2.6)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59246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25.1(2.4)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1D629B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27.2(2.6)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00AD7A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27.7(2.9)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AFEEB1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4D27C7B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56605A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WC (cm,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5F3539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86.8(10.7)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2DBDBF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80.1(8.7)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7919CF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86.7(6.9)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3EB51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93.8(7.7)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8B5667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96.1(8.2)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29489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CFFBC62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FE5A4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SBP (mmHg,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DDAC06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122.3(18.1)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C13B1B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117.3(17.3)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A9691B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118.1(14.2)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606B6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128.1(17.1)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7050D0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133.5(18.0)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7D2CC9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038C58AF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9EADB7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DBP (mmHg,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1F1177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77.7(11.6)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91D86B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74.2(10.6)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CC628E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75.4(9.2)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1CA4A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82.0(11.4)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AE64A8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83.9(11.7)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FC4FF8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4B2B70AF" w14:textId="77777777">
        <w:trPr>
          <w:trHeight w:val="280"/>
        </w:trPr>
        <w:tc>
          <w:tcPr>
            <w:tcW w:w="8257" w:type="dxa"/>
            <w:gridSpan w:val="7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A32D53E" w14:textId="77777777" w:rsidR="007D57D7" w:rsidRDefault="000529B4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Laboratory examination</w:t>
            </w:r>
          </w:p>
        </w:tc>
      </w:tr>
      <w:tr w:rsidR="007D57D7" w14:paraId="25AA2F7F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8EB62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FBG (mmol/L,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EEC21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5.6(1.4)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98067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5.2(1.0)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E3C68C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5.2(0.8)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E8C95E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5.6(1.0)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6073D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8.2(2.4)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949220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50C7651A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ECD84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TC (mmol/L,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531FE0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4.9(1.0)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9EB0B0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4.8(0.9)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1356F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5.0(0.9)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5FC6E3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5.0(1.0)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1D131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5.0(1.2)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67139E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766A266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7E7EE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TG (mmol/L,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BD6F8F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1.9(1.8)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11A43D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1.3(1.1)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7AA8C9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1.6(1.3)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DF664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2.4(2.1)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627B5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3.0(3.0)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22AD7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334CDDF7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77104E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HDL-c (mmol/L,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5D6410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1.3(0.4)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896FF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1.5(0.4)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E9999C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1.3(0.3)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5ACED2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1.1(0.3)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61237F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1.1(0.3)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FB1B2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18B34E9C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EC14D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LDL-c (mmol/L,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E73F5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2.9(0.9)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76976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2.8(0.8)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B9BCC6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3.0(0.8)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FD277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3.1(0.9)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4DEF15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3.0(1.0)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DD87E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27713D59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1DB782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TBIL (μmol/L,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B9D8D4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12.6(5.8)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6424C4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12.9(5.9)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874944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13.0(5.6)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6893C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12.3(5.5)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5FAE18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12.1(5.9)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4AC0CB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082545C8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E4B49E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ALT (IU/L,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5E590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26.1(24.1)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8AAAB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20.9(22.1)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C4701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27.8(18.5)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0D305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31.6(24.3)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50481D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33.4(32.3)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8F55E0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1D3D731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8F2BA3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AST (IU/L,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2DE781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21.8(14.6)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BB104D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20.5(14.5)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113455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21.8(11.7)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58961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22.9(14.0)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81D42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24.0(19.2)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FB3DA8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50439419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6F364C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Creatinine (μmol/L,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6D979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68.8(17.3)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15DFE7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66.5(18.5)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F6BC1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71.9(14.0)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9AC16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71.6(16.1)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4FA80B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67.8(15.2)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2875F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19659D14" w14:textId="77777777">
        <w:trPr>
          <w:trHeight w:val="29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B95627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LEU (×10</w:t>
            </w:r>
            <w:r>
              <w:rPr>
                <w:rStyle w:val="font11"/>
                <w:rFonts w:ascii="Arial" w:eastAsia="SimSun" w:hAnsi="Arial" w:cs="Arial"/>
                <w:sz w:val="16"/>
                <w:szCs w:val="16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CEF51D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6.2(1.8)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235A1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6.0(1.9)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B439B3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6.2(1.6)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A660A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6.5(1.7)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8D7A29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6.6(1.7)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8466B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0CC799C4" w14:textId="77777777">
        <w:trPr>
          <w:trHeight w:val="29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47C1E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RBC (×10</w:t>
            </w:r>
            <w:r>
              <w:rPr>
                <w:rStyle w:val="font11"/>
                <w:rFonts w:ascii="Arial" w:eastAsia="SimSun" w:hAnsi="Arial" w:cs="Arial"/>
                <w:sz w:val="16"/>
                <w:szCs w:val="16"/>
                <w:lang w:bidi="ar"/>
              </w:rPr>
              <w:t>12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E5EF1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4.8(0.5)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12261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4.6(0.5)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84C06F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4.8(0.5)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B3031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4.9(0.4)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89BA3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4.9(0.4)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3BA4A7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014E514C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62A23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HGB (g/L,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2F5B95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144.2(16.0)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7D3787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138.8(16.3)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6C1933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147.6(13.9)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B38CBD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149.6(13.8)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EFE4E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150.2(13.3)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2DFCF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5B9E3547" w14:textId="77777777">
        <w:trPr>
          <w:trHeight w:val="29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491819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PLT (×10</w:t>
            </w:r>
            <w:r>
              <w:rPr>
                <w:rStyle w:val="font11"/>
                <w:rFonts w:ascii="Arial" w:eastAsia="SimSun" w:hAnsi="Arial" w:cs="Arial"/>
                <w:sz w:val="16"/>
                <w:szCs w:val="16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/L, 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D2635E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218.3(55.6)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DEFE54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216.3(56.8)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3AE57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219.8(53.3)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8149C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221.6(54.4)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FF7A7A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215.0(55.3)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AE7045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75909F4F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6EBD0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FIB-4 (mean 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657C13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1.1(0.7)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9D245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1.2(0.8)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88F08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1.1(0.6)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7F743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1.0(0.5)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E99EBF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1.1(0.8)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1FD82D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7C84B8FE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83C7E8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eGFR (mL/ (min·1.73 m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), mean 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(SD))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CFEAD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115.6(25.4)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724C5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117.2(25.9)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DE6C16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111.6(22.4)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97520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113.0(24.2)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033CCA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121.8(28.7)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E3F469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17A592D4" w14:textId="77777777">
        <w:trPr>
          <w:trHeight w:val="280"/>
        </w:trPr>
        <w:tc>
          <w:tcPr>
            <w:tcW w:w="8257" w:type="dxa"/>
            <w:gridSpan w:val="7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AB9DED0" w14:textId="77777777" w:rsidR="007D57D7" w:rsidRDefault="000529B4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Comorbiditie</w:t>
            </w:r>
            <w:r>
              <w:rPr>
                <w:rFonts w:ascii="Arial" w:eastAsia="SimSun" w:hAnsi="Arial" w:cs="Arial" w:hint="eastAsia"/>
                <w:b/>
                <w:color w:val="000000"/>
                <w:kern w:val="0"/>
                <w:sz w:val="16"/>
                <w:szCs w:val="16"/>
                <w:lang w:bidi="ar"/>
              </w:rPr>
              <w:t>s</w:t>
            </w:r>
          </w:p>
        </w:tc>
      </w:tr>
      <w:tr w:rsidR="007D57D7" w14:paraId="6EA30A83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5FE8A8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Type 2 diabetes, n(n%)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1147F9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11976(11.8)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A704A1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2275(4.6)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D7BDC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172(1.8)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F978E0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1241(3.6)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43142A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8288(100.0)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0D6771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44ACD2A3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D7321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Hypertension, n(n%)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DAA330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22676(22.4)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573E80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6986(14.1)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A98808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1053(11.3)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788634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11051(32.4)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56AF7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3586(43.4)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696DD1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3268DB17" w14:textId="77777777">
        <w:trPr>
          <w:trHeight w:val="280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51986C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Dyslipidaemia, n(n%)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54C97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42282(41.7)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C21BD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11542(23.2)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BB3151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2969(31.8)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3D1B9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21660(63.5)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357B8C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6111(73.8)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58BD7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3D340B62" w14:textId="77777777">
        <w:trPr>
          <w:trHeight w:val="280"/>
        </w:trPr>
        <w:tc>
          <w:tcPr>
            <w:tcW w:w="8257" w:type="dxa"/>
            <w:gridSpan w:val="7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BA9D3EC" w14:textId="77777777" w:rsidR="007D57D7" w:rsidRDefault="000529B4">
            <w:pPr>
              <w:jc w:val="lef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subclinical atherosclerosis</w:t>
            </w:r>
          </w:p>
        </w:tc>
      </w:tr>
      <w:tr w:rsidR="007D57D7" w14:paraId="11A13EE7" w14:textId="77777777">
        <w:trPr>
          <w:trHeight w:val="295"/>
        </w:trPr>
        <w:tc>
          <w:tcPr>
            <w:tcW w:w="23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0A571D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PAD, n(n%)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60C0FC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2516(2.5)</w:t>
            </w:r>
          </w:p>
        </w:tc>
        <w:tc>
          <w:tcPr>
            <w:tcW w:w="113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C62F9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1100(2.2)</w:t>
            </w:r>
          </w:p>
        </w:tc>
        <w:tc>
          <w:tcPr>
            <w:tcW w:w="10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1D909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213(2.3)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E401883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916(2.7)</w:t>
            </w:r>
          </w:p>
        </w:tc>
        <w:tc>
          <w:tcPr>
            <w:tcW w:w="105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F953D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287(3.5)</w:t>
            </w:r>
          </w:p>
        </w:tc>
        <w:tc>
          <w:tcPr>
            <w:tcW w:w="6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137CA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</w:tbl>
    <w:p w14:paraId="71F6D48B" w14:textId="77777777" w:rsidR="007D57D7" w:rsidRDefault="00052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Notes:</w:t>
      </w:r>
      <w:r>
        <w:rPr>
          <w:rFonts w:ascii="Arial" w:hAnsi="Arial" w:cs="Arial" w:hint="eastAsia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 w:hint="eastAsia"/>
          <w:i/>
          <w:iCs/>
          <w:sz w:val="20"/>
          <w:szCs w:val="20"/>
        </w:rPr>
        <w:t>P</w:t>
      </w:r>
      <w:r>
        <w:rPr>
          <w:rFonts w:ascii="Arial" w:hAnsi="Arial" w:cs="Arial" w:hint="eastAsia"/>
          <w:sz w:val="20"/>
          <w:szCs w:val="20"/>
        </w:rPr>
        <w:t xml:space="preserve"> values were calculated by one-way ANOVA for normally distributed variables, as well as the Kruskal-Wallis test for categorical variables.</w:t>
      </w:r>
    </w:p>
    <w:p w14:paraId="2544D448" w14:textId="77777777" w:rsidR="007D57D7" w:rsidRDefault="000529B4">
      <w:pPr>
        <w:rPr>
          <w:rFonts w:ascii="Arial" w:hAnsi="Arial" w:cs="Arial"/>
          <w:sz w:val="20"/>
          <w:szCs w:val="20"/>
        </w:rPr>
        <w:sectPr w:rsidR="007D57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hAnsi="Arial" w:cs="Arial"/>
          <w:b/>
          <w:bCs/>
          <w:sz w:val="20"/>
          <w:szCs w:val="20"/>
        </w:rPr>
        <w:t xml:space="preserve">Abbreviations: </w:t>
      </w:r>
      <w:r>
        <w:rPr>
          <w:rFonts w:ascii="Arial" w:hAnsi="Arial" w:cs="Arial"/>
          <w:sz w:val="20"/>
          <w:szCs w:val="20"/>
        </w:rPr>
        <w:t xml:space="preserve">MAFLD, </w:t>
      </w:r>
      <w:r>
        <w:rPr>
          <w:rFonts w:ascii="Arial" w:hAnsi="Arial" w:cs="Arial"/>
          <w:sz w:val="20"/>
          <w:szCs w:val="20"/>
        </w:rPr>
        <w:t>metabolic dysfunction-associated fatty liver disease; MD, metabolic dysfunction; SD, standard deviation; BMI, body mass index; WC, waist circumference; SBP, systolic blood pressure; DBP, diastolic blood pressure; FBG, fasting blood glucose; TC, total chole</w:t>
      </w:r>
      <w:r>
        <w:rPr>
          <w:rFonts w:ascii="Arial" w:hAnsi="Arial" w:cs="Arial"/>
          <w:sz w:val="20"/>
          <w:szCs w:val="20"/>
        </w:rPr>
        <w:t xml:space="preserve">sterol; TG, triglycerides; HDL-c, high-density lipoprotein cholesterol; LDL-c, low-density lipoprotein cholesterol; TBIL, total bilirubin; ALT, alanine aminotransferase; AST, aspartate </w:t>
      </w:r>
      <w:r>
        <w:rPr>
          <w:rFonts w:ascii="Arial" w:hAnsi="Arial" w:cs="Arial"/>
          <w:sz w:val="20"/>
          <w:szCs w:val="20"/>
        </w:rPr>
        <w:lastRenderedPageBreak/>
        <w:t>transaminase; LEU, leukocyte count; RBC, red blood cell; HGB, haemoglob</w:t>
      </w:r>
      <w:r>
        <w:rPr>
          <w:rFonts w:ascii="Arial" w:hAnsi="Arial" w:cs="Arial"/>
          <w:sz w:val="20"/>
          <w:szCs w:val="20"/>
        </w:rPr>
        <w:t>in; PLT, platelet count; FIB-4, fibrosis 4 score; eGFR, estimated glomerular filtration rate; PAD, peripheral arterial disease.</w:t>
      </w:r>
    </w:p>
    <w:bookmarkEnd w:id="0"/>
    <w:p w14:paraId="5C908454" w14:textId="77777777" w:rsidR="007D57D7" w:rsidRDefault="000529B4">
      <w:pPr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Table S2.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116975372"/>
      <w:r>
        <w:rPr>
          <w:rFonts w:ascii="Arial" w:hAnsi="Arial" w:cs="Arial"/>
          <w:sz w:val="20"/>
          <w:szCs w:val="20"/>
        </w:rPr>
        <w:t>Baseline Characteristics of participants according to the presence of MAFLD in the cohort study</w:t>
      </w:r>
      <w:bookmarkEnd w:id="1"/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240"/>
        <w:gridCol w:w="1240"/>
        <w:gridCol w:w="1407"/>
        <w:gridCol w:w="1040"/>
      </w:tblGrid>
      <w:tr w:rsidR="007D57D7" w14:paraId="5F5B3692" w14:textId="77777777">
        <w:trPr>
          <w:trHeight w:val="315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3170DE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Characteristics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6C3D323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Total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879B10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MAFLD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549B3C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Non-MAFLD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D458B1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i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Style w:val="font41"/>
                <w:rFonts w:ascii="Arial" w:eastAsia="DengXian" w:hAnsi="Arial" w:cs="Arial"/>
                <w:sz w:val="20"/>
                <w:szCs w:val="20"/>
                <w:lang w:bidi="ar"/>
              </w:rPr>
              <w:t xml:space="preserve"> value</w:t>
            </w:r>
          </w:p>
        </w:tc>
      </w:tr>
      <w:tr w:rsidR="007D57D7" w14:paraId="49BF9E90" w14:textId="77777777">
        <w:trPr>
          <w:trHeight w:val="30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4968B0" w14:textId="77777777" w:rsidR="007D57D7" w:rsidRDefault="007D57D7">
            <w:pPr>
              <w:jc w:val="center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0420620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 = 6833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FF1B977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 = 4282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764DAC8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 = 2551</w:t>
            </w:r>
          </w:p>
        </w:tc>
        <w:tc>
          <w:tcPr>
            <w:tcW w:w="1040" w:type="dxa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29E840" w14:textId="77777777" w:rsidR="007D57D7" w:rsidRDefault="007D57D7">
            <w:pPr>
              <w:jc w:val="center"/>
              <w:rPr>
                <w:rFonts w:ascii="Arial" w:eastAsia="DengXi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D57D7" w14:paraId="56CD6DA3" w14:textId="77777777">
        <w:trPr>
          <w:trHeight w:val="280"/>
        </w:trPr>
        <w:tc>
          <w:tcPr>
            <w:tcW w:w="7764" w:type="dxa"/>
            <w:gridSpan w:val="5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732E6CF" w14:textId="77777777" w:rsidR="007D57D7" w:rsidRDefault="000529B4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Demographics</w:t>
            </w:r>
          </w:p>
        </w:tc>
      </w:tr>
      <w:tr w:rsidR="007D57D7" w14:paraId="0555AF68" w14:textId="77777777">
        <w:trPr>
          <w:trHeight w:val="9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1F3E94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Age (year,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548DAD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48.1 (7.8)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700AE6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48.7 (7.3)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03014D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47.2 (8.4)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9B569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4E15E162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336E67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Gender, male, n(n%)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C33901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4865 (71.2)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12A77D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3602 (84.1)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543B47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1263 (49.5)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16F18C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336327DB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8743FD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BMI (kg/m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EC23A1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25.4 (3.3)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3BE23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26.9 (2.8)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06251F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.0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(2.4)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6EF3F7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66368EDF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DFCBA1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WC (cm,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7B499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88.9 (10.2)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C3D64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93.5 (8.1)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300AEF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.0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(8.4)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C44607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06C7733B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613FDC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SBP (mmHg,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7FB329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120.5 (17.6)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AD1151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124.4 (16.8)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222D05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113.9 (16.9)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C9FBAA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3ED088B5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C9C4F8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DBP (mmHg,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3A32D7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78.4 (10.9)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13A55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80.8 (10.8)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AB9D6A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74.3 (10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.0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6D011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23942EFB" w14:textId="77777777">
        <w:trPr>
          <w:trHeight w:val="300"/>
        </w:trPr>
        <w:tc>
          <w:tcPr>
            <w:tcW w:w="7764" w:type="dxa"/>
            <w:gridSpan w:val="5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119530E" w14:textId="77777777" w:rsidR="007D57D7" w:rsidRDefault="000529B4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Laboratory examination</w:t>
            </w:r>
          </w:p>
        </w:tc>
      </w:tr>
      <w:tr w:rsidR="007D57D7" w14:paraId="68420BDE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6DB266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FBG (mmol/L, mean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05E1C3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5.6 (1.3)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56DEE3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5.9 (1.4)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5583AD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5.2 (0.8)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4D7722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4FC63374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8CE201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TC (mmol/L,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B2B18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4.9 (0.9)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52773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4.9 (1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.0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6B36E2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4.8 (0.9)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951EA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1D89D1D9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1B0BED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TG (mmol/L,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496CFF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 (1.8)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B532F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 (2.1)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A70FE6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 (0.9)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BDD8D7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410033E9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B4438B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HDL-c (mmol/L,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34097E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1.2 (0.3)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0F4C9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 (0.3)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5F9D2A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 (0.3)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1371C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54426CD9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FD4450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LDL-c (mmol/L, mean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D6970D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3.1 (0.8)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11ACAA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3.1 (0.8)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DCA39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3.0 (0.8)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A7C793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561BC8E1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3569A1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TBIL (μmol/L,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C618B3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11.2 (5.7)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525AAC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11.6 (6.0)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1161F6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10.7 (5.3)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BFEE0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524889E7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2F6320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ALT (IU/L,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9E9618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26.6 (27.7)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4E3F1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30.7 (28.6)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D86E0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19.7 (24.7)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015C8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64A320A1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3DF465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AST (IU/L,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79A9F9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21.5 (17.9)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1E96D3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22.8 (18.4)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0F155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19.4 (16.9)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4B2A65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66218A00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127AAF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Creatinine (μmol/L,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D67D7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69.2 (14.5)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98908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71.1 (13.7)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BEE6C4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65.9 (15.3)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4BBDD3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4F8F21ED" w14:textId="77777777">
        <w:trPr>
          <w:trHeight w:val="33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B7FCB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LEU 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067B73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6.0 (1.6)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5ECFA5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6.2 (1.7)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F4DE13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5.6 (1.4)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C682A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3DB3141F" w14:textId="77777777">
        <w:trPr>
          <w:trHeight w:val="33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115523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RBC 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12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0109D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4.8 (0.5)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E427F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4.9 (0.4)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DF2AC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4.7 (0.5)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7885D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6930AF8A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A17B7A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HGB (g/L,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AECC1E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147.5 (15.2)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D7A50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151.5 (12.9)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6E26C1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140.9 (16.3)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759557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0604FAE1" w14:textId="77777777">
        <w:trPr>
          <w:trHeight w:val="33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CB1DE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PLT 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A46AF1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218.6 (52.6)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4B7B11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217.6 (51.2)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12826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220.2 (54.7)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20526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</w:tr>
      <w:tr w:rsidR="007D57D7" w14:paraId="320CA796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819409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FIB-4 (mean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BCF92D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1.0 (0.5)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540D52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1.0 (0.4)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3D7EC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 (0.6)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36454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7D5EF363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85E37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eGFR (mL/ (min·1.73 m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), mean 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D73E1A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116.1 (23.4)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1A4E84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115.0 (23.2)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E7014E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117.9 (23.5)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CDEE0B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6C12EA80" w14:textId="77777777">
        <w:trPr>
          <w:trHeight w:val="280"/>
        </w:trPr>
        <w:tc>
          <w:tcPr>
            <w:tcW w:w="7764" w:type="dxa"/>
            <w:gridSpan w:val="5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EAC1E4B" w14:textId="77777777" w:rsidR="007D57D7" w:rsidRDefault="000529B4">
            <w:pPr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Comorbidities</w:t>
            </w:r>
          </w:p>
        </w:tc>
      </w:tr>
      <w:tr w:rsidR="007D57D7" w14:paraId="7CE527D3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CBB26B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Type 2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diabetes, n(n%)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2C9EC6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860 (12.6)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77F6A7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741 (17.3)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E24F7E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119 (4.7))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4839F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4B619503" w14:textId="77777777">
        <w:trPr>
          <w:trHeight w:val="310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E35BB1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Hypertension, n(n%)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E5761D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1337 (19.6)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951FC2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1070 (25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.0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4440A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267 (10.5)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A7165F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125531CF" w14:textId="77777777">
        <w:trPr>
          <w:trHeight w:val="325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9E7D9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Dyslipidaemia, n(n%)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44DA1A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3326 (48.7)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7005F6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2650 (62.0)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A1AB7F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676 (26.5)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53D0E2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7D57D7" w14:paraId="51ED1E0F" w14:textId="77777777">
        <w:trPr>
          <w:trHeight w:val="325"/>
        </w:trPr>
        <w:tc>
          <w:tcPr>
            <w:tcW w:w="7764" w:type="dxa"/>
            <w:gridSpan w:val="5"/>
            <w:shd w:val="clear" w:color="auto" w:fill="FBE5D6" w:themeFill="accent2" w:themeFillTint="32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648FCA" w14:textId="77777777" w:rsidR="007D57D7" w:rsidRDefault="000529B4">
            <w:pPr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Other</w:t>
            </w:r>
          </w:p>
        </w:tc>
      </w:tr>
      <w:tr w:rsidR="007D57D7" w14:paraId="01C08C00" w14:textId="77777777">
        <w:trPr>
          <w:trHeight w:val="325"/>
        </w:trPr>
        <w:tc>
          <w:tcPr>
            <w:tcW w:w="283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0A711F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Follow-time (year, mean(SD))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684B5A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2.76 (1.36)</w:t>
            </w:r>
          </w:p>
        </w:tc>
        <w:tc>
          <w:tcPr>
            <w:tcW w:w="12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F9EC0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2.77 (1.37)</w:t>
            </w:r>
          </w:p>
        </w:tc>
        <w:tc>
          <w:tcPr>
            <w:tcW w:w="140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1A0AAF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 xml:space="preserve">2.75 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(1.35)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A18BAB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</w:tr>
    </w:tbl>
    <w:p w14:paraId="52C79D56" w14:textId="77777777" w:rsidR="007D57D7" w:rsidRDefault="00052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values were calculated by student’s t-test for normally distributed variables and the Wilcoxon rank-sum test for non-normal distributed variables, as well as the chi-square test or Fisher’s exact test for categorical variables</w:t>
      </w:r>
      <w:r>
        <w:rPr>
          <w:rFonts w:ascii="Arial" w:hAnsi="Arial" w:cs="Arial" w:hint="eastAsia"/>
          <w:sz w:val="20"/>
          <w:szCs w:val="20"/>
        </w:rPr>
        <w:t>.</w:t>
      </w:r>
    </w:p>
    <w:p w14:paraId="4EEBD512" w14:textId="77777777" w:rsidR="007D57D7" w:rsidRDefault="00052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Abbreviations: </w:t>
      </w:r>
      <w:r>
        <w:rPr>
          <w:rFonts w:ascii="Arial" w:hAnsi="Arial" w:cs="Arial"/>
          <w:sz w:val="20"/>
          <w:szCs w:val="20"/>
        </w:rPr>
        <w:t>MAFLD, metab</w:t>
      </w:r>
      <w:r>
        <w:rPr>
          <w:rFonts w:ascii="Arial" w:hAnsi="Arial" w:cs="Arial"/>
          <w:sz w:val="20"/>
          <w:szCs w:val="20"/>
        </w:rPr>
        <w:t>olic dysfunction-associated fatty liver disease; SD, standard deviation; BMI, body mass index; WC, waist circumference; SBP, systolic blood pressure; DBP, diastolic blood pressure; FBG, fasting blood glucose; TC, total cholesterol; TG, triglycerides; HDL-c</w:t>
      </w:r>
      <w:r>
        <w:rPr>
          <w:rFonts w:ascii="Arial" w:hAnsi="Arial" w:cs="Arial"/>
          <w:sz w:val="20"/>
          <w:szCs w:val="20"/>
        </w:rPr>
        <w:t xml:space="preserve">, high-density lipoprotein cholesterol; LDL-c, low-density lipoprotein cholesterol; TBIL, total bilirubin; ALT, alanine aminotransferase; AST, aspartate transaminase; LEU, leukocyte </w:t>
      </w:r>
      <w:r>
        <w:rPr>
          <w:rFonts w:ascii="Arial" w:hAnsi="Arial" w:cs="Arial"/>
          <w:sz w:val="20"/>
          <w:szCs w:val="20"/>
        </w:rPr>
        <w:lastRenderedPageBreak/>
        <w:t xml:space="preserve">count; RBC, red blood cell; HGB, haemoglobin; PLT, platelet count; FIB-4, </w:t>
      </w:r>
      <w:r>
        <w:rPr>
          <w:rFonts w:ascii="Arial" w:hAnsi="Arial" w:cs="Arial"/>
          <w:sz w:val="20"/>
          <w:szCs w:val="20"/>
        </w:rPr>
        <w:t>fibrosis 4 score; eGFR, estimated glomerular filtration rate.</w:t>
      </w:r>
    </w:p>
    <w:p w14:paraId="4859E270" w14:textId="77777777" w:rsidR="007D57D7" w:rsidRDefault="007D57D7">
      <w:pPr>
        <w:rPr>
          <w:rFonts w:ascii="Arial" w:hAnsi="Arial" w:cs="Arial"/>
          <w:sz w:val="20"/>
          <w:szCs w:val="20"/>
        </w:rPr>
        <w:sectPr w:rsidR="007D57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B50C6CB" w14:textId="77777777" w:rsidR="007D57D7" w:rsidRDefault="00052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Table S3.</w:t>
      </w:r>
      <w:r>
        <w:rPr>
          <w:rFonts w:ascii="Arial" w:hAnsi="Arial" w:cs="Arial"/>
          <w:sz w:val="20"/>
          <w:szCs w:val="20"/>
        </w:rPr>
        <w:t xml:space="preserve"> Baseline Characteristics of participants according to the number of MD in the cohort study </w:t>
      </w:r>
    </w:p>
    <w:tbl>
      <w:tblPr>
        <w:tblW w:w="8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012"/>
        <w:gridCol w:w="1040"/>
        <w:gridCol w:w="1060"/>
        <w:gridCol w:w="1020"/>
        <w:gridCol w:w="1050"/>
        <w:gridCol w:w="650"/>
      </w:tblGrid>
      <w:tr w:rsidR="007D57D7" w14:paraId="532AD798" w14:textId="77777777">
        <w:trPr>
          <w:trHeight w:val="1257"/>
        </w:trPr>
        <w:tc>
          <w:tcPr>
            <w:tcW w:w="237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E72700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Characteristics</w:t>
            </w:r>
          </w:p>
        </w:tc>
        <w:tc>
          <w:tcPr>
            <w:tcW w:w="10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CFE8E4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Total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64E05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Non-</w:t>
            </w:r>
          </w:p>
          <w:p w14:paraId="118BCB78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MAFLD</w:t>
            </w:r>
          </w:p>
        </w:tc>
        <w:tc>
          <w:tcPr>
            <w:tcW w:w="10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9702B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MAFLD with one MD</w:t>
            </w:r>
          </w:p>
        </w:tc>
        <w:tc>
          <w:tcPr>
            <w:tcW w:w="10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20F696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MAFLD with two MD</w:t>
            </w:r>
          </w:p>
        </w:tc>
        <w:tc>
          <w:tcPr>
            <w:tcW w:w="10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0D7F2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MAF</w:t>
            </w: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LD with three MD</w:t>
            </w:r>
          </w:p>
        </w:tc>
        <w:tc>
          <w:tcPr>
            <w:tcW w:w="65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8937B4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00"/>
                <w:kern w:val="0"/>
                <w:sz w:val="16"/>
                <w:szCs w:val="16"/>
                <w:lang w:bidi="ar"/>
              </w:rPr>
              <w:t xml:space="preserve">P </w:t>
            </w: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value</w:t>
            </w:r>
          </w:p>
        </w:tc>
      </w:tr>
      <w:tr w:rsidR="007D57D7" w14:paraId="16D77443" w14:textId="77777777">
        <w:trPr>
          <w:trHeight w:val="28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9DCEF1" w14:textId="77777777" w:rsidR="007D57D7" w:rsidRDefault="007D57D7">
            <w:pPr>
              <w:jc w:val="center"/>
              <w:rPr>
                <w:rFonts w:ascii="Arial" w:eastAsia="DengXi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A18BC89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 xml:space="preserve">N = </w:t>
            </w:r>
            <w:r>
              <w:rPr>
                <w:rFonts w:ascii="Arial" w:eastAsia="DengXia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6833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2058419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 xml:space="preserve">N = </w:t>
            </w:r>
            <w:r>
              <w:rPr>
                <w:rFonts w:ascii="Arial" w:eastAsia="DengXia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2551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8A992FD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 = 648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C78E0EE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 = 2994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459EF50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N = 640</w:t>
            </w:r>
          </w:p>
        </w:tc>
        <w:tc>
          <w:tcPr>
            <w:tcW w:w="650" w:type="dxa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3EBCA3" w14:textId="77777777" w:rsidR="007D57D7" w:rsidRDefault="007D57D7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7D57D7" w14:paraId="5F0E57CD" w14:textId="77777777">
        <w:trPr>
          <w:trHeight w:val="310"/>
        </w:trPr>
        <w:tc>
          <w:tcPr>
            <w:tcW w:w="8209" w:type="dxa"/>
            <w:gridSpan w:val="7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93E6E9" w14:textId="77777777" w:rsidR="007D57D7" w:rsidRDefault="000529B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Demographics</w:t>
            </w:r>
          </w:p>
        </w:tc>
      </w:tr>
      <w:tr w:rsidR="007D57D7" w14:paraId="41F74A59" w14:textId="77777777">
        <w:trPr>
          <w:trHeight w:val="312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4B478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Age (year,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7043A7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48.1 (7.8)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843F66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47.2(8.4)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251452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48.0(7.1)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2D5F02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48.4(7.4)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46B215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50.7(6.9)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CEA421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18568DA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6EBFCE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Gender, male, n(n%)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651986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4865 (71.2)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4FD47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1263(49.5)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896FCE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533(82.3)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36FEBD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2512(83.9)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7B6DE5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557(87.0)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7B62A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193EEB27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614638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BMI 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(kg/m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73A7D2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25.4 (3.3)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DFC52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23(2.4)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89AC19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24.8(2.3)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40234B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27.2(2.6)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3AE4A4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27.7(2.8)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0640C7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7F980349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DCFFA4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WC (cm,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EC260F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88.9 (10.2)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0E3BC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81(8.4)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18BBB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87.3(6.7)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AE5C3E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94.2(7.7)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B98604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96.2(8.3)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FB1B5C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2FD9CA2C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5C2FFD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SBP (mmHg,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4DE439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120.5 (17.6)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DD4835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113.9(16.9)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BFD8B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115.6(14.3)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6E9567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124.8(16.2)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0A714B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131.3(18.1)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4D238C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453351CE" w14:textId="77777777">
        <w:trPr>
          <w:trHeight w:val="30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12DB3B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DBP 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(mmHg,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1545EB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78.4 (10.9)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CC3665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74.3(10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.0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F3A87E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75.7(9.4)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37C707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81.2(10.6)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F3BDC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83.8(11.3)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C463B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1EAF6CAD" w14:textId="77777777">
        <w:trPr>
          <w:trHeight w:val="310"/>
        </w:trPr>
        <w:tc>
          <w:tcPr>
            <w:tcW w:w="8209" w:type="dxa"/>
            <w:gridSpan w:val="7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D62752" w14:textId="77777777" w:rsidR="007D57D7" w:rsidRDefault="000529B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Laboratory examination</w:t>
            </w:r>
          </w:p>
        </w:tc>
      </w:tr>
      <w:tr w:rsidR="007D57D7" w14:paraId="2320049C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AE8F44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FBG (mmol/L,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5F1047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5.6 (1.3)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442E0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5.2(0.8)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4A7A21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5.2(0.6)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E02C98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5.6(0.8)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FA83E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8.0(2.2)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4A32DC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45CA663A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E5D9BE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TC (mmol/L,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833C95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4.9 (0.9)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5BFB3D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4.8(0.9)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66349D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4.8(0.9)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A15D92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5.0(1.0)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337E77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5.0(1.1)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B85CB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7022C118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0C085F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TG (mmol/L,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4DFB50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1.9 (1.8)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530FA7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1.3(0.9)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306086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1.5(0.8)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97CB7A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2.4(2.0)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9E348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3.1(3.0)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52B62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44CDC920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056A82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HDL-c (mmol/L,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77D084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1.2 (0.3)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2B3632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1.4(0.3)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EFFC2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1.3(0.3)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A97BE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1.1(0.3)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402F99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1.0(0.3)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12D602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DA8D789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5A9A32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LDL-c (mmol/L,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7E3C10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3.1 (0.8)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771823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3.0(0.8)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9E1D5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3.1(0.8)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D7D7C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3.2(0.8)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77E23A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3.1(0.9)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D2B354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45CEB89B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16199A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TBIL (μmol/L,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8518C3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11.2 (5.7)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7DECD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10.7(5.3)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8F28EB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12.0(5.4)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59C59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11.3(5.0)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FD9EB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12.1(9.6)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EBFF96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7148D61D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8CFF4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ALT (IU/L,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A293E8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26.6 (27.7)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B4F7ED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19.7(24.7)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C16C0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26.1(18.4)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E5AEAE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30.6(18.4)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0F2013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35.7(59.2)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F24C93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4C34CDAF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4B162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AST (IU/L,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59D237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21.5 (17.9)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65810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19.4(16.9)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133D8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21.7(16.5)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22D7F4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22.4(9.3)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778E1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25.5(39.7)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93126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7B44AC2C" w14:textId="77777777">
        <w:trPr>
          <w:trHeight w:val="33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0C3802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Creatinine (μmol/L,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17256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69.2 (14.5)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E02380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65.9(15.3)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62C686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71.7(12.6)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0AE9EB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71.7(13.4)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60BEE7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67.7(15.5)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2C8C54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39C7629" w14:textId="77777777">
        <w:trPr>
          <w:trHeight w:val="33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48E187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LEU (×10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4D1FB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6.0 (1.6)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BC76A5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5.6(1.4)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46FC1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6.0(1.4)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420DF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6.2(1.8)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31FAAF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6.4(1.5)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EF33A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14B93A61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46DF87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RBC (×10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12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9E17A1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4.8 (0.5)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16B40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4.7(0.5)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05564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4.9(0.4)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BCC6EB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4.9(0.4)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C0127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5.0(0.4)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F900FC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664E8409" w14:textId="77777777">
        <w:trPr>
          <w:trHeight w:val="33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10157D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HGB (g/L,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B94446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147.5 (15.2)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0FEC3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140.9(16.3)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E5F5E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150.0(13.1)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C17D61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151.7(12.9)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7E1B0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152.2(12.8)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5DEFAF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1696D6B6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D2C30D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PLT (×10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/L,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5ADE0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218.6 (52.6)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04B3A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220.2(54.7)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6C998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216.7(48.4)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449DE86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219.7(51.9)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0EAB3C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208.8(49.7)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6FF2E0F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54706FF3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3B7AEC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FIB-4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8B7E327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1.0 (0.5)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1921C1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1.1(0.6)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D4D99A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1.0(0.5)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50C144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1.0(0.4)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B71B5C4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1.1(0.5)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56E3D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74A18753" w14:textId="77777777">
        <w:trPr>
          <w:trHeight w:val="28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8838ED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eGFR (mL/ (min·1.73 m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), mean (SD))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0CF9C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116.1 (23.4)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ED7D97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117.9(23.5)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9BE28E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113.1(21.5)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33359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113.8(22.6)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A9C241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122.7(25.8)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20992F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4271121B" w14:textId="77777777">
        <w:trPr>
          <w:trHeight w:val="310"/>
        </w:trPr>
        <w:tc>
          <w:tcPr>
            <w:tcW w:w="8209" w:type="dxa"/>
            <w:gridSpan w:val="7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3D16087" w14:textId="77777777" w:rsidR="007D57D7" w:rsidRDefault="000529B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16"/>
                <w:szCs w:val="16"/>
                <w:lang w:bidi="ar"/>
              </w:rPr>
              <w:t>Comorbidities</w:t>
            </w:r>
          </w:p>
        </w:tc>
      </w:tr>
      <w:tr w:rsidR="007D57D7" w14:paraId="636246C0" w14:textId="77777777">
        <w:trPr>
          <w:trHeight w:val="310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6D0616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Type 2 diabetes, n(n%)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335DD8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860 (12.6)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812CF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119(4.7))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A7935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10(1.5)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CB7E1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91(3.0)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EB209C3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640(100.0)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2D2E9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1FB6E7B0" w14:textId="77777777">
        <w:trPr>
          <w:trHeight w:val="325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C412E68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Hypertension, n(n%)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B9E32E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1337 (19.6)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12DF8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267(10.5)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16B07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55(8.5)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7B838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763(25.5)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C72309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252(39.4)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BE89B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:rsidR="007D57D7" w14:paraId="39D30E69" w14:textId="77777777">
        <w:trPr>
          <w:trHeight w:val="325"/>
        </w:trPr>
        <w:tc>
          <w:tcPr>
            <w:tcW w:w="237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6E2FE1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Dyslipidaemia, n(n%)</w:t>
            </w:r>
          </w:p>
        </w:tc>
        <w:tc>
          <w:tcPr>
            <w:tcW w:w="101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B7AB3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3326 (48.7)</w:t>
            </w:r>
          </w:p>
        </w:tc>
        <w:tc>
          <w:tcPr>
            <w:tcW w:w="104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EE88A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676(26.5)</w:t>
            </w:r>
          </w:p>
        </w:tc>
        <w:tc>
          <w:tcPr>
            <w:tcW w:w="10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8BC2DC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214(33.1)</w:t>
            </w:r>
          </w:p>
        </w:tc>
        <w:tc>
          <w:tcPr>
            <w:tcW w:w="1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BF4BC3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1938(64.8)</w:t>
            </w:r>
          </w:p>
        </w:tc>
        <w:tc>
          <w:tcPr>
            <w:tcW w:w="10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CA4982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498(77.9)</w:t>
            </w:r>
          </w:p>
        </w:tc>
        <w:tc>
          <w:tcPr>
            <w:tcW w:w="6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72FFFB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</w:tbl>
    <w:p w14:paraId="70DC9DE5" w14:textId="77777777" w:rsidR="007D57D7" w:rsidRDefault="00052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Notes: </w:t>
      </w:r>
      <w:r>
        <w:rPr>
          <w:rFonts w:ascii="Times New Roman" w:hAnsi="Times New Roman" w:cs="Times New Roman"/>
        </w:rPr>
        <w:t>Abbreviations: MAFLD, metabolic dysfunction-associated fatty liver disease; MD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metabolic dysfunction; SD, standard deviation; BMI, body mass index; WC, waist circumference; SBP, systolic blood pressure; DBP, diastolic blood pressure; FBG, fasting blood glucose; TC, total cholesterol; TG, triglycerides; HDL-c, high-density lipoprotei</w:t>
      </w:r>
      <w:r>
        <w:rPr>
          <w:rFonts w:ascii="Times New Roman" w:hAnsi="Times New Roman" w:cs="Times New Roman"/>
        </w:rPr>
        <w:t>n cholesterol; LDL-c, low-density lipoprotein cholesterol; TBIL, total bilirubin; ALT, alanine aminotransferase; AST, aspartate transaminase; LEU, leukocyte count; RBC, red blood cell; HGB, haemoglobin; PLT, platelet count; FIB-4, Fibrosis 4 Score; eGFR, e</w:t>
      </w:r>
      <w:r>
        <w:rPr>
          <w:rFonts w:ascii="Times New Roman" w:hAnsi="Times New Roman" w:cs="Times New Roman"/>
        </w:rPr>
        <w:t>stimated glomerular filtration rate.</w:t>
      </w:r>
    </w:p>
    <w:p w14:paraId="5AA24C88" w14:textId="77777777" w:rsidR="007D57D7" w:rsidRDefault="000529B4">
      <w:pPr>
        <w:rPr>
          <w:rFonts w:ascii="Times New Roman" w:hAnsi="Times New Roman" w:cs="Times New Roman"/>
        </w:rPr>
        <w:sectPr w:rsidR="007D57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i/>
          <w:iCs/>
        </w:rPr>
        <w:lastRenderedPageBreak/>
        <w:t>P</w:t>
      </w:r>
      <w:r>
        <w:rPr>
          <w:rFonts w:ascii="Times New Roman" w:hAnsi="Times New Roman" w:cs="Times New Roman"/>
        </w:rPr>
        <w:t xml:space="preserve"> values were calculated by </w:t>
      </w:r>
      <w:r>
        <w:rPr>
          <w:rFonts w:ascii="Times New Roman" w:hAnsi="Times New Roman" w:cs="Times New Roman" w:hint="eastAsia"/>
        </w:rPr>
        <w:t>one-way ANOVA</w:t>
      </w:r>
      <w:r>
        <w:rPr>
          <w:rFonts w:ascii="Times New Roman" w:hAnsi="Times New Roman" w:cs="Times New Roman"/>
        </w:rPr>
        <w:t xml:space="preserve"> for normally distributed variables, as well as the </w:t>
      </w:r>
      <w:r>
        <w:rPr>
          <w:rFonts w:ascii="Times New Roman" w:hAnsi="Times New Roman" w:cs="Times New Roman" w:hint="eastAsia"/>
        </w:rPr>
        <w:t>Kruskal-Wallis test</w:t>
      </w:r>
      <w:r>
        <w:rPr>
          <w:rFonts w:ascii="Times New Roman" w:hAnsi="Times New Roman" w:cs="Times New Roman"/>
        </w:rPr>
        <w:t xml:space="preserve"> for categorical variables.</w:t>
      </w:r>
    </w:p>
    <w:p w14:paraId="1F5EDE71" w14:textId="77777777" w:rsidR="007D57D7" w:rsidRDefault="00052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Table S4.</w:t>
      </w:r>
      <w:r>
        <w:rPr>
          <w:rFonts w:ascii="Arial" w:hAnsi="Arial" w:cs="Arial"/>
          <w:sz w:val="20"/>
          <w:szCs w:val="20"/>
        </w:rPr>
        <w:t xml:space="preserve"> Risks of the incident PAD in association with MAFL</w:t>
      </w:r>
      <w:r>
        <w:rPr>
          <w:rFonts w:ascii="Arial" w:hAnsi="Arial" w:cs="Arial"/>
          <w:sz w:val="20"/>
          <w:szCs w:val="20"/>
        </w:rPr>
        <w:t>D in subgroups</w:t>
      </w:r>
    </w:p>
    <w:tbl>
      <w:tblPr>
        <w:tblW w:w="6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817"/>
        <w:gridCol w:w="1051"/>
        <w:gridCol w:w="1572"/>
      </w:tblGrid>
      <w:tr w:rsidR="007D57D7" w14:paraId="0066955A" w14:textId="77777777">
        <w:trPr>
          <w:trHeight w:val="646"/>
        </w:trPr>
        <w:tc>
          <w:tcPr>
            <w:tcW w:w="178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885125" w14:textId="77777777" w:rsidR="007D57D7" w:rsidRDefault="000529B4">
            <w:pPr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  <w:t>Sub-group</w:t>
            </w:r>
          </w:p>
        </w:tc>
        <w:tc>
          <w:tcPr>
            <w:tcW w:w="18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DC5D8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HR (95% CI)</w:t>
            </w:r>
          </w:p>
        </w:tc>
        <w:tc>
          <w:tcPr>
            <w:tcW w:w="105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BBBB4C" w14:textId="77777777" w:rsidR="007D57D7" w:rsidRDefault="000529B4">
            <w:pPr>
              <w:widowControl/>
              <w:jc w:val="right"/>
              <w:textAlignment w:val="center"/>
              <w:rPr>
                <w:rFonts w:ascii="Arial" w:eastAsia="SimSun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i/>
                <w:color w:val="000000"/>
                <w:kern w:val="0"/>
                <w:sz w:val="20"/>
                <w:szCs w:val="20"/>
                <w:lang w:bidi="ar"/>
              </w:rPr>
              <w:t xml:space="preserve">P </w:t>
            </w: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value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0D258E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b/>
                <w:i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for interaction</w:t>
            </w:r>
          </w:p>
        </w:tc>
      </w:tr>
      <w:tr w:rsidR="007D57D7" w14:paraId="0D851F32" w14:textId="77777777">
        <w:trPr>
          <w:trHeight w:val="280"/>
        </w:trPr>
        <w:tc>
          <w:tcPr>
            <w:tcW w:w="6220" w:type="dxa"/>
            <w:gridSpan w:val="4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A7C4C39" w14:textId="77777777" w:rsidR="007D57D7" w:rsidRDefault="000529B4">
            <w:pPr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BMI</w:t>
            </w:r>
          </w:p>
        </w:tc>
      </w:tr>
      <w:tr w:rsidR="007D57D7" w14:paraId="1D119225" w14:textId="77777777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70A8606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&lt;23</w:t>
            </w:r>
          </w:p>
        </w:tc>
        <w:tc>
          <w:tcPr>
            <w:tcW w:w="18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C46B3E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0.70 (0.16,3.06)</w:t>
            </w:r>
          </w:p>
        </w:tc>
        <w:tc>
          <w:tcPr>
            <w:tcW w:w="10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532C45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0.630 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D651EC" w14:textId="77777777" w:rsidR="007D57D7" w:rsidRDefault="000529B4">
            <w:pPr>
              <w:widowControl/>
              <w:jc w:val="righ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0.45</w:t>
            </w:r>
          </w:p>
        </w:tc>
      </w:tr>
      <w:tr w:rsidR="007D57D7" w14:paraId="5832FA1C" w14:textId="77777777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6204CE3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≥23</w:t>
            </w:r>
          </w:p>
        </w:tc>
        <w:tc>
          <w:tcPr>
            <w:tcW w:w="18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328A30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1.52 (1.00,2.32)</w:t>
            </w:r>
          </w:p>
        </w:tc>
        <w:tc>
          <w:tcPr>
            <w:tcW w:w="10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DEC3898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43DAF0" w14:textId="77777777" w:rsidR="007D57D7" w:rsidRDefault="007D57D7">
            <w:pPr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7D57D7" w14:paraId="619BDF61" w14:textId="77777777">
        <w:trPr>
          <w:trHeight w:val="290"/>
        </w:trPr>
        <w:tc>
          <w:tcPr>
            <w:tcW w:w="6220" w:type="dxa"/>
            <w:gridSpan w:val="4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6B1E49B" w14:textId="77777777" w:rsidR="007D57D7" w:rsidRDefault="000529B4">
            <w:pPr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Diabetes</w:t>
            </w:r>
          </w:p>
        </w:tc>
      </w:tr>
      <w:tr w:rsidR="007D57D7" w14:paraId="12453422" w14:textId="77777777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3D57A9C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8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FCD7B8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1.64 (1.13,2.37)</w:t>
            </w:r>
          </w:p>
        </w:tc>
        <w:tc>
          <w:tcPr>
            <w:tcW w:w="10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907CC9F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41B18D" w14:textId="77777777" w:rsidR="007D57D7" w:rsidRDefault="000529B4">
            <w:pPr>
              <w:widowControl/>
              <w:jc w:val="righ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0.29</w:t>
            </w:r>
          </w:p>
        </w:tc>
      </w:tr>
      <w:tr w:rsidR="007D57D7" w14:paraId="7909E6B3" w14:textId="77777777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3EDC1E4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8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33EA85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4.82 (0.64,36.29)</w:t>
            </w:r>
          </w:p>
        </w:tc>
        <w:tc>
          <w:tcPr>
            <w:tcW w:w="10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9B8CDFB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0.130 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C2CB9C" w14:textId="77777777" w:rsidR="007D57D7" w:rsidRDefault="007D57D7">
            <w:pPr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7D57D7" w14:paraId="5492593F" w14:textId="77777777">
        <w:trPr>
          <w:trHeight w:val="290"/>
        </w:trPr>
        <w:tc>
          <w:tcPr>
            <w:tcW w:w="6220" w:type="dxa"/>
            <w:gridSpan w:val="4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E468BA" w14:textId="77777777" w:rsidR="007D57D7" w:rsidRDefault="000529B4">
            <w:pPr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</w:t>
            </w:r>
            <w:bookmarkStart w:id="2" w:name="OLE_LINK3"/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yslipidemia</w:t>
            </w:r>
            <w:bookmarkEnd w:id="2"/>
          </w:p>
        </w:tc>
      </w:tr>
      <w:tr w:rsidR="007D57D7" w14:paraId="4848C95C" w14:textId="77777777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D76B023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8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D4FF7E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1.44 (0.89,2.32)</w:t>
            </w:r>
          </w:p>
        </w:tc>
        <w:tc>
          <w:tcPr>
            <w:tcW w:w="10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FE6DDF8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0.140 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DE46A3" w14:textId="77777777" w:rsidR="007D57D7" w:rsidRDefault="000529B4">
            <w:pPr>
              <w:widowControl/>
              <w:jc w:val="righ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0.33</w:t>
            </w:r>
          </w:p>
        </w:tc>
      </w:tr>
      <w:tr w:rsidR="007D57D7" w14:paraId="7CA85D58" w14:textId="77777777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B61A8DD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8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97E2FA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1.92 (1.04,3.52)</w:t>
            </w:r>
          </w:p>
        </w:tc>
        <w:tc>
          <w:tcPr>
            <w:tcW w:w="10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EB6F9B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255E87" w14:textId="77777777" w:rsidR="007D57D7" w:rsidRDefault="007D57D7">
            <w:pPr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7D57D7" w14:paraId="6887E82C" w14:textId="77777777">
        <w:trPr>
          <w:trHeight w:val="290"/>
        </w:trPr>
        <w:tc>
          <w:tcPr>
            <w:tcW w:w="6220" w:type="dxa"/>
            <w:gridSpan w:val="4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2120648" w14:textId="77777777" w:rsidR="007D57D7" w:rsidRDefault="000529B4">
            <w:pPr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Hypertension</w:t>
            </w:r>
          </w:p>
        </w:tc>
      </w:tr>
      <w:tr w:rsidR="007D57D7" w14:paraId="11DFFE63" w14:textId="77777777">
        <w:trPr>
          <w:trHeight w:val="29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0E2CF07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8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2D20B9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1.61 (1.08,2.41)</w:t>
            </w:r>
          </w:p>
        </w:tc>
        <w:tc>
          <w:tcPr>
            <w:tcW w:w="10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64D4999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D5E1A" w14:textId="77777777" w:rsidR="007D57D7" w:rsidRDefault="000529B4">
            <w:pPr>
              <w:widowControl/>
              <w:jc w:val="righ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0.90</w:t>
            </w:r>
          </w:p>
        </w:tc>
      </w:tr>
      <w:tr w:rsidR="007D57D7" w14:paraId="01B8F1DB" w14:textId="77777777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2EE804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817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787C94D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1.51 (0.67,3.42)</w:t>
            </w:r>
          </w:p>
        </w:tc>
        <w:tc>
          <w:tcPr>
            <w:tcW w:w="105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4285BC" w14:textId="77777777" w:rsidR="007D57D7" w:rsidRDefault="000529B4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6115364" w14:textId="77777777" w:rsidR="007D57D7" w:rsidRDefault="007D57D7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</w:tbl>
    <w:p w14:paraId="2F231FD3" w14:textId="77777777" w:rsidR="007D57D7" w:rsidRDefault="000529B4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b/>
          <w:bCs/>
          <w:kern w:val="0"/>
          <w:sz w:val="20"/>
          <w:szCs w:val="20"/>
          <w:lang w:bidi="ar"/>
        </w:rPr>
        <w:t xml:space="preserve">Notes: </w:t>
      </w:r>
      <w:r>
        <w:rPr>
          <w:rFonts w:ascii="Arial" w:eastAsia="SimSun" w:hAnsi="Arial" w:cs="Arial"/>
          <w:kern w:val="0"/>
          <w:sz w:val="20"/>
          <w:szCs w:val="20"/>
          <w:lang w:bidi="ar"/>
        </w:rPr>
        <w:t>The model was adjusted for age, sex, red blood cell, leukocyte count, haemoglobin, platelet count and eGFR.</w:t>
      </w:r>
      <w:r>
        <w:rPr>
          <w:rFonts w:ascii="Arial" w:eastAsia="SimSun" w:hAnsi="Arial" w:cs="Arial" w:hint="eastAsia"/>
          <w:kern w:val="0"/>
          <w:sz w:val="20"/>
          <w:szCs w:val="20"/>
          <w:lang w:bidi="ar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values were calculated based on random-effects Cox proportional hazards model </w:t>
      </w:r>
    </w:p>
    <w:p w14:paraId="71889D25" w14:textId="77777777" w:rsidR="007D57D7" w:rsidRDefault="000529B4">
      <w:pPr>
        <w:widowControl/>
        <w:jc w:val="left"/>
        <w:rPr>
          <w:rFonts w:ascii="Arial" w:eastAsia="SimSun" w:hAnsi="Arial" w:cs="Arial"/>
          <w:kern w:val="0"/>
          <w:sz w:val="20"/>
          <w:szCs w:val="20"/>
          <w:lang w:bidi="ar"/>
        </w:rPr>
      </w:pPr>
      <w:r>
        <w:rPr>
          <w:rFonts w:ascii="Arial" w:eastAsia="SimSun" w:hAnsi="Arial" w:cs="Arial"/>
          <w:b/>
          <w:bCs/>
          <w:kern w:val="0"/>
          <w:sz w:val="20"/>
          <w:szCs w:val="20"/>
          <w:lang w:bidi="ar"/>
        </w:rPr>
        <w:t xml:space="preserve">Abbreviations: </w:t>
      </w:r>
      <w:r>
        <w:rPr>
          <w:rFonts w:ascii="Arial" w:eastAsia="SimSun" w:hAnsi="Arial" w:cs="Arial"/>
          <w:kern w:val="0"/>
          <w:sz w:val="20"/>
          <w:szCs w:val="20"/>
          <w:lang w:bidi="ar"/>
        </w:rPr>
        <w:t>BMI, body mass index; HR, hazards ratio; CI, confidence interval.</w:t>
      </w:r>
    </w:p>
    <w:p w14:paraId="21018DD4" w14:textId="77777777" w:rsidR="007D57D7" w:rsidRDefault="007D57D7">
      <w:pPr>
        <w:widowControl/>
        <w:jc w:val="left"/>
        <w:rPr>
          <w:rFonts w:ascii="Arial" w:hAnsi="Arial" w:cs="Arial"/>
          <w:sz w:val="20"/>
          <w:szCs w:val="20"/>
        </w:rPr>
      </w:pPr>
    </w:p>
    <w:p w14:paraId="53AABB62" w14:textId="77777777" w:rsidR="007D57D7" w:rsidRDefault="000529B4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E36F60" w14:textId="77777777" w:rsidR="007D57D7" w:rsidRDefault="000529B4">
      <w:pPr>
        <w:spacing w:line="360" w:lineRule="auto"/>
        <w:rPr>
          <w:rFonts w:ascii="Arial" w:hAnsi="Arial" w:cs="Arial"/>
          <w:b/>
          <w:szCs w:val="21"/>
          <w:shd w:val="clear" w:color="auto" w:fill="FFFFFF"/>
        </w:rPr>
      </w:pPr>
      <w:r>
        <w:rPr>
          <w:rFonts w:ascii="Arial" w:hAnsi="Arial" w:cs="Arial"/>
          <w:b/>
          <w:szCs w:val="21"/>
          <w:shd w:val="clear" w:color="auto" w:fill="FFFFFF"/>
        </w:rPr>
        <w:lastRenderedPageBreak/>
        <w:t xml:space="preserve">Table S5. </w:t>
      </w:r>
      <w:bookmarkStart w:id="3" w:name="_Hlk122378431"/>
      <w:r>
        <w:rPr>
          <w:rFonts w:ascii="Arial" w:hAnsi="Arial" w:cs="Arial"/>
          <w:b/>
          <w:szCs w:val="21"/>
          <w:shd w:val="clear" w:color="auto" w:fill="FFFFFF"/>
        </w:rPr>
        <w:t>Trend test for cross-sectional analysis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607"/>
        <w:gridCol w:w="826"/>
        <w:gridCol w:w="1583"/>
        <w:gridCol w:w="827"/>
        <w:gridCol w:w="1583"/>
        <w:gridCol w:w="827"/>
      </w:tblGrid>
      <w:tr w:rsidR="007D57D7" w14:paraId="45C7F546" w14:textId="77777777">
        <w:trPr>
          <w:trHeight w:val="652"/>
          <w:jc w:val="center"/>
        </w:trPr>
        <w:tc>
          <w:tcPr>
            <w:tcW w:w="2255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bookmarkEnd w:id="3"/>
          <w:p w14:paraId="4B34885F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Groups</w:t>
            </w:r>
          </w:p>
        </w:tc>
        <w:tc>
          <w:tcPr>
            <w:tcW w:w="7253" w:type="dxa"/>
            <w:gridSpan w:val="6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607DD4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Odds ratio (95% confidence interval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)</w:t>
            </w:r>
          </w:p>
        </w:tc>
      </w:tr>
      <w:tr w:rsidR="007D57D7" w14:paraId="04CBC898" w14:textId="77777777">
        <w:trPr>
          <w:trHeight w:val="652"/>
          <w:jc w:val="center"/>
        </w:trPr>
        <w:tc>
          <w:tcPr>
            <w:tcW w:w="2255" w:type="dxa"/>
            <w:vMerge/>
            <w:vAlign w:val="center"/>
          </w:tcPr>
          <w:p w14:paraId="23194E4E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7253" w:type="dxa"/>
            <w:gridSpan w:val="6"/>
            <w:vMerge/>
            <w:vAlign w:val="center"/>
          </w:tcPr>
          <w:p w14:paraId="1CDDD1F1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</w:tr>
      <w:tr w:rsidR="007D57D7" w14:paraId="2F1CC052" w14:textId="77777777">
        <w:trPr>
          <w:trHeight w:val="290"/>
          <w:jc w:val="center"/>
        </w:trPr>
        <w:tc>
          <w:tcPr>
            <w:tcW w:w="2255" w:type="dxa"/>
            <w:vMerge/>
            <w:vAlign w:val="center"/>
          </w:tcPr>
          <w:p w14:paraId="18DB31FC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60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193DF4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Crude</w:t>
            </w:r>
          </w:p>
        </w:tc>
        <w:tc>
          <w:tcPr>
            <w:tcW w:w="8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6A9653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vertAlign w:val="subscript"/>
              </w:rPr>
              <w:t>for trend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 </w:t>
            </w: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15E272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1</w:t>
            </w:r>
          </w:p>
        </w:tc>
        <w:tc>
          <w:tcPr>
            <w:tcW w:w="82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9CDF4B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vertAlign w:val="subscript"/>
              </w:rPr>
              <w:t>for trend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 </w:t>
            </w: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2F1CB5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2</w:t>
            </w:r>
          </w:p>
        </w:tc>
        <w:tc>
          <w:tcPr>
            <w:tcW w:w="82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6D2B24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vertAlign w:val="subscript"/>
              </w:rPr>
              <w:t>for trend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 </w:t>
            </w:r>
          </w:p>
        </w:tc>
      </w:tr>
      <w:tr w:rsidR="007D57D7" w14:paraId="7F9990E2" w14:textId="77777777">
        <w:trPr>
          <w:trHeight w:val="270"/>
          <w:jc w:val="center"/>
        </w:trPr>
        <w:tc>
          <w:tcPr>
            <w:tcW w:w="22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0AE520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</w:t>
            </w:r>
          </w:p>
        </w:tc>
        <w:tc>
          <w:tcPr>
            <w:tcW w:w="160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04E693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6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0E6940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E8798B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8B934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9EC796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5BC4CB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52A09F7F" w14:textId="77777777">
        <w:trPr>
          <w:trHeight w:val="270"/>
          <w:jc w:val="center"/>
        </w:trPr>
        <w:tc>
          <w:tcPr>
            <w:tcW w:w="22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583918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MD</w:t>
            </w:r>
          </w:p>
        </w:tc>
        <w:tc>
          <w:tcPr>
            <w:tcW w:w="160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932575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1.14 (0.98-1.32)</w:t>
            </w:r>
          </w:p>
        </w:tc>
        <w:tc>
          <w:tcPr>
            <w:tcW w:w="826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10EE3E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909A5D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1.05 (0.90-1.22)</w:t>
            </w:r>
          </w:p>
        </w:tc>
        <w:tc>
          <w:tcPr>
            <w:tcW w:w="827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7EB374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B768E6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1.06 (0.91-1.23)</w:t>
            </w:r>
          </w:p>
        </w:tc>
        <w:tc>
          <w:tcPr>
            <w:tcW w:w="827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3FE77D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7D57D7" w14:paraId="366C5080" w14:textId="77777777">
        <w:trPr>
          <w:trHeight w:val="270"/>
          <w:jc w:val="center"/>
        </w:trPr>
        <w:tc>
          <w:tcPr>
            <w:tcW w:w="22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13AA11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MD</w:t>
            </w:r>
          </w:p>
        </w:tc>
        <w:tc>
          <w:tcPr>
            <w:tcW w:w="160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7053B3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1.49 </w:t>
            </w:r>
            <w:r>
              <w:rPr>
                <w:rFonts w:ascii="Arial" w:hAnsi="Arial" w:cs="Arial"/>
                <w:color w:val="000000"/>
                <w:szCs w:val="21"/>
              </w:rPr>
              <w:t>(1.36-1.63)</w:t>
            </w:r>
          </w:p>
        </w:tc>
        <w:tc>
          <w:tcPr>
            <w:tcW w:w="826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47C7E1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CBD204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1.29 (1.18-1.24)</w:t>
            </w:r>
          </w:p>
        </w:tc>
        <w:tc>
          <w:tcPr>
            <w:tcW w:w="827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449DAC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61AE7E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1.31 (1.19-1.44)</w:t>
            </w:r>
          </w:p>
        </w:tc>
        <w:tc>
          <w:tcPr>
            <w:tcW w:w="827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6FFDE6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7D57D7" w14:paraId="420F045E" w14:textId="77777777">
        <w:trPr>
          <w:trHeight w:val="285"/>
          <w:jc w:val="center"/>
        </w:trPr>
        <w:tc>
          <w:tcPr>
            <w:tcW w:w="22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59005C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MD</w:t>
            </w:r>
          </w:p>
        </w:tc>
        <w:tc>
          <w:tcPr>
            <w:tcW w:w="160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6FBCAA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2.11 (1.84-2.41)</w:t>
            </w:r>
          </w:p>
        </w:tc>
        <w:tc>
          <w:tcPr>
            <w:tcW w:w="826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A58751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452C28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1.64 (1.43-1.89)</w:t>
            </w:r>
          </w:p>
        </w:tc>
        <w:tc>
          <w:tcPr>
            <w:tcW w:w="827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BBCC93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8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A41FA3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1.65 (1.43-1.90)</w:t>
            </w:r>
          </w:p>
        </w:tc>
        <w:tc>
          <w:tcPr>
            <w:tcW w:w="827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5E69D5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14:paraId="55276AE1" w14:textId="77777777" w:rsidR="007D57D7" w:rsidRDefault="000529B4">
      <w:pPr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 xml:space="preserve">Notes: Model 1 the adjustment factors included age, sex; Model 2 the adjustment factors included age, sex, red blood cell, </w:t>
      </w:r>
      <w:r>
        <w:rPr>
          <w:rFonts w:ascii="Arial" w:hAnsi="Arial" w:cs="Arial"/>
          <w:szCs w:val="21"/>
          <w:shd w:val="clear" w:color="auto" w:fill="FFFFFF"/>
        </w:rPr>
        <w:t>leukocyte count, hemoglobin, platelet count and eGFR.</w:t>
      </w:r>
    </w:p>
    <w:p w14:paraId="643C26AF" w14:textId="77777777" w:rsidR="007D57D7" w:rsidRDefault="000529B4">
      <w:pPr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bCs/>
          <w:i/>
          <w:iCs/>
          <w:color w:val="000000"/>
          <w:szCs w:val="21"/>
        </w:rPr>
        <w:t xml:space="preserve">P </w:t>
      </w:r>
      <w:r>
        <w:rPr>
          <w:rFonts w:ascii="Arial" w:hAnsi="Arial" w:cs="Arial"/>
          <w:bCs/>
          <w:i/>
          <w:iCs/>
          <w:color w:val="000000"/>
          <w:szCs w:val="21"/>
          <w:vertAlign w:val="subscript"/>
        </w:rPr>
        <w:t>for trend</w:t>
      </w:r>
      <w:r>
        <w:rPr>
          <w:rFonts w:ascii="Arial" w:hAnsi="Arial" w:cs="Arial"/>
          <w:szCs w:val="21"/>
          <w:shd w:val="clear" w:color="auto" w:fill="FFFFFF"/>
        </w:rPr>
        <w:t xml:space="preserve"> was calculated based on generalized linear mixed model.</w:t>
      </w:r>
    </w:p>
    <w:p w14:paraId="72A4E575" w14:textId="77777777" w:rsidR="007D57D7" w:rsidRDefault="007D57D7">
      <w:pPr>
        <w:widowControl/>
        <w:jc w:val="left"/>
        <w:rPr>
          <w:rFonts w:ascii="Arial" w:hAnsi="Arial" w:cs="Arial"/>
          <w:sz w:val="20"/>
          <w:szCs w:val="20"/>
        </w:rPr>
      </w:pPr>
    </w:p>
    <w:p w14:paraId="3B03AA32" w14:textId="77777777" w:rsidR="007D57D7" w:rsidRDefault="000529B4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6A52133" w14:textId="77777777" w:rsidR="007D57D7" w:rsidRDefault="000529B4">
      <w:pPr>
        <w:spacing w:line="360" w:lineRule="auto"/>
        <w:rPr>
          <w:rFonts w:ascii="Arial" w:hAnsi="Arial" w:cs="Arial"/>
          <w:b/>
          <w:szCs w:val="21"/>
          <w:shd w:val="clear" w:color="auto" w:fill="FFFFFF"/>
        </w:rPr>
      </w:pPr>
      <w:r>
        <w:rPr>
          <w:rFonts w:ascii="Arial" w:hAnsi="Arial" w:cs="Arial"/>
          <w:b/>
          <w:szCs w:val="21"/>
          <w:shd w:val="clear" w:color="auto" w:fill="FFFFFF"/>
        </w:rPr>
        <w:lastRenderedPageBreak/>
        <w:t>Table S6. Trend test for the cohort analysis</w:t>
      </w:r>
    </w:p>
    <w:tbl>
      <w:tblPr>
        <w:tblW w:w="9654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738"/>
        <w:gridCol w:w="973"/>
        <w:gridCol w:w="1515"/>
        <w:gridCol w:w="845"/>
        <w:gridCol w:w="1768"/>
        <w:gridCol w:w="1010"/>
      </w:tblGrid>
      <w:tr w:rsidR="007D57D7" w14:paraId="7B289915" w14:textId="77777777">
        <w:trPr>
          <w:trHeight w:val="325"/>
        </w:trPr>
        <w:tc>
          <w:tcPr>
            <w:tcW w:w="2013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F75D9E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Groups</w:t>
            </w:r>
          </w:p>
        </w:tc>
        <w:tc>
          <w:tcPr>
            <w:tcW w:w="7641" w:type="dxa"/>
            <w:gridSpan w:val="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F6A2A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Hazards ratio (95% confidence interval)</w:t>
            </w:r>
          </w:p>
        </w:tc>
      </w:tr>
      <w:tr w:rsidR="007D57D7" w14:paraId="00CF2750" w14:textId="77777777">
        <w:trPr>
          <w:trHeight w:val="290"/>
        </w:trPr>
        <w:tc>
          <w:tcPr>
            <w:tcW w:w="2013" w:type="dxa"/>
            <w:vMerge/>
            <w:vAlign w:val="center"/>
          </w:tcPr>
          <w:p w14:paraId="5F85B3F0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54DB07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Crude</w:t>
            </w:r>
          </w:p>
        </w:tc>
        <w:tc>
          <w:tcPr>
            <w:tcW w:w="0" w:type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63510A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vertAlign w:val="subscript"/>
              </w:rPr>
              <w:t>for trend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 </w:t>
            </w:r>
          </w:p>
        </w:tc>
        <w:tc>
          <w:tcPr>
            <w:tcW w:w="0" w:type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28E0FF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1</w:t>
            </w:r>
          </w:p>
        </w:tc>
        <w:tc>
          <w:tcPr>
            <w:tcW w:w="0" w:type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4C73EC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vertAlign w:val="subscript"/>
              </w:rPr>
              <w:t xml:space="preserve">for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vertAlign w:val="subscript"/>
              </w:rPr>
              <w:t>trend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 </w:t>
            </w:r>
          </w:p>
        </w:tc>
        <w:tc>
          <w:tcPr>
            <w:tcW w:w="176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08040C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2</w:t>
            </w:r>
          </w:p>
        </w:tc>
        <w:tc>
          <w:tcPr>
            <w:tcW w:w="101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8FF5A1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vertAlign w:val="subscript"/>
              </w:rPr>
              <w:t>for trend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 </w:t>
            </w:r>
          </w:p>
        </w:tc>
      </w:tr>
      <w:tr w:rsidR="007D57D7" w14:paraId="004342FE" w14:textId="77777777">
        <w:trPr>
          <w:trHeight w:val="270"/>
        </w:trPr>
        <w:tc>
          <w:tcPr>
            <w:tcW w:w="201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23EB6D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</w:t>
            </w:r>
          </w:p>
        </w:tc>
        <w:tc>
          <w:tcPr>
            <w:tcW w:w="173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0B7363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973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568A8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0" w:type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0DFC78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0" w:type="auto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9B58B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176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A84000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1010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C04DC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</w:tr>
      <w:tr w:rsidR="007D57D7" w14:paraId="00462395" w14:textId="77777777">
        <w:trPr>
          <w:trHeight w:val="270"/>
        </w:trPr>
        <w:tc>
          <w:tcPr>
            <w:tcW w:w="201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6DC04C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 MD</w:t>
            </w:r>
          </w:p>
        </w:tc>
        <w:tc>
          <w:tcPr>
            <w:tcW w:w="173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76FC07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1.44 (0.82-2.50)</w:t>
            </w:r>
          </w:p>
        </w:tc>
        <w:tc>
          <w:tcPr>
            <w:tcW w:w="973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AF674C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1A7E6A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1.34 (0.76-2.37)</w:t>
            </w:r>
          </w:p>
        </w:tc>
        <w:tc>
          <w:tcPr>
            <w:tcW w:w="0" w:type="auto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707E01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76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9EA982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1.31 (0.74-2.31)</w:t>
            </w:r>
          </w:p>
        </w:tc>
        <w:tc>
          <w:tcPr>
            <w:tcW w:w="1010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D99C18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7D57D7" w14:paraId="61A5F6D9" w14:textId="77777777">
        <w:trPr>
          <w:trHeight w:val="270"/>
        </w:trPr>
        <w:tc>
          <w:tcPr>
            <w:tcW w:w="201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CFBCF5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MD</w:t>
            </w:r>
          </w:p>
        </w:tc>
        <w:tc>
          <w:tcPr>
            <w:tcW w:w="173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90D4D4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1.80 (1.27-2.56)</w:t>
            </w:r>
          </w:p>
        </w:tc>
        <w:tc>
          <w:tcPr>
            <w:tcW w:w="973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41985D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7F0F56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1.69 (1.17-2.44)</w:t>
            </w:r>
          </w:p>
        </w:tc>
        <w:tc>
          <w:tcPr>
            <w:tcW w:w="0" w:type="auto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7C3121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76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75A57E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1.64 (1.13-2.38)</w:t>
            </w:r>
          </w:p>
        </w:tc>
        <w:tc>
          <w:tcPr>
            <w:tcW w:w="1010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5A98D5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7D57D7" w14:paraId="01E682DA" w14:textId="77777777">
        <w:trPr>
          <w:trHeight w:val="285"/>
        </w:trPr>
        <w:tc>
          <w:tcPr>
            <w:tcW w:w="201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FBCA02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MD</w:t>
            </w:r>
          </w:p>
        </w:tc>
        <w:tc>
          <w:tcPr>
            <w:tcW w:w="173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818D22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2.46 (1.55-3.92)</w:t>
            </w:r>
          </w:p>
        </w:tc>
        <w:tc>
          <w:tcPr>
            <w:tcW w:w="973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104C76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520F20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2.23 (1.37-3.63)</w:t>
            </w:r>
          </w:p>
        </w:tc>
        <w:tc>
          <w:tcPr>
            <w:tcW w:w="0" w:type="auto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1B2AAB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76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40DFA0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2.27 (1.39-3.71)</w:t>
            </w:r>
          </w:p>
        </w:tc>
        <w:tc>
          <w:tcPr>
            <w:tcW w:w="1010" w:type="dxa"/>
            <w:vMerge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CFE08E" w14:textId="77777777" w:rsidR="007D57D7" w:rsidRDefault="007D57D7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14:paraId="0336A1D1" w14:textId="77777777" w:rsidR="007D57D7" w:rsidRDefault="000529B4">
      <w:pPr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Notes: Model 1 the adjustment factors included age, sex; Model 2 the adjustment factors included age, sex, red blood cell, leukocyte count, hemoglobin, platelet count and eGFR.</w:t>
      </w:r>
    </w:p>
    <w:p w14:paraId="61EA8061" w14:textId="77777777" w:rsidR="007D57D7" w:rsidRDefault="000529B4">
      <w:pPr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bCs/>
          <w:i/>
          <w:iCs/>
          <w:color w:val="000000"/>
          <w:szCs w:val="21"/>
        </w:rPr>
        <w:t xml:space="preserve">P </w:t>
      </w:r>
      <w:r>
        <w:rPr>
          <w:rFonts w:ascii="Arial" w:hAnsi="Arial" w:cs="Arial"/>
          <w:bCs/>
          <w:i/>
          <w:iCs/>
          <w:color w:val="000000"/>
          <w:szCs w:val="21"/>
          <w:vertAlign w:val="subscript"/>
        </w:rPr>
        <w:t>for trend</w:t>
      </w:r>
      <w:r>
        <w:rPr>
          <w:rFonts w:ascii="Arial" w:hAnsi="Arial" w:cs="Arial"/>
          <w:szCs w:val="21"/>
          <w:shd w:val="clear" w:color="auto" w:fill="FFFFFF"/>
        </w:rPr>
        <w:t xml:space="preserve"> was calculated based on </w:t>
      </w:r>
      <w:r>
        <w:rPr>
          <w:rFonts w:ascii="Arial" w:hAnsi="Arial" w:cs="Arial"/>
          <w:sz w:val="20"/>
          <w:szCs w:val="20"/>
        </w:rPr>
        <w:t>random-effects Cox proportional hazards model.</w:t>
      </w:r>
    </w:p>
    <w:p w14:paraId="7C4BF594" w14:textId="77777777" w:rsidR="007D57D7" w:rsidRDefault="007D57D7">
      <w:pPr>
        <w:widowControl/>
        <w:jc w:val="left"/>
        <w:rPr>
          <w:rFonts w:ascii="Arial" w:hAnsi="Arial" w:cs="Arial"/>
          <w:sz w:val="20"/>
          <w:szCs w:val="20"/>
        </w:rPr>
      </w:pPr>
    </w:p>
    <w:p w14:paraId="091919FE" w14:textId="77777777" w:rsidR="007D57D7" w:rsidRDefault="007D57D7">
      <w:pPr>
        <w:widowControl/>
        <w:jc w:val="left"/>
        <w:rPr>
          <w:rFonts w:ascii="Arial" w:hAnsi="Arial" w:cs="Arial"/>
          <w:sz w:val="20"/>
          <w:szCs w:val="20"/>
        </w:rPr>
        <w:sectPr w:rsidR="007D57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06D60E" w14:textId="77777777" w:rsidR="007D57D7" w:rsidRDefault="000529B4">
      <w:pPr>
        <w:rPr>
          <w:rFonts w:ascii="Arial" w:hAnsi="Arial" w:cs="Arial"/>
          <w:sz w:val="20"/>
          <w:szCs w:val="20"/>
        </w:rPr>
      </w:pPr>
      <w:bookmarkStart w:id="4" w:name="OLE_LINK2"/>
      <w:r>
        <w:rPr>
          <w:rFonts w:ascii="Arial" w:hAnsi="Arial" w:cs="Arial"/>
          <w:b/>
          <w:bCs/>
          <w:sz w:val="20"/>
          <w:szCs w:val="20"/>
        </w:rPr>
        <w:lastRenderedPageBreak/>
        <w:t>Table S7.</w:t>
      </w:r>
      <w:r>
        <w:rPr>
          <w:rFonts w:ascii="Arial" w:hAnsi="Arial" w:cs="Arial"/>
          <w:sz w:val="20"/>
          <w:szCs w:val="20"/>
        </w:rPr>
        <w:t xml:space="preserve"> Sensitivity Test II for PAD in cohort study after further adjusting FIB-4</w:t>
      </w:r>
    </w:p>
    <w:tbl>
      <w:tblPr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960"/>
        <w:gridCol w:w="960"/>
      </w:tblGrid>
      <w:tr w:rsidR="007D57D7" w14:paraId="03823A2B" w14:textId="77777777">
        <w:trPr>
          <w:trHeight w:val="320"/>
        </w:trPr>
        <w:tc>
          <w:tcPr>
            <w:tcW w:w="28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4E9414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Group</w:t>
            </w:r>
          </w:p>
        </w:tc>
        <w:tc>
          <w:tcPr>
            <w:tcW w:w="1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993978F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HR (95% CI)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E2A300E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i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</w:tr>
      <w:tr w:rsidR="007D57D7" w14:paraId="69EAC473" w14:textId="77777777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5FE3620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Non-MAFLD</w:t>
            </w:r>
          </w:p>
        </w:tc>
        <w:tc>
          <w:tcPr>
            <w:tcW w:w="19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46F2D6F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 (reference)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82EE3EC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7D57D7" w14:paraId="78828153" w14:textId="77777777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E7F694F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MAFLD</w:t>
            </w:r>
          </w:p>
        </w:tc>
        <w:tc>
          <w:tcPr>
            <w:tcW w:w="196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8F7ED5E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1.67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(1.17,2.38)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A59F7C1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7D57D7" w14:paraId="6EEC01FA" w14:textId="77777777">
        <w:trPr>
          <w:trHeight w:val="280"/>
        </w:trPr>
        <w:tc>
          <w:tcPr>
            <w:tcW w:w="0" w:type="auto"/>
            <w:gridSpan w:val="3"/>
            <w:shd w:val="clear" w:color="auto" w:fill="FBE4D5" w:themeFill="accent2" w:themeFillTint="33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1A841AB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Categories by number of metabolic disorders in MAFLD</w:t>
            </w:r>
          </w:p>
        </w:tc>
      </w:tr>
      <w:tr w:rsidR="007D57D7" w14:paraId="32B42BDE" w14:textId="77777777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F14D13F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Non-MAFLD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AC60CA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 (reference)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C09E572" w14:textId="77777777" w:rsidR="007D57D7" w:rsidRDefault="000529B4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7D57D7" w14:paraId="425F30F5" w14:textId="77777777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503BB3D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MAFLD with one MD</w:t>
            </w:r>
          </w:p>
        </w:tc>
        <w:tc>
          <w:tcPr>
            <w:tcW w:w="1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32F9F6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1.31 (0.74,2.31)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AC344D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</w:tr>
      <w:tr w:rsidR="007D57D7" w14:paraId="226207F8" w14:textId="77777777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E60FAD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MAFLD with two MD</w:t>
            </w:r>
          </w:p>
        </w:tc>
        <w:tc>
          <w:tcPr>
            <w:tcW w:w="1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F4568A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1.64 (1.13,2.38)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A894D2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0.010</w:t>
            </w:r>
          </w:p>
        </w:tc>
      </w:tr>
      <w:tr w:rsidR="007D57D7" w14:paraId="3130A5FA" w14:textId="77777777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5D87A1B" w14:textId="77777777" w:rsidR="007D57D7" w:rsidRDefault="000529B4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MAFLD with three MD</w:t>
            </w:r>
          </w:p>
        </w:tc>
        <w:tc>
          <w:tcPr>
            <w:tcW w:w="1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D11C72" w14:textId="77777777" w:rsidR="007D57D7" w:rsidRDefault="000529B4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2.27 (1.39,3.71)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3D3BEB" w14:textId="77777777" w:rsidR="007D57D7" w:rsidRDefault="000529B4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</w:tbl>
    <w:p w14:paraId="325C282F" w14:textId="77777777" w:rsidR="007D57D7" w:rsidRDefault="00052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 xml:space="preserve">Notes: </w:t>
      </w: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adjustment factors included age, sex, red blood cell, leukocyte count, hemoglobin, platelet count, eGFR and FIB-4.</w:t>
      </w:r>
      <w:r>
        <w:rPr>
          <w:rFonts w:ascii="Arial" w:hAnsi="Arial" w:cs="Arial" w:hint="eastAsia"/>
          <w:sz w:val="20"/>
          <w:szCs w:val="20"/>
        </w:rPr>
        <w:t xml:space="preserve"> </w:t>
      </w:r>
    </w:p>
    <w:p w14:paraId="147E6E0A" w14:textId="77777777" w:rsidR="007D57D7" w:rsidRDefault="000529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values were calculated based on </w:t>
      </w:r>
      <w:bookmarkStart w:id="5" w:name="OLE_LINK4"/>
      <w:r>
        <w:rPr>
          <w:rFonts w:ascii="Arial" w:hAnsi="Arial" w:cs="Arial"/>
          <w:sz w:val="20"/>
          <w:szCs w:val="20"/>
        </w:rPr>
        <w:t>random-effects Cox proportional hazards model.</w:t>
      </w:r>
      <w:bookmarkEnd w:id="5"/>
    </w:p>
    <w:p w14:paraId="51503CBD" w14:textId="77777777" w:rsidR="007D57D7" w:rsidRDefault="000529B4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b/>
          <w:bCs/>
          <w:kern w:val="0"/>
          <w:sz w:val="20"/>
          <w:szCs w:val="20"/>
          <w:lang w:bidi="ar"/>
        </w:rPr>
        <w:t>Abbreviations:</w:t>
      </w:r>
      <w:r>
        <w:rPr>
          <w:rFonts w:ascii="Arial" w:eastAsia="SimSun" w:hAnsi="Arial" w:cs="Arial"/>
          <w:kern w:val="0"/>
          <w:sz w:val="20"/>
          <w:szCs w:val="20"/>
          <w:lang w:bidi="ar"/>
        </w:rPr>
        <w:t xml:space="preserve"> HR, hazards ratio; CI, confidence interval.</w:t>
      </w:r>
      <w:bookmarkEnd w:id="4"/>
    </w:p>
    <w:p w14:paraId="0E3706F7" w14:textId="77777777" w:rsidR="007D57D7" w:rsidRDefault="007D57D7">
      <w:pPr>
        <w:rPr>
          <w:rFonts w:ascii="Times New Roman" w:hAnsi="Times New Roman" w:cs="Times New Roman"/>
        </w:rPr>
      </w:pPr>
    </w:p>
    <w:p w14:paraId="7012DF36" w14:textId="77777777" w:rsidR="007D57D7" w:rsidRDefault="000529B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09FE46" w14:textId="77777777" w:rsidR="007D57D7" w:rsidRDefault="000529B4">
      <w:pPr>
        <w:rPr>
          <w:rFonts w:ascii="Arial" w:hAnsi="Arial" w:cs="Arial"/>
          <w:b/>
          <w:szCs w:val="21"/>
        </w:rPr>
      </w:pPr>
      <w:bookmarkStart w:id="6" w:name="_Hlk122380592"/>
      <w:r>
        <w:rPr>
          <w:rFonts w:ascii="Arial" w:hAnsi="Arial" w:cs="Arial"/>
          <w:b/>
          <w:szCs w:val="21"/>
        </w:rPr>
        <w:lastRenderedPageBreak/>
        <w:t>Table S8. Sensitivity Test III for PAD in cross-section</w:t>
      </w:r>
      <w:r>
        <w:rPr>
          <w:rFonts w:ascii="Arial" w:hAnsi="Arial" w:cs="Arial" w:hint="eastAsia"/>
          <w:b/>
          <w:szCs w:val="21"/>
        </w:rPr>
        <w:t>al</w:t>
      </w:r>
      <w:r>
        <w:rPr>
          <w:rFonts w:ascii="Arial" w:hAnsi="Arial" w:cs="Arial"/>
          <w:b/>
          <w:szCs w:val="21"/>
        </w:rPr>
        <w:t xml:space="preserve"> study with grouping according to </w:t>
      </w:r>
      <w:r>
        <w:rPr>
          <w:rFonts w:ascii="Arial" w:hAnsi="Arial" w:cs="Arial" w:hint="eastAsia"/>
          <w:b/>
          <w:szCs w:val="21"/>
        </w:rPr>
        <w:t xml:space="preserve">the </w:t>
      </w:r>
      <w:r>
        <w:rPr>
          <w:rFonts w:ascii="Arial" w:hAnsi="Arial" w:cs="Arial"/>
          <w:b/>
          <w:szCs w:val="21"/>
        </w:rPr>
        <w:t>number o</w:t>
      </w:r>
      <w:r>
        <w:rPr>
          <w:rFonts w:ascii="Arial" w:hAnsi="Arial" w:cs="Arial" w:hint="eastAsia"/>
          <w:b/>
          <w:szCs w:val="21"/>
        </w:rPr>
        <w:t>f</w:t>
      </w:r>
      <w:r>
        <w:rPr>
          <w:rFonts w:ascii="Arial" w:hAnsi="Arial" w:cs="Arial"/>
          <w:b/>
          <w:szCs w:val="21"/>
        </w:rPr>
        <w:t xml:space="preserve"> metabolic dysregulation.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641"/>
        <w:gridCol w:w="865"/>
        <w:gridCol w:w="1641"/>
        <w:gridCol w:w="865"/>
        <w:gridCol w:w="1641"/>
        <w:gridCol w:w="865"/>
      </w:tblGrid>
      <w:tr w:rsidR="007D57D7" w14:paraId="3D63483B" w14:textId="77777777">
        <w:trPr>
          <w:trHeight w:val="340"/>
          <w:jc w:val="center"/>
        </w:trPr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bookmarkEnd w:id="6"/>
          <w:p w14:paraId="5D6C8D62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Groups</w:t>
            </w:r>
          </w:p>
        </w:tc>
        <w:tc>
          <w:tcPr>
            <w:tcW w:w="7138" w:type="dxa"/>
            <w:gridSpan w:val="6"/>
            <w:shd w:val="clear" w:color="auto" w:fill="auto"/>
            <w:noWrap/>
            <w:vAlign w:val="center"/>
          </w:tcPr>
          <w:p w14:paraId="2878CD28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Odds ratio (95% confidence interval)</w:t>
            </w:r>
          </w:p>
        </w:tc>
      </w:tr>
      <w:tr w:rsidR="007D57D7" w14:paraId="04EA95D7" w14:textId="77777777">
        <w:trPr>
          <w:trHeight w:val="290"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14:paraId="24D6CAF7" w14:textId="77777777" w:rsidR="007D57D7" w:rsidRDefault="007D57D7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5F351CCD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Crude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139ED1B9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P value</w:t>
            </w:r>
          </w:p>
        </w:tc>
        <w:tc>
          <w:tcPr>
            <w:tcW w:w="1575" w:type="dxa"/>
            <w:shd w:val="clear" w:color="auto" w:fill="auto"/>
            <w:noWrap/>
            <w:vAlign w:val="bottom"/>
          </w:tcPr>
          <w:p w14:paraId="4EE0533D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0EE62B5F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value 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F1A97AE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2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2A39C295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value </w:t>
            </w:r>
          </w:p>
        </w:tc>
      </w:tr>
      <w:tr w:rsidR="007D57D7" w14:paraId="5B8C6D0D" w14:textId="77777777">
        <w:trPr>
          <w:trHeight w:val="280"/>
          <w:jc w:val="center"/>
        </w:trPr>
        <w:tc>
          <w:tcPr>
            <w:tcW w:w="9548" w:type="dxa"/>
            <w:gridSpan w:val="7"/>
            <w:shd w:val="clear" w:color="auto" w:fill="FBE4D5" w:themeFill="accent2" w:themeFillTint="33"/>
            <w:noWrap/>
            <w:vAlign w:val="bottom"/>
          </w:tcPr>
          <w:p w14:paraId="36830610" w14:textId="77777777" w:rsidR="007D57D7" w:rsidRDefault="000529B4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Categories by number of metabolic dysregulations in MAFLD</w:t>
            </w:r>
          </w:p>
        </w:tc>
      </w:tr>
      <w:tr w:rsidR="007D57D7" w14:paraId="1654C446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35407260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0470A0E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6FD8563D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575" w:type="dxa"/>
            <w:shd w:val="clear" w:color="auto" w:fill="auto"/>
            <w:noWrap/>
            <w:vAlign w:val="bottom"/>
          </w:tcPr>
          <w:p w14:paraId="59714A1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6A34056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C14C3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5A94B79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297F49FC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4CFA7AC9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metabolic dysregulation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40454431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1.21(1.02,1.42)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3C55D71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0.027</w:t>
            </w:r>
          </w:p>
        </w:tc>
        <w:tc>
          <w:tcPr>
            <w:tcW w:w="1575" w:type="dxa"/>
            <w:shd w:val="clear" w:color="auto" w:fill="auto"/>
            <w:noWrap/>
            <w:vAlign w:val="bottom"/>
          </w:tcPr>
          <w:p w14:paraId="4429EF5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1.08(0.91,1.28)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17CFAFD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0.353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9A107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(0.92,1.3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52769001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0.292</w:t>
            </w:r>
          </w:p>
        </w:tc>
      </w:tr>
      <w:tr w:rsidR="007D57D7" w14:paraId="2F41C229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1346174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metabolic dysregulations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02F894C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1.36(1.2,1.53)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15706BC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75" w:type="dxa"/>
            <w:shd w:val="clear" w:color="auto" w:fill="auto"/>
            <w:noWrap/>
            <w:vAlign w:val="bottom"/>
          </w:tcPr>
          <w:p w14:paraId="14E3E18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1.17(1.04,1.33)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054FCAE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2848CD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1.19(1.05,1.34)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617DB97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0.008</w:t>
            </w:r>
          </w:p>
        </w:tc>
      </w:tr>
      <w:tr w:rsidR="007D57D7" w14:paraId="756C54B5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08C258E5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22D8ECE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1.67(1.49,1.87)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770658F3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75" w:type="dxa"/>
            <w:shd w:val="clear" w:color="auto" w:fill="auto"/>
            <w:noWrap/>
            <w:vAlign w:val="bottom"/>
          </w:tcPr>
          <w:p w14:paraId="498F511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1.42(1.27,1.59)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1A26F87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41597A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1.43(1.27,1.61)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2B68FAD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11930582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57FAA9F3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four metabolic dysregulations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4656B56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1.63(1.43,1.87)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077A205D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75" w:type="dxa"/>
            <w:shd w:val="clear" w:color="auto" w:fill="auto"/>
            <w:noWrap/>
            <w:vAlign w:val="bottom"/>
          </w:tcPr>
          <w:p w14:paraId="7338517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(1.22,1.6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529B5A7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CE96AB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1.41(1.22,1.62)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11AF6A7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481A052D" w14:textId="77777777">
        <w:trPr>
          <w:trHeight w:val="295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50471641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522DA722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2.22(1.83,2.69)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3C71B64B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75" w:type="dxa"/>
            <w:shd w:val="clear" w:color="auto" w:fill="auto"/>
            <w:noWrap/>
            <w:vAlign w:val="bottom"/>
          </w:tcPr>
          <w:p w14:paraId="716B272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1.9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(1.55,2.31)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36C9B6B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73897B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1.91(1.56,2.33)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326E2F51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</w:tbl>
    <w:p w14:paraId="29456584" w14:textId="77777777" w:rsidR="007D57D7" w:rsidRDefault="000529B4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Notes: Model 1 the adjustment factors included age, sex; Model 2 the adjustment factors included age, sex, red blood cell, leukocyte count, hemoglobin, platelet count and eGFR.</w:t>
      </w:r>
    </w:p>
    <w:p w14:paraId="66544E72" w14:textId="77777777" w:rsidR="007D57D7" w:rsidRDefault="000529B4">
      <w:pPr>
        <w:rPr>
          <w:rFonts w:ascii="Arial" w:hAnsi="Arial" w:cs="Arial"/>
          <w:szCs w:val="21"/>
        </w:rPr>
      </w:pPr>
      <w:r>
        <w:rPr>
          <w:rFonts w:ascii="Arial" w:hAnsi="Arial" w:cs="Arial"/>
          <w:i/>
          <w:szCs w:val="21"/>
        </w:rPr>
        <w:t>P</w:t>
      </w:r>
      <w:r>
        <w:rPr>
          <w:rFonts w:ascii="Arial" w:hAnsi="Arial" w:cs="Arial"/>
          <w:szCs w:val="21"/>
        </w:rPr>
        <w:t xml:space="preserve"> values were calculated based on generalized linear mixed model.</w:t>
      </w:r>
    </w:p>
    <w:p w14:paraId="4B524EEB" w14:textId="77777777" w:rsidR="007D57D7" w:rsidRDefault="007D57D7">
      <w:pPr>
        <w:rPr>
          <w:rFonts w:ascii="Arial" w:hAnsi="Arial" w:cs="Arial"/>
        </w:rPr>
      </w:pPr>
    </w:p>
    <w:p w14:paraId="2FAA6F9A" w14:textId="77777777" w:rsidR="007D57D7" w:rsidRDefault="000529B4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8845CE" w14:textId="77777777" w:rsidR="007D57D7" w:rsidRDefault="000529B4">
      <w:pPr>
        <w:rPr>
          <w:rFonts w:ascii="Arial" w:hAnsi="Arial" w:cs="Arial"/>
        </w:rPr>
      </w:pPr>
      <w:bookmarkStart w:id="7" w:name="_Hlk122380612"/>
      <w:r>
        <w:rPr>
          <w:rFonts w:ascii="Arial" w:hAnsi="Arial" w:cs="Arial"/>
          <w:b/>
          <w:szCs w:val="21"/>
        </w:rPr>
        <w:lastRenderedPageBreak/>
        <w:t xml:space="preserve">Table </w:t>
      </w:r>
      <w:r>
        <w:rPr>
          <w:rFonts w:ascii="Arial" w:hAnsi="Arial" w:cs="Arial"/>
          <w:b/>
          <w:szCs w:val="21"/>
        </w:rPr>
        <w:t>S9. Sensitivity Test IV for PAD in c</w:t>
      </w:r>
      <w:r>
        <w:rPr>
          <w:rFonts w:ascii="Arial" w:hAnsi="Arial" w:cs="Arial" w:hint="eastAsia"/>
          <w:b/>
          <w:szCs w:val="21"/>
        </w:rPr>
        <w:t>ohort</w:t>
      </w:r>
      <w:r>
        <w:rPr>
          <w:rFonts w:ascii="Arial" w:hAnsi="Arial" w:cs="Arial"/>
          <w:b/>
          <w:szCs w:val="21"/>
        </w:rPr>
        <w:t xml:space="preserve"> study with grouping according to </w:t>
      </w:r>
      <w:r>
        <w:rPr>
          <w:rFonts w:ascii="Arial" w:hAnsi="Arial" w:cs="Arial" w:hint="eastAsia"/>
          <w:b/>
          <w:szCs w:val="21"/>
        </w:rPr>
        <w:t xml:space="preserve">the </w:t>
      </w:r>
      <w:r>
        <w:rPr>
          <w:rFonts w:ascii="Arial" w:hAnsi="Arial" w:cs="Arial"/>
          <w:b/>
          <w:szCs w:val="21"/>
        </w:rPr>
        <w:t>number o</w:t>
      </w:r>
      <w:r>
        <w:rPr>
          <w:rFonts w:ascii="Arial" w:hAnsi="Arial" w:cs="Arial" w:hint="eastAsia"/>
          <w:b/>
          <w:szCs w:val="21"/>
        </w:rPr>
        <w:t>f</w:t>
      </w:r>
      <w:r>
        <w:rPr>
          <w:rFonts w:ascii="Arial" w:hAnsi="Arial" w:cs="Arial"/>
          <w:b/>
          <w:szCs w:val="21"/>
        </w:rPr>
        <w:t xml:space="preserve"> metabolic dysregulation</w:t>
      </w:r>
      <w:r>
        <w:rPr>
          <w:rFonts w:ascii="Arial" w:hAnsi="Arial" w:cs="Arial" w:hint="eastAsia"/>
          <w:b/>
          <w:szCs w:val="21"/>
        </w:rPr>
        <w:t>s</w:t>
      </w:r>
      <w:r>
        <w:rPr>
          <w:rFonts w:ascii="Arial" w:hAnsi="Arial" w:cs="Arial"/>
          <w:b/>
          <w:szCs w:val="21"/>
        </w:rPr>
        <w:t>.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9"/>
        <w:gridCol w:w="832"/>
        <w:gridCol w:w="1758"/>
        <w:gridCol w:w="853"/>
        <w:gridCol w:w="1709"/>
        <w:gridCol w:w="807"/>
      </w:tblGrid>
      <w:tr w:rsidR="007D57D7" w14:paraId="1217851D" w14:textId="77777777">
        <w:trPr>
          <w:trHeight w:val="340"/>
          <w:jc w:val="center"/>
        </w:trPr>
        <w:tc>
          <w:tcPr>
            <w:tcW w:w="2410" w:type="dxa"/>
            <w:vMerge w:val="restart"/>
            <w:shd w:val="clear" w:color="auto" w:fill="auto"/>
            <w:noWrap/>
            <w:vAlign w:val="bottom"/>
          </w:tcPr>
          <w:bookmarkEnd w:id="7"/>
          <w:p w14:paraId="5EEAC806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Groups</w:t>
            </w:r>
          </w:p>
        </w:tc>
        <w:tc>
          <w:tcPr>
            <w:tcW w:w="7619" w:type="dxa"/>
            <w:gridSpan w:val="6"/>
            <w:shd w:val="clear" w:color="auto" w:fill="auto"/>
            <w:noWrap/>
            <w:vAlign w:val="bottom"/>
          </w:tcPr>
          <w:p w14:paraId="7008865D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Hazard ratio (95% confidence interval)</w:t>
            </w:r>
          </w:p>
        </w:tc>
      </w:tr>
      <w:tr w:rsidR="007D57D7" w14:paraId="7EBD40A7" w14:textId="77777777">
        <w:trPr>
          <w:trHeight w:val="290"/>
          <w:jc w:val="center"/>
        </w:trPr>
        <w:tc>
          <w:tcPr>
            <w:tcW w:w="2410" w:type="dxa"/>
            <w:vMerge/>
            <w:shd w:val="clear" w:color="auto" w:fill="auto"/>
            <w:vAlign w:val="bottom"/>
          </w:tcPr>
          <w:p w14:paraId="2B5A6F98" w14:textId="77777777" w:rsidR="007D57D7" w:rsidRDefault="007D57D7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777EDB0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Crude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5EE6601D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P value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70216F2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363716A9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value 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A6D1593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2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45E1B3D8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 xml:space="preserve">P value </w:t>
            </w:r>
          </w:p>
        </w:tc>
      </w:tr>
      <w:tr w:rsidR="007D57D7" w14:paraId="180D06F0" w14:textId="77777777">
        <w:trPr>
          <w:trHeight w:val="280"/>
          <w:jc w:val="center"/>
        </w:trPr>
        <w:tc>
          <w:tcPr>
            <w:tcW w:w="10029" w:type="dxa"/>
            <w:gridSpan w:val="7"/>
            <w:shd w:val="clear" w:color="auto" w:fill="FBE4D5" w:themeFill="accent2" w:themeFillTint="33"/>
            <w:noWrap/>
            <w:vAlign w:val="bottom"/>
          </w:tcPr>
          <w:p w14:paraId="3D66490B" w14:textId="77777777" w:rsidR="007D57D7" w:rsidRDefault="000529B4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 xml:space="preserve">Categories by number of metabolic 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dysregulations in MAFLD</w:t>
            </w:r>
          </w:p>
        </w:tc>
      </w:tr>
      <w:tr w:rsidR="007D57D7" w14:paraId="4CDE8159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46CFD3CB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DFCEBD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5AF0497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F3EE9BD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3B99E881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A79657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3E3686C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4F6CB308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0F151E7C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metabolic dysregulation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83F24C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1.27(0.68,2.39)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6972ED2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0.450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9013C4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1.15(0.60,2.19)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3F7319D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0.670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DB3D64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1.13(0.6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,2.16)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373034F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0.700</w:t>
            </w:r>
          </w:p>
        </w:tc>
      </w:tr>
      <w:tr w:rsidR="007D57D7" w14:paraId="281F8C9E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181D28CE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with two </w:t>
            </w:r>
            <w:r>
              <w:rPr>
                <w:rFonts w:ascii="Arial" w:hAnsi="Arial" w:cs="Arial"/>
                <w:color w:val="000000"/>
                <w:szCs w:val="21"/>
              </w:rPr>
              <w:t>metabolic dysregulations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1B313B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1.49(0.95,2.34)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3E084C1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0.084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F5CDF4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1.38(0.87,2.20)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08EFAD53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0.170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DD8F18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1.34(0.84,2.14)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36B7114D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0.210</w:t>
            </w:r>
          </w:p>
        </w:tc>
      </w:tr>
      <w:tr w:rsidR="007D57D7" w14:paraId="00121290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5D62547A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04FA65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1.67(1.11,2.52)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2AAC044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0.015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42E1BD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1.54(1.004,2.36)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17EF22C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0.048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C1723E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(0.97,2.30)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2EC96AC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0.067</w:t>
            </w:r>
          </w:p>
        </w:tc>
      </w:tr>
      <w:tr w:rsidR="007D57D7" w14:paraId="5CF46D45" w14:textId="77777777">
        <w:trPr>
          <w:trHeight w:val="280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505ECF9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four metabolic dysregulations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04FA7C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2.29(1.53,3.44)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6AE5754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0.000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FD1372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2.11(1.38,3.22)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183CBD1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0.001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D2ED593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2.09(1.37,3.21)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38C4476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0.001</w:t>
            </w:r>
          </w:p>
        </w:tc>
      </w:tr>
      <w:tr w:rsidR="007D57D7" w14:paraId="6FFBE9F4" w14:textId="77777777">
        <w:trPr>
          <w:trHeight w:val="295"/>
          <w:jc w:val="center"/>
        </w:trPr>
        <w:tc>
          <w:tcPr>
            <w:tcW w:w="2410" w:type="dxa"/>
            <w:shd w:val="clear" w:color="auto" w:fill="auto"/>
            <w:noWrap/>
            <w:vAlign w:val="bottom"/>
          </w:tcPr>
          <w:p w14:paraId="2810E003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A6E94C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2.11(1.14,3.88)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14:paraId="6F4F61C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0.017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366D8F2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1.92(1.03,3.57)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14:paraId="2B9DAB0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0.040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AB73A0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1.92(1.03,3.6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423B175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0.041</w:t>
            </w:r>
          </w:p>
        </w:tc>
      </w:tr>
    </w:tbl>
    <w:p w14:paraId="2E4B250F" w14:textId="77777777" w:rsidR="007D57D7" w:rsidRDefault="000529B4">
      <w:pPr>
        <w:rPr>
          <w:rFonts w:ascii="Arial" w:hAnsi="Arial" w:cs="Arial"/>
          <w:szCs w:val="21"/>
        </w:rPr>
      </w:pPr>
      <w:r>
        <w:rPr>
          <w:rFonts w:ascii="Arial" w:hAnsi="Arial" w:cs="Arial"/>
        </w:rPr>
        <w:t xml:space="preserve">Notes: </w:t>
      </w:r>
      <w:r>
        <w:rPr>
          <w:rFonts w:ascii="Arial" w:hAnsi="Arial" w:cs="Arial"/>
          <w:szCs w:val="21"/>
        </w:rPr>
        <w:t xml:space="preserve">Model 1 the adjustment factors included age, sex; Model 2 the </w:t>
      </w:r>
      <w:r>
        <w:rPr>
          <w:rFonts w:ascii="Arial" w:hAnsi="Arial" w:cs="Arial"/>
          <w:szCs w:val="21"/>
        </w:rPr>
        <w:t>adjustment factors included age, sex, red blood cell, leukocyte count, hemoglobin, platelet count and eGFR.</w:t>
      </w:r>
    </w:p>
    <w:p w14:paraId="13D98E30" w14:textId="77777777" w:rsidR="007D57D7" w:rsidRDefault="000529B4">
      <w:pPr>
        <w:rPr>
          <w:rFonts w:ascii="Arial" w:hAnsi="Arial" w:cs="Arial"/>
        </w:rPr>
      </w:pPr>
      <w:r>
        <w:rPr>
          <w:rFonts w:ascii="Arial" w:hAnsi="Arial" w:cs="Arial"/>
          <w:i/>
          <w:iCs/>
          <w:szCs w:val="21"/>
        </w:rPr>
        <w:t>P</w:t>
      </w:r>
      <w:r>
        <w:rPr>
          <w:rFonts w:ascii="Arial" w:hAnsi="Arial" w:cs="Arial"/>
          <w:szCs w:val="21"/>
        </w:rPr>
        <w:t xml:space="preserve"> values were calculated based on </w:t>
      </w:r>
      <w:r>
        <w:rPr>
          <w:rFonts w:ascii="Arial" w:hAnsi="Arial" w:cs="Arial"/>
          <w:sz w:val="20"/>
          <w:szCs w:val="20"/>
        </w:rPr>
        <w:t>random-effects Cox proportional hazards model.</w:t>
      </w:r>
    </w:p>
    <w:p w14:paraId="1C3083D5" w14:textId="77777777" w:rsidR="007D57D7" w:rsidRDefault="007D57D7">
      <w:pPr>
        <w:rPr>
          <w:rFonts w:ascii="Arial" w:hAnsi="Arial" w:cs="Arial"/>
        </w:rPr>
      </w:pPr>
    </w:p>
    <w:p w14:paraId="0C3E454B" w14:textId="77777777" w:rsidR="007D57D7" w:rsidRDefault="000529B4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F50997" w14:textId="77777777" w:rsidR="007D57D7" w:rsidRDefault="000529B4">
      <w:pPr>
        <w:rPr>
          <w:rFonts w:ascii="Arial" w:hAnsi="Arial" w:cs="Arial"/>
        </w:rPr>
      </w:pPr>
      <w:bookmarkStart w:id="8" w:name="_Hlk122380628"/>
      <w:r>
        <w:rPr>
          <w:rFonts w:ascii="Arial" w:hAnsi="Arial" w:cs="Arial"/>
          <w:b/>
          <w:szCs w:val="21"/>
        </w:rPr>
        <w:lastRenderedPageBreak/>
        <w:t xml:space="preserve">Table S10. Sensitivity Test V for PAD in subgroup cross-sectional study with grouping according to </w:t>
      </w:r>
      <w:r>
        <w:rPr>
          <w:rFonts w:ascii="Arial" w:hAnsi="Arial" w:cs="Arial" w:hint="eastAsia"/>
          <w:b/>
          <w:szCs w:val="21"/>
        </w:rPr>
        <w:t xml:space="preserve">the </w:t>
      </w:r>
      <w:r>
        <w:rPr>
          <w:rFonts w:ascii="Arial" w:hAnsi="Arial" w:cs="Arial"/>
          <w:b/>
          <w:szCs w:val="21"/>
        </w:rPr>
        <w:t>number o</w:t>
      </w:r>
      <w:r>
        <w:rPr>
          <w:rFonts w:ascii="Arial" w:hAnsi="Arial" w:cs="Arial" w:hint="eastAsia"/>
          <w:b/>
          <w:szCs w:val="21"/>
        </w:rPr>
        <w:t>f</w:t>
      </w:r>
      <w:r>
        <w:rPr>
          <w:rFonts w:ascii="Arial" w:hAnsi="Arial" w:cs="Arial"/>
          <w:b/>
          <w:szCs w:val="21"/>
        </w:rPr>
        <w:t xml:space="preserve"> metabolic dysregulation</w:t>
      </w:r>
      <w:r>
        <w:rPr>
          <w:rFonts w:ascii="Arial" w:hAnsi="Arial" w:cs="Arial" w:hint="eastAsia"/>
          <w:b/>
          <w:szCs w:val="21"/>
        </w:rPr>
        <w:t>s</w:t>
      </w:r>
      <w:r>
        <w:rPr>
          <w:rFonts w:ascii="Arial" w:hAnsi="Arial" w:cs="Arial"/>
          <w:b/>
          <w:szCs w:val="21"/>
        </w:rPr>
        <w:t>.</w:t>
      </w:r>
      <w:bookmarkEnd w:id="8"/>
      <w:r>
        <w:rPr>
          <w:rFonts w:ascii="Arial" w:hAnsi="Arial" w:cs="Arial"/>
          <w:b/>
          <w:szCs w:val="21"/>
        </w:rPr>
        <w:t xml:space="preserve"> </w:t>
      </w:r>
    </w:p>
    <w:tbl>
      <w:tblPr>
        <w:tblW w:w="9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003"/>
        <w:gridCol w:w="1742"/>
        <w:gridCol w:w="865"/>
        <w:gridCol w:w="1758"/>
        <w:gridCol w:w="865"/>
      </w:tblGrid>
      <w:tr w:rsidR="007D57D7" w14:paraId="5AA47B8D" w14:textId="77777777">
        <w:trPr>
          <w:trHeight w:val="310"/>
          <w:jc w:val="center"/>
        </w:trPr>
        <w:tc>
          <w:tcPr>
            <w:tcW w:w="1289" w:type="dxa"/>
            <w:vMerge w:val="restart"/>
            <w:shd w:val="clear" w:color="auto" w:fill="auto"/>
            <w:vAlign w:val="center"/>
          </w:tcPr>
          <w:p w14:paraId="127DBA4E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Subgroup</w:t>
            </w:r>
          </w:p>
        </w:tc>
        <w:tc>
          <w:tcPr>
            <w:tcW w:w="3003" w:type="dxa"/>
            <w:vMerge w:val="restart"/>
            <w:shd w:val="clear" w:color="auto" w:fill="auto"/>
            <w:noWrap/>
            <w:vAlign w:val="center"/>
          </w:tcPr>
          <w:p w14:paraId="7C60EAA5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Groups</w:t>
            </w:r>
          </w:p>
        </w:tc>
        <w:tc>
          <w:tcPr>
            <w:tcW w:w="4900" w:type="dxa"/>
            <w:gridSpan w:val="4"/>
            <w:shd w:val="clear" w:color="auto" w:fill="auto"/>
            <w:noWrap/>
            <w:vAlign w:val="center"/>
          </w:tcPr>
          <w:p w14:paraId="2D16B181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Odds ratio (95% confidence interval)</w:t>
            </w:r>
          </w:p>
        </w:tc>
      </w:tr>
      <w:tr w:rsidR="007D57D7" w14:paraId="06AC105A" w14:textId="77777777">
        <w:trPr>
          <w:trHeight w:val="280"/>
          <w:jc w:val="center"/>
        </w:trPr>
        <w:tc>
          <w:tcPr>
            <w:tcW w:w="1289" w:type="dxa"/>
            <w:vMerge/>
            <w:vAlign w:val="center"/>
          </w:tcPr>
          <w:p w14:paraId="7324BA51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3003" w:type="dxa"/>
            <w:vMerge/>
            <w:vAlign w:val="center"/>
          </w:tcPr>
          <w:p w14:paraId="630CBD6B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7ACBA5C8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Crude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71A3E9C8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P value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84C8EE0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2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C11EC88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P value</w:t>
            </w:r>
          </w:p>
        </w:tc>
      </w:tr>
      <w:tr w:rsidR="007D57D7" w14:paraId="5D84B01F" w14:textId="77777777">
        <w:trPr>
          <w:trHeight w:val="340"/>
          <w:jc w:val="center"/>
        </w:trPr>
        <w:tc>
          <w:tcPr>
            <w:tcW w:w="1289" w:type="dxa"/>
            <w:vMerge w:val="restart"/>
            <w:shd w:val="clear" w:color="auto" w:fill="FBE4D5" w:themeFill="accent2" w:themeFillTint="33"/>
            <w:vAlign w:val="center"/>
          </w:tcPr>
          <w:p w14:paraId="11FBF263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T2DM</w:t>
            </w: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098E8175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Non-MAFLD or MAFLD </w:t>
            </w:r>
            <w:r>
              <w:rPr>
                <w:rFonts w:ascii="Arial" w:hAnsi="Arial" w:cs="Arial"/>
                <w:color w:val="000000"/>
                <w:szCs w:val="21"/>
              </w:rPr>
              <w:t>without metabolic dysregulation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B090F8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5A5F72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2B075AB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543056F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4E8EDABA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46657B2A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3E32D54C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metabolic dysregulation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F2D92A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0.53(0.30,0.93)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526127C1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0.029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743EEB5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0.59(0.33,1.06)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2CD6FC03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0.078</w:t>
            </w:r>
          </w:p>
        </w:tc>
      </w:tr>
      <w:tr w:rsidR="007D57D7" w14:paraId="7F11A115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5969F107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5050831E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BC2ED1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0.94(0.67,1.32)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400F5BD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0.728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2843D71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1.04(0.74,1.47)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4D9F9B32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0.818</w:t>
            </w:r>
          </w:p>
        </w:tc>
      </w:tr>
      <w:tr w:rsidR="007D57D7" w14:paraId="00FC1579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625D8D40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3A00BC5F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with </w:t>
            </w:r>
            <w:r>
              <w:rPr>
                <w:rFonts w:ascii="Arial" w:hAnsi="Arial" w:cs="Arial"/>
                <w:color w:val="000000"/>
                <w:szCs w:val="21"/>
              </w:rPr>
              <w:t>three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4947667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1.32(0.98,1.77)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53330141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0.065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66C3F78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1.54(1.13,2.09)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06FBB284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0.006</w:t>
            </w:r>
          </w:p>
        </w:tc>
      </w:tr>
      <w:tr w:rsidR="007D57D7" w14:paraId="15420858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61D07A2D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15EC0B89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four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1B83370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1.09(0.78,1.52)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13E2BA1F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0.618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7C0B020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1.30(0.92,1.84)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4D5A1E1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0.140</w:t>
            </w:r>
          </w:p>
        </w:tc>
      </w:tr>
      <w:tr w:rsidR="007D57D7" w14:paraId="4EC73FBD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2146C83A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337C0BA6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8D7AA1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1.57(1.02,2.41)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44A4CC1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0.039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013717E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1.85(1.19,2.87)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399CC891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0.006</w:t>
            </w:r>
          </w:p>
        </w:tc>
      </w:tr>
      <w:tr w:rsidR="007D57D7" w14:paraId="5CFDC38F" w14:textId="77777777">
        <w:trPr>
          <w:trHeight w:val="295"/>
          <w:jc w:val="center"/>
        </w:trPr>
        <w:tc>
          <w:tcPr>
            <w:tcW w:w="1289" w:type="dxa"/>
            <w:vMerge w:val="restart"/>
            <w:shd w:val="clear" w:color="auto" w:fill="FFFFFF" w:themeFill="background1"/>
            <w:vAlign w:val="center"/>
          </w:tcPr>
          <w:p w14:paraId="4CE50B87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non-T2DM</w:t>
            </w: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09F81A08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0E0B4C2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275EE5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6145DFA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50A1747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083838CE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0E4425FC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6771F0A3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metabolic dysregulation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192990FB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1.29(1.08,1.53)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AABB902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0.004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58E57B0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1.18(0.98,1.40)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76ADE507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0.075</w:t>
            </w:r>
          </w:p>
        </w:tc>
      </w:tr>
      <w:tr w:rsidR="007D57D7" w14:paraId="79255A4D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6FE7E2AB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2DEF9DE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5C8A64D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1.36(1.19,1.56)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444B5A7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19DAFA6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1.20(1.05,1.38)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00C3F89D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0.008</w:t>
            </w:r>
          </w:p>
        </w:tc>
      </w:tr>
      <w:tr w:rsidR="007D57D7" w14:paraId="1D773EE5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29062FD1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6D651CE5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5B12715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1.59(1.40,1.81)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D929255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2B04B98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1.38(1.21,1.57)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F4DF9D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5154A9C6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02B4A63F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675A6433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four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11C2E3E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1.63(1.40,1.89)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7CADEA8F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70C616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1.41(1.20,1.64)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71011377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1E7431F8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38020059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3FD433FE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with five </w:t>
            </w:r>
            <w:r>
              <w:rPr>
                <w:rFonts w:ascii="Arial" w:hAnsi="Arial" w:cs="Arial"/>
                <w:color w:val="000000"/>
                <w:szCs w:val="21"/>
              </w:rPr>
              <w:t>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4ADB730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2.16(1.72,2.71)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5FD9F3D8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476C86CD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1.87(1.48,2.36)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297C3E71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063045CC" w14:textId="77777777">
        <w:trPr>
          <w:trHeight w:val="295"/>
          <w:jc w:val="center"/>
        </w:trPr>
        <w:tc>
          <w:tcPr>
            <w:tcW w:w="1289" w:type="dxa"/>
            <w:vMerge w:val="restart"/>
            <w:shd w:val="clear" w:color="auto" w:fill="FBE4D5" w:themeFill="accent2" w:themeFillTint="33"/>
            <w:vAlign w:val="center"/>
          </w:tcPr>
          <w:p w14:paraId="6AADC46B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Obesity</w:t>
            </w: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27552818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08EFF7C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7901B66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51BF8C32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3C7240E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3C1169EF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04F243DB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5D21EA7E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metabolic dysregulation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792DDDF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0.97(0.81,1.15)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FA9C9D6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0.723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5FB1070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0.96(0.80,1.15)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2568AF14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0.653</w:t>
            </w:r>
          </w:p>
        </w:tc>
      </w:tr>
      <w:tr w:rsidR="007D57D7" w14:paraId="7BF7F819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0319BD3C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0D7D5E3F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1D955A41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1.12(0.98,1.28)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05B41F0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0.098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6A17C202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1.06(0.92,1.21)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2C7ABED7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0.427</w:t>
            </w:r>
          </w:p>
        </w:tc>
      </w:tr>
      <w:tr w:rsidR="007D57D7" w14:paraId="01AED838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72F5C78C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59F5386C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2F827D1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1.35(1.19,1.53)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3C05F735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4BE97EE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1.26(1.11,1.43)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57B624CE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144386E9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2BA9869B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219DACDF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four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8FDB93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1.33(1.15,1.54)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78B70A0E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2109B931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1.24(1.07,1.44)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0D125B41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4113404C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7D9B5841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4B95BDFB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4AA6368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1.77(1.44,2.18)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585B10D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54E636C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1.65(1.34,2.04)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1ED0888D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7D57D7" w14:paraId="37B59124" w14:textId="77777777">
        <w:trPr>
          <w:trHeight w:val="295"/>
          <w:jc w:val="center"/>
        </w:trPr>
        <w:tc>
          <w:tcPr>
            <w:tcW w:w="1289" w:type="dxa"/>
            <w:vMerge w:val="restart"/>
            <w:shd w:val="clear" w:color="auto" w:fill="FFFFFF" w:themeFill="background1"/>
            <w:vAlign w:val="center"/>
          </w:tcPr>
          <w:p w14:paraId="1A966A7F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lastRenderedPageBreak/>
              <w:t>Lean/normal weight</w:t>
            </w: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1780372C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2CD14CD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747D438B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0495263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8E86D4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75E46FF7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4B8DE313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1D4D374E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with one metabolic </w:t>
            </w:r>
            <w:r>
              <w:rPr>
                <w:rFonts w:ascii="Arial" w:hAnsi="Arial" w:cs="Arial"/>
                <w:color w:val="000000"/>
                <w:szCs w:val="21"/>
              </w:rPr>
              <w:t>dysregulation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64F784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0.96(0.25,3.73)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21C67744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0.953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55DA3103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0.72(0.18,2.92)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2E971A9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0.644</w:t>
            </w:r>
          </w:p>
        </w:tc>
      </w:tr>
      <w:tr w:rsidR="007D57D7" w14:paraId="015FDD53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57A857C2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703B7F39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metabolic dysregulation</w:t>
            </w:r>
            <w:r>
              <w:rPr>
                <w:rFonts w:ascii="Arial" w:hAnsi="Arial" w:cs="Arial" w:hint="eastAsia"/>
                <w:color w:val="000000"/>
                <w:szCs w:val="21"/>
              </w:rPr>
              <w:t>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58C8E11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0.93(0.55,1.57)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C32EC6D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0.783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78A5120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0.82(0.48,1.38)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FB156E7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0.451</w:t>
            </w:r>
          </w:p>
        </w:tc>
      </w:tr>
      <w:tr w:rsidR="007D57D7" w14:paraId="346B1368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55BA60F0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6A25C255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459D38C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1.24(0.69,2.22)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3B990F54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0.472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79EDD0D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1.08(0.60,1.93)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3371EBAD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0.808</w:t>
            </w:r>
          </w:p>
        </w:tc>
      </w:tr>
      <w:tr w:rsidR="007D57D7" w14:paraId="346AC39B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0AD4422B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0BFB26BE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with four </w:t>
            </w:r>
            <w:r>
              <w:rPr>
                <w:rFonts w:ascii="Arial" w:hAnsi="Arial" w:cs="Arial"/>
                <w:color w:val="000000"/>
                <w:szCs w:val="21"/>
              </w:rPr>
              <w:t>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3D0A069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0.28(0.05,1.69)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44AA9D5A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0.164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606353C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0.24(0.03,1.74)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5D9190BE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0.159</w:t>
            </w:r>
          </w:p>
        </w:tc>
      </w:tr>
      <w:tr w:rsidR="007D57D7" w14:paraId="11759AAC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FFFFF" w:themeFill="background1"/>
            <w:vAlign w:val="center"/>
          </w:tcPr>
          <w:p w14:paraId="7EDEF170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3" w:type="dxa"/>
            <w:shd w:val="clear" w:color="auto" w:fill="auto"/>
            <w:noWrap/>
            <w:vAlign w:val="bottom"/>
          </w:tcPr>
          <w:p w14:paraId="49E1579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64EAFAA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2.91(0.75,11.26)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259F941E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0.121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14:paraId="7602117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2.60(0.63,10.75)</w:t>
            </w: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486623B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0.188</w:t>
            </w:r>
          </w:p>
        </w:tc>
      </w:tr>
    </w:tbl>
    <w:p w14:paraId="67BB74E0" w14:textId="77777777" w:rsidR="007D57D7" w:rsidRDefault="000529B4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Notes: Model 2 the adjustment factors included age, sex, red blood cell, leukocyte count, </w:t>
      </w:r>
      <w:r>
        <w:rPr>
          <w:rFonts w:ascii="Arial" w:hAnsi="Arial" w:cs="Arial"/>
          <w:szCs w:val="21"/>
        </w:rPr>
        <w:t>hemoglobin, platelet count and eGFR.</w:t>
      </w:r>
    </w:p>
    <w:p w14:paraId="1D7F9EA7" w14:textId="77777777" w:rsidR="007D57D7" w:rsidRDefault="000529B4">
      <w:pPr>
        <w:rPr>
          <w:rFonts w:ascii="Arial" w:hAnsi="Arial" w:cs="Arial"/>
          <w:szCs w:val="21"/>
        </w:rPr>
      </w:pPr>
      <w:r>
        <w:rPr>
          <w:rFonts w:ascii="Arial" w:hAnsi="Arial" w:cs="Arial"/>
          <w:i/>
          <w:szCs w:val="21"/>
        </w:rPr>
        <w:t>P</w:t>
      </w:r>
      <w:r>
        <w:rPr>
          <w:rFonts w:ascii="Arial" w:hAnsi="Arial" w:cs="Arial"/>
          <w:szCs w:val="21"/>
        </w:rPr>
        <w:t xml:space="preserve"> values were calculated based on generalized linear mixed model.</w:t>
      </w:r>
    </w:p>
    <w:p w14:paraId="43F62803" w14:textId="77777777" w:rsidR="007D57D7" w:rsidRDefault="007D57D7">
      <w:pPr>
        <w:rPr>
          <w:rFonts w:ascii="Arial" w:hAnsi="Arial" w:cs="Arial"/>
        </w:rPr>
      </w:pPr>
    </w:p>
    <w:p w14:paraId="5569CF88" w14:textId="77777777" w:rsidR="007D57D7" w:rsidRDefault="000529B4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4B8971" w14:textId="77777777" w:rsidR="007D57D7" w:rsidRDefault="000529B4">
      <w:pPr>
        <w:rPr>
          <w:rFonts w:ascii="Arial" w:hAnsi="Arial" w:cs="Arial"/>
        </w:rPr>
      </w:pPr>
      <w:bookmarkStart w:id="9" w:name="_Hlk122380646"/>
      <w:r>
        <w:rPr>
          <w:rFonts w:ascii="Arial" w:hAnsi="Arial" w:cs="Arial"/>
          <w:b/>
          <w:szCs w:val="21"/>
        </w:rPr>
        <w:lastRenderedPageBreak/>
        <w:t xml:space="preserve">Table S11. Sensitivity Test VI for PAD in subgroup cohort study with grouping according to </w:t>
      </w:r>
      <w:r>
        <w:rPr>
          <w:rFonts w:ascii="Arial" w:hAnsi="Arial" w:cs="Arial" w:hint="eastAsia"/>
          <w:b/>
          <w:szCs w:val="21"/>
        </w:rPr>
        <w:t xml:space="preserve">the </w:t>
      </w:r>
      <w:r>
        <w:rPr>
          <w:rFonts w:ascii="Arial" w:hAnsi="Arial" w:cs="Arial"/>
          <w:b/>
          <w:szCs w:val="21"/>
        </w:rPr>
        <w:t>number o</w:t>
      </w:r>
      <w:r>
        <w:rPr>
          <w:rFonts w:ascii="Arial" w:hAnsi="Arial" w:cs="Arial" w:hint="eastAsia"/>
          <w:b/>
          <w:szCs w:val="21"/>
        </w:rPr>
        <w:t>f</w:t>
      </w:r>
      <w:r>
        <w:rPr>
          <w:rFonts w:ascii="Arial" w:hAnsi="Arial" w:cs="Arial"/>
          <w:b/>
          <w:szCs w:val="21"/>
        </w:rPr>
        <w:t xml:space="preserve"> metabolic dysregulation</w:t>
      </w:r>
      <w:r>
        <w:rPr>
          <w:rFonts w:ascii="Arial" w:hAnsi="Arial" w:cs="Arial" w:hint="eastAsia"/>
          <w:b/>
          <w:szCs w:val="21"/>
        </w:rPr>
        <w:t>s</w:t>
      </w:r>
      <w:r>
        <w:rPr>
          <w:rFonts w:ascii="Arial" w:hAnsi="Arial" w:cs="Arial"/>
          <w:b/>
          <w:szCs w:val="21"/>
        </w:rPr>
        <w:t>.</w:t>
      </w:r>
    </w:p>
    <w:tbl>
      <w:tblPr>
        <w:tblW w:w="9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009"/>
        <w:gridCol w:w="1758"/>
        <w:gridCol w:w="820"/>
        <w:gridCol w:w="1758"/>
        <w:gridCol w:w="820"/>
      </w:tblGrid>
      <w:tr w:rsidR="007D57D7" w14:paraId="73B60C13" w14:textId="77777777">
        <w:trPr>
          <w:trHeight w:val="295"/>
          <w:jc w:val="center"/>
        </w:trPr>
        <w:tc>
          <w:tcPr>
            <w:tcW w:w="1289" w:type="dxa"/>
            <w:vMerge w:val="restart"/>
            <w:shd w:val="clear" w:color="auto" w:fill="auto"/>
            <w:vAlign w:val="center"/>
          </w:tcPr>
          <w:bookmarkEnd w:id="9"/>
          <w:p w14:paraId="07E4A99E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Subgroup</w:t>
            </w:r>
          </w:p>
        </w:tc>
        <w:tc>
          <w:tcPr>
            <w:tcW w:w="3009" w:type="dxa"/>
            <w:vMerge w:val="restart"/>
            <w:shd w:val="clear" w:color="auto" w:fill="auto"/>
            <w:noWrap/>
            <w:vAlign w:val="center"/>
          </w:tcPr>
          <w:p w14:paraId="6A4BC5A6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Groups</w:t>
            </w:r>
          </w:p>
        </w:tc>
        <w:tc>
          <w:tcPr>
            <w:tcW w:w="5100" w:type="dxa"/>
            <w:gridSpan w:val="4"/>
            <w:shd w:val="clear" w:color="auto" w:fill="auto"/>
            <w:noWrap/>
            <w:vAlign w:val="center"/>
          </w:tcPr>
          <w:p w14:paraId="77EA546F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Haz</w:t>
            </w:r>
            <w:r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ar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ds ratio (95% confidence interval)</w:t>
            </w:r>
          </w:p>
        </w:tc>
      </w:tr>
      <w:tr w:rsidR="007D57D7" w14:paraId="34D5B110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29FA2885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3009" w:type="dxa"/>
            <w:vMerge/>
            <w:vAlign w:val="center"/>
          </w:tcPr>
          <w:p w14:paraId="7CF13447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C6F9050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Crude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F00251A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P value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739C40B1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Model 2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4C6AB605" w14:textId="77777777" w:rsidR="007D57D7" w:rsidRDefault="000529B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  <w:t>P value</w:t>
            </w:r>
          </w:p>
        </w:tc>
      </w:tr>
      <w:tr w:rsidR="007D57D7" w14:paraId="34D78551" w14:textId="77777777">
        <w:trPr>
          <w:trHeight w:val="295"/>
          <w:jc w:val="center"/>
        </w:trPr>
        <w:tc>
          <w:tcPr>
            <w:tcW w:w="1289" w:type="dxa"/>
            <w:vMerge w:val="restart"/>
            <w:shd w:val="clear" w:color="auto" w:fill="FBE4D5" w:themeFill="accent2" w:themeFillTint="33"/>
            <w:vAlign w:val="center"/>
          </w:tcPr>
          <w:p w14:paraId="04F68516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T2DM</w:t>
            </w: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005C6168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7311800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169CE63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531F6A3B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773B311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2C739EF3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4B224A5E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7D8BDF19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metabolic dysregulation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79FAB1F2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1.79(0.11,28.8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21899876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0.68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36AAB0F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2.01(0.12,33.02)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4D540C95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0.62</w:t>
            </w:r>
          </w:p>
        </w:tc>
      </w:tr>
      <w:tr w:rsidR="007D57D7" w14:paraId="6269931B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6AA59C8D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6E73C9FA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</w:t>
            </w:r>
            <w:r>
              <w:rPr>
                <w:rFonts w:ascii="Arial" w:hAnsi="Arial" w:cs="Arial"/>
                <w:color w:val="000000"/>
                <w:szCs w:val="21"/>
              </w:rPr>
              <w:t>with two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B18663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3.67(0.41,32.82)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2216497D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0.25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C0DFD7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4.27(0.47,39.06)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4FC20C95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</w:t>
            </w:r>
          </w:p>
        </w:tc>
      </w:tr>
      <w:tr w:rsidR="007D57D7" w14:paraId="77A46F5D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073D70FE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5B246F41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1FCCE62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5.04(0.64,39.58)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2A75D30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0.12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39AEB22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5.17(0.65,40.98)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7DF6944E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0.12</w:t>
            </w:r>
          </w:p>
        </w:tc>
      </w:tr>
      <w:tr w:rsidR="007D57D7" w14:paraId="535B519E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7A514CE0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1BFF2497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four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62B680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6.12(0.79,47.42)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A42D711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0.083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141910D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7.09(0.9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,56.12)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B666C72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0.063</w:t>
            </w:r>
          </w:p>
        </w:tc>
      </w:tr>
      <w:tr w:rsidR="007D57D7" w14:paraId="03F41043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7156EC24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2EAE27C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A39ADB9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4.89(0.51,47.16)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41CA92A2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0.17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1368376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6.23(0.62,62.15)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202343FD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0.12</w:t>
            </w:r>
          </w:p>
        </w:tc>
      </w:tr>
      <w:tr w:rsidR="007D57D7" w14:paraId="14A50DED" w14:textId="77777777">
        <w:trPr>
          <w:trHeight w:val="295"/>
          <w:jc w:val="center"/>
        </w:trPr>
        <w:tc>
          <w:tcPr>
            <w:tcW w:w="1289" w:type="dxa"/>
            <w:vMerge w:val="restart"/>
            <w:shd w:val="clear" w:color="auto" w:fill="auto"/>
            <w:vAlign w:val="center"/>
          </w:tcPr>
          <w:p w14:paraId="45209B87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non-T2DM</w:t>
            </w: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0EFB64EF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5D5BE4F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296B9DC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09121DB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7ACC8F5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7318EC18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1B13EB7B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663D91DE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metabolic dysregulation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311D6B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1.32(0.68,2.53)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3E6778AF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0.41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28DA69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1.21(0.62,2.37)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2F3DDB75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0.57</w:t>
            </w:r>
          </w:p>
        </w:tc>
      </w:tr>
      <w:tr w:rsidR="007D57D7" w14:paraId="3B2CD902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1E2657B2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3FFF0E9F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36E0C42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1.43(0.89,2.3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7D0DBB6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0.14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5289B80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1.3(0.8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,2.13)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8658F08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0.29</w:t>
            </w:r>
          </w:p>
        </w:tc>
      </w:tr>
      <w:tr w:rsidR="007D57D7" w14:paraId="7764DFD4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428DF6EC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5B46835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3B2A798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1.49(0.95,2.33)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78400D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0.083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E21DE33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1.36(0.85,2.17)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456220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0.200</w:t>
            </w:r>
          </w:p>
        </w:tc>
      </w:tr>
      <w:tr w:rsidR="007D57D7" w14:paraId="01C27CFF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73EBAE11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3381AB4D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with four metabolic </w:t>
            </w:r>
            <w:r>
              <w:rPr>
                <w:rFonts w:ascii="Arial" w:hAnsi="Arial" w:cs="Arial"/>
                <w:color w:val="000000"/>
                <w:szCs w:val="21"/>
              </w:rPr>
              <w:t>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10957CD2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2.06(1.32,3.22)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51E24194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0.002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FFABAE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1.89(1.18,3.02)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0E23972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0.008</w:t>
            </w:r>
          </w:p>
        </w:tc>
      </w:tr>
      <w:tr w:rsidR="007D57D7" w14:paraId="6B7099D9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1D41E70E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0449CDB4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1E6533C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2.06(1.04,4.07)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2B7FBF55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0.037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5EDBE8E5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1.92(0.95,3.85)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3582868D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0.067</w:t>
            </w:r>
          </w:p>
        </w:tc>
      </w:tr>
      <w:tr w:rsidR="007D57D7" w14:paraId="3798A021" w14:textId="77777777">
        <w:trPr>
          <w:trHeight w:val="295"/>
          <w:jc w:val="center"/>
        </w:trPr>
        <w:tc>
          <w:tcPr>
            <w:tcW w:w="1289" w:type="dxa"/>
            <w:vMerge w:val="restart"/>
            <w:shd w:val="clear" w:color="auto" w:fill="FBE4D5" w:themeFill="accent2" w:themeFillTint="33"/>
            <w:vAlign w:val="center"/>
          </w:tcPr>
          <w:p w14:paraId="59CB16BC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Obesity</w:t>
            </w: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5F3422B4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E244F9F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20F66C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3E57B1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35AFE2B2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51BB9A27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7543E72E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4908BDB5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with </w:t>
            </w:r>
            <w:r>
              <w:rPr>
                <w:rFonts w:ascii="Arial" w:hAnsi="Arial" w:cs="Arial"/>
                <w:color w:val="000000"/>
                <w:szCs w:val="21"/>
              </w:rPr>
              <w:t>one metabolic dysregulation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F62951A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1.03(0.53,1.99)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33FF0A2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0.940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5A35FA0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1.01(0.51,1.98)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3C683CF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0.980</w:t>
            </w:r>
          </w:p>
        </w:tc>
      </w:tr>
      <w:tr w:rsidR="007D57D7" w14:paraId="5A418729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2515B0F9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4C32FC06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5AFB5B87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1.24(0.75,2.05)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77F332B7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0.400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7ED8D2B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1.22(0.74,2.04)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7F4D79A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0.440</w:t>
            </w:r>
          </w:p>
        </w:tc>
      </w:tr>
      <w:tr w:rsidR="007D57D7" w14:paraId="7E7FBFED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1EEB1B6B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3C87A473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3ABC9BA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(0.88,2.23)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70AD3C1F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0.160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0E8704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1.37(0.85,2.2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3027B60C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0.190</w:t>
            </w:r>
          </w:p>
        </w:tc>
      </w:tr>
      <w:tr w:rsidR="007D57D7" w14:paraId="6CA62EEB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05F2D193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4F5EAC39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four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7E01ECE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1.83(1.15,2.9)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2AEA7732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0.011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7FEB76D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1.85(1.15,2.97)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73A8FAA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0.011</w:t>
            </w:r>
          </w:p>
        </w:tc>
      </w:tr>
      <w:tr w:rsidR="007D57D7" w14:paraId="50E8E179" w14:textId="77777777">
        <w:trPr>
          <w:trHeight w:val="295"/>
          <w:jc w:val="center"/>
        </w:trPr>
        <w:tc>
          <w:tcPr>
            <w:tcW w:w="1289" w:type="dxa"/>
            <w:vMerge/>
            <w:shd w:val="clear" w:color="auto" w:fill="FBE4D5" w:themeFill="accent2" w:themeFillTint="33"/>
            <w:vAlign w:val="center"/>
          </w:tcPr>
          <w:p w14:paraId="3E62D61F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70BD3AB3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681E442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(0.89,3.25)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01E7BEF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0.110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0C85765D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1.68(0.87,3.24)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771A8EE5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0.120</w:t>
            </w:r>
          </w:p>
        </w:tc>
      </w:tr>
      <w:tr w:rsidR="007D57D7" w14:paraId="121FD6A4" w14:textId="77777777">
        <w:trPr>
          <w:trHeight w:val="295"/>
          <w:jc w:val="center"/>
        </w:trPr>
        <w:tc>
          <w:tcPr>
            <w:tcW w:w="1289" w:type="dxa"/>
            <w:vMerge w:val="restart"/>
            <w:shd w:val="clear" w:color="auto" w:fill="auto"/>
            <w:vAlign w:val="center"/>
          </w:tcPr>
          <w:p w14:paraId="111EC995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lastRenderedPageBreak/>
              <w:t>Lean/normal weight</w:t>
            </w: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65281ECF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Non-MAFLD or MAFLD without metabolic dysregulation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F32E88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1 </w:t>
            </w:r>
            <w:r>
              <w:rPr>
                <w:rFonts w:ascii="Arial" w:hAnsi="Arial" w:cs="Arial"/>
                <w:color w:val="000000"/>
                <w:szCs w:val="21"/>
              </w:rPr>
              <w:t>(reference)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F10650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2FFB3E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(reference)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6A564F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</w:tr>
      <w:tr w:rsidR="007D57D7" w14:paraId="11B061FB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6A7A02CE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65CA7FA3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one metabolic dysregulation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48F7226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2E1ADECB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.000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57E1D40E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D9113C7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.000</w:t>
            </w:r>
          </w:p>
        </w:tc>
      </w:tr>
      <w:tr w:rsidR="007D57D7" w14:paraId="75A89FA3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36ABA5DD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7206D44B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two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0B0B2641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0.93(0.12,6.98)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45C73965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0.95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06F1B0DC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0.74(0.1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,5.65)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011AA13F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0.77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</w:p>
        </w:tc>
      </w:tr>
      <w:tr w:rsidR="007D57D7" w14:paraId="23D98032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6101216E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036C7007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three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721261B4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463B3A30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.000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93430C1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23F5CD8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.000</w:t>
            </w:r>
          </w:p>
        </w:tc>
      </w:tr>
      <w:tr w:rsidR="007D57D7" w14:paraId="5DC1DDD7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6A17BAB4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2B62829A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MAFLD with four </w:t>
            </w:r>
            <w:r>
              <w:rPr>
                <w:rFonts w:ascii="Arial" w:hAnsi="Arial" w:cs="Arial"/>
                <w:color w:val="000000"/>
                <w:szCs w:val="21"/>
              </w:rPr>
              <w:t>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7D392768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3.89(0.52,29.11)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4A9BC57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0.19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EAB1D50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3.85(0.5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,29.88)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5905963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0.2</w:t>
            </w:r>
            <w:r>
              <w:rPr>
                <w:rFonts w:ascii="Arial" w:hAnsi="Arial" w:cs="Arial" w:hint="eastAsia"/>
                <w:color w:val="000000"/>
                <w:szCs w:val="21"/>
              </w:rPr>
              <w:t>00</w:t>
            </w:r>
          </w:p>
        </w:tc>
      </w:tr>
      <w:tr w:rsidR="007D57D7" w14:paraId="5E1FBBA8" w14:textId="77777777">
        <w:trPr>
          <w:trHeight w:val="295"/>
          <w:jc w:val="center"/>
        </w:trPr>
        <w:tc>
          <w:tcPr>
            <w:tcW w:w="1289" w:type="dxa"/>
            <w:vMerge/>
            <w:vAlign w:val="center"/>
          </w:tcPr>
          <w:p w14:paraId="716867C1" w14:textId="77777777" w:rsidR="007D57D7" w:rsidRDefault="007D57D7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009" w:type="dxa"/>
            <w:shd w:val="clear" w:color="auto" w:fill="auto"/>
            <w:noWrap/>
            <w:vAlign w:val="bottom"/>
          </w:tcPr>
          <w:p w14:paraId="4D615178" w14:textId="77777777" w:rsidR="007D57D7" w:rsidRDefault="000529B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MAFLD with five metabolic dysregulations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97F5A43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5B684E0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.000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16143243" w14:textId="77777777" w:rsidR="007D57D7" w:rsidRDefault="000529B4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FD8E040" w14:textId="77777777" w:rsidR="007D57D7" w:rsidRDefault="000529B4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.000</w:t>
            </w:r>
          </w:p>
        </w:tc>
      </w:tr>
    </w:tbl>
    <w:p w14:paraId="026F1605" w14:textId="77777777" w:rsidR="007D57D7" w:rsidRDefault="000529B4">
      <w:pPr>
        <w:rPr>
          <w:rFonts w:ascii="Arial" w:hAnsi="Arial" w:cs="Arial"/>
          <w:szCs w:val="21"/>
        </w:rPr>
      </w:pPr>
      <w:r>
        <w:rPr>
          <w:rFonts w:ascii="Arial" w:hAnsi="Arial" w:cs="Arial"/>
        </w:rPr>
        <w:t xml:space="preserve">Notes: </w:t>
      </w:r>
      <w:r>
        <w:rPr>
          <w:rFonts w:ascii="Arial" w:hAnsi="Arial" w:cs="Arial"/>
          <w:szCs w:val="21"/>
        </w:rPr>
        <w:t xml:space="preserve">Model 2 the adjustment factors included age, sex, red blood cell, leukocyte count, hemoglobin, platelet count and </w:t>
      </w:r>
      <w:r>
        <w:rPr>
          <w:rFonts w:ascii="Arial" w:hAnsi="Arial" w:cs="Arial"/>
          <w:szCs w:val="21"/>
        </w:rPr>
        <w:t>eGFR.</w:t>
      </w:r>
    </w:p>
    <w:p w14:paraId="7AAC6633" w14:textId="77777777" w:rsidR="007D57D7" w:rsidRDefault="000529B4">
      <w:pPr>
        <w:rPr>
          <w:rFonts w:ascii="Arial" w:hAnsi="Arial" w:cs="Arial"/>
        </w:rPr>
      </w:pPr>
      <w:r>
        <w:rPr>
          <w:rFonts w:ascii="Arial" w:hAnsi="Arial" w:cs="Arial"/>
          <w:i/>
          <w:iCs/>
          <w:szCs w:val="21"/>
        </w:rPr>
        <w:t>P</w:t>
      </w:r>
      <w:r>
        <w:rPr>
          <w:rFonts w:ascii="Arial" w:hAnsi="Arial" w:cs="Arial"/>
          <w:szCs w:val="21"/>
        </w:rPr>
        <w:t xml:space="preserve"> values were calculated based on </w:t>
      </w:r>
      <w:r>
        <w:rPr>
          <w:rFonts w:ascii="Arial" w:hAnsi="Arial" w:cs="Arial"/>
          <w:sz w:val="20"/>
          <w:szCs w:val="20"/>
        </w:rPr>
        <w:t>random-effects Cox proportional hazards model.</w:t>
      </w:r>
    </w:p>
    <w:p w14:paraId="42D9AF10" w14:textId="77777777" w:rsidR="007D57D7" w:rsidRDefault="007D57D7">
      <w:pPr>
        <w:rPr>
          <w:rFonts w:ascii="Times New Roman" w:hAnsi="Times New Roman" w:cs="Times New Roman"/>
        </w:rPr>
      </w:pPr>
    </w:p>
    <w:p w14:paraId="341DBF05" w14:textId="77777777" w:rsidR="007D57D7" w:rsidRDefault="000529B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360438" w14:textId="77777777" w:rsidR="007D57D7" w:rsidRDefault="000529B4">
      <w:pPr>
        <w:spacing w:line="360" w:lineRule="auto"/>
        <w:rPr>
          <w:rFonts w:ascii="Arial" w:hAnsi="Arial" w:cs="Arial"/>
          <w:szCs w:val="21"/>
          <w:shd w:val="clear" w:color="auto" w:fill="FFFFFF"/>
        </w:rPr>
      </w:pPr>
      <w:bookmarkStart w:id="10" w:name="_Hlk122380822"/>
      <w:r>
        <w:rPr>
          <w:rFonts w:ascii="Arial" w:hAnsi="Arial" w:cs="Arial"/>
          <w:b/>
          <w:bCs/>
          <w:szCs w:val="21"/>
          <w:shd w:val="clear" w:color="auto" w:fill="FFFFFF"/>
        </w:rPr>
        <w:lastRenderedPageBreak/>
        <w:t>Table S12. Sensitivity Test VII for PAD in cross-section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al</w:t>
      </w:r>
      <w:r>
        <w:rPr>
          <w:rFonts w:ascii="Arial" w:hAnsi="Arial" w:cs="Arial"/>
          <w:b/>
          <w:bCs/>
          <w:szCs w:val="21"/>
          <w:shd w:val="clear" w:color="auto" w:fill="FFFFFF"/>
        </w:rPr>
        <w:t xml:space="preserve"> study after exclud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ing</w:t>
      </w:r>
      <w:r>
        <w:rPr>
          <w:rFonts w:ascii="Arial" w:hAnsi="Arial" w:cs="Arial"/>
          <w:b/>
          <w:bCs/>
          <w:szCs w:val="21"/>
          <w:shd w:val="clear" w:color="auto" w:fill="FFFFFF"/>
        </w:rPr>
        <w:t xml:space="preserve"> other liver disease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s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3"/>
        <w:gridCol w:w="1701"/>
        <w:gridCol w:w="992"/>
        <w:gridCol w:w="1728"/>
        <w:gridCol w:w="882"/>
      </w:tblGrid>
      <w:tr w:rsidR="007D57D7" w14:paraId="3434EF3C" w14:textId="77777777">
        <w:trPr>
          <w:trHeight w:val="310"/>
          <w:jc w:val="center"/>
        </w:trPr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bookmarkEnd w:id="10"/>
          <w:p w14:paraId="574CDDA4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Groups</w:t>
            </w:r>
          </w:p>
        </w:tc>
        <w:tc>
          <w:tcPr>
            <w:tcW w:w="7997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FBBD0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Odds ratio (95% confidence interval)</w:t>
            </w:r>
          </w:p>
        </w:tc>
      </w:tr>
      <w:tr w:rsidR="007D57D7" w14:paraId="51547127" w14:textId="77777777">
        <w:trPr>
          <w:trHeight w:val="280"/>
          <w:jc w:val="center"/>
        </w:trPr>
        <w:tc>
          <w:tcPr>
            <w:tcW w:w="15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A8E03" w14:textId="77777777" w:rsidR="007D57D7" w:rsidRDefault="007D57D7">
            <w:pPr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B6F24B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Crude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79DBA0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 xml:space="preserve">P value 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EB3B54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Model 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FD3D1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 xml:space="preserve">P value 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7DCBA6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Model 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FA6729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 xml:space="preserve">P value </w:t>
            </w:r>
          </w:p>
        </w:tc>
      </w:tr>
      <w:tr w:rsidR="007D57D7" w14:paraId="55C01B7D" w14:textId="77777777">
        <w:trPr>
          <w:trHeight w:val="280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5B651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Non-MAFLD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01067" w14:textId="77777777" w:rsidR="007D57D7" w:rsidRDefault="000529B4">
            <w:pPr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720420" w14:textId="77777777" w:rsidR="007D57D7" w:rsidRDefault="000529B4">
            <w:pPr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152F1E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BD7687" w14:textId="77777777" w:rsidR="007D57D7" w:rsidRDefault="000529B4">
            <w:pPr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78F0B6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B73D87" w14:textId="77777777" w:rsidR="007D57D7" w:rsidRDefault="000529B4">
            <w:pPr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>-</w:t>
            </w:r>
          </w:p>
        </w:tc>
      </w:tr>
      <w:tr w:rsidR="007D57D7" w14:paraId="49CB31B9" w14:textId="77777777">
        <w:trPr>
          <w:trHeight w:val="280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EB7422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MAFLD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D32180" w14:textId="77777777" w:rsidR="007D57D7" w:rsidRDefault="000529B4">
            <w:pPr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1.52 (1.39,1.65)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B933F1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0A9BE9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1.31 (1.20,1.43)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0C210C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C9650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1.32 (1.21,1.45)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F4371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</w:tr>
      <w:tr w:rsidR="007D57D7" w14:paraId="016E5CDF" w14:textId="77777777">
        <w:trPr>
          <w:trHeight w:val="310"/>
          <w:jc w:val="center"/>
        </w:trPr>
        <w:tc>
          <w:tcPr>
            <w:tcW w:w="9557" w:type="dxa"/>
            <w:gridSpan w:val="7"/>
            <w:tcBorders>
              <w:tl2br w:val="nil"/>
              <w:tr2bl w:val="nil"/>
            </w:tcBorders>
            <w:shd w:val="clear" w:color="auto" w:fill="FBE5D6" w:themeFill="accent2" w:themeFillTint="32"/>
            <w:noWrap/>
            <w:vAlign w:val="bottom"/>
          </w:tcPr>
          <w:p w14:paraId="133F60B9" w14:textId="77777777" w:rsidR="007D57D7" w:rsidRDefault="000529B4">
            <w:pPr>
              <w:jc w:val="left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Categories by number of metabolic disorders in MAFLD</w:t>
            </w:r>
          </w:p>
        </w:tc>
      </w:tr>
      <w:tr w:rsidR="007D57D7" w14:paraId="02211A72" w14:textId="77777777">
        <w:trPr>
          <w:trHeight w:val="280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ED8B51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Non-MAFLD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64DAA" w14:textId="77777777" w:rsidR="007D57D7" w:rsidRDefault="000529B4">
            <w:pPr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 xml:space="preserve">1 </w:t>
            </w:r>
            <w:r>
              <w:rPr>
                <w:rFonts w:ascii="Arial" w:hAnsi="Arial" w:cs="Arial"/>
                <w:color w:val="000000"/>
                <w:szCs w:val="21"/>
                <w:lang w:bidi="ar"/>
              </w:rPr>
              <w:t>(reference)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DE2A51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0A2F6C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C9F0B0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238175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A202D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-</w:t>
            </w:r>
          </w:p>
        </w:tc>
      </w:tr>
      <w:tr w:rsidR="007D57D7" w14:paraId="519533BD" w14:textId="77777777">
        <w:trPr>
          <w:trHeight w:val="280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002E74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MAFLD with one MD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02FAF7" w14:textId="77777777" w:rsidR="007D57D7" w:rsidRDefault="000529B4">
            <w:pPr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1.13 (0.97,1.32)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2BE54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0.111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2C8C3C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1.04 (0.89,1.22)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0CACF8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0.605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547165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1.05 (0.90,1.23)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8F1E97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0.512</w:t>
            </w:r>
          </w:p>
        </w:tc>
      </w:tr>
      <w:tr w:rsidR="007D57D7" w14:paraId="4A4CE7C4" w14:textId="77777777">
        <w:trPr>
          <w:trHeight w:val="280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EEABEE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MAFLD with two MD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46B43C" w14:textId="77777777" w:rsidR="007D57D7" w:rsidRDefault="000529B4">
            <w:pPr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1.52 (1.38,1.67)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7D356A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7189E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1.32 (1.20,1.45)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F86201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D49CE7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1.33 (1.21,1.47)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9409E9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</w:tr>
      <w:tr w:rsidR="007D57D7" w14:paraId="34B54205" w14:textId="77777777">
        <w:trPr>
          <w:trHeight w:val="295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425EC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MAFLD with three MD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F73E6" w14:textId="77777777" w:rsidR="007D57D7" w:rsidRDefault="000529B4">
            <w:pPr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 xml:space="preserve">2.15 </w:t>
            </w:r>
            <w:r>
              <w:rPr>
                <w:rFonts w:ascii="Arial" w:hAnsi="Arial" w:cs="Arial"/>
                <w:color w:val="000000"/>
                <w:szCs w:val="21"/>
                <w:lang w:bidi="ar"/>
              </w:rPr>
              <w:t>(1.87,2.48)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E1BFD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4A629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1.67 (1.45,1.93)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71FED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0A74E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1.68 (1.45,1.94)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F3DDE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</w:tr>
    </w:tbl>
    <w:p w14:paraId="28B28186" w14:textId="77777777" w:rsidR="007D57D7" w:rsidRDefault="000529B4">
      <w:pPr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Notes: Model 1 the adjustment factors included age, sex; Model 2 the adjustment factors included age, sex, red blood cell, leukocyte count, hemoglobin, platelet count and eGFR.</w:t>
      </w:r>
    </w:p>
    <w:p w14:paraId="631FC500" w14:textId="77777777" w:rsidR="007D57D7" w:rsidRDefault="000529B4">
      <w:pPr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i/>
          <w:iCs/>
          <w:szCs w:val="21"/>
          <w:shd w:val="clear" w:color="auto" w:fill="FFFFFF"/>
        </w:rPr>
        <w:t>P</w:t>
      </w:r>
      <w:r>
        <w:rPr>
          <w:rFonts w:ascii="Arial" w:hAnsi="Arial" w:cs="Arial"/>
          <w:szCs w:val="21"/>
          <w:shd w:val="clear" w:color="auto" w:fill="FFFFFF"/>
        </w:rPr>
        <w:t xml:space="preserve"> values were calculated based on generalized linear mixed model.</w:t>
      </w:r>
    </w:p>
    <w:p w14:paraId="54D56A3D" w14:textId="77777777" w:rsidR="007D57D7" w:rsidRDefault="007D57D7">
      <w:pPr>
        <w:rPr>
          <w:rFonts w:ascii="Arial" w:hAnsi="Arial" w:cs="Arial"/>
        </w:rPr>
      </w:pPr>
    </w:p>
    <w:p w14:paraId="1A598CD1" w14:textId="77777777" w:rsidR="007D57D7" w:rsidRDefault="000529B4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7BDB8E" w14:textId="77777777" w:rsidR="007D57D7" w:rsidRDefault="000529B4">
      <w:pPr>
        <w:spacing w:line="360" w:lineRule="auto"/>
        <w:rPr>
          <w:rFonts w:ascii="Arial" w:hAnsi="Arial" w:cs="Arial"/>
          <w:b/>
          <w:bCs/>
          <w:szCs w:val="21"/>
          <w:shd w:val="clear" w:color="auto" w:fill="FFFFFF"/>
        </w:rPr>
      </w:pPr>
      <w:bookmarkStart w:id="11" w:name="_Hlk122380835"/>
      <w:r>
        <w:rPr>
          <w:rFonts w:ascii="Arial" w:hAnsi="Arial" w:cs="Arial"/>
          <w:b/>
          <w:bCs/>
          <w:szCs w:val="21"/>
          <w:shd w:val="clear" w:color="auto" w:fill="FFFFFF"/>
        </w:rPr>
        <w:lastRenderedPageBreak/>
        <w:t>Table S13. Sensitivity Test VIII for PAD in cohort study after exclud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ing</w:t>
      </w:r>
      <w:r>
        <w:rPr>
          <w:rFonts w:ascii="Arial" w:hAnsi="Arial" w:cs="Arial"/>
          <w:b/>
          <w:bCs/>
          <w:szCs w:val="21"/>
          <w:shd w:val="clear" w:color="auto" w:fill="FFFFFF"/>
        </w:rPr>
        <w:t xml:space="preserve"> other liver disease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s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51"/>
        <w:gridCol w:w="850"/>
        <w:gridCol w:w="1670"/>
        <w:gridCol w:w="870"/>
        <w:gridCol w:w="1690"/>
        <w:gridCol w:w="882"/>
      </w:tblGrid>
      <w:tr w:rsidR="007D57D7" w14:paraId="1355AACD" w14:textId="77777777">
        <w:trPr>
          <w:trHeight w:val="310"/>
          <w:jc w:val="center"/>
        </w:trPr>
        <w:tc>
          <w:tcPr>
            <w:tcW w:w="212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bookmarkEnd w:id="11"/>
          <w:p w14:paraId="42A2C82D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Groups</w:t>
            </w:r>
          </w:p>
        </w:tc>
        <w:tc>
          <w:tcPr>
            <w:tcW w:w="771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64E45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1"/>
                <w:lang w:bidi="ar"/>
              </w:rPr>
              <w:t>Hazar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ds ratio (95% confidence interval)</w:t>
            </w:r>
          </w:p>
        </w:tc>
      </w:tr>
      <w:tr w:rsidR="007D57D7" w14:paraId="6B41AF56" w14:textId="77777777">
        <w:trPr>
          <w:trHeight w:val="280"/>
          <w:jc w:val="center"/>
        </w:trPr>
        <w:tc>
          <w:tcPr>
            <w:tcW w:w="212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62628" w14:textId="77777777" w:rsidR="007D57D7" w:rsidRDefault="007D57D7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72A267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Crude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CD030A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 xml:space="preserve">P value 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FA6442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Model 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E518B6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 xml:space="preserve">P value 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1C4B3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Model 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13E4E9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 xml:space="preserve">P value </w:t>
            </w:r>
          </w:p>
        </w:tc>
      </w:tr>
      <w:tr w:rsidR="007D57D7" w14:paraId="43D2D2E7" w14:textId="77777777">
        <w:trPr>
          <w:trHeight w:val="280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05746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Non-MAFLD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50FAF7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B883BD" w14:textId="77777777" w:rsidR="007D57D7" w:rsidRDefault="000529B4">
            <w:pPr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A2B15E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7B3678" w14:textId="77777777" w:rsidR="007D57D7" w:rsidRDefault="000529B4">
            <w:pPr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572D6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733C08" w14:textId="77777777" w:rsidR="007D57D7" w:rsidRDefault="000529B4">
            <w:pPr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Cs w:val="21"/>
                <w:lang w:bidi="ar"/>
              </w:rPr>
              <w:t>-</w:t>
            </w:r>
          </w:p>
        </w:tc>
      </w:tr>
      <w:tr w:rsidR="007D57D7" w14:paraId="0EEB8885" w14:textId="77777777">
        <w:trPr>
          <w:trHeight w:val="280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1B326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MAFLD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727A5F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1.83(1.31,2.57)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D3F83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A7CDA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1.71(1.19,2.45)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47F34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0B6B8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1.65(1.15,2.37)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E9FF7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0.007</w:t>
            </w:r>
          </w:p>
        </w:tc>
      </w:tr>
      <w:tr w:rsidR="007D57D7" w14:paraId="6304AE1A" w14:textId="77777777">
        <w:trPr>
          <w:trHeight w:val="310"/>
          <w:jc w:val="center"/>
        </w:trPr>
        <w:tc>
          <w:tcPr>
            <w:tcW w:w="9840" w:type="dxa"/>
            <w:gridSpan w:val="7"/>
            <w:tcBorders>
              <w:tl2br w:val="nil"/>
              <w:tr2bl w:val="nil"/>
            </w:tcBorders>
            <w:shd w:val="clear" w:color="auto" w:fill="FBE5D6" w:themeFill="accent2" w:themeFillTint="32"/>
            <w:noWrap/>
            <w:vAlign w:val="bottom"/>
          </w:tcPr>
          <w:p w14:paraId="7CE11C39" w14:textId="77777777" w:rsidR="007D57D7" w:rsidRDefault="000529B4">
            <w:pPr>
              <w:jc w:val="left"/>
              <w:textAlignment w:val="bottom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  <w:t>Categories by number of metabolic disorders in MAFLD</w:t>
            </w:r>
          </w:p>
        </w:tc>
      </w:tr>
      <w:tr w:rsidR="007D57D7" w14:paraId="39DC99B2" w14:textId="77777777">
        <w:trPr>
          <w:trHeight w:val="280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8198D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Non-MAFLD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90498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D23B46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8B03E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 (reference)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CDFCC3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668E31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 xml:space="preserve">1 </w:t>
            </w:r>
            <w:r>
              <w:rPr>
                <w:rFonts w:ascii="Arial" w:hAnsi="Arial" w:cs="Arial"/>
                <w:color w:val="000000"/>
                <w:szCs w:val="21"/>
                <w:lang w:bidi="ar"/>
              </w:rPr>
              <w:t>(reference)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9E756" w14:textId="77777777" w:rsidR="007D57D7" w:rsidRDefault="000529B4">
            <w:pPr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-</w:t>
            </w:r>
          </w:p>
        </w:tc>
      </w:tr>
      <w:tr w:rsidR="007D57D7" w14:paraId="3442D873" w14:textId="77777777">
        <w:trPr>
          <w:trHeight w:val="280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011821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MAFLD with one MD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79B5B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1.39(0.79,2.47)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FC514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0.260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873FF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1.31(0.73,2.35)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6CE69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0.370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964A4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1.27(0.71,2.28)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6C0E4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0.420</w:t>
            </w:r>
          </w:p>
        </w:tc>
      </w:tr>
      <w:tr w:rsidR="007D57D7" w14:paraId="32C58A60" w14:textId="77777777">
        <w:trPr>
          <w:trHeight w:val="280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683A8" w14:textId="77777777" w:rsidR="007D57D7" w:rsidRDefault="000529B4">
            <w:pPr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MAFLD with two MD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56945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1.79(1.25,2.55)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46079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0.002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5C4B7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1.68(1.15,2.45)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89A9E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0.007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055DF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1.62(1.11,2.37)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B27DF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0.013</w:t>
            </w:r>
          </w:p>
        </w:tc>
      </w:tr>
      <w:tr w:rsidR="007D57D7" w14:paraId="6BD5D0F4" w14:textId="77777777">
        <w:trPr>
          <w:trHeight w:val="295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A6216" w14:textId="77777777" w:rsidR="007D57D7" w:rsidRDefault="000529B4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MAFLD with three MD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1BE56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2.51(1.57,4.02)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FA2A4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0.000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F264D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2.29(1.40,3.74)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D1EB4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0.001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FCB37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2.32(1.41,3.82)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BF12" w14:textId="77777777" w:rsidR="007D57D7" w:rsidRDefault="000529B4">
            <w:pPr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lang w:bidi="ar"/>
              </w:rPr>
              <w:t>0.001</w:t>
            </w:r>
          </w:p>
        </w:tc>
      </w:tr>
    </w:tbl>
    <w:p w14:paraId="04BE226C" w14:textId="77777777" w:rsidR="007D57D7" w:rsidRDefault="000529B4">
      <w:pPr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Notes: Model 1 the adjustment factors included age</w:t>
      </w:r>
      <w:r>
        <w:rPr>
          <w:rFonts w:ascii="Arial" w:hAnsi="Arial" w:cs="Arial" w:hint="eastAsia"/>
          <w:szCs w:val="21"/>
          <w:shd w:val="clear" w:color="auto" w:fill="FFFFFF"/>
        </w:rPr>
        <w:t>,</w:t>
      </w:r>
      <w:r>
        <w:rPr>
          <w:rFonts w:ascii="Arial" w:hAnsi="Arial" w:cs="Arial"/>
          <w:szCs w:val="21"/>
          <w:shd w:val="clear" w:color="auto" w:fill="FFFFFF"/>
        </w:rPr>
        <w:t xml:space="preserve"> sex; Model 2 the adjustment factors included age</w:t>
      </w:r>
      <w:r>
        <w:rPr>
          <w:rFonts w:ascii="Arial" w:hAnsi="Arial" w:cs="Arial" w:hint="eastAsia"/>
          <w:szCs w:val="21"/>
          <w:shd w:val="clear" w:color="auto" w:fill="FFFFFF"/>
        </w:rPr>
        <w:t>,</w:t>
      </w:r>
      <w:r>
        <w:rPr>
          <w:rFonts w:ascii="Arial" w:hAnsi="Arial" w:cs="Arial"/>
          <w:szCs w:val="21"/>
          <w:shd w:val="clear" w:color="auto" w:fill="FFFFFF"/>
        </w:rPr>
        <w:t xml:space="preserve"> sex</w:t>
      </w:r>
      <w:r>
        <w:rPr>
          <w:rFonts w:ascii="Arial" w:hAnsi="Arial" w:cs="Arial" w:hint="eastAsia"/>
          <w:szCs w:val="21"/>
          <w:shd w:val="clear" w:color="auto" w:fill="FFFFFF"/>
        </w:rPr>
        <w:t>,</w:t>
      </w:r>
      <w:r>
        <w:rPr>
          <w:rFonts w:ascii="Arial" w:hAnsi="Arial" w:cs="Arial"/>
          <w:szCs w:val="21"/>
          <w:shd w:val="clear" w:color="auto" w:fill="FFFFFF"/>
        </w:rPr>
        <w:t xml:space="preserve"> red blood cell</w:t>
      </w:r>
      <w:r>
        <w:rPr>
          <w:rFonts w:ascii="Arial" w:hAnsi="Arial" w:cs="Arial" w:hint="eastAsia"/>
          <w:szCs w:val="21"/>
          <w:shd w:val="clear" w:color="auto" w:fill="FFFFFF"/>
        </w:rPr>
        <w:t>,</w:t>
      </w:r>
      <w:r>
        <w:rPr>
          <w:rFonts w:ascii="Arial" w:hAnsi="Arial" w:cs="Arial"/>
          <w:szCs w:val="21"/>
          <w:shd w:val="clear" w:color="auto" w:fill="FFFFFF"/>
        </w:rPr>
        <w:t xml:space="preserve"> leukocyte count</w:t>
      </w:r>
      <w:r>
        <w:rPr>
          <w:rFonts w:ascii="Arial" w:hAnsi="Arial" w:cs="Arial" w:hint="eastAsia"/>
          <w:szCs w:val="21"/>
          <w:shd w:val="clear" w:color="auto" w:fill="FFFFFF"/>
        </w:rPr>
        <w:t>,</w:t>
      </w:r>
      <w:r>
        <w:rPr>
          <w:rFonts w:ascii="Arial" w:hAnsi="Arial" w:cs="Arial"/>
          <w:szCs w:val="21"/>
          <w:shd w:val="clear" w:color="auto" w:fill="FFFFFF"/>
        </w:rPr>
        <w:t xml:space="preserve"> hemoglobin</w:t>
      </w:r>
      <w:r>
        <w:rPr>
          <w:rFonts w:ascii="Arial" w:hAnsi="Arial" w:cs="Arial" w:hint="eastAsia"/>
          <w:szCs w:val="21"/>
          <w:shd w:val="clear" w:color="auto" w:fill="FFFFFF"/>
        </w:rPr>
        <w:t>,</w:t>
      </w:r>
      <w:r>
        <w:rPr>
          <w:rFonts w:ascii="Arial" w:hAnsi="Arial" w:cs="Arial"/>
          <w:szCs w:val="21"/>
          <w:shd w:val="clear" w:color="auto" w:fill="FFFFFF"/>
        </w:rPr>
        <w:t xml:space="preserve"> platelet count and eGFR.</w:t>
      </w:r>
    </w:p>
    <w:p w14:paraId="0D3B2D6E" w14:textId="77777777" w:rsidR="007D57D7" w:rsidRDefault="000529B4">
      <w:pPr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i/>
          <w:iCs/>
          <w:szCs w:val="21"/>
          <w:shd w:val="clear" w:color="auto" w:fill="FFFFFF"/>
        </w:rPr>
        <w:t>P</w:t>
      </w:r>
      <w:r>
        <w:rPr>
          <w:rFonts w:ascii="Arial" w:hAnsi="Arial" w:cs="Arial"/>
          <w:szCs w:val="21"/>
          <w:shd w:val="clear" w:color="auto" w:fill="FFFFFF"/>
        </w:rPr>
        <w:t xml:space="preserve"> values were calculated based on random-effects Cox proportional hazards model.</w:t>
      </w:r>
    </w:p>
    <w:p w14:paraId="324A7E2C" w14:textId="77777777" w:rsidR="007D57D7" w:rsidRDefault="007D57D7">
      <w:pPr>
        <w:rPr>
          <w:rFonts w:ascii="Times New Roman" w:hAnsi="Times New Roman" w:cs="Times New Roman"/>
        </w:rPr>
      </w:pPr>
    </w:p>
    <w:sectPr w:rsidR="007D5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B6AA" w14:textId="77777777" w:rsidR="00000000" w:rsidRDefault="000529B4">
      <w:r>
        <w:separator/>
      </w:r>
    </w:p>
  </w:endnote>
  <w:endnote w:type="continuationSeparator" w:id="0">
    <w:p w14:paraId="535137E9" w14:textId="77777777" w:rsidR="00000000" w:rsidRDefault="0005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7F95" w14:textId="77777777" w:rsidR="000529B4" w:rsidRDefault="00052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7C8B" w14:textId="77777777" w:rsidR="007D57D7" w:rsidRDefault="000529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FEC83D" wp14:editId="005499A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b8e6485195b07e40bbd6f044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96D503" w14:textId="77777777" w:rsidR="007D57D7" w:rsidRDefault="000529B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EC83D" id="_x0000_t202" coordsize="21600,21600" o:spt="202" path="m,l,21600r21600,l21600,xe">
              <v:stroke joinstyle="miter"/>
              <v:path gradientshapeok="t" o:connecttype="rect"/>
            </v:shapetype>
            <v:shape id="MSIPCMb8e6485195b07e40bbd6f044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" o:allowincell="f" filled="f" stroked="f" strokeweight=".5pt">
              <v:textbox inset="20pt,0,,0">
                <w:txbxContent>
                  <w:p w14:paraId="4896D503" w14:textId="77777777" w:rsidR="007D57D7" w:rsidRDefault="000529B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07A8" w14:textId="77777777" w:rsidR="000529B4" w:rsidRDefault="00052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3413" w14:textId="77777777" w:rsidR="00000000" w:rsidRDefault="000529B4">
      <w:r>
        <w:separator/>
      </w:r>
    </w:p>
  </w:footnote>
  <w:footnote w:type="continuationSeparator" w:id="0">
    <w:p w14:paraId="7CB27A01" w14:textId="77777777" w:rsidR="00000000" w:rsidRDefault="0005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4418" w14:textId="77777777" w:rsidR="000529B4" w:rsidRDefault="00052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4254" w14:textId="77777777" w:rsidR="000529B4" w:rsidRDefault="000529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7BAB" w14:textId="77777777" w:rsidR="000529B4" w:rsidRDefault="00052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Q0N2FlNmQzNGQ0ZmJjOTIyMGNkYTJmNWU2Yjc1ZmEifQ=="/>
  </w:docVars>
  <w:rsids>
    <w:rsidRoot w:val="0F6B3C8B"/>
    <w:rsid w:val="00005B44"/>
    <w:rsid w:val="000161BA"/>
    <w:rsid w:val="00045E4E"/>
    <w:rsid w:val="000529B4"/>
    <w:rsid w:val="00073CD7"/>
    <w:rsid w:val="00084774"/>
    <w:rsid w:val="000F26E2"/>
    <w:rsid w:val="00112501"/>
    <w:rsid w:val="001A7383"/>
    <w:rsid w:val="00227FB9"/>
    <w:rsid w:val="002F04BE"/>
    <w:rsid w:val="00372D68"/>
    <w:rsid w:val="0048320F"/>
    <w:rsid w:val="004D144F"/>
    <w:rsid w:val="0068229A"/>
    <w:rsid w:val="006861AA"/>
    <w:rsid w:val="00791D03"/>
    <w:rsid w:val="007A1F43"/>
    <w:rsid w:val="007D57D7"/>
    <w:rsid w:val="008351EE"/>
    <w:rsid w:val="00893AA8"/>
    <w:rsid w:val="0097374C"/>
    <w:rsid w:val="009D51A5"/>
    <w:rsid w:val="00A12AD1"/>
    <w:rsid w:val="00A31125"/>
    <w:rsid w:val="00AB5F0A"/>
    <w:rsid w:val="00C77875"/>
    <w:rsid w:val="00D56651"/>
    <w:rsid w:val="00D76982"/>
    <w:rsid w:val="00E33B8F"/>
    <w:rsid w:val="00E67B9C"/>
    <w:rsid w:val="00EF43A6"/>
    <w:rsid w:val="00F4463C"/>
    <w:rsid w:val="00F52053"/>
    <w:rsid w:val="00F72CEB"/>
    <w:rsid w:val="00FA149C"/>
    <w:rsid w:val="00FC0674"/>
    <w:rsid w:val="03C33A88"/>
    <w:rsid w:val="097B7AFC"/>
    <w:rsid w:val="0F6B3C8B"/>
    <w:rsid w:val="11EE0411"/>
    <w:rsid w:val="1FCB7A12"/>
    <w:rsid w:val="20102BCE"/>
    <w:rsid w:val="280A7598"/>
    <w:rsid w:val="380213BD"/>
    <w:rsid w:val="3A322081"/>
    <w:rsid w:val="3C1C79DE"/>
    <w:rsid w:val="3E0314C6"/>
    <w:rsid w:val="415C7E73"/>
    <w:rsid w:val="42E45A0A"/>
    <w:rsid w:val="43763B35"/>
    <w:rsid w:val="503262F4"/>
    <w:rsid w:val="50934531"/>
    <w:rsid w:val="5AE632FB"/>
    <w:rsid w:val="5BD26B22"/>
    <w:rsid w:val="605B147B"/>
    <w:rsid w:val="611218E6"/>
    <w:rsid w:val="6C1E3AF5"/>
    <w:rsid w:val="6DE03FB8"/>
    <w:rsid w:val="6E8071F9"/>
    <w:rsid w:val="71970323"/>
    <w:rsid w:val="768138A1"/>
    <w:rsid w:val="7741091E"/>
    <w:rsid w:val="776E642B"/>
    <w:rsid w:val="7E1D3173"/>
    <w:rsid w:val="7F3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7EE73"/>
  <w15:docId w15:val="{1CE023A1-F4B0-40A3-B682-984D971A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b/>
      <w:color w:val="000000"/>
      <w:sz w:val="21"/>
      <w:szCs w:val="21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perscript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b/>
      <w:color w:val="000000"/>
      <w:sz w:val="21"/>
      <w:szCs w:val="21"/>
      <w:u w:val="none"/>
    </w:rPr>
  </w:style>
  <w:style w:type="character" w:customStyle="1" w:styleId="font61">
    <w:name w:val="font61"/>
    <w:basedOn w:val="DefaultParagraphFont"/>
    <w:qFormat/>
    <w:rPr>
      <w:rFonts w:ascii="SimSun" w:eastAsia="SimSun" w:hAnsi="SimSun" w:cs="SimSun" w:hint="eastAsia"/>
      <w:b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3028</Words>
  <Characters>19491</Characters>
  <Application>Microsoft Office Word</Application>
  <DocSecurity>0</DocSecurity>
  <Lines>162</Lines>
  <Paragraphs>44</Paragraphs>
  <ScaleCrop>false</ScaleCrop>
  <Company>Informa plc</Company>
  <LinksUpToDate>false</LinksUpToDate>
  <CharactersWithSpaces>22475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songx</dc:creator>
  <cp:lastModifiedBy>Olliver, Tania</cp:lastModifiedBy>
  <cp:revision>2</cp:revision>
  <dcterms:created xsi:type="dcterms:W3CDTF">2023-02-02T06:40:00Z</dcterms:created>
  <dcterms:modified xsi:type="dcterms:W3CDTF">2023-02-02T06:40:00Z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83155D21002D48EBB0A23365A14C11AA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2023-02-02T06:40:55Z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22cedbae-90dc-4e8b-ad67-daf5e2889d67</vt:lpwstr>
  </property>
  <property fmtid="{D5CDD505-2E9C-101B-9397-08002B2CF9AE}" pid="10" name="MSIP_Label_2bbab825-a111-45e4-86a1-18cee0005896_ContentBits">
    <vt:lpwstr>2</vt:lpwstr>
  </property>
</Properties>
</file>