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08211" w14:textId="77777777" w:rsidR="001F495A" w:rsidRPr="009F060C" w:rsidRDefault="001F495A" w:rsidP="001F495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F060C">
        <w:rPr>
          <w:rFonts w:ascii="Times New Roman" w:hAnsi="Times New Roman" w:cs="Times New Roman"/>
          <w:b/>
          <w:bCs/>
          <w:kern w:val="0"/>
          <w:sz w:val="28"/>
          <w:szCs w:val="28"/>
        </w:rPr>
        <w:t>Supporting Information</w:t>
      </w:r>
    </w:p>
    <w:p w14:paraId="10404AC8" w14:textId="77777777" w:rsidR="001F01EE" w:rsidRPr="009F060C" w:rsidRDefault="002731F1" w:rsidP="001F495A">
      <w:pPr>
        <w:pStyle w:val="RSCH01PaperTitle"/>
        <w:jc w:val="left"/>
        <w:rPr>
          <w:rFonts w:ascii="Arial" w:hAnsi="Arial" w:cs="Arial"/>
          <w:sz w:val="28"/>
          <w:szCs w:val="28"/>
        </w:rPr>
      </w:pPr>
      <w:r w:rsidRPr="009F060C">
        <w:rPr>
          <w:rFonts w:ascii="Arial" w:hAnsi="Arial" w:cs="Arial"/>
          <w:sz w:val="28"/>
          <w:szCs w:val="28"/>
        </w:rPr>
        <w:t>Multifunctional nano-realgar hydrogel for enhanced glioblastoma synergistic chemotherapy and radiotherapy: a new paradigm of an old drug</w:t>
      </w:r>
    </w:p>
    <w:p w14:paraId="0D8184B2" w14:textId="46D119F4" w:rsidR="001F01EE" w:rsidRPr="009F060C" w:rsidRDefault="002731F1">
      <w:pPr>
        <w:spacing w:line="360" w:lineRule="auto"/>
        <w:rPr>
          <w:rFonts w:ascii="Arial" w:hAnsi="Arial" w:cs="Arial"/>
          <w:sz w:val="20"/>
          <w:szCs w:val="20"/>
        </w:rPr>
      </w:pPr>
      <w:r w:rsidRPr="009F060C">
        <w:rPr>
          <w:rFonts w:ascii="Arial" w:hAnsi="Arial" w:cs="Arial"/>
          <w:sz w:val="20"/>
          <w:szCs w:val="20"/>
        </w:rPr>
        <w:t>Yihan Wang,†</w:t>
      </w:r>
      <w:r w:rsidRPr="009F060C">
        <w:rPr>
          <w:rFonts w:ascii="Arial" w:hAnsi="Arial" w:cs="Arial"/>
          <w:sz w:val="20"/>
          <w:szCs w:val="20"/>
          <w:vertAlign w:val="superscript"/>
        </w:rPr>
        <w:t>a,b</w:t>
      </w:r>
      <w:r w:rsidRPr="009F060C">
        <w:rPr>
          <w:rFonts w:ascii="Arial" w:hAnsi="Arial" w:cs="Arial"/>
          <w:sz w:val="20"/>
          <w:szCs w:val="20"/>
        </w:rPr>
        <w:t xml:space="preserve"> Yizhen Wei,†</w:t>
      </w:r>
      <w:r w:rsidRPr="009F060C">
        <w:rPr>
          <w:rFonts w:ascii="Arial" w:hAnsi="Arial" w:cs="Arial"/>
          <w:sz w:val="20"/>
          <w:szCs w:val="20"/>
          <w:vertAlign w:val="superscript"/>
        </w:rPr>
        <w:t>a,b</w:t>
      </w:r>
      <w:r w:rsidRPr="009F060C">
        <w:rPr>
          <w:rFonts w:ascii="Arial" w:hAnsi="Arial" w:cs="Arial"/>
          <w:sz w:val="20"/>
          <w:szCs w:val="20"/>
        </w:rPr>
        <w:t xml:space="preserve"> </w:t>
      </w:r>
      <w:r w:rsidR="001B7309" w:rsidRPr="009F060C">
        <w:rPr>
          <w:rFonts w:ascii="Arial" w:hAnsi="Arial" w:cs="Arial"/>
          <w:sz w:val="20"/>
          <w:szCs w:val="20"/>
        </w:rPr>
        <w:t xml:space="preserve"> Yichun Wu,†</w:t>
      </w:r>
      <w:r w:rsidR="001B7309" w:rsidRPr="009F060C">
        <w:rPr>
          <w:rFonts w:ascii="Arial" w:hAnsi="Arial" w:cs="Arial"/>
          <w:sz w:val="20"/>
          <w:szCs w:val="20"/>
          <w:vertAlign w:val="superscript"/>
        </w:rPr>
        <w:t>a,b</w:t>
      </w:r>
      <w:r w:rsidR="001B7309" w:rsidRPr="009F060C">
        <w:rPr>
          <w:rFonts w:ascii="Arial" w:hAnsi="Arial" w:cs="Arial"/>
          <w:sz w:val="20"/>
          <w:szCs w:val="20"/>
        </w:rPr>
        <w:t xml:space="preserve"> </w:t>
      </w:r>
      <w:r w:rsidRPr="009F060C">
        <w:rPr>
          <w:rFonts w:ascii="Arial" w:hAnsi="Arial" w:cs="Arial"/>
          <w:sz w:val="20"/>
          <w:szCs w:val="20"/>
        </w:rPr>
        <w:t>Yue Zong,†</w:t>
      </w:r>
      <w:r w:rsidRPr="009F060C">
        <w:rPr>
          <w:rFonts w:ascii="Arial" w:hAnsi="Arial" w:cs="Arial"/>
          <w:sz w:val="20"/>
          <w:szCs w:val="20"/>
          <w:vertAlign w:val="superscript"/>
        </w:rPr>
        <w:t>a,b</w:t>
      </w:r>
      <w:r w:rsidRPr="009F060C">
        <w:rPr>
          <w:rFonts w:ascii="Arial" w:hAnsi="Arial" w:cs="Arial"/>
          <w:sz w:val="20"/>
          <w:szCs w:val="20"/>
        </w:rPr>
        <w:t xml:space="preserve"> Yingying Song,</w:t>
      </w:r>
      <w:r w:rsidRPr="009F060C">
        <w:rPr>
          <w:rFonts w:ascii="Arial" w:hAnsi="Arial" w:cs="Arial"/>
          <w:sz w:val="20"/>
          <w:szCs w:val="20"/>
          <w:vertAlign w:val="superscript"/>
        </w:rPr>
        <w:t>b</w:t>
      </w:r>
      <w:r w:rsidRPr="009F060C">
        <w:rPr>
          <w:rFonts w:ascii="Arial" w:hAnsi="Arial" w:cs="Arial"/>
          <w:sz w:val="20"/>
          <w:szCs w:val="20"/>
        </w:rPr>
        <w:t xml:space="preserve"> Shengyan Pu,</w:t>
      </w:r>
      <w:r w:rsidRPr="009F060C">
        <w:rPr>
          <w:rFonts w:ascii="Arial" w:hAnsi="Arial" w:cs="Arial"/>
          <w:sz w:val="20"/>
          <w:szCs w:val="20"/>
          <w:vertAlign w:val="superscript"/>
        </w:rPr>
        <w:t>b</w:t>
      </w:r>
      <w:r w:rsidRPr="009F060C">
        <w:rPr>
          <w:rFonts w:ascii="Arial" w:hAnsi="Arial" w:cs="Arial"/>
          <w:sz w:val="20"/>
          <w:szCs w:val="20"/>
        </w:rPr>
        <w:t xml:space="preserve"> Wenwen Wu,</w:t>
      </w:r>
      <w:r w:rsidRPr="009F060C">
        <w:rPr>
          <w:rFonts w:ascii="Arial" w:hAnsi="Arial" w:cs="Arial"/>
          <w:sz w:val="20"/>
          <w:szCs w:val="20"/>
          <w:vertAlign w:val="superscript"/>
        </w:rPr>
        <w:t>b</w:t>
      </w:r>
      <w:r w:rsidRPr="009F060C">
        <w:rPr>
          <w:rFonts w:ascii="Arial" w:hAnsi="Arial" w:cs="Arial"/>
          <w:sz w:val="20"/>
          <w:szCs w:val="20"/>
        </w:rPr>
        <w:t xml:space="preserve"> Yun Zhou,</w:t>
      </w:r>
      <w:r w:rsidRPr="009F060C">
        <w:rPr>
          <w:rFonts w:ascii="Arial" w:hAnsi="Arial" w:cs="Arial"/>
          <w:sz w:val="20"/>
          <w:szCs w:val="20"/>
          <w:vertAlign w:val="superscript"/>
        </w:rPr>
        <w:t>a</w:t>
      </w:r>
      <w:r w:rsidRPr="009F060C">
        <w:rPr>
          <w:rFonts w:ascii="Arial" w:hAnsi="Arial" w:cs="Arial"/>
          <w:sz w:val="20"/>
          <w:szCs w:val="20"/>
        </w:rPr>
        <w:t xml:space="preserve"> Jun Xie*</w:t>
      </w:r>
      <w:r w:rsidRPr="009F060C">
        <w:rPr>
          <w:rFonts w:ascii="Arial" w:hAnsi="Arial" w:cs="Arial"/>
          <w:sz w:val="20"/>
          <w:szCs w:val="20"/>
          <w:vertAlign w:val="superscript"/>
        </w:rPr>
        <w:t>b</w:t>
      </w:r>
      <w:r w:rsidRPr="009F060C">
        <w:rPr>
          <w:rFonts w:ascii="Arial" w:hAnsi="Arial" w:cs="Arial"/>
          <w:sz w:val="20"/>
          <w:szCs w:val="20"/>
        </w:rPr>
        <w:t xml:space="preserve"> and Haitao Yin*</w:t>
      </w:r>
      <w:r w:rsidRPr="009F060C">
        <w:rPr>
          <w:rFonts w:ascii="Arial" w:hAnsi="Arial" w:cs="Arial"/>
          <w:sz w:val="20"/>
          <w:szCs w:val="20"/>
          <w:vertAlign w:val="superscript"/>
        </w:rPr>
        <w:t>a</w:t>
      </w:r>
      <w:r w:rsidRPr="009F060C">
        <w:rPr>
          <w:rFonts w:ascii="Arial" w:hAnsi="Arial" w:cs="Arial"/>
          <w:sz w:val="20"/>
          <w:szCs w:val="20"/>
        </w:rPr>
        <w:t xml:space="preserve">  </w:t>
      </w:r>
    </w:p>
    <w:p w14:paraId="3CCC5052" w14:textId="77777777" w:rsidR="001F01EE" w:rsidRPr="009F060C" w:rsidRDefault="001F01EE"/>
    <w:p w14:paraId="05322159" w14:textId="0C268A2B" w:rsidR="001F01EE" w:rsidRPr="009F060C" w:rsidRDefault="002731F1">
      <w:pPr>
        <w:rPr>
          <w:rFonts w:ascii="Arial" w:hAnsi="Arial" w:cs="Arial"/>
          <w:sz w:val="20"/>
          <w:szCs w:val="20"/>
        </w:rPr>
      </w:pPr>
      <w:r w:rsidRPr="009F060C">
        <w:rPr>
          <w:rFonts w:ascii="Arial" w:eastAsiaTheme="minorHAnsi" w:hAnsi="Arial" w:cs="Arial"/>
          <w:sz w:val="20"/>
          <w:szCs w:val="20"/>
          <w:vertAlign w:val="superscript"/>
        </w:rPr>
        <w:t>a</w:t>
      </w:r>
      <w:r w:rsidRPr="009F060C">
        <w:rPr>
          <w:rFonts w:ascii="Arial" w:hAnsi="Arial" w:cs="Arial"/>
          <w:sz w:val="20"/>
          <w:szCs w:val="20"/>
        </w:rPr>
        <w:t xml:space="preserve"> </w:t>
      </w:r>
      <w:r w:rsidR="00AC4364" w:rsidRPr="009F060C">
        <w:rPr>
          <w:rFonts w:ascii="Arial" w:hAnsi="Arial" w:cs="Arial"/>
          <w:sz w:val="20"/>
          <w:szCs w:val="20"/>
        </w:rPr>
        <w:t>Department of Radiotherapy Central Hospital, Affiliated Xuzhou Clinical College of Xuzhou Medical University, Xuzhou, 221009, P. R. China.</w:t>
      </w:r>
      <w:r w:rsidRPr="009F060C">
        <w:rPr>
          <w:rFonts w:ascii="Arial" w:hAnsi="Arial" w:cs="Arial"/>
          <w:sz w:val="20"/>
          <w:szCs w:val="20"/>
        </w:rPr>
        <w:t xml:space="preserve"> E-mail: yinhaitao@njmu.edu.cn</w:t>
      </w:r>
    </w:p>
    <w:p w14:paraId="6F3618B7" w14:textId="77777777" w:rsidR="001F01EE" w:rsidRPr="009F060C" w:rsidRDefault="002731F1">
      <w:pPr>
        <w:spacing w:line="360" w:lineRule="auto"/>
        <w:rPr>
          <w:rFonts w:ascii="Arial" w:hAnsi="Arial" w:cs="Arial"/>
          <w:sz w:val="20"/>
          <w:szCs w:val="20"/>
        </w:rPr>
      </w:pPr>
      <w:r w:rsidRPr="009F060C">
        <w:rPr>
          <w:rFonts w:ascii="Arial" w:hAnsi="Arial" w:cs="Arial"/>
          <w:sz w:val="20"/>
          <w:szCs w:val="20"/>
          <w:vertAlign w:val="superscript"/>
        </w:rPr>
        <w:t>b.</w:t>
      </w:r>
      <w:r w:rsidRPr="009F060C">
        <w:rPr>
          <w:rFonts w:ascii="Arial" w:hAnsi="Arial" w:cs="Arial"/>
          <w:sz w:val="20"/>
          <w:szCs w:val="20"/>
        </w:rPr>
        <w:t xml:space="preserve"> Key Laboratory for Biotechnology on Medicinal Plants of Jiangsu Province, School of Life Science, Jiangsu Normal University, Xuzhou 221116, P. R. China. E-mail: xiejun@jsnu.edu.cn</w:t>
      </w:r>
    </w:p>
    <w:p w14:paraId="1F2E4341" w14:textId="77777777" w:rsidR="001F495A" w:rsidRPr="009F060C" w:rsidRDefault="001F495A" w:rsidP="001F495A">
      <w:pPr>
        <w:spacing w:line="480" w:lineRule="auto"/>
        <w:jc w:val="left"/>
        <w:rPr>
          <w:rFonts w:ascii="Arial" w:hAnsi="Arial" w:cs="Arial"/>
          <w:sz w:val="20"/>
          <w:szCs w:val="20"/>
        </w:rPr>
      </w:pPr>
      <w:r w:rsidRPr="009F060C">
        <w:rPr>
          <w:rFonts w:ascii="Arial" w:hAnsi="Arial" w:cs="Arial"/>
          <w:sz w:val="20"/>
          <w:szCs w:val="20"/>
        </w:rPr>
        <w:t xml:space="preserve">Correspondence: Haitao Yin, Jun Xie, </w:t>
      </w:r>
      <w:r w:rsidRPr="009F060C">
        <w:rPr>
          <w:rFonts w:ascii="Arial" w:hAnsi="Arial" w:cs="Arial"/>
          <w:sz w:val="20"/>
          <w:szCs w:val="20"/>
          <w:lang w:val="fr-FR"/>
        </w:rPr>
        <w:t xml:space="preserve">Email: </w:t>
      </w:r>
      <w:hyperlink r:id="rId8" w:history="1">
        <w:r w:rsidRPr="009F060C">
          <w:rPr>
            <w:rStyle w:val="Hyperlink"/>
            <w:rFonts w:ascii="Arial" w:hAnsi="Arial" w:cs="Arial"/>
            <w:color w:val="auto"/>
            <w:sz w:val="20"/>
            <w:szCs w:val="20"/>
          </w:rPr>
          <w:t>yinhaitao@njmu.edu.cn</w:t>
        </w:r>
      </w:hyperlink>
      <w:r w:rsidRPr="009F060C">
        <w:rPr>
          <w:rFonts w:ascii="Arial" w:hAnsi="Arial" w:cs="Arial"/>
          <w:sz w:val="20"/>
          <w:szCs w:val="20"/>
        </w:rPr>
        <w:t xml:space="preserve">, </w:t>
      </w:r>
      <w:hyperlink r:id="rId9" w:history="1">
        <w:r w:rsidRPr="009F060C">
          <w:rPr>
            <w:rStyle w:val="Hyperlink"/>
            <w:rFonts w:ascii="Arial" w:hAnsi="Arial" w:cs="Arial"/>
            <w:color w:val="auto"/>
            <w:sz w:val="20"/>
            <w:szCs w:val="20"/>
          </w:rPr>
          <w:t>xiejun@jsnu.edu.cn</w:t>
        </w:r>
      </w:hyperlink>
    </w:p>
    <w:p w14:paraId="095F05F7" w14:textId="77777777" w:rsidR="001F01EE" w:rsidRPr="009F060C" w:rsidRDefault="001F01EE">
      <w:pPr>
        <w:spacing w:line="360" w:lineRule="auto"/>
        <w:rPr>
          <w:rFonts w:ascii="Calibri" w:hAnsi="Calibri" w:cs="Calibri"/>
          <w:i/>
          <w:iCs/>
          <w:sz w:val="16"/>
          <w:szCs w:val="16"/>
        </w:rPr>
      </w:pPr>
    </w:p>
    <w:p w14:paraId="1D749459" w14:textId="77777777" w:rsidR="001F01EE" w:rsidRPr="009F060C" w:rsidRDefault="001F01EE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C6BD5FA" w14:textId="77777777" w:rsidR="001F01EE" w:rsidRPr="009F060C" w:rsidRDefault="001F01EE"/>
    <w:p w14:paraId="6FFCA1C6" w14:textId="77777777" w:rsidR="001F01EE" w:rsidRPr="009F060C" w:rsidRDefault="001F01EE"/>
    <w:p w14:paraId="49D70D7C" w14:textId="77777777" w:rsidR="001F01EE" w:rsidRPr="009F060C" w:rsidRDefault="001F01EE"/>
    <w:p w14:paraId="5A2D1EE5" w14:textId="77777777" w:rsidR="001F01EE" w:rsidRPr="009F060C" w:rsidRDefault="001F01EE"/>
    <w:p w14:paraId="100710A9" w14:textId="77777777" w:rsidR="001F01EE" w:rsidRPr="009F060C" w:rsidRDefault="001F01EE"/>
    <w:p w14:paraId="7A16D239" w14:textId="77777777" w:rsidR="001F01EE" w:rsidRPr="009F060C" w:rsidRDefault="001F01EE"/>
    <w:p w14:paraId="588BC2B3" w14:textId="77777777" w:rsidR="001F01EE" w:rsidRPr="009F060C" w:rsidRDefault="001F01EE"/>
    <w:p w14:paraId="04B93FBF" w14:textId="77777777" w:rsidR="001F01EE" w:rsidRPr="009F060C" w:rsidRDefault="001F01EE"/>
    <w:p w14:paraId="51CF3962" w14:textId="77777777" w:rsidR="001F01EE" w:rsidRPr="009F060C" w:rsidRDefault="001F01EE"/>
    <w:p w14:paraId="15D94AE2" w14:textId="77777777" w:rsidR="001F01EE" w:rsidRPr="009F060C" w:rsidRDefault="001F01EE"/>
    <w:p w14:paraId="4C1A7141" w14:textId="77777777" w:rsidR="001F01EE" w:rsidRPr="009F060C" w:rsidRDefault="001F01EE"/>
    <w:p w14:paraId="2D77AA73" w14:textId="77777777" w:rsidR="001F01EE" w:rsidRPr="009F060C" w:rsidRDefault="001F01EE"/>
    <w:p w14:paraId="62D2BD77" w14:textId="77777777" w:rsidR="001F01EE" w:rsidRPr="009F060C" w:rsidRDefault="001F01EE"/>
    <w:p w14:paraId="49BB6734" w14:textId="77777777" w:rsidR="001F01EE" w:rsidRPr="009F060C" w:rsidRDefault="001F01EE"/>
    <w:p w14:paraId="35732217" w14:textId="77777777" w:rsidR="001F01EE" w:rsidRPr="009F060C" w:rsidRDefault="001F01EE"/>
    <w:p w14:paraId="1CEF8AEC" w14:textId="77777777" w:rsidR="001F01EE" w:rsidRPr="009F060C" w:rsidRDefault="001F01EE"/>
    <w:p w14:paraId="2CB14CE9" w14:textId="77777777" w:rsidR="001F01EE" w:rsidRPr="009F060C" w:rsidRDefault="001F01EE"/>
    <w:p w14:paraId="28E063EF" w14:textId="77777777" w:rsidR="001F01EE" w:rsidRPr="009F060C" w:rsidRDefault="001F01EE"/>
    <w:p w14:paraId="436680C5" w14:textId="77777777" w:rsidR="001F01EE" w:rsidRPr="009F060C" w:rsidRDefault="001F01EE"/>
    <w:p w14:paraId="4E66E134" w14:textId="77777777" w:rsidR="001F01EE" w:rsidRPr="009F060C" w:rsidRDefault="001F01EE"/>
    <w:p w14:paraId="5BDA6759" w14:textId="77777777" w:rsidR="001F01EE" w:rsidRPr="009F060C" w:rsidRDefault="001F01EE"/>
    <w:p w14:paraId="64BBAAE7" w14:textId="77777777" w:rsidR="001F01EE" w:rsidRPr="009F060C" w:rsidRDefault="001F01EE"/>
    <w:p w14:paraId="0E985D80" w14:textId="77777777" w:rsidR="001F01EE" w:rsidRPr="009F060C" w:rsidRDefault="001F01EE"/>
    <w:p w14:paraId="0647BB77" w14:textId="77777777" w:rsidR="001F01EE" w:rsidRPr="009F060C" w:rsidRDefault="001F01EE"/>
    <w:p w14:paraId="08EF6E0B" w14:textId="77777777" w:rsidR="001F01EE" w:rsidRPr="009F060C" w:rsidRDefault="002731F1">
      <w:pPr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  <w:r w:rsidRPr="009F060C"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  <w:t>Supplementary Figure</w:t>
      </w:r>
    </w:p>
    <w:p w14:paraId="645D5D1B" w14:textId="77777777" w:rsidR="001F01EE" w:rsidRPr="009F060C" w:rsidRDefault="002731F1">
      <w:pPr>
        <w:jc w:val="center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  <w:r w:rsidRPr="009F060C">
        <w:rPr>
          <w:rFonts w:ascii="TimesNewRomanPS-BoldMT" w:hAnsi="TimesNewRomanPS-BoldMT" w:cs="TimesNewRomanPS-BoldMT"/>
          <w:b/>
          <w:bCs/>
          <w:noProof/>
          <w:kern w:val="0"/>
          <w:sz w:val="24"/>
          <w:szCs w:val="24"/>
        </w:rPr>
        <w:drawing>
          <wp:inline distT="0" distB="0" distL="0" distR="0" wp14:anchorId="39E700A5" wp14:editId="6E108E02">
            <wp:extent cx="2816225" cy="4030345"/>
            <wp:effectExtent l="0" t="0" r="3175" b="0"/>
            <wp:docPr id="11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775" cy="404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CF17" w14:textId="77777777" w:rsidR="001F01EE" w:rsidRPr="009F060C" w:rsidRDefault="002731F1">
      <w:pPr>
        <w:widowControl/>
        <w:jc w:val="left"/>
        <w:rPr>
          <w:sz w:val="24"/>
          <w:szCs w:val="24"/>
        </w:rPr>
      </w:pPr>
      <w:r w:rsidRPr="009F060C">
        <w:rPr>
          <w:rFonts w:ascii="Calibri" w:hAnsi="Calibri" w:cs="Calibri"/>
          <w:b/>
          <w:bCs/>
          <w:kern w:val="0"/>
          <w:sz w:val="24"/>
          <w:szCs w:val="24"/>
        </w:rPr>
        <w:t xml:space="preserve">Figure S1. </w:t>
      </w:r>
      <w:r w:rsidRPr="009F060C">
        <w:rPr>
          <w:rFonts w:ascii="Calibri" w:hAnsi="Calibri" w:cs="Calibri"/>
          <w:kern w:val="0"/>
          <w:sz w:val="24"/>
          <w:szCs w:val="24"/>
        </w:rPr>
        <w:t xml:space="preserve">Laser Raman spectra </w:t>
      </w:r>
      <w:r w:rsidRPr="009F060C">
        <w:rPr>
          <w:rFonts w:ascii="Calibri" w:hAnsi="Calibri" w:cs="Calibri" w:hint="eastAsia"/>
          <w:kern w:val="0"/>
          <w:sz w:val="24"/>
          <w:szCs w:val="24"/>
        </w:rPr>
        <w:t>of</w:t>
      </w:r>
      <w:r w:rsidRPr="009F060C">
        <w:rPr>
          <w:rFonts w:ascii="Calibri" w:hAnsi="Calibri" w:cs="Calibri"/>
          <w:kern w:val="0"/>
          <w:sz w:val="24"/>
          <w:szCs w:val="24"/>
        </w:rPr>
        <w:t xml:space="preserve"> NR QDs.</w:t>
      </w:r>
    </w:p>
    <w:p w14:paraId="151A8FFB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371255F1" w14:textId="77777777" w:rsidR="001F01EE" w:rsidRPr="009F060C" w:rsidRDefault="001F01EE">
      <w:pPr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5577DC83" w14:textId="77777777" w:rsidR="001F01EE" w:rsidRPr="009F060C" w:rsidRDefault="001F01EE">
      <w:pPr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72535EE2" w14:textId="77777777" w:rsidR="001F01EE" w:rsidRPr="009F060C" w:rsidRDefault="001F01EE">
      <w:pPr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036C0761" w14:textId="77777777" w:rsidR="001F01EE" w:rsidRPr="009F060C" w:rsidRDefault="001F01EE">
      <w:pPr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6263D0B4" w14:textId="77777777" w:rsidR="001F01EE" w:rsidRPr="009F060C" w:rsidRDefault="001F01EE">
      <w:pPr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2A4A79A3" w14:textId="77777777" w:rsidR="001F01EE" w:rsidRPr="009F060C" w:rsidRDefault="001F01EE">
      <w:pPr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06291971" w14:textId="77777777" w:rsidR="001F01EE" w:rsidRPr="009F060C" w:rsidRDefault="001F01EE">
      <w:pPr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71C1B281" w14:textId="77777777" w:rsidR="001F01EE" w:rsidRPr="009F060C" w:rsidRDefault="001F01EE">
      <w:pPr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2EE9F062" w14:textId="77777777" w:rsidR="001F01EE" w:rsidRPr="009F060C" w:rsidRDefault="001F01EE">
      <w:pPr>
        <w:jc w:val="center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5FB79A45" w14:textId="77777777" w:rsidR="001F01EE" w:rsidRPr="009F060C" w:rsidRDefault="002731F1">
      <w:pPr>
        <w:jc w:val="center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  <w:r w:rsidRPr="009F060C">
        <w:rPr>
          <w:noProof/>
        </w:rPr>
        <w:lastRenderedPageBreak/>
        <w:drawing>
          <wp:inline distT="0" distB="0" distL="0" distR="0" wp14:anchorId="0C24DB4A" wp14:editId="7CFD6365">
            <wp:extent cx="5274310" cy="45281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E3C01" w14:textId="77777777" w:rsidR="00F94656" w:rsidRPr="009F060C" w:rsidRDefault="002731F1" w:rsidP="00F94656">
      <w:pPr>
        <w:jc w:val="left"/>
        <w:rPr>
          <w:rFonts w:ascii="Arial" w:hAnsi="Arial" w:cs="Arial"/>
          <w:b/>
          <w:bCs/>
          <w:kern w:val="0"/>
          <w:szCs w:val="21"/>
        </w:rPr>
      </w:pPr>
      <w:r w:rsidRPr="009F060C">
        <w:rPr>
          <w:rFonts w:ascii="Calibri" w:hAnsi="Calibri" w:cs="Calibri"/>
          <w:b/>
          <w:bCs/>
          <w:kern w:val="0"/>
          <w:sz w:val="24"/>
          <w:szCs w:val="24"/>
        </w:rPr>
        <w:t xml:space="preserve">Figure S2. </w:t>
      </w:r>
      <w:r w:rsidR="00F94656" w:rsidRPr="009F060C">
        <w:rPr>
          <w:rFonts w:ascii="Arial" w:hAnsi="Arial" w:cs="Arial"/>
          <w:kern w:val="0"/>
          <w:sz w:val="20"/>
          <w:szCs w:val="20"/>
        </w:rPr>
        <w:t>Upper row:</w:t>
      </w:r>
      <w:r w:rsidR="00F94656" w:rsidRPr="009F060C"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 w:rsidR="00F94656" w:rsidRPr="009F060C">
        <w:rPr>
          <w:rFonts w:ascii="Arial" w:eastAsia="DengXian" w:hAnsi="Arial" w:cs="Arial"/>
          <w:i/>
          <w:iCs/>
          <w:kern w:val="0"/>
          <w:sz w:val="20"/>
          <w:szCs w:val="20"/>
        </w:rPr>
        <w:t>in vitro</w:t>
      </w:r>
      <w:r w:rsidR="00F94656" w:rsidRPr="009F060C">
        <w:rPr>
          <w:rFonts w:ascii="Arial" w:eastAsia="DengXian" w:hAnsi="Arial" w:cs="Arial"/>
          <w:kern w:val="0"/>
          <w:sz w:val="20"/>
          <w:szCs w:val="20"/>
        </w:rPr>
        <w:t xml:space="preserve"> </w:t>
      </w:r>
      <w:r w:rsidR="00F94656" w:rsidRPr="009F060C">
        <w:rPr>
          <w:rFonts w:ascii="Arial" w:eastAsia="SimSun" w:hAnsi="Arial" w:cs="Arial"/>
          <w:sz w:val="20"/>
          <w:szCs w:val="20"/>
        </w:rPr>
        <w:t xml:space="preserve">specific nuclear </w:t>
      </w:r>
      <w:bookmarkStart w:id="0" w:name="_Hlk99163433"/>
      <w:r w:rsidR="00F94656" w:rsidRPr="009F060C">
        <w:rPr>
          <w:rFonts w:ascii="Arial" w:eastAsia="SimSun" w:hAnsi="Arial" w:cs="Arial"/>
          <w:sz w:val="20"/>
          <w:szCs w:val="20"/>
        </w:rPr>
        <w:t xml:space="preserve">targeting effect of </w:t>
      </w:r>
      <w:bookmarkStart w:id="1" w:name="_Hlk58957870"/>
      <w:r w:rsidR="00F94656" w:rsidRPr="009F060C">
        <w:rPr>
          <w:rFonts w:ascii="Arial" w:eastAsia="SimSun" w:hAnsi="Arial" w:cs="Arial"/>
          <w:sz w:val="20"/>
          <w:szCs w:val="20"/>
        </w:rPr>
        <w:t>NRA@</w:t>
      </w:r>
      <w:bookmarkEnd w:id="1"/>
      <w:r w:rsidR="00F94656" w:rsidRPr="009F060C">
        <w:rPr>
          <w:rFonts w:ascii="Arial" w:eastAsia="SimSun" w:hAnsi="Arial" w:cs="Arial"/>
          <w:sz w:val="20"/>
          <w:szCs w:val="20"/>
        </w:rPr>
        <w:t>DH Gel on GL261 cells observed by CLSM images. Cell nucleuses stained with DAPI were blue and fluorescent NRA@DH Gel were shown in red signal.</w:t>
      </w:r>
      <w:bookmarkStart w:id="2" w:name="_Hlk116379973"/>
      <w:bookmarkEnd w:id="0"/>
      <w:r w:rsidR="00F94656" w:rsidRPr="009F060C"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 w:rsidR="00F94656" w:rsidRPr="009F060C">
        <w:rPr>
          <w:rFonts w:ascii="Arial" w:hAnsi="Arial" w:cs="Arial"/>
          <w:kern w:val="0"/>
          <w:sz w:val="20"/>
          <w:szCs w:val="20"/>
        </w:rPr>
        <w:t>Bottom row:</w:t>
      </w:r>
      <w:r w:rsidR="00F94656" w:rsidRPr="009F060C"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 w:rsidR="00F94656" w:rsidRPr="009F060C">
        <w:rPr>
          <w:rFonts w:ascii="Arial" w:eastAsia="DengXian" w:hAnsi="Arial" w:cs="Arial"/>
          <w:i/>
          <w:iCs/>
          <w:kern w:val="0"/>
          <w:sz w:val="20"/>
          <w:szCs w:val="20"/>
        </w:rPr>
        <w:t>In vitro</w:t>
      </w:r>
      <w:r w:rsidR="00F94656" w:rsidRPr="009F060C">
        <w:rPr>
          <w:rFonts w:ascii="Arial" w:eastAsia="DengXian" w:hAnsi="Arial" w:cs="Arial"/>
          <w:kern w:val="0"/>
          <w:sz w:val="20"/>
          <w:szCs w:val="20"/>
        </w:rPr>
        <w:t xml:space="preserve"> </w:t>
      </w:r>
      <w:bookmarkEnd w:id="2"/>
      <w:r w:rsidR="00F94656" w:rsidRPr="009F060C">
        <w:rPr>
          <w:rFonts w:ascii="Arial" w:eastAsia="DengXian" w:hAnsi="Arial" w:cs="Arial"/>
          <w:kern w:val="0"/>
          <w:sz w:val="20"/>
          <w:szCs w:val="20"/>
        </w:rPr>
        <w:t xml:space="preserve">competition assay observed by CLSM images to detect specific targeting effect of </w:t>
      </w:r>
      <w:r w:rsidR="00F94656" w:rsidRPr="009F060C">
        <w:rPr>
          <w:rFonts w:ascii="Arial" w:eastAsia="SimSun" w:hAnsi="Arial" w:cs="Arial"/>
          <w:sz w:val="20"/>
          <w:szCs w:val="20"/>
        </w:rPr>
        <w:t>NRA@DH Gel</w:t>
      </w:r>
      <w:r w:rsidR="00F94656" w:rsidRPr="009F060C">
        <w:rPr>
          <w:rFonts w:ascii="Arial" w:eastAsia="DengXian" w:hAnsi="Arial" w:cs="Arial"/>
          <w:kern w:val="0"/>
          <w:sz w:val="20"/>
          <w:szCs w:val="20"/>
        </w:rPr>
        <w:t xml:space="preserve"> on </w:t>
      </w:r>
      <w:r w:rsidR="00F94656" w:rsidRPr="009F060C">
        <w:rPr>
          <w:rFonts w:ascii="Arial" w:eastAsia="SimSun" w:hAnsi="Arial" w:cs="Arial"/>
          <w:sz w:val="20"/>
          <w:szCs w:val="20"/>
        </w:rPr>
        <w:t>GL261 cells</w:t>
      </w:r>
      <w:r w:rsidR="00F94656" w:rsidRPr="009F060C">
        <w:rPr>
          <w:rFonts w:ascii="Arial" w:eastAsia="DengXian" w:hAnsi="Arial" w:cs="Arial"/>
          <w:kern w:val="0"/>
          <w:sz w:val="20"/>
          <w:szCs w:val="20"/>
        </w:rPr>
        <w:t xml:space="preserve">. The cells were preincubated with free HA for 12 h and then incubated with </w:t>
      </w:r>
      <w:r w:rsidR="00F94656" w:rsidRPr="009F060C">
        <w:rPr>
          <w:rFonts w:ascii="Arial" w:eastAsia="SimSun" w:hAnsi="Arial" w:cs="Arial"/>
          <w:sz w:val="20"/>
          <w:szCs w:val="20"/>
        </w:rPr>
        <w:t>NRA@DH Gel</w:t>
      </w:r>
      <w:r w:rsidR="00F94656" w:rsidRPr="009F060C">
        <w:rPr>
          <w:rFonts w:ascii="Arial" w:eastAsia="DengXian" w:hAnsi="Arial" w:cs="Arial"/>
          <w:kern w:val="0"/>
          <w:sz w:val="20"/>
          <w:szCs w:val="20"/>
        </w:rPr>
        <w:t xml:space="preserve"> for 24 h </w:t>
      </w:r>
      <w:r w:rsidR="00F94656" w:rsidRPr="009F060C">
        <w:rPr>
          <w:rFonts w:ascii="Arial" w:eastAsia="SimSun" w:hAnsi="Arial" w:cs="Arial"/>
          <w:sz w:val="20"/>
          <w:szCs w:val="20"/>
        </w:rPr>
        <w:t>(0.7 μg As mL</w:t>
      </w:r>
      <w:r w:rsidR="00F94656" w:rsidRPr="009F060C">
        <w:rPr>
          <w:rFonts w:ascii="Arial" w:eastAsia="SimSun" w:hAnsi="Arial" w:cs="Arial"/>
          <w:sz w:val="20"/>
          <w:szCs w:val="20"/>
          <w:vertAlign w:val="superscript"/>
        </w:rPr>
        <w:t>-1</w:t>
      </w:r>
      <w:r w:rsidR="00F94656" w:rsidRPr="009F060C">
        <w:rPr>
          <w:rFonts w:ascii="Arial" w:eastAsia="SimSun" w:hAnsi="Arial" w:cs="Arial"/>
          <w:sz w:val="20"/>
          <w:szCs w:val="20"/>
        </w:rPr>
        <w:t>)</w:t>
      </w:r>
      <w:r w:rsidR="00F94656" w:rsidRPr="009F060C">
        <w:rPr>
          <w:rFonts w:ascii="Arial" w:eastAsia="DengXian" w:hAnsi="Arial" w:cs="Arial"/>
          <w:kern w:val="0"/>
          <w:sz w:val="20"/>
          <w:szCs w:val="20"/>
        </w:rPr>
        <w:t>.</w:t>
      </w:r>
    </w:p>
    <w:p w14:paraId="21A62B86" w14:textId="0220A000" w:rsidR="001F01EE" w:rsidRPr="009F060C" w:rsidRDefault="001F01EE">
      <w:pPr>
        <w:rPr>
          <w:rFonts w:ascii="Calibri" w:hAnsi="Calibri" w:cs="Calibri"/>
          <w:b/>
          <w:bCs/>
          <w:kern w:val="0"/>
          <w:sz w:val="24"/>
          <w:szCs w:val="24"/>
        </w:rPr>
      </w:pPr>
    </w:p>
    <w:p w14:paraId="7EE08114" w14:textId="77777777" w:rsidR="001F01EE" w:rsidRPr="009F060C" w:rsidRDefault="001F01EE">
      <w:pPr>
        <w:jc w:val="center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05C4CE76" w14:textId="77777777" w:rsidR="001F01EE" w:rsidRPr="009F060C" w:rsidRDefault="001F01EE">
      <w:pPr>
        <w:jc w:val="center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6A313173" w14:textId="77777777" w:rsidR="001F01EE" w:rsidRPr="009F060C" w:rsidRDefault="002731F1">
      <w:pPr>
        <w:jc w:val="center"/>
      </w:pPr>
      <w:r w:rsidRPr="009F060C">
        <w:rPr>
          <w:noProof/>
        </w:rPr>
        <w:lastRenderedPageBreak/>
        <w:drawing>
          <wp:inline distT="0" distB="0" distL="114300" distR="114300" wp14:anchorId="1FDB1EC4" wp14:editId="34380F75">
            <wp:extent cx="5273675" cy="4035425"/>
            <wp:effectExtent l="0" t="0" r="9525" b="3175"/>
            <wp:docPr id="4" name="图片 4" descr="YH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YH2X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E589" w14:textId="77777777" w:rsidR="001F01EE" w:rsidRPr="009F060C" w:rsidRDefault="002731F1">
      <w:pPr>
        <w:widowControl/>
        <w:jc w:val="left"/>
        <w:rPr>
          <w:rFonts w:ascii="SimSun" w:eastAsia="SimSun" w:hAnsi="SimSun" w:cs="SimSun"/>
          <w:kern w:val="0"/>
          <w:sz w:val="24"/>
          <w:szCs w:val="24"/>
          <w:lang w:bidi="ar"/>
        </w:rPr>
      </w:pPr>
      <w:r w:rsidRPr="009F060C">
        <w:rPr>
          <w:rFonts w:ascii="Calibri" w:hAnsi="Calibri" w:cs="Calibri"/>
          <w:b/>
          <w:bCs/>
          <w:kern w:val="0"/>
          <w:sz w:val="24"/>
          <w:szCs w:val="24"/>
        </w:rPr>
        <w:t xml:space="preserve">Figure S3. </w:t>
      </w:r>
      <w:r w:rsidRPr="009F060C">
        <w:rPr>
          <w:rFonts w:ascii="Calibri" w:eastAsia="SimSun" w:hAnsi="Calibri" w:cs="Calibri"/>
          <w:kern w:val="0"/>
          <w:sz w:val="24"/>
          <w:szCs w:val="24"/>
          <w:lang w:bidi="ar"/>
        </w:rPr>
        <w:t>Concentration of γH2AX in different treatments in GL261 cells.</w:t>
      </w:r>
      <w:r w:rsidRPr="009F060C">
        <w:rPr>
          <w:rFonts w:ascii="SimSun" w:eastAsia="SimSun" w:hAnsi="SimSun" w:cs="SimSun" w:hint="eastAsia"/>
          <w:kern w:val="0"/>
          <w:sz w:val="24"/>
          <w:szCs w:val="24"/>
          <w:lang w:bidi="ar"/>
        </w:rPr>
        <w:t xml:space="preserve"> </w:t>
      </w:r>
    </w:p>
    <w:p w14:paraId="2D6CB407" w14:textId="77777777" w:rsidR="001F01EE" w:rsidRPr="009F060C" w:rsidRDefault="001F01EE">
      <w:pPr>
        <w:widowControl/>
        <w:jc w:val="left"/>
        <w:rPr>
          <w:rFonts w:ascii="SimSun" w:eastAsia="SimSun" w:hAnsi="SimSun" w:cs="SimSun"/>
          <w:kern w:val="0"/>
          <w:sz w:val="24"/>
          <w:szCs w:val="24"/>
          <w:lang w:bidi="ar"/>
        </w:rPr>
      </w:pPr>
    </w:p>
    <w:p w14:paraId="3E4342BD" w14:textId="77777777" w:rsidR="001F01EE" w:rsidRPr="009F060C" w:rsidRDefault="001F01EE">
      <w:pPr>
        <w:widowControl/>
        <w:jc w:val="left"/>
        <w:rPr>
          <w:rFonts w:ascii="SimSun" w:eastAsia="SimSun" w:hAnsi="SimSun" w:cs="SimSun"/>
          <w:kern w:val="0"/>
          <w:sz w:val="24"/>
          <w:szCs w:val="24"/>
          <w:lang w:bidi="ar"/>
        </w:rPr>
      </w:pPr>
    </w:p>
    <w:p w14:paraId="35643077" w14:textId="77777777" w:rsidR="001F01EE" w:rsidRPr="009F060C" w:rsidRDefault="001F01EE">
      <w:pPr>
        <w:widowControl/>
        <w:jc w:val="left"/>
        <w:rPr>
          <w:rFonts w:ascii="SimSun" w:eastAsia="SimSun" w:hAnsi="SimSun" w:cs="SimSun"/>
          <w:kern w:val="0"/>
          <w:sz w:val="24"/>
          <w:szCs w:val="24"/>
          <w:lang w:bidi="ar"/>
        </w:rPr>
      </w:pPr>
    </w:p>
    <w:p w14:paraId="5FA41CF8" w14:textId="77777777" w:rsidR="001F01EE" w:rsidRPr="009F060C" w:rsidRDefault="002731F1">
      <w:pPr>
        <w:widowControl/>
      </w:pPr>
      <w:r w:rsidRPr="009F060C">
        <w:rPr>
          <w:rFonts w:hint="eastAsia"/>
          <w:noProof/>
        </w:rPr>
        <w:lastRenderedPageBreak/>
        <w:drawing>
          <wp:inline distT="0" distB="0" distL="0" distR="0" wp14:anchorId="65B5D591" wp14:editId="0BCF0242">
            <wp:extent cx="5274310" cy="40360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4AD5" w14:textId="77777777" w:rsidR="001F01EE" w:rsidRPr="009F060C" w:rsidRDefault="002731F1">
      <w:pPr>
        <w:widowControl/>
        <w:jc w:val="left"/>
        <w:rPr>
          <w:rFonts w:ascii="Calibri" w:eastAsia="SimSun" w:hAnsi="Calibri" w:cs="Calibri"/>
          <w:kern w:val="0"/>
          <w:sz w:val="24"/>
          <w:szCs w:val="24"/>
          <w:lang w:bidi="ar"/>
        </w:rPr>
      </w:pPr>
      <w:r w:rsidRPr="009F060C">
        <w:rPr>
          <w:rFonts w:ascii="Calibri" w:hAnsi="Calibri" w:cs="Calibri"/>
          <w:b/>
          <w:bCs/>
          <w:kern w:val="0"/>
          <w:sz w:val="24"/>
          <w:szCs w:val="24"/>
        </w:rPr>
        <w:t xml:space="preserve">Figure S4. </w:t>
      </w:r>
      <w:r w:rsidRPr="009F060C">
        <w:rPr>
          <w:rFonts w:ascii="Calibri" w:eastAsia="SimSun" w:hAnsi="Calibri" w:cs="Calibri"/>
          <w:kern w:val="0"/>
          <w:sz w:val="24"/>
          <w:szCs w:val="24"/>
          <w:lang w:bidi="ar"/>
        </w:rPr>
        <w:t>H</w:t>
      </w:r>
      <w:r w:rsidRPr="009F060C">
        <w:rPr>
          <w:rFonts w:ascii="Calibri" w:eastAsia="SimSun" w:hAnsi="Calibri" w:cs="Calibri" w:hint="eastAsia"/>
          <w:kern w:val="0"/>
          <w:sz w:val="24"/>
          <w:szCs w:val="24"/>
          <w:lang w:bidi="ar"/>
        </w:rPr>
        <w:t>istogram of the necrosis rate in different groups</w:t>
      </w:r>
      <w:r w:rsidRPr="009F060C">
        <w:rPr>
          <w:rFonts w:ascii="Calibri" w:eastAsia="SimSun" w:hAnsi="Calibri" w:cs="Calibri"/>
          <w:kern w:val="0"/>
          <w:sz w:val="24"/>
          <w:szCs w:val="24"/>
          <w:lang w:bidi="ar"/>
        </w:rPr>
        <w:t>.</w:t>
      </w:r>
    </w:p>
    <w:p w14:paraId="115BA712" w14:textId="77777777" w:rsidR="001F01EE" w:rsidRPr="009F060C" w:rsidRDefault="001F01EE">
      <w:pPr>
        <w:widowControl/>
        <w:jc w:val="left"/>
        <w:rPr>
          <w:rFonts w:ascii="Calibri" w:eastAsia="SimSun" w:hAnsi="Calibri" w:cs="Calibri"/>
          <w:kern w:val="0"/>
          <w:sz w:val="18"/>
          <w:szCs w:val="18"/>
          <w:lang w:bidi="ar"/>
        </w:rPr>
      </w:pPr>
    </w:p>
    <w:p w14:paraId="04252147" w14:textId="77777777" w:rsidR="001F01EE" w:rsidRPr="009F060C" w:rsidRDefault="001F01EE">
      <w:pPr>
        <w:widowControl/>
        <w:jc w:val="left"/>
        <w:rPr>
          <w:rFonts w:ascii="Calibri" w:eastAsia="SimSun" w:hAnsi="Calibri" w:cs="Calibri"/>
          <w:kern w:val="0"/>
          <w:sz w:val="18"/>
          <w:szCs w:val="18"/>
          <w:lang w:bidi="ar"/>
        </w:rPr>
      </w:pPr>
    </w:p>
    <w:p w14:paraId="1F7A5C10" w14:textId="77777777" w:rsidR="001F01EE" w:rsidRPr="009F060C" w:rsidRDefault="001F01EE">
      <w:pPr>
        <w:widowControl/>
        <w:jc w:val="left"/>
        <w:rPr>
          <w:rFonts w:ascii="Arial" w:eastAsia="SimSun" w:hAnsi="Arial" w:cs="Arial"/>
          <w:kern w:val="0"/>
          <w:sz w:val="20"/>
          <w:szCs w:val="20"/>
          <w:lang w:bidi="ar"/>
        </w:rPr>
      </w:pPr>
    </w:p>
    <w:p w14:paraId="342A9F4A" w14:textId="77777777" w:rsidR="001F01EE" w:rsidRPr="009F060C" w:rsidRDefault="002731F1">
      <w:pPr>
        <w:rPr>
          <w:rFonts w:ascii="Calibri" w:hAnsi="Calibri" w:cs="Calibri"/>
          <w:b/>
          <w:bCs/>
          <w:kern w:val="0"/>
          <w:sz w:val="18"/>
          <w:szCs w:val="18"/>
        </w:rPr>
      </w:pPr>
      <w:r w:rsidRPr="009F060C">
        <w:rPr>
          <w:rFonts w:ascii="Calibri" w:hAnsi="Calibri" w:cs="Calibri"/>
          <w:b/>
          <w:bCs/>
          <w:noProof/>
          <w:kern w:val="0"/>
          <w:sz w:val="18"/>
          <w:szCs w:val="18"/>
        </w:rPr>
        <w:lastRenderedPageBreak/>
        <w:drawing>
          <wp:inline distT="0" distB="0" distL="0" distR="0" wp14:anchorId="1F9644A4" wp14:editId="62D416ED">
            <wp:extent cx="5274310" cy="40360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DACAD" w14:textId="77777777" w:rsidR="001F01EE" w:rsidRPr="009F060C" w:rsidRDefault="002731F1">
      <w:pPr>
        <w:rPr>
          <w:rFonts w:ascii="Calibri" w:hAnsi="Calibri" w:cs="Calibri"/>
          <w:kern w:val="0"/>
          <w:sz w:val="24"/>
          <w:szCs w:val="24"/>
        </w:rPr>
      </w:pPr>
      <w:r w:rsidRPr="009F060C">
        <w:rPr>
          <w:rFonts w:ascii="Calibri" w:hAnsi="Calibri" w:cs="Calibri"/>
          <w:b/>
          <w:bCs/>
          <w:kern w:val="0"/>
          <w:sz w:val="24"/>
          <w:szCs w:val="24"/>
        </w:rPr>
        <w:t xml:space="preserve">Figure S5. </w:t>
      </w:r>
      <w:r w:rsidRPr="009F060C">
        <w:rPr>
          <w:rFonts w:ascii="Calibri" w:eastAsia="SimSun" w:hAnsi="Calibri" w:cs="Calibri"/>
          <w:kern w:val="0"/>
          <w:sz w:val="24"/>
          <w:szCs w:val="24"/>
          <w:lang w:bidi="ar"/>
        </w:rPr>
        <w:t>T</w:t>
      </w:r>
      <w:r w:rsidRPr="009F060C">
        <w:rPr>
          <w:rFonts w:ascii="Calibri" w:eastAsia="SimSun" w:hAnsi="Calibri" w:cs="Calibri" w:hint="eastAsia"/>
          <w:kern w:val="0"/>
          <w:sz w:val="24"/>
          <w:szCs w:val="24"/>
          <w:lang w:bidi="ar"/>
        </w:rPr>
        <w:t>he semi-quantitatively of immunohistochemical</w:t>
      </w:r>
      <w:r w:rsidRPr="009F060C">
        <w:t xml:space="preserve"> </w:t>
      </w:r>
      <w:r w:rsidRPr="009F060C">
        <w:rPr>
          <w:rFonts w:ascii="Calibri" w:eastAsia="SimSun" w:hAnsi="Calibri" w:cs="Calibri"/>
          <w:kern w:val="0"/>
          <w:sz w:val="24"/>
          <w:szCs w:val="24"/>
          <w:lang w:bidi="ar"/>
        </w:rPr>
        <w:t>in different groups.</w:t>
      </w:r>
    </w:p>
    <w:p w14:paraId="0D465E0A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5F925C67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0CEFD328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6784630C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5CD8A211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7DCE56CA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6FE483CF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2CA182ED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4B289923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6F87A1CA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4156A690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3440B69C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31AA3F69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6B4F7695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6285315B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2AC35A62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236F31C7" w14:textId="77777777" w:rsidR="001F01EE" w:rsidRPr="009F060C" w:rsidRDefault="001F01EE">
      <w:pPr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7BD56067" w14:textId="77777777" w:rsidR="001F01EE" w:rsidRPr="009F060C" w:rsidRDefault="002731F1">
      <w:r w:rsidRPr="009F060C">
        <w:rPr>
          <w:noProof/>
        </w:rPr>
        <w:lastRenderedPageBreak/>
        <w:drawing>
          <wp:inline distT="0" distB="0" distL="114300" distR="114300" wp14:anchorId="7D8069A5" wp14:editId="4261E031">
            <wp:extent cx="5273675" cy="4035425"/>
            <wp:effectExtent l="0" t="0" r="9525" b="3175"/>
            <wp:docPr id="5" name="图片 5" descr="nra q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nra qd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049B3" w14:textId="1BD66D14" w:rsidR="001F01EE" w:rsidRPr="009F060C" w:rsidRDefault="002731F1">
      <w:pPr>
        <w:widowControl/>
        <w:jc w:val="left"/>
        <w:rPr>
          <w:rFonts w:ascii="Calibri" w:eastAsia="SimSun" w:hAnsi="Calibri" w:cs="Calibri"/>
          <w:kern w:val="0"/>
          <w:sz w:val="24"/>
          <w:szCs w:val="24"/>
          <w:lang w:bidi="ar"/>
        </w:rPr>
      </w:pPr>
      <w:r w:rsidRPr="009F060C">
        <w:rPr>
          <w:rFonts w:ascii="Calibri" w:hAnsi="Calibri" w:cs="Calibri"/>
          <w:b/>
          <w:bCs/>
          <w:kern w:val="0"/>
          <w:sz w:val="24"/>
          <w:szCs w:val="24"/>
        </w:rPr>
        <w:t xml:space="preserve">Figure S6. </w:t>
      </w:r>
      <w:r w:rsidRPr="009F060C">
        <w:rPr>
          <w:rFonts w:ascii="Calibri" w:eastAsia="SimSun" w:hAnsi="Calibri" w:cs="Calibri" w:hint="eastAsia"/>
          <w:kern w:val="0"/>
          <w:sz w:val="24"/>
          <w:szCs w:val="24"/>
          <w:lang w:bidi="ar"/>
        </w:rPr>
        <w:t xml:space="preserve">Routine serological parameters (WBC, RBC, PLT, HGB, HCT, MCV, and MCH) and liver and kidney function parameters (AST, ALP, ALT, BUN, </w:t>
      </w:r>
      <w:r w:rsidR="00637BCF" w:rsidRPr="009F060C">
        <w:rPr>
          <w:rFonts w:ascii="Calibri" w:eastAsia="SimSun" w:hAnsi="Calibri" w:cs="Calibri"/>
          <w:kern w:val="0"/>
          <w:sz w:val="24"/>
          <w:szCs w:val="24"/>
          <w:lang w:bidi="ar"/>
        </w:rPr>
        <w:t xml:space="preserve">UA </w:t>
      </w:r>
      <w:r w:rsidRPr="009F060C">
        <w:rPr>
          <w:rFonts w:ascii="Calibri" w:eastAsia="SimSun" w:hAnsi="Calibri" w:cs="Calibri" w:hint="eastAsia"/>
          <w:kern w:val="0"/>
          <w:sz w:val="24"/>
          <w:szCs w:val="24"/>
          <w:lang w:bidi="ar"/>
        </w:rPr>
        <w:t>and CREA) in blood collected from mice</w:t>
      </w:r>
      <w:r w:rsidRPr="009F060C">
        <w:rPr>
          <w:rFonts w:ascii="Calibri" w:eastAsia="SimSun" w:hAnsi="Calibri" w:cs="Calibri"/>
          <w:kern w:val="0"/>
          <w:sz w:val="24"/>
          <w:szCs w:val="24"/>
          <w:lang w:bidi="ar"/>
        </w:rPr>
        <w:t xml:space="preserve"> treated with NRA QDs.</w:t>
      </w:r>
      <w:r w:rsidRPr="009F060C">
        <w:rPr>
          <w:rFonts w:ascii="Calibri" w:eastAsia="SimSun" w:hAnsi="Calibri" w:cs="Calibri" w:hint="eastAsia"/>
          <w:kern w:val="0"/>
          <w:sz w:val="24"/>
          <w:szCs w:val="24"/>
          <w:lang w:bidi="ar"/>
        </w:rPr>
        <w:t xml:space="preserve"> </w:t>
      </w:r>
    </w:p>
    <w:p w14:paraId="0E7842A7" w14:textId="77777777" w:rsidR="001F01EE" w:rsidRPr="009F060C" w:rsidRDefault="001F01EE">
      <w:pPr>
        <w:widowControl/>
        <w:jc w:val="left"/>
        <w:rPr>
          <w:rFonts w:ascii="Calibri" w:eastAsia="SimSun" w:hAnsi="Calibri" w:cs="Calibri"/>
          <w:kern w:val="0"/>
          <w:sz w:val="24"/>
          <w:szCs w:val="24"/>
          <w:lang w:bidi="ar"/>
        </w:rPr>
      </w:pPr>
    </w:p>
    <w:p w14:paraId="36A1C65A" w14:textId="77777777" w:rsidR="001F01EE" w:rsidRPr="009F060C" w:rsidRDefault="001F01EE">
      <w:pPr>
        <w:widowControl/>
        <w:jc w:val="left"/>
        <w:rPr>
          <w:sz w:val="24"/>
          <w:szCs w:val="24"/>
        </w:rPr>
      </w:pPr>
    </w:p>
    <w:p w14:paraId="774341AF" w14:textId="77777777" w:rsidR="001F01EE" w:rsidRPr="009F060C" w:rsidRDefault="002731F1">
      <w:pPr>
        <w:rPr>
          <w:rFonts w:ascii="Calibri" w:hAnsi="Calibri" w:cs="Calibri"/>
          <w:b/>
          <w:bCs/>
          <w:kern w:val="0"/>
          <w:sz w:val="18"/>
          <w:szCs w:val="18"/>
        </w:rPr>
      </w:pPr>
      <w:r w:rsidRPr="009F060C">
        <w:rPr>
          <w:rFonts w:ascii="Calibri" w:hAnsi="Calibri" w:cs="Calibri"/>
          <w:b/>
          <w:bCs/>
          <w:noProof/>
          <w:kern w:val="0"/>
          <w:sz w:val="18"/>
          <w:szCs w:val="18"/>
        </w:rPr>
        <w:lastRenderedPageBreak/>
        <w:drawing>
          <wp:inline distT="0" distB="0" distL="114300" distR="114300" wp14:anchorId="3FE29E61" wp14:editId="73E2BC43">
            <wp:extent cx="5273675" cy="4035425"/>
            <wp:effectExtent l="0" t="0" r="9525" b="3175"/>
            <wp:docPr id="10" name="图片 10" descr="nra q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nra qds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D25A" w14:textId="77777777" w:rsidR="001F01EE" w:rsidRPr="009F060C" w:rsidRDefault="002731F1">
      <w:pPr>
        <w:rPr>
          <w:rFonts w:ascii="Calibri" w:hAnsi="Calibri" w:cs="Calibri"/>
          <w:b/>
          <w:bCs/>
          <w:kern w:val="0"/>
          <w:sz w:val="24"/>
          <w:szCs w:val="24"/>
        </w:rPr>
      </w:pPr>
      <w:r w:rsidRPr="009F060C">
        <w:rPr>
          <w:rFonts w:ascii="Calibri" w:hAnsi="Calibri" w:cs="Calibri"/>
          <w:b/>
          <w:bCs/>
          <w:kern w:val="0"/>
          <w:sz w:val="24"/>
          <w:szCs w:val="24"/>
        </w:rPr>
        <w:t>Figure S7.</w:t>
      </w:r>
      <w:r w:rsidRPr="009F060C">
        <w:rPr>
          <w:sz w:val="24"/>
          <w:szCs w:val="24"/>
        </w:rPr>
        <w:t xml:space="preserve"> </w:t>
      </w:r>
      <w:r w:rsidRPr="009F060C">
        <w:rPr>
          <w:rFonts w:ascii="Calibri" w:hAnsi="Calibri" w:cs="Calibri"/>
          <w:kern w:val="0"/>
          <w:sz w:val="24"/>
          <w:szCs w:val="24"/>
        </w:rPr>
        <w:t>Body weight changes in NRA QDs group over the 16-day observation period.</w:t>
      </w:r>
    </w:p>
    <w:p w14:paraId="1401C999" w14:textId="77777777" w:rsidR="001F01EE" w:rsidRPr="009F060C" w:rsidRDefault="001F01EE"/>
    <w:p w14:paraId="239FB293" w14:textId="77777777" w:rsidR="001F01EE" w:rsidRPr="009F060C" w:rsidRDefault="001F01EE"/>
    <w:p w14:paraId="40926986" w14:textId="77777777" w:rsidR="001F01EE" w:rsidRPr="009F060C" w:rsidRDefault="001F01EE"/>
    <w:p w14:paraId="4BE71564" w14:textId="77777777" w:rsidR="001F01EE" w:rsidRPr="009F060C" w:rsidRDefault="001F01EE"/>
    <w:p w14:paraId="7B2C83C0" w14:textId="77777777" w:rsidR="001F01EE" w:rsidRPr="009F060C" w:rsidRDefault="001F01EE"/>
    <w:p w14:paraId="75C76890" w14:textId="77777777" w:rsidR="001F01EE" w:rsidRPr="009F060C" w:rsidRDefault="001F01EE"/>
    <w:p w14:paraId="7E035A6A" w14:textId="77777777" w:rsidR="001F01EE" w:rsidRPr="009F060C" w:rsidRDefault="001F01EE"/>
    <w:p w14:paraId="61B08952" w14:textId="77777777" w:rsidR="001F01EE" w:rsidRPr="009F060C" w:rsidRDefault="001F01EE"/>
    <w:p w14:paraId="4C90EF85" w14:textId="77777777" w:rsidR="001F01EE" w:rsidRPr="009F060C" w:rsidRDefault="001F01EE"/>
    <w:p w14:paraId="6F41AE42" w14:textId="77777777" w:rsidR="001F01EE" w:rsidRPr="009F060C" w:rsidRDefault="001F01EE"/>
    <w:p w14:paraId="45C71E3A" w14:textId="77777777" w:rsidR="001F01EE" w:rsidRPr="009F060C" w:rsidRDefault="001F01EE"/>
    <w:p w14:paraId="02DF617A" w14:textId="77777777" w:rsidR="001F01EE" w:rsidRPr="009F060C" w:rsidRDefault="001F01EE"/>
    <w:p w14:paraId="4EAB46F5" w14:textId="77777777" w:rsidR="001F01EE" w:rsidRPr="009F060C" w:rsidRDefault="001F01EE"/>
    <w:p w14:paraId="1BCE0358" w14:textId="77777777" w:rsidR="001F01EE" w:rsidRPr="009F060C" w:rsidRDefault="001F01EE"/>
    <w:p w14:paraId="49630562" w14:textId="77777777" w:rsidR="001F01EE" w:rsidRPr="009F060C" w:rsidRDefault="001F01EE"/>
    <w:p w14:paraId="76D26634" w14:textId="77777777" w:rsidR="001F01EE" w:rsidRPr="009F060C" w:rsidRDefault="001F01EE"/>
    <w:p w14:paraId="00A7BE6C" w14:textId="77777777" w:rsidR="001F01EE" w:rsidRPr="009F060C" w:rsidRDefault="001F01EE"/>
    <w:p w14:paraId="3E40ED82" w14:textId="77777777" w:rsidR="001F01EE" w:rsidRPr="009F060C" w:rsidRDefault="001F01EE"/>
    <w:p w14:paraId="5BE45783" w14:textId="77777777" w:rsidR="001F01EE" w:rsidRPr="009F060C" w:rsidRDefault="002731F1">
      <w:pPr>
        <w:jc w:val="center"/>
        <w:rPr>
          <w:rFonts w:ascii="Calibri" w:hAnsi="Calibri" w:cs="Calibri"/>
          <w:b/>
          <w:bCs/>
          <w:kern w:val="0"/>
          <w:sz w:val="18"/>
          <w:szCs w:val="18"/>
        </w:rPr>
      </w:pPr>
      <w:r w:rsidRPr="009F060C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D4C0D" wp14:editId="023B765A">
                <wp:simplePos x="0" y="0"/>
                <wp:positionH relativeFrom="column">
                  <wp:posOffset>3247390</wp:posOffset>
                </wp:positionH>
                <wp:positionV relativeFrom="paragraph">
                  <wp:posOffset>1267460</wp:posOffset>
                </wp:positionV>
                <wp:extent cx="759460" cy="2603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72282" w14:textId="77777777" w:rsidR="001F01EE" w:rsidRDefault="002731F1">
                            <w:pPr>
                              <w:rPr>
                                <w:rFonts w:ascii="Arial Regular" w:hAnsi="Arial Regular" w:cs="Arial Regular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b/>
                                <w:bCs/>
                              </w:rPr>
                              <w:t>Flotillin2β-Actin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oel="http://schemas.microsoft.com/office/2019/extlst">
            <w:pict>
              <v:shape id="_x0000_s1026" o:spid="_x0000_s1026" o:spt="202" type="#_x0000_t202" style="position:absolute;left:0pt;margin-left:255.7pt;margin-top:99.8pt;height:20.5pt;width:59.8pt;z-index:251659264;mso-width-relative:page;mso-height-relative:page;" filled="f" stroked="f" coordsize="21600,21600" o:gfxdata="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CfnczQ2wAAAAsBAAAPAAAAAAAAAAEAIAAAADgAAABkcnMvZG93bnJl&#10;di54bWxQSwECFAAUAAAACACHTuJAgejHZB0CAAAXBAAADgAAAAAAAAABACAAAABA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 Regular" w:hAnsi="Arial Regular" w:cs="Arial Regular"/>
                          <w:b/>
                          <w:bCs/>
                        </w:rPr>
                      </w:pPr>
                      <w:r>
                        <w:rPr>
                          <w:rFonts w:ascii="Arial Regular" w:hAnsi="Arial Regular" w:cs="Arial Regular"/>
                          <w:b/>
                          <w:bCs/>
                        </w:rPr>
                        <w:t>Flotillin2β-Actin</w:t>
                      </w:r>
                    </w:p>
                  </w:txbxContent>
                </v:textbox>
              </v:shape>
            </w:pict>
          </mc:Fallback>
        </mc:AlternateContent>
      </w:r>
      <w:r w:rsidRPr="009F060C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381630" wp14:editId="08B811D3">
                <wp:simplePos x="0" y="0"/>
                <wp:positionH relativeFrom="column">
                  <wp:posOffset>3248025</wp:posOffset>
                </wp:positionH>
                <wp:positionV relativeFrom="paragraph">
                  <wp:posOffset>100965</wp:posOffset>
                </wp:positionV>
                <wp:extent cx="759460" cy="2603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45030" y="1083945"/>
                          <a:ext cx="75946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1E443" w14:textId="77777777" w:rsidR="001F01EE" w:rsidRDefault="002731F1">
                            <w:pPr>
                              <w:rPr>
                                <w:rFonts w:ascii="Arial Regular" w:hAnsi="Arial Regular" w:cs="Arial Regular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b/>
                                <w:bCs/>
                              </w:rPr>
                              <w:t>β-Actin</w:t>
                            </w:r>
                          </w:p>
                          <w:p w14:paraId="716EC2D1" w14:textId="77777777" w:rsidR="001F01EE" w:rsidRDefault="002731F1">
                            <w:pPr>
                              <w:rPr>
                                <w:rFonts w:ascii="Arial Regular" w:hAnsi="Arial Regular" w:cs="Arial Regular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b/>
                                <w:bCs/>
                              </w:rPr>
                              <w:t>β-Actin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oel="http://schemas.microsoft.com/office/2019/extlst">
            <w:pict>
              <v:shape id="_x0000_s1026" o:spid="_x0000_s1026" o:spt="202" type="#_x0000_t202" style="position:absolute;left:0pt;margin-left:255.75pt;margin-top:7.95pt;height:20.5pt;width:59.8pt;z-index:251658240;mso-width-relative:page;mso-height-relative:page;" filled="f" stroked="f" coordsize="21600,21600" o:gfxdata="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HuRnqPZAAAACQEAAA8AAAAAAAAAAQAgAAAAOAAA&#10;AGRycy9kb3ducmV2LnhtbFBLAQIUABQAAAAIAIdO4kDqpnwQKgIAACMEAAAOAAAAAAAAAAEAIAAA&#10;AD4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 Regular" w:hAnsi="Arial Regular" w:cs="Arial Regular"/>
                          <w:b/>
                          <w:bCs/>
                        </w:rPr>
                      </w:pPr>
                      <w:r>
                        <w:rPr>
                          <w:rFonts w:ascii="Arial Regular" w:hAnsi="Arial Regular" w:cs="Arial Regular"/>
                          <w:b/>
                          <w:bCs/>
                        </w:rPr>
                        <w:t>β-Actin</w:t>
                      </w:r>
                    </w:p>
                    <w:p>
                      <w:pPr>
                        <w:rPr>
                          <w:rFonts w:ascii="Arial Regular" w:hAnsi="Arial Regular" w:cs="Arial Regular"/>
                          <w:b/>
                          <w:bCs/>
                        </w:rPr>
                      </w:pPr>
                      <w:r>
                        <w:rPr>
                          <w:rFonts w:ascii="Arial Regular" w:hAnsi="Arial Regular" w:cs="Arial Regular"/>
                          <w:b/>
                          <w:bCs/>
                        </w:rPr>
                        <w:t>β-Actin</w:t>
                      </w:r>
                    </w:p>
                  </w:txbxContent>
                </v:textbox>
              </v:shape>
            </w:pict>
          </mc:Fallback>
        </mc:AlternateContent>
      </w:r>
      <w:r w:rsidRPr="009F060C">
        <w:rPr>
          <w:rFonts w:ascii="Calibri" w:hAnsi="Calibri" w:cs="Calibri"/>
          <w:b/>
          <w:bCs/>
          <w:noProof/>
          <w:kern w:val="0"/>
          <w:sz w:val="18"/>
          <w:szCs w:val="18"/>
        </w:rPr>
        <w:drawing>
          <wp:inline distT="0" distB="0" distL="114300" distR="114300" wp14:anchorId="189082BA" wp14:editId="7AF3E073">
            <wp:extent cx="2759710" cy="959485"/>
            <wp:effectExtent l="28575" t="28575" r="31115" b="53340"/>
            <wp:docPr id="1" name="图片 1" descr="β-Actin-1-43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β-Actin-1-43kD"/>
                    <pic:cNvPicPr>
                      <a:picLocks noChangeAspect="1"/>
                    </pic:cNvPicPr>
                  </pic:nvPicPr>
                  <pic:blipFill>
                    <a:blip r:embed="rId17"/>
                    <a:srcRect t="11271" r="8713" b="34797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959485"/>
                    </a:xfrm>
                    <a:prstGeom prst="rect">
                      <a:avLst/>
                    </a:prstGeom>
                    <a:ln w="285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9F060C">
        <w:rPr>
          <w:rFonts w:ascii="Calibri" w:hAnsi="Calibri" w:cs="Calibri"/>
          <w:b/>
          <w:bCs/>
          <w:noProof/>
          <w:kern w:val="0"/>
          <w:sz w:val="18"/>
          <w:szCs w:val="18"/>
        </w:rPr>
        <w:drawing>
          <wp:inline distT="0" distB="0" distL="114300" distR="114300" wp14:anchorId="78F69588" wp14:editId="26D3890E">
            <wp:extent cx="2766695" cy="1050290"/>
            <wp:effectExtent l="28575" t="28575" r="49530" b="38735"/>
            <wp:docPr id="2" name="图片 2" descr="flotillin2-1-47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lotillin2-1-47kD"/>
                    <pic:cNvPicPr>
                      <a:picLocks noChangeAspect="1"/>
                    </pic:cNvPicPr>
                  </pic:nvPicPr>
                  <pic:blipFill>
                    <a:blip r:embed="rId18"/>
                    <a:srcRect t="15102" r="15500" b="8470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050290"/>
                    </a:xfrm>
                    <a:prstGeom prst="rect">
                      <a:avLst/>
                    </a:prstGeom>
                    <a:ln w="285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FE263D" w14:textId="77777777" w:rsidR="001F01EE" w:rsidRPr="009F060C" w:rsidRDefault="002731F1">
      <w:pPr>
        <w:jc w:val="center"/>
        <w:rPr>
          <w:rFonts w:ascii="Calibri" w:hAnsi="Calibri" w:cs="Calibri"/>
          <w:b/>
          <w:bCs/>
          <w:kern w:val="0"/>
          <w:sz w:val="18"/>
          <w:szCs w:val="18"/>
        </w:rPr>
      </w:pPr>
      <w:r w:rsidRPr="009F060C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3DA14D" wp14:editId="0361B7D4">
                <wp:simplePos x="0" y="0"/>
                <wp:positionH relativeFrom="column">
                  <wp:posOffset>3235325</wp:posOffset>
                </wp:positionH>
                <wp:positionV relativeFrom="paragraph">
                  <wp:posOffset>74930</wp:posOffset>
                </wp:positionV>
                <wp:extent cx="759460" cy="2603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DDB78" w14:textId="77777777" w:rsidR="001F01EE" w:rsidRDefault="002731F1">
                            <w:pPr>
                              <w:rPr>
                                <w:rFonts w:ascii="Arial Regular" w:hAnsi="Arial Regular" w:cs="Arial Regular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b/>
                                <w:bCs/>
                              </w:rPr>
                              <w:t>GPR56</w:t>
                            </w:r>
                          </w:p>
                          <w:p w14:paraId="5779414A" w14:textId="77777777" w:rsidR="001F01EE" w:rsidRDefault="002731F1">
                            <w:pPr>
                              <w:rPr>
                                <w:rFonts w:ascii="Arial Regular" w:hAnsi="Arial Regular" w:cs="Arial Regular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b/>
                                <w:bCs/>
                              </w:rPr>
                              <w:t>β-Actin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oel="http://schemas.microsoft.com/office/2019/extlst">
            <w:pict>
              <v:shape id="_x0000_s1026" o:spid="_x0000_s1026" o:spt="202" type="#_x0000_t202" style="position:absolute;left:0pt;margin-left:254.75pt;margin-top:5.9pt;height:20.5pt;width:59.8pt;z-index:251660288;mso-width-relative:page;mso-height-relative:page;" filled="f" stroked="f" coordsize="21600,21600" o:gfxdata="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FgAAAGRycy9Q&#10;SwECFAAUAAAACACHTuJAqIM1zNkAAAAJAQAADwAAAAAAAAABACAAAAA4AAAAZHJzL2Rvd25yZXYu&#10;eG1sUEsBAhQAFAAAAAgAh07iQDaF6uwdAgAAFwQAAA4AAAAAAAAAAQAgAAAAPg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 Regular" w:hAnsi="Arial Regular" w:cs="Arial Regular"/>
                          <w:b/>
                          <w:bCs/>
                        </w:rPr>
                      </w:pPr>
                      <w:r>
                        <w:rPr>
                          <w:rFonts w:ascii="Arial Regular" w:hAnsi="Arial Regular" w:cs="Arial Regular"/>
                          <w:b/>
                          <w:bCs/>
                        </w:rPr>
                        <w:t>GPR56</w:t>
                      </w:r>
                    </w:p>
                    <w:p>
                      <w:pPr>
                        <w:rPr>
                          <w:rFonts w:ascii="Arial Regular" w:hAnsi="Arial Regular" w:cs="Arial Regular"/>
                          <w:b/>
                          <w:bCs/>
                        </w:rPr>
                      </w:pPr>
                      <w:r>
                        <w:rPr>
                          <w:rFonts w:ascii="Arial Regular" w:hAnsi="Arial Regular" w:cs="Arial Regular"/>
                          <w:b/>
                          <w:bCs/>
                        </w:rPr>
                        <w:t>β-Actin</w:t>
                      </w:r>
                    </w:p>
                  </w:txbxContent>
                </v:textbox>
              </v:shape>
            </w:pict>
          </mc:Fallback>
        </mc:AlternateContent>
      </w:r>
      <w:r w:rsidRPr="009F060C">
        <w:rPr>
          <w:rFonts w:ascii="Calibri" w:hAnsi="Calibri" w:cs="Calibri"/>
          <w:b/>
          <w:bCs/>
          <w:noProof/>
          <w:kern w:val="0"/>
          <w:sz w:val="18"/>
          <w:szCs w:val="18"/>
        </w:rPr>
        <w:drawing>
          <wp:inline distT="0" distB="0" distL="114300" distR="114300" wp14:anchorId="56D603F9" wp14:editId="6B635DFE">
            <wp:extent cx="2758440" cy="843915"/>
            <wp:effectExtent l="28575" t="28575" r="32385" b="41910"/>
            <wp:docPr id="6" name="图片 6" descr="GPR56-1-78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PR56-1-78kD"/>
                    <pic:cNvPicPr>
                      <a:picLocks noChangeAspect="1"/>
                    </pic:cNvPicPr>
                  </pic:nvPicPr>
                  <pic:blipFill>
                    <a:blip r:embed="rId19"/>
                    <a:srcRect t="21441" r="10102" b="23163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843915"/>
                    </a:xfrm>
                    <a:prstGeom prst="rect">
                      <a:avLst/>
                    </a:prstGeom>
                    <a:ln w="285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E0DD058" w14:textId="77777777" w:rsidR="001F01EE" w:rsidRPr="009F060C" w:rsidRDefault="001F01EE">
      <w:pPr>
        <w:jc w:val="center"/>
        <w:rPr>
          <w:rFonts w:ascii="Calibri" w:hAnsi="Calibri" w:cs="Calibri"/>
          <w:b/>
          <w:bCs/>
          <w:kern w:val="0"/>
          <w:sz w:val="18"/>
          <w:szCs w:val="18"/>
        </w:rPr>
      </w:pPr>
    </w:p>
    <w:p w14:paraId="22FEA62C" w14:textId="77777777" w:rsidR="001F01EE" w:rsidRPr="009F060C" w:rsidRDefault="002731F1">
      <w:pPr>
        <w:jc w:val="left"/>
        <w:rPr>
          <w:rFonts w:ascii="Calibri" w:hAnsi="Calibri" w:cs="Calibri"/>
          <w:kern w:val="0"/>
          <w:sz w:val="24"/>
          <w:szCs w:val="24"/>
        </w:rPr>
      </w:pPr>
      <w:r w:rsidRPr="009F060C">
        <w:rPr>
          <w:rFonts w:ascii="Calibri" w:hAnsi="Calibri" w:cs="Calibri"/>
          <w:b/>
          <w:bCs/>
          <w:kern w:val="0"/>
          <w:sz w:val="24"/>
          <w:szCs w:val="24"/>
        </w:rPr>
        <w:t xml:space="preserve">Figure S8. </w:t>
      </w:r>
      <w:r w:rsidRPr="009F060C">
        <w:rPr>
          <w:rFonts w:ascii="Calibri" w:hAnsi="Calibri" w:cs="Calibri"/>
          <w:kern w:val="0"/>
          <w:sz w:val="24"/>
          <w:szCs w:val="24"/>
        </w:rPr>
        <w:t>U</w:t>
      </w:r>
      <w:r w:rsidRPr="009F060C">
        <w:rPr>
          <w:rFonts w:ascii="Calibri" w:hAnsi="Calibri" w:cs="Calibri" w:hint="eastAsia"/>
          <w:kern w:val="0"/>
          <w:sz w:val="24"/>
          <w:szCs w:val="24"/>
        </w:rPr>
        <w:t>nprocessed and completed western blot result</w:t>
      </w:r>
      <w:r w:rsidRPr="009F060C">
        <w:rPr>
          <w:rFonts w:ascii="Calibri" w:hAnsi="Calibri" w:cs="Calibri"/>
          <w:kern w:val="0"/>
          <w:sz w:val="24"/>
          <w:szCs w:val="24"/>
        </w:rPr>
        <w:t xml:space="preserve"> for Figure 5D.</w:t>
      </w:r>
    </w:p>
    <w:p w14:paraId="1E39B689" w14:textId="77777777" w:rsidR="001F01EE" w:rsidRPr="009F060C" w:rsidRDefault="001F01EE">
      <w:pPr>
        <w:jc w:val="left"/>
      </w:pPr>
    </w:p>
    <w:p w14:paraId="271C635D" w14:textId="77777777" w:rsidR="001F01EE" w:rsidRPr="009F060C" w:rsidRDefault="001F01EE">
      <w:pPr>
        <w:jc w:val="center"/>
      </w:pPr>
    </w:p>
    <w:p w14:paraId="071CA61A" w14:textId="77777777" w:rsidR="001F01EE" w:rsidRPr="009F060C" w:rsidRDefault="001F01EE">
      <w:pPr>
        <w:jc w:val="center"/>
      </w:pPr>
    </w:p>
    <w:p w14:paraId="711CF993" w14:textId="77777777" w:rsidR="001F01EE" w:rsidRPr="009F060C" w:rsidRDefault="001F01EE"/>
    <w:p w14:paraId="7F9F7D33" w14:textId="77777777" w:rsidR="001F01EE" w:rsidRPr="009F060C" w:rsidRDefault="001F01EE">
      <w:pPr>
        <w:jc w:val="center"/>
      </w:pPr>
    </w:p>
    <w:p w14:paraId="24931706" w14:textId="77777777" w:rsidR="001F01EE" w:rsidRPr="009F060C" w:rsidRDefault="001F01EE">
      <w:pPr>
        <w:jc w:val="center"/>
      </w:pPr>
    </w:p>
    <w:sectPr w:rsidR="001F01EE" w:rsidRPr="009F060C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4B26B" w14:textId="77777777" w:rsidR="005C1354" w:rsidRDefault="005C1354">
      <w:r>
        <w:separator/>
      </w:r>
    </w:p>
  </w:endnote>
  <w:endnote w:type="continuationSeparator" w:id="0">
    <w:p w14:paraId="7B87B9BC" w14:textId="77777777" w:rsidR="005C1354" w:rsidRDefault="005C1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charset w:val="00"/>
    <w:family w:val="swiss"/>
    <w:pitch w:val="default"/>
    <w:sig w:usb0="E0002AEF" w:usb1="C0007841" w:usb2="00000009" w:usb3="00000000" w:csb0="400001FF" w:csb1="FFFF0000"/>
  </w:font>
  <w:font w:name="Arial Regular">
    <w:altName w:val="Arial"/>
    <w:charset w:val="00"/>
    <w:family w:val="auto"/>
    <w:pitch w:val="default"/>
    <w:sig w:usb0="E0000AFF" w:usb1="00007843" w:usb2="00000001" w:usb3="00000000" w:csb0="400001BF" w:csb1="DFF7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4EDCB" w14:textId="16329256" w:rsidR="001F01EE" w:rsidRDefault="0014599E">
    <w:pPr>
      <w:pStyle w:val="Footer"/>
      <w:jc w:val="center"/>
      <w:rPr>
        <w:rFonts w:ascii="Times New Roman" w:hAnsi="Times New Roman" w:cs="Times New Roman"/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D24BA45" wp14:editId="44EE67B6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4" name="MSIPCMd02840ef8f592d6e92838b25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F2A2D7C" w14:textId="56433123" w:rsidR="0014599E" w:rsidRPr="0014599E" w:rsidRDefault="0014599E" w:rsidP="0014599E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14599E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D24BA45" id="_x0000_t202" coordsize="21600,21600" o:spt="202" path="m,l,21600r21600,l21600,xe">
              <v:stroke joinstyle="miter"/>
              <v:path gradientshapeok="t" o:connecttype="rect"/>
            </v:shapetype>
            <v:shape id="MSIPCMd02840ef8f592d6e92838b25" o:spid="_x0000_s1029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" o:allowincell="f" filled="f" stroked="f" strokeweight=".5pt">
              <v:textbox inset="20pt,0,,0">
                <w:txbxContent>
                  <w:p w14:paraId="3F2A2D7C" w14:textId="56433123" w:rsidR="0014599E" w:rsidRPr="0014599E" w:rsidRDefault="0014599E" w:rsidP="0014599E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14599E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416684053"/>
      </w:sdtPr>
      <w:sdtEndPr>
        <w:rPr>
          <w:rFonts w:ascii="Times New Roman" w:hAnsi="Times New Roman" w:cs="Times New Roman"/>
          <w:b/>
          <w:bCs/>
        </w:rPr>
      </w:sdtEndPr>
      <w:sdtContent>
        <w:r w:rsidR="002731F1">
          <w:rPr>
            <w:rFonts w:ascii="Times New Roman" w:hAnsi="Times New Roman" w:cs="Times New Roman"/>
            <w:b/>
            <w:bCs/>
          </w:rPr>
          <w:fldChar w:fldCharType="begin"/>
        </w:r>
        <w:r w:rsidR="002731F1">
          <w:rPr>
            <w:rFonts w:ascii="Times New Roman" w:hAnsi="Times New Roman" w:cs="Times New Roman"/>
            <w:b/>
            <w:bCs/>
          </w:rPr>
          <w:instrText>PAGE   \* MERGEFORMAT</w:instrText>
        </w:r>
        <w:r w:rsidR="002731F1">
          <w:rPr>
            <w:rFonts w:ascii="Times New Roman" w:hAnsi="Times New Roman" w:cs="Times New Roman"/>
            <w:b/>
            <w:bCs/>
          </w:rPr>
          <w:fldChar w:fldCharType="separate"/>
        </w:r>
        <w:r w:rsidR="002731F1">
          <w:rPr>
            <w:rFonts w:ascii="Times New Roman" w:hAnsi="Times New Roman" w:cs="Times New Roman"/>
            <w:b/>
            <w:bCs/>
            <w:lang w:val="zh-CN"/>
          </w:rPr>
          <w:t>2</w:t>
        </w:r>
        <w:r w:rsidR="002731F1">
          <w:rPr>
            <w:rFonts w:ascii="Times New Roman" w:hAnsi="Times New Roman" w:cs="Times New Roman"/>
            <w:b/>
            <w:bCs/>
          </w:rPr>
          <w:fldChar w:fldCharType="end"/>
        </w:r>
      </w:sdtContent>
    </w:sdt>
  </w:p>
  <w:p w14:paraId="76A34628" w14:textId="77777777" w:rsidR="001F01EE" w:rsidRDefault="001F01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EB4C3" w14:textId="77777777" w:rsidR="005C1354" w:rsidRDefault="005C1354">
      <w:r>
        <w:separator/>
      </w:r>
    </w:p>
  </w:footnote>
  <w:footnote w:type="continuationSeparator" w:id="0">
    <w:p w14:paraId="2B9F1E0B" w14:textId="77777777" w:rsidR="005C1354" w:rsidRDefault="005C1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B0EBB"/>
    <w:multiLevelType w:val="multilevel"/>
    <w:tmpl w:val="3C2B0EBB"/>
    <w:lvl w:ilvl="0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2D8"/>
    <w:rsid w:val="DF972E36"/>
    <w:rsid w:val="EE6B83EE"/>
    <w:rsid w:val="0002152D"/>
    <w:rsid w:val="00042028"/>
    <w:rsid w:val="0005572D"/>
    <w:rsid w:val="000559B3"/>
    <w:rsid w:val="00057684"/>
    <w:rsid w:val="000704BB"/>
    <w:rsid w:val="00071997"/>
    <w:rsid w:val="00080075"/>
    <w:rsid w:val="000C0176"/>
    <w:rsid w:val="000D2CB9"/>
    <w:rsid w:val="000F7A70"/>
    <w:rsid w:val="00124663"/>
    <w:rsid w:val="0014599E"/>
    <w:rsid w:val="001618BF"/>
    <w:rsid w:val="00161A0B"/>
    <w:rsid w:val="00177002"/>
    <w:rsid w:val="001B7309"/>
    <w:rsid w:val="001D2E33"/>
    <w:rsid w:val="001F01EE"/>
    <w:rsid w:val="001F495A"/>
    <w:rsid w:val="002073C8"/>
    <w:rsid w:val="0020779D"/>
    <w:rsid w:val="00210519"/>
    <w:rsid w:val="00223068"/>
    <w:rsid w:val="002354D7"/>
    <w:rsid w:val="00261657"/>
    <w:rsid w:val="0026326B"/>
    <w:rsid w:val="00271F5A"/>
    <w:rsid w:val="002731F1"/>
    <w:rsid w:val="0027338E"/>
    <w:rsid w:val="00276542"/>
    <w:rsid w:val="00290F05"/>
    <w:rsid w:val="002A2770"/>
    <w:rsid w:val="002B030F"/>
    <w:rsid w:val="003112D8"/>
    <w:rsid w:val="00333159"/>
    <w:rsid w:val="00333FD8"/>
    <w:rsid w:val="00337C2C"/>
    <w:rsid w:val="00352742"/>
    <w:rsid w:val="003673A8"/>
    <w:rsid w:val="00392547"/>
    <w:rsid w:val="00395F6B"/>
    <w:rsid w:val="003A089F"/>
    <w:rsid w:val="003A3B72"/>
    <w:rsid w:val="003C1821"/>
    <w:rsid w:val="003D7067"/>
    <w:rsid w:val="004079DD"/>
    <w:rsid w:val="004125C5"/>
    <w:rsid w:val="00424462"/>
    <w:rsid w:val="004661AE"/>
    <w:rsid w:val="00491BE0"/>
    <w:rsid w:val="004A3AEA"/>
    <w:rsid w:val="004C18A4"/>
    <w:rsid w:val="004C52A3"/>
    <w:rsid w:val="004C7D98"/>
    <w:rsid w:val="004E6F97"/>
    <w:rsid w:val="004F1DC2"/>
    <w:rsid w:val="004F6E28"/>
    <w:rsid w:val="00525C7C"/>
    <w:rsid w:val="00547A96"/>
    <w:rsid w:val="00560BFD"/>
    <w:rsid w:val="005851C9"/>
    <w:rsid w:val="005965DF"/>
    <w:rsid w:val="00596EB5"/>
    <w:rsid w:val="005A2CC5"/>
    <w:rsid w:val="005A36BD"/>
    <w:rsid w:val="005B438B"/>
    <w:rsid w:val="005C1354"/>
    <w:rsid w:val="005C7C27"/>
    <w:rsid w:val="005E617D"/>
    <w:rsid w:val="005F49AE"/>
    <w:rsid w:val="00637BCF"/>
    <w:rsid w:val="00665950"/>
    <w:rsid w:val="00696C4F"/>
    <w:rsid w:val="006C5460"/>
    <w:rsid w:val="006E72A4"/>
    <w:rsid w:val="007241C8"/>
    <w:rsid w:val="0074138A"/>
    <w:rsid w:val="007427AA"/>
    <w:rsid w:val="007A1B0D"/>
    <w:rsid w:val="007A22E7"/>
    <w:rsid w:val="007C6908"/>
    <w:rsid w:val="007E2C99"/>
    <w:rsid w:val="008019D2"/>
    <w:rsid w:val="008036CC"/>
    <w:rsid w:val="0080701E"/>
    <w:rsid w:val="0083332E"/>
    <w:rsid w:val="008C15A9"/>
    <w:rsid w:val="008D11EB"/>
    <w:rsid w:val="008E3238"/>
    <w:rsid w:val="008F1FD7"/>
    <w:rsid w:val="00937D26"/>
    <w:rsid w:val="00997556"/>
    <w:rsid w:val="009B532E"/>
    <w:rsid w:val="009C4601"/>
    <w:rsid w:val="009F060C"/>
    <w:rsid w:val="009F5CAC"/>
    <w:rsid w:val="00A02043"/>
    <w:rsid w:val="00A04161"/>
    <w:rsid w:val="00A10851"/>
    <w:rsid w:val="00A10932"/>
    <w:rsid w:val="00A12012"/>
    <w:rsid w:val="00A57E81"/>
    <w:rsid w:val="00A64DD0"/>
    <w:rsid w:val="00A65F01"/>
    <w:rsid w:val="00A67194"/>
    <w:rsid w:val="00A82D0C"/>
    <w:rsid w:val="00A84060"/>
    <w:rsid w:val="00A93DF5"/>
    <w:rsid w:val="00A956E5"/>
    <w:rsid w:val="00AA5AAB"/>
    <w:rsid w:val="00AB685E"/>
    <w:rsid w:val="00AC4364"/>
    <w:rsid w:val="00AF01F1"/>
    <w:rsid w:val="00B10098"/>
    <w:rsid w:val="00B3107C"/>
    <w:rsid w:val="00B33AE2"/>
    <w:rsid w:val="00B51000"/>
    <w:rsid w:val="00B63C49"/>
    <w:rsid w:val="00B719BA"/>
    <w:rsid w:val="00BF2168"/>
    <w:rsid w:val="00C00909"/>
    <w:rsid w:val="00C02878"/>
    <w:rsid w:val="00C07C01"/>
    <w:rsid w:val="00C160AE"/>
    <w:rsid w:val="00C21367"/>
    <w:rsid w:val="00C67C61"/>
    <w:rsid w:val="00CA319D"/>
    <w:rsid w:val="00CE49A1"/>
    <w:rsid w:val="00D25945"/>
    <w:rsid w:val="00D567A3"/>
    <w:rsid w:val="00D81DAF"/>
    <w:rsid w:val="00DC58A3"/>
    <w:rsid w:val="00DE4FF0"/>
    <w:rsid w:val="00DF56FF"/>
    <w:rsid w:val="00DF784A"/>
    <w:rsid w:val="00E04F46"/>
    <w:rsid w:val="00E35233"/>
    <w:rsid w:val="00E372F8"/>
    <w:rsid w:val="00E530C1"/>
    <w:rsid w:val="00E81B86"/>
    <w:rsid w:val="00E86A73"/>
    <w:rsid w:val="00EB13C2"/>
    <w:rsid w:val="00EC001B"/>
    <w:rsid w:val="00EC107E"/>
    <w:rsid w:val="00F02054"/>
    <w:rsid w:val="00F335AF"/>
    <w:rsid w:val="00F34AC7"/>
    <w:rsid w:val="00F61575"/>
    <w:rsid w:val="00F94656"/>
    <w:rsid w:val="00FA4740"/>
    <w:rsid w:val="00FB7492"/>
    <w:rsid w:val="00FC4E2B"/>
    <w:rsid w:val="3ECF9A12"/>
    <w:rsid w:val="577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8D6642"/>
  <w15:docId w15:val="{52B17138-95B9-8847-927C-3A7EF9EA6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paragraph" w:customStyle="1" w:styleId="1">
    <w:name w:val="列表段落1"/>
    <w:basedOn w:val="Normal"/>
    <w:uiPriority w:val="34"/>
    <w:qFormat/>
    <w:pPr>
      <w:ind w:firstLineChars="200" w:firstLine="420"/>
    </w:pPr>
  </w:style>
  <w:style w:type="character" w:customStyle="1" w:styleId="RSCH01PaperTitleChar">
    <w:name w:val="RSC H01 Paper Title Char"/>
    <w:basedOn w:val="DefaultParagraphFont"/>
    <w:link w:val="RSCH01PaperTitle"/>
    <w:qFormat/>
    <w:rPr>
      <w:rFonts w:ascii="Calibri" w:eastAsia="SimSun" w:hAnsi="Calibri" w:cs="Times New Roman" w:hint="default"/>
      <w:b/>
      <w:kern w:val="2"/>
      <w:sz w:val="29"/>
      <w:szCs w:val="32"/>
      <w:lang w:val="en-US" w:eastAsia="zh-CN"/>
    </w:rPr>
  </w:style>
  <w:style w:type="paragraph" w:customStyle="1" w:styleId="RSCH01PaperTitle">
    <w:name w:val="RSC H01 Paper Title"/>
    <w:basedOn w:val="Normal"/>
    <w:next w:val="Normal"/>
    <w:link w:val="RSCH01PaperTitleChar"/>
    <w:qFormat/>
    <w:pPr>
      <w:widowControl/>
      <w:tabs>
        <w:tab w:val="left" w:pos="284"/>
      </w:tabs>
      <w:spacing w:before="400" w:after="160"/>
    </w:pPr>
    <w:rPr>
      <w:rFonts w:ascii="Calibri" w:eastAsia="SimSun" w:hAnsi="Calibri" w:cs="Times New Roman"/>
      <w:b/>
      <w:sz w:val="29"/>
      <w:szCs w:val="32"/>
    </w:rPr>
  </w:style>
  <w:style w:type="paragraph" w:customStyle="1" w:styleId="RSCF01FootnoteAuthorAddress">
    <w:name w:val="RSC F01 Footnote Author Address"/>
    <w:link w:val="RSCF01FootnoteAuthorAddressChar"/>
    <w:qFormat/>
    <w:pPr>
      <w:numPr>
        <w:numId w:val="1"/>
      </w:numPr>
      <w:pBdr>
        <w:top w:val="single" w:sz="12" w:space="1" w:color="A6A6A6" w:themeColor="background1" w:themeShade="A6"/>
      </w:pBdr>
      <w:ind w:left="85" w:hanging="85"/>
    </w:pPr>
    <w:rPr>
      <w:rFonts w:asciiTheme="minorHAnsi" w:eastAsiaTheme="minorEastAsia" w:hAnsiTheme="minorHAnsi"/>
      <w:i/>
      <w:w w:val="105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qFormat/>
    <w:rPr>
      <w:rFonts w:asciiTheme="minorHAnsi" w:eastAsiaTheme="minorEastAsia" w:hAnsiTheme="minorHAnsi" w:cs="Times New Roman"/>
      <w:i/>
      <w:w w:val="105"/>
      <w:sz w:val="14"/>
      <w:szCs w:val="14"/>
      <w:lang w:val="en-GB" w:eastAsia="en-US"/>
    </w:rPr>
  </w:style>
  <w:style w:type="paragraph" w:customStyle="1" w:styleId="2">
    <w:name w:val="列表段落2"/>
    <w:basedOn w:val="Normal"/>
    <w:uiPriority w:val="99"/>
    <w:qFormat/>
    <w:pPr>
      <w:ind w:firstLineChars="200" w:firstLine="420"/>
    </w:pPr>
  </w:style>
  <w:style w:type="character" w:customStyle="1" w:styleId="10">
    <w:name w:val="未处理的提及1"/>
    <w:basedOn w:val="DefaultParagraphFont"/>
    <w:uiPriority w:val="99"/>
    <w:unhideWhenUsed/>
    <w:qFormat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459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59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599E"/>
    <w:rPr>
      <w:rFonts w:asciiTheme="minorHAnsi" w:eastAsiaTheme="minorEastAsia" w:hAnsiTheme="minorHAnsi" w:cstheme="minorBidi"/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59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599E"/>
    <w:rPr>
      <w:rFonts w:asciiTheme="minorHAnsi" w:eastAsiaTheme="minorEastAsia" w:hAnsiTheme="minorHAnsi" w:cstheme="minorBidi"/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3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nhaitao@njmu.edu.cn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jpeg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hyperlink" Target="mailto:xiejun@jsnu.edu.cn" TargetMode="External"/><Relationship Id="rId14" Type="http://schemas.openxmlformats.org/officeDocument/2006/relationships/image" Target="media/image5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305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谢 俊</dc:creator>
  <cp:lastModifiedBy>Bartle, Claudia</cp:lastModifiedBy>
  <cp:revision>18</cp:revision>
  <dcterms:created xsi:type="dcterms:W3CDTF">2022-10-12T11:21:00Z</dcterms:created>
  <dcterms:modified xsi:type="dcterms:W3CDTF">2023-01-15T18:37:00Z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  <property fmtid="{D5CDD505-2E9C-101B-9397-08002B2CF9AE}" pid="3" name="MSIP_Label_2bbab825-a111-45e4-86a1-18cee0005896_Enabled">
    <vt:lpwstr>true</vt:lpwstr>
  </property>
  <property fmtid="{D5CDD505-2E9C-101B-9397-08002B2CF9AE}" pid="4" name="MSIP_Label_2bbab825-a111-45e4-86a1-18cee0005896_SetDate">
    <vt:lpwstr>2023-01-15T18:37:40Z</vt:lpwstr>
  </property>
  <property fmtid="{D5CDD505-2E9C-101B-9397-08002B2CF9AE}" pid="5" name="MSIP_Label_2bbab825-a111-45e4-86a1-18cee0005896_Method">
    <vt:lpwstr>Standard</vt:lpwstr>
  </property>
  <property fmtid="{D5CDD505-2E9C-101B-9397-08002B2CF9AE}" pid="6" name="MSIP_Label_2bbab825-a111-45e4-86a1-18cee0005896_Name">
    <vt:lpwstr>2bbab825-a111-45e4-86a1-18cee0005896</vt:lpwstr>
  </property>
  <property fmtid="{D5CDD505-2E9C-101B-9397-08002B2CF9AE}" pid="7" name="MSIP_Label_2bbab825-a111-45e4-86a1-18cee0005896_SiteId">
    <vt:lpwstr>2567d566-604c-408a-8a60-55d0dc9d9d6b</vt:lpwstr>
  </property>
  <property fmtid="{D5CDD505-2E9C-101B-9397-08002B2CF9AE}" pid="8" name="MSIP_Label_2bbab825-a111-45e4-86a1-18cee0005896_ActionId">
    <vt:lpwstr>b756d1e4-babd-43d7-9975-dc5615e7d887</vt:lpwstr>
  </property>
  <property fmtid="{D5CDD505-2E9C-101B-9397-08002B2CF9AE}" pid="9" name="MSIP_Label_2bbab825-a111-45e4-86a1-18cee0005896_ContentBits">
    <vt:lpwstr>2</vt:lpwstr>
  </property>
</Properties>
</file>