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94815" w14:textId="3D25955E" w:rsidR="00FF6EA8" w:rsidRPr="004607A5" w:rsidRDefault="00BF77A0" w:rsidP="00BF77A0">
      <w:pPr>
        <w:pStyle w:val="Heading1"/>
        <w:jc w:val="center"/>
      </w:pPr>
      <w:r w:rsidRPr="004607A5">
        <w:t>Supplementary Information</w:t>
      </w:r>
    </w:p>
    <w:p w14:paraId="4B6FB851" w14:textId="77777777" w:rsidR="001F2A07" w:rsidRPr="004607A5" w:rsidRDefault="001F2A07" w:rsidP="001F2A07">
      <w:pPr>
        <w:pStyle w:val="Heading1"/>
        <w:jc w:val="both"/>
      </w:pPr>
      <w:bookmarkStart w:id="0" w:name="_Hlk127399187"/>
      <w:bookmarkStart w:id="1" w:name="OLE_LINK8"/>
      <w:r w:rsidRPr="004607A5">
        <w:t>Polydopamine Nanoparticles-Based Photothermal Effect</w:t>
      </w:r>
      <w:bookmarkEnd w:id="0"/>
      <w:r w:rsidRPr="004607A5">
        <w:t xml:space="preserve"> against Adhesion Formation</w:t>
      </w:r>
      <w:bookmarkEnd w:id="1"/>
      <w:r w:rsidRPr="004607A5">
        <w:t xml:space="preserve"> in a Rat Model of Achilles Tendon Laceration Repair</w:t>
      </w:r>
    </w:p>
    <w:p w14:paraId="17FECAB4" w14:textId="77777777" w:rsidR="001F2A07" w:rsidRPr="004607A5" w:rsidRDefault="001F2A07" w:rsidP="001F2A07">
      <w:pPr>
        <w:jc w:val="both"/>
      </w:pPr>
      <w:proofErr w:type="spellStart"/>
      <w:r w:rsidRPr="004607A5">
        <w:t>Zekun</w:t>
      </w:r>
      <w:proofErr w:type="spellEnd"/>
      <w:r w:rsidRPr="004607A5">
        <w:t xml:space="preserve"> Zhou</w:t>
      </w:r>
      <w:r w:rsidRPr="004607A5">
        <w:rPr>
          <w:vertAlign w:val="superscript"/>
        </w:rPr>
        <w:t>1,2</w:t>
      </w:r>
      <w:r w:rsidRPr="004607A5">
        <w:t xml:space="preserve">, </w:t>
      </w:r>
      <w:proofErr w:type="spellStart"/>
      <w:r w:rsidRPr="004607A5">
        <w:t>Shaoyan</w:t>
      </w:r>
      <w:proofErr w:type="spellEnd"/>
      <w:r w:rsidRPr="004607A5">
        <w:t xml:space="preserve"> Li</w:t>
      </w:r>
      <w:r w:rsidRPr="004607A5">
        <w:rPr>
          <w:vertAlign w:val="superscript"/>
        </w:rPr>
        <w:t>1,2</w:t>
      </w:r>
      <w:r w:rsidRPr="004607A5">
        <w:t>, Xu Gong</w:t>
      </w:r>
      <w:r w:rsidRPr="004607A5">
        <w:rPr>
          <w:vertAlign w:val="superscript"/>
        </w:rPr>
        <w:t>1,2</w:t>
      </w:r>
    </w:p>
    <w:p w14:paraId="24B3159D" w14:textId="77777777" w:rsidR="001F2A07" w:rsidRPr="004607A5" w:rsidRDefault="001F2A07" w:rsidP="001F2A07">
      <w:pPr>
        <w:jc w:val="both"/>
      </w:pPr>
    </w:p>
    <w:p w14:paraId="0550E0AF" w14:textId="77777777" w:rsidR="001F2A07" w:rsidRPr="004607A5" w:rsidRDefault="001F2A07" w:rsidP="001F2A07">
      <w:pPr>
        <w:jc w:val="both"/>
      </w:pPr>
      <w:r w:rsidRPr="004607A5">
        <w:rPr>
          <w:vertAlign w:val="superscript"/>
        </w:rPr>
        <w:t>1</w:t>
      </w:r>
      <w:r w:rsidRPr="004607A5">
        <w:t xml:space="preserve">Department of Hand and Podiatric Surgery, Orthopedics Center, The First Hospital </w:t>
      </w:r>
      <w:r w:rsidRPr="004607A5">
        <w:rPr>
          <w:rFonts w:hint="eastAsia"/>
          <w:lang w:eastAsia="zh-CN"/>
        </w:rPr>
        <w:t>of</w:t>
      </w:r>
      <w:r w:rsidRPr="004607A5">
        <w:t xml:space="preserve"> Jilin University, Changchun, 130021, People’s Republic of China</w:t>
      </w:r>
    </w:p>
    <w:p w14:paraId="0AC85957" w14:textId="77777777" w:rsidR="001F2A07" w:rsidRPr="004607A5" w:rsidRDefault="001F2A07" w:rsidP="001F2A07">
      <w:pPr>
        <w:jc w:val="both"/>
      </w:pPr>
      <w:r w:rsidRPr="004607A5">
        <w:t xml:space="preserve"> </w:t>
      </w:r>
      <w:r w:rsidRPr="004607A5">
        <w:rPr>
          <w:vertAlign w:val="superscript"/>
        </w:rPr>
        <w:t>2</w:t>
      </w:r>
      <w:r w:rsidRPr="004607A5">
        <w:t xml:space="preserve">Jilin Province Key Laboratory on Tissue Repair, Reconstruction and Regeneration, The First Hospital of Jilin University, </w:t>
      </w:r>
      <w:r w:rsidRPr="004607A5">
        <w:rPr>
          <w:rFonts w:hint="eastAsia"/>
          <w:lang w:eastAsia="zh-CN"/>
        </w:rPr>
        <w:t>Changchun</w:t>
      </w:r>
      <w:r w:rsidRPr="004607A5">
        <w:t xml:space="preserve">, </w:t>
      </w:r>
      <w:bookmarkStart w:id="2" w:name="OLE_LINK1"/>
      <w:r w:rsidRPr="004607A5">
        <w:t>130021, People’s Republic of China</w:t>
      </w:r>
      <w:bookmarkEnd w:id="2"/>
    </w:p>
    <w:p w14:paraId="4318282F" w14:textId="77777777" w:rsidR="001F2A07" w:rsidRPr="004607A5" w:rsidRDefault="001F2A07" w:rsidP="001F2A07">
      <w:pPr>
        <w:jc w:val="both"/>
        <w:rPr>
          <w:rFonts w:cs="Arial"/>
          <w:sz w:val="22"/>
          <w:szCs w:val="22"/>
        </w:rPr>
      </w:pPr>
    </w:p>
    <w:p w14:paraId="10CA7B27" w14:textId="77777777" w:rsidR="001F2A07" w:rsidRPr="004607A5" w:rsidRDefault="001F2A07" w:rsidP="001F2A07">
      <w:pPr>
        <w:jc w:val="both"/>
      </w:pPr>
      <w:r w:rsidRPr="004607A5">
        <w:t>Correspondence: Professor Xu Gong</w:t>
      </w:r>
    </w:p>
    <w:p w14:paraId="42E3461C" w14:textId="77777777" w:rsidR="001F2A07" w:rsidRPr="004607A5" w:rsidRDefault="001F2A07" w:rsidP="001F2A07">
      <w:pPr>
        <w:jc w:val="both"/>
        <w:rPr>
          <w:color w:val="000000"/>
        </w:rPr>
      </w:pPr>
      <w:r w:rsidRPr="004607A5">
        <w:rPr>
          <w:color w:val="000000"/>
        </w:rPr>
        <w:t>Department of Hand and Podiatric Surgery, Orthopedics Center</w:t>
      </w:r>
    </w:p>
    <w:p w14:paraId="7EB9B2B1" w14:textId="77777777" w:rsidR="001F2A07" w:rsidRPr="004607A5" w:rsidRDefault="001F2A07" w:rsidP="001F2A07">
      <w:pPr>
        <w:jc w:val="both"/>
        <w:rPr>
          <w:color w:val="000000"/>
        </w:rPr>
      </w:pPr>
      <w:r w:rsidRPr="004607A5">
        <w:rPr>
          <w:color w:val="000000"/>
        </w:rPr>
        <w:t>The First Hospital of Jilin University</w:t>
      </w:r>
    </w:p>
    <w:p w14:paraId="350937D9" w14:textId="77777777" w:rsidR="001F2A07" w:rsidRPr="004607A5" w:rsidRDefault="001F2A07" w:rsidP="001F2A07">
      <w:pPr>
        <w:jc w:val="both"/>
        <w:rPr>
          <w:color w:val="000000"/>
        </w:rPr>
      </w:pPr>
      <w:r w:rsidRPr="004607A5">
        <w:rPr>
          <w:color w:val="000000"/>
        </w:rPr>
        <w:t>1 Xin Min Street, Changchun, Jilin Province</w:t>
      </w:r>
    </w:p>
    <w:p w14:paraId="3DB049F0" w14:textId="77777777" w:rsidR="001F2A07" w:rsidRPr="004607A5" w:rsidRDefault="001F2A07" w:rsidP="001F2A07">
      <w:pPr>
        <w:jc w:val="both"/>
        <w:rPr>
          <w:color w:val="000000"/>
        </w:rPr>
      </w:pPr>
      <w:r w:rsidRPr="004607A5">
        <w:rPr>
          <w:color w:val="000000"/>
        </w:rPr>
        <w:t>130021</w:t>
      </w:r>
    </w:p>
    <w:p w14:paraId="2F114851" w14:textId="77777777" w:rsidR="001F2A07" w:rsidRPr="004607A5" w:rsidRDefault="001F2A07" w:rsidP="001F2A07">
      <w:pPr>
        <w:jc w:val="both"/>
      </w:pPr>
      <w:r w:rsidRPr="004607A5">
        <w:rPr>
          <w:color w:val="000000"/>
        </w:rPr>
        <w:t xml:space="preserve"> </w:t>
      </w:r>
      <w:r w:rsidRPr="004607A5">
        <w:t>People’s Republic of China</w:t>
      </w:r>
    </w:p>
    <w:p w14:paraId="451013E2" w14:textId="77777777" w:rsidR="001F2A07" w:rsidRPr="004607A5" w:rsidRDefault="001F2A07" w:rsidP="001F2A07">
      <w:pPr>
        <w:jc w:val="both"/>
        <w:rPr>
          <w:lang w:val="fr-FR"/>
        </w:rPr>
      </w:pPr>
      <w:proofErr w:type="gramStart"/>
      <w:r w:rsidRPr="004607A5">
        <w:rPr>
          <w:lang w:val="fr-FR"/>
        </w:rPr>
        <w:t>Tel</w:t>
      </w:r>
      <w:r w:rsidRPr="004607A5">
        <w:rPr>
          <w:rFonts w:hint="eastAsia"/>
          <w:color w:val="000000"/>
          <w:lang w:eastAsia="zh-CN"/>
        </w:rPr>
        <w:t>:</w:t>
      </w:r>
      <w:proofErr w:type="gramEnd"/>
      <w:r w:rsidRPr="004607A5">
        <w:t xml:space="preserve"> </w:t>
      </w:r>
      <w:r w:rsidRPr="004607A5">
        <w:rPr>
          <w:color w:val="000000"/>
          <w:lang w:eastAsia="zh-CN"/>
        </w:rPr>
        <w:t>+86 13944099151</w:t>
      </w:r>
    </w:p>
    <w:p w14:paraId="14D79162" w14:textId="77777777" w:rsidR="001F2A07" w:rsidRPr="004607A5" w:rsidRDefault="001F2A07" w:rsidP="001F2A07">
      <w:pPr>
        <w:jc w:val="both"/>
        <w:rPr>
          <w:lang w:val="fr-FR"/>
        </w:rPr>
      </w:pPr>
      <w:proofErr w:type="gramStart"/>
      <w:r w:rsidRPr="004607A5">
        <w:rPr>
          <w:lang w:val="fr-FR"/>
        </w:rPr>
        <w:t>Email</w:t>
      </w:r>
      <w:proofErr w:type="gramEnd"/>
      <w:r w:rsidRPr="004607A5">
        <w:rPr>
          <w:rFonts w:hint="eastAsia"/>
          <w:lang w:val="fr-FR" w:eastAsia="zh-CN"/>
        </w:rPr>
        <w:t>：</w:t>
      </w:r>
      <w:r w:rsidRPr="004607A5">
        <w:rPr>
          <w:rFonts w:cs="Arial"/>
          <w:lang w:val="fr-FR"/>
        </w:rPr>
        <w:t>gongxu@jlu.edu.cn</w:t>
      </w:r>
    </w:p>
    <w:p w14:paraId="65E00931" w14:textId="77777777" w:rsidR="001F2A07" w:rsidRPr="004607A5" w:rsidRDefault="001F2A07" w:rsidP="001F2A07">
      <w:pPr>
        <w:rPr>
          <w:lang w:val="fr-FR"/>
        </w:rPr>
      </w:pPr>
    </w:p>
    <w:p w14:paraId="7E44403A" w14:textId="52F99F45" w:rsidR="00357195" w:rsidRPr="004607A5" w:rsidRDefault="008568AB" w:rsidP="007973A9">
      <w:pPr>
        <w:ind w:firstLineChars="200" w:firstLine="400"/>
        <w:jc w:val="center"/>
        <w:rPr>
          <w:rFonts w:ascii="Times New Roman" w:hAnsi="Times New Roman"/>
          <w:sz w:val="24"/>
          <w:lang w:eastAsia="zh-CN"/>
        </w:rPr>
      </w:pPr>
      <w:r w:rsidRPr="004607A5">
        <w:rPr>
          <w:noProof/>
        </w:rPr>
        <w:lastRenderedPageBreak/>
        <w:drawing>
          <wp:inline distT="0" distB="0" distL="0" distR="0" wp14:anchorId="76855B18" wp14:editId="4702D6DC">
            <wp:extent cx="4020185" cy="3226435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185" cy="322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0FC5D" w14:textId="50148515" w:rsidR="00357195" w:rsidRPr="004607A5" w:rsidRDefault="00357195" w:rsidP="00357195">
      <w:pPr>
        <w:rPr>
          <w:rFonts w:ascii="Times New Roman" w:hAnsi="Times New Roman"/>
          <w:sz w:val="24"/>
        </w:rPr>
      </w:pPr>
      <w:r w:rsidRPr="004607A5">
        <w:rPr>
          <w:rFonts w:ascii="Times New Roman" w:hAnsi="Times New Roman"/>
          <w:sz w:val="24"/>
        </w:rPr>
        <w:t>Supplementary Information Figure 1</w:t>
      </w:r>
      <w:r w:rsidR="008568AB" w:rsidRPr="004607A5">
        <w:rPr>
          <w:rFonts w:ascii="Times New Roman" w:hAnsi="Times New Roman"/>
          <w:sz w:val="24"/>
        </w:rPr>
        <w:t>:</w:t>
      </w:r>
      <w:r w:rsidRPr="004607A5">
        <w:rPr>
          <w:rFonts w:ascii="Times New Roman" w:hAnsi="Times New Roman"/>
          <w:sz w:val="24"/>
        </w:rPr>
        <w:t xml:space="preserve"> The skin healed well without infection and ulceration.</w:t>
      </w:r>
      <w:r w:rsidR="00D26A6F" w:rsidRPr="004607A5">
        <w:rPr>
          <w:rFonts w:ascii="Times New Roman" w:hAnsi="Times New Roman"/>
          <w:sz w:val="24"/>
        </w:rPr>
        <w:t xml:space="preserve"> (A) The gross observation of the photothermal group. (B) The gross observation of the control group. (C) The gross observation of the PDA NPs group.</w:t>
      </w:r>
    </w:p>
    <w:p w14:paraId="634C3E10" w14:textId="54C9F4E6" w:rsidR="003B3BF5" w:rsidRPr="004607A5" w:rsidRDefault="003B3BF5" w:rsidP="003B3BF5">
      <w:pPr>
        <w:autoSpaceDE w:val="0"/>
        <w:autoSpaceDN w:val="0"/>
        <w:adjustRightInd w:val="0"/>
        <w:ind w:firstLineChars="150" w:firstLine="300"/>
        <w:jc w:val="center"/>
        <w:rPr>
          <w:rFonts w:ascii="Calibri" w:hAnsi="Calibri"/>
          <w:szCs w:val="21"/>
          <w:lang w:eastAsia="zh-CN"/>
        </w:rPr>
      </w:pPr>
      <w:r w:rsidRPr="004607A5">
        <w:rPr>
          <w:noProof/>
        </w:rPr>
        <w:drawing>
          <wp:inline distT="0" distB="0" distL="0" distR="0" wp14:anchorId="06B1851C" wp14:editId="518E2262">
            <wp:extent cx="3510915" cy="2225675"/>
            <wp:effectExtent l="0" t="0" r="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915" cy="222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5E32B" w14:textId="46AADBFF" w:rsidR="003B3BF5" w:rsidRDefault="003B3BF5" w:rsidP="003B3BF5">
      <w:pPr>
        <w:rPr>
          <w:rFonts w:ascii="Times New Roman" w:hAnsi="Times New Roman"/>
          <w:sz w:val="24"/>
        </w:rPr>
      </w:pPr>
      <w:r w:rsidRPr="004607A5">
        <w:rPr>
          <w:rFonts w:ascii="Times New Roman" w:hAnsi="Times New Roman"/>
          <w:sz w:val="24"/>
        </w:rPr>
        <w:t>Supplementary Information Figure 2:</w:t>
      </w:r>
      <w:r w:rsidRPr="004607A5">
        <w:rPr>
          <w:rFonts w:ascii="Times New Roman" w:hAnsi="Times New Roman"/>
          <w:bCs/>
          <w:sz w:val="24"/>
        </w:rPr>
        <w:t xml:space="preserve"> (A, B, C) </w:t>
      </w:r>
      <w:r w:rsidRPr="004607A5">
        <w:rPr>
          <w:rFonts w:ascii="Times New Roman" w:hAnsi="Times New Roman"/>
          <w:sz w:val="24"/>
        </w:rPr>
        <w:t>At two weeks after surgery, the tendon healed completely.</w:t>
      </w:r>
      <w:r w:rsidR="00D26A6F" w:rsidRPr="004607A5">
        <w:rPr>
          <w:rFonts w:ascii="Times New Roman" w:hAnsi="Times New Roman"/>
          <w:sz w:val="24"/>
        </w:rPr>
        <w:t xml:space="preserve"> (A) The healed tendon of the photothermal group. (B) The healed tendon of the control group. (C) The healed tendon of the PDA NPs group.</w:t>
      </w:r>
    </w:p>
    <w:p w14:paraId="34B1504F" w14:textId="77777777" w:rsidR="003B3BF5" w:rsidRDefault="003B3BF5" w:rsidP="00357195">
      <w:pPr>
        <w:rPr>
          <w:rFonts w:ascii="Times New Roman" w:hAnsi="Times New Roman"/>
          <w:sz w:val="24"/>
        </w:rPr>
      </w:pPr>
    </w:p>
    <w:p w14:paraId="76A7D9F3" w14:textId="1B9EA5B4" w:rsidR="001B369F" w:rsidRDefault="001B369F" w:rsidP="00357195">
      <w:pPr>
        <w:rPr>
          <w:rFonts w:ascii="Times New Roman" w:hAnsi="Times New Roman"/>
          <w:sz w:val="24"/>
        </w:rPr>
      </w:pPr>
    </w:p>
    <w:p w14:paraId="2F4390AB" w14:textId="55B22DCA" w:rsidR="007D36BD" w:rsidRDefault="007D36BD" w:rsidP="001B369F">
      <w:pPr>
        <w:rPr>
          <w:rFonts w:ascii="Times New Roman" w:hAnsi="Times New Roman"/>
          <w:sz w:val="24"/>
          <w:lang w:eastAsia="zh-CN"/>
        </w:rPr>
      </w:pPr>
    </w:p>
    <w:p w14:paraId="6C9C3863" w14:textId="77777777" w:rsidR="00D325E2" w:rsidRDefault="00D325E2" w:rsidP="00DC645F">
      <w:pPr>
        <w:jc w:val="both"/>
      </w:pPr>
    </w:p>
    <w:sectPr w:rsidR="00D325E2" w:rsidSect="00C94612">
      <w:footerReference w:type="even" r:id="rId9"/>
      <w:footerReference w:type="default" r:id="rId10"/>
      <w:footerReference w:type="first" r:id="rId11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855D0" w14:textId="77777777" w:rsidR="00F67A3D" w:rsidRDefault="00F67A3D">
      <w:r>
        <w:separator/>
      </w:r>
    </w:p>
  </w:endnote>
  <w:endnote w:type="continuationSeparator" w:id="0">
    <w:p w14:paraId="4782645B" w14:textId="77777777" w:rsidR="00F67A3D" w:rsidRDefault="00F6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9816" w14:textId="66E5832B" w:rsidR="006C5368" w:rsidRDefault="006C5368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221B">
      <w:rPr>
        <w:rStyle w:val="PageNumber"/>
        <w:noProof/>
      </w:rPr>
      <w:t>1</w:t>
    </w:r>
    <w:r>
      <w:rPr>
        <w:rStyle w:val="PageNumber"/>
      </w:rPr>
      <w:fldChar w:fldCharType="end"/>
    </w:r>
  </w:p>
  <w:p w14:paraId="2CAF2E2E" w14:textId="77777777" w:rsidR="006C5368" w:rsidRDefault="006C5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67A7" w14:textId="08C7047B" w:rsidR="006C5368" w:rsidRDefault="008568AB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AB8E50F" wp14:editId="4E0AA0C8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2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E7705" w14:textId="76A7D5CA" w:rsidR="00740F67" w:rsidRPr="00740F67" w:rsidRDefault="00F02FBB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8E50F" id="_x0000_t202" coordsize="21600,21600" o:spt="202" path="m,l,21600r21600,l21600,xe">
              <v:stroke joinstyle="miter"/>
              <v:path gradientshapeok="t" o:connecttype="rect"/>
            </v:shapetype>
            <v:shape id="MSIPCM8ef54de2a7a4d03c423a990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" o:allowincell="f" filled="f" stroked="f">
              <v:textbox inset="20pt,0,,0">
                <w:txbxContent>
                  <w:p w14:paraId="5CBE7705" w14:textId="76A7D5CA" w:rsidR="00740F67" w:rsidRPr="00740F67" w:rsidRDefault="00F02FBB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5368">
      <w:rPr>
        <w:rStyle w:val="PageNumber"/>
      </w:rPr>
      <w:fldChar w:fldCharType="begin"/>
    </w:r>
    <w:r w:rsidR="006C5368">
      <w:rPr>
        <w:rStyle w:val="PageNumber"/>
      </w:rPr>
      <w:instrText xml:space="preserve">PAGE  </w:instrText>
    </w:r>
    <w:r w:rsidR="006C5368">
      <w:rPr>
        <w:rStyle w:val="PageNumber"/>
      </w:rPr>
      <w:fldChar w:fldCharType="separate"/>
    </w:r>
    <w:r w:rsidR="00C94612">
      <w:rPr>
        <w:rStyle w:val="PageNumber"/>
        <w:noProof/>
      </w:rPr>
      <w:t>5</w:t>
    </w:r>
    <w:r w:rsidR="006C5368">
      <w:rPr>
        <w:rStyle w:val="PageNumber"/>
      </w:rPr>
      <w:fldChar w:fldCharType="end"/>
    </w:r>
  </w:p>
  <w:p w14:paraId="57E037CD" w14:textId="77777777" w:rsidR="006C5368" w:rsidRDefault="006C53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9367" w14:textId="1C749BEB" w:rsidR="00740F67" w:rsidRDefault="008568A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D742D44" wp14:editId="601EE644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1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858B6" w14:textId="4CFE9812" w:rsidR="00740F67" w:rsidRPr="00740F67" w:rsidRDefault="00F02FBB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42D44" id="_x0000_t202" coordsize="21600,21600" o:spt="202" path="m,l,21600r21600,l21600,xe">
              <v:stroke joinstyle="miter"/>
              <v:path gradientshapeok="t" o:connecttype="rect"/>
            </v:shapetype>
            <v:shape id="MSIPCM71df4afb82ef22201046dfa6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" o:allowincell="f" filled="f" stroked="f">
              <v:textbox inset="20pt,0,,0">
                <w:txbxContent>
                  <w:p w14:paraId="640858B6" w14:textId="4CFE9812" w:rsidR="00740F67" w:rsidRPr="00740F67" w:rsidRDefault="00F02FBB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FAD5D" w14:textId="77777777" w:rsidR="00F67A3D" w:rsidRDefault="00F67A3D">
      <w:r>
        <w:separator/>
      </w:r>
    </w:p>
  </w:footnote>
  <w:footnote w:type="continuationSeparator" w:id="0">
    <w:p w14:paraId="019531B3" w14:textId="77777777" w:rsidR="00F67A3D" w:rsidRDefault="00F67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4524273">
    <w:abstractNumId w:val="1"/>
  </w:num>
  <w:num w:numId="2" w16cid:durableId="1566376941">
    <w:abstractNumId w:val="2"/>
  </w:num>
  <w:num w:numId="3" w16cid:durableId="225991016">
    <w:abstractNumId w:val="5"/>
  </w:num>
  <w:num w:numId="4" w16cid:durableId="1850366758">
    <w:abstractNumId w:val="3"/>
  </w:num>
  <w:num w:numId="5" w16cid:durableId="634676590">
    <w:abstractNumId w:val="0"/>
  </w:num>
  <w:num w:numId="6" w16cid:durableId="331377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pes0adscrfd22exvdipar0eavsxwtwsapa9&quot;&gt;My EndNote Library&lt;record-ids&gt;&lt;item&gt;16&lt;/item&gt;&lt;item&gt;23&lt;/item&gt;&lt;item&gt;24&lt;/item&gt;&lt;item&gt;25&lt;/item&gt;&lt;item&gt;26&lt;/item&gt;&lt;item&gt;27&lt;/item&gt;&lt;item&gt;38&lt;/item&gt;&lt;item&gt;39&lt;/item&gt;&lt;item&gt;41&lt;/item&gt;&lt;item&gt;42&lt;/item&gt;&lt;item&gt;43&lt;/item&gt;&lt;item&gt;44&lt;/item&gt;&lt;item&gt;45&lt;/item&gt;&lt;item&gt;46&lt;/item&gt;&lt;item&gt;47&lt;/item&gt;&lt;item&gt;49&lt;/item&gt;&lt;item&gt;50&lt;/item&gt;&lt;item&gt;52&lt;/item&gt;&lt;item&gt;53&lt;/item&gt;&lt;item&gt;54&lt;/item&gt;&lt;item&gt;55&lt;/item&gt;&lt;item&gt;56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5&lt;/item&gt;&lt;/record-ids&gt;&lt;/item&gt;&lt;/Libraries&gt;"/>
  </w:docVars>
  <w:rsids>
    <w:rsidRoot w:val="00B30BC3"/>
    <w:rsid w:val="00006E2A"/>
    <w:rsid w:val="000269E1"/>
    <w:rsid w:val="00030D9E"/>
    <w:rsid w:val="00033695"/>
    <w:rsid w:val="000342A0"/>
    <w:rsid w:val="00035CCC"/>
    <w:rsid w:val="00043C1E"/>
    <w:rsid w:val="00046E65"/>
    <w:rsid w:val="0005257A"/>
    <w:rsid w:val="00054361"/>
    <w:rsid w:val="00062025"/>
    <w:rsid w:val="000666AF"/>
    <w:rsid w:val="00071F16"/>
    <w:rsid w:val="0007252D"/>
    <w:rsid w:val="0007487E"/>
    <w:rsid w:val="000806C5"/>
    <w:rsid w:val="0008401B"/>
    <w:rsid w:val="00087F9B"/>
    <w:rsid w:val="000A4388"/>
    <w:rsid w:val="000B2BC9"/>
    <w:rsid w:val="000C59ED"/>
    <w:rsid w:val="000D3E37"/>
    <w:rsid w:val="000E6B48"/>
    <w:rsid w:val="000E7758"/>
    <w:rsid w:val="000F76DE"/>
    <w:rsid w:val="00102BF6"/>
    <w:rsid w:val="00117777"/>
    <w:rsid w:val="00126CEF"/>
    <w:rsid w:val="00127CD5"/>
    <w:rsid w:val="00132F87"/>
    <w:rsid w:val="00154D6F"/>
    <w:rsid w:val="00160031"/>
    <w:rsid w:val="0017004E"/>
    <w:rsid w:val="00170F20"/>
    <w:rsid w:val="00173279"/>
    <w:rsid w:val="001764C7"/>
    <w:rsid w:val="001850A5"/>
    <w:rsid w:val="001853D0"/>
    <w:rsid w:val="00191F49"/>
    <w:rsid w:val="001B369F"/>
    <w:rsid w:val="001C1384"/>
    <w:rsid w:val="001C44F8"/>
    <w:rsid w:val="001C6DA2"/>
    <w:rsid w:val="001E7479"/>
    <w:rsid w:val="001F2A07"/>
    <w:rsid w:val="00200B9B"/>
    <w:rsid w:val="00203209"/>
    <w:rsid w:val="0020424C"/>
    <w:rsid w:val="00207683"/>
    <w:rsid w:val="00217D65"/>
    <w:rsid w:val="002250B4"/>
    <w:rsid w:val="0022632E"/>
    <w:rsid w:val="00240E76"/>
    <w:rsid w:val="00246A32"/>
    <w:rsid w:val="002551BB"/>
    <w:rsid w:val="00255298"/>
    <w:rsid w:val="0026183B"/>
    <w:rsid w:val="00262415"/>
    <w:rsid w:val="00270A96"/>
    <w:rsid w:val="00272487"/>
    <w:rsid w:val="00285503"/>
    <w:rsid w:val="00286E82"/>
    <w:rsid w:val="00294CB0"/>
    <w:rsid w:val="002A0CD7"/>
    <w:rsid w:val="002A2D9E"/>
    <w:rsid w:val="002A4158"/>
    <w:rsid w:val="002C63D2"/>
    <w:rsid w:val="002D1A3E"/>
    <w:rsid w:val="002E0F8D"/>
    <w:rsid w:val="002F1EAB"/>
    <w:rsid w:val="002F4012"/>
    <w:rsid w:val="00300232"/>
    <w:rsid w:val="00312242"/>
    <w:rsid w:val="003155A1"/>
    <w:rsid w:val="00320521"/>
    <w:rsid w:val="00323A35"/>
    <w:rsid w:val="00323F4D"/>
    <w:rsid w:val="00324666"/>
    <w:rsid w:val="0033204C"/>
    <w:rsid w:val="003424C4"/>
    <w:rsid w:val="00357195"/>
    <w:rsid w:val="00365FBA"/>
    <w:rsid w:val="0037212B"/>
    <w:rsid w:val="00377E9E"/>
    <w:rsid w:val="00383290"/>
    <w:rsid w:val="0038573C"/>
    <w:rsid w:val="0038598C"/>
    <w:rsid w:val="0039041E"/>
    <w:rsid w:val="003948EC"/>
    <w:rsid w:val="003A6F39"/>
    <w:rsid w:val="003B007F"/>
    <w:rsid w:val="003B3BF5"/>
    <w:rsid w:val="003B4083"/>
    <w:rsid w:val="003D2B37"/>
    <w:rsid w:val="003D4667"/>
    <w:rsid w:val="003D69BD"/>
    <w:rsid w:val="00401190"/>
    <w:rsid w:val="00404530"/>
    <w:rsid w:val="00410570"/>
    <w:rsid w:val="00411796"/>
    <w:rsid w:val="00417E32"/>
    <w:rsid w:val="00431388"/>
    <w:rsid w:val="00432C26"/>
    <w:rsid w:val="00435F6F"/>
    <w:rsid w:val="0044590A"/>
    <w:rsid w:val="0044666F"/>
    <w:rsid w:val="004607A5"/>
    <w:rsid w:val="00473BF1"/>
    <w:rsid w:val="004754C9"/>
    <w:rsid w:val="0047793B"/>
    <w:rsid w:val="00497892"/>
    <w:rsid w:val="004B52C5"/>
    <w:rsid w:val="004C0D47"/>
    <w:rsid w:val="004C1444"/>
    <w:rsid w:val="004C15D1"/>
    <w:rsid w:val="004C5313"/>
    <w:rsid w:val="004C5DB2"/>
    <w:rsid w:val="004E0368"/>
    <w:rsid w:val="004E2F6D"/>
    <w:rsid w:val="004E782D"/>
    <w:rsid w:val="00505F1B"/>
    <w:rsid w:val="00511DB2"/>
    <w:rsid w:val="00516465"/>
    <w:rsid w:val="00522B5E"/>
    <w:rsid w:val="00531F1F"/>
    <w:rsid w:val="0053600C"/>
    <w:rsid w:val="00553800"/>
    <w:rsid w:val="00556F09"/>
    <w:rsid w:val="00565970"/>
    <w:rsid w:val="00575BFA"/>
    <w:rsid w:val="00581067"/>
    <w:rsid w:val="005A6431"/>
    <w:rsid w:val="005D5F53"/>
    <w:rsid w:val="005E1ECB"/>
    <w:rsid w:val="00600B5C"/>
    <w:rsid w:val="0060400B"/>
    <w:rsid w:val="00607E90"/>
    <w:rsid w:val="00611C5F"/>
    <w:rsid w:val="00616A5D"/>
    <w:rsid w:val="0062140C"/>
    <w:rsid w:val="006406EB"/>
    <w:rsid w:val="00646CF0"/>
    <w:rsid w:val="006549F4"/>
    <w:rsid w:val="00661C2D"/>
    <w:rsid w:val="00662E52"/>
    <w:rsid w:val="00664525"/>
    <w:rsid w:val="00664E0F"/>
    <w:rsid w:val="00667BDF"/>
    <w:rsid w:val="00680193"/>
    <w:rsid w:val="0069310B"/>
    <w:rsid w:val="006940C3"/>
    <w:rsid w:val="006968D7"/>
    <w:rsid w:val="006C19EB"/>
    <w:rsid w:val="006C5368"/>
    <w:rsid w:val="006C58F2"/>
    <w:rsid w:val="006C6E88"/>
    <w:rsid w:val="006D0474"/>
    <w:rsid w:val="006D142F"/>
    <w:rsid w:val="006D4AC5"/>
    <w:rsid w:val="006E7713"/>
    <w:rsid w:val="00711171"/>
    <w:rsid w:val="007222EF"/>
    <w:rsid w:val="00723455"/>
    <w:rsid w:val="007265D3"/>
    <w:rsid w:val="00733C2E"/>
    <w:rsid w:val="00740F67"/>
    <w:rsid w:val="00741357"/>
    <w:rsid w:val="00745C2A"/>
    <w:rsid w:val="00753E6B"/>
    <w:rsid w:val="00776A7C"/>
    <w:rsid w:val="007801A9"/>
    <w:rsid w:val="00780A29"/>
    <w:rsid w:val="00782DA0"/>
    <w:rsid w:val="007900DA"/>
    <w:rsid w:val="00792552"/>
    <w:rsid w:val="007973A9"/>
    <w:rsid w:val="007A1BDB"/>
    <w:rsid w:val="007A2AB8"/>
    <w:rsid w:val="007A3BEE"/>
    <w:rsid w:val="007B390B"/>
    <w:rsid w:val="007C30BC"/>
    <w:rsid w:val="007D36BD"/>
    <w:rsid w:val="007E39E1"/>
    <w:rsid w:val="007E5D6F"/>
    <w:rsid w:val="007F32DA"/>
    <w:rsid w:val="007F3E8B"/>
    <w:rsid w:val="00817397"/>
    <w:rsid w:val="008230FA"/>
    <w:rsid w:val="00827FC5"/>
    <w:rsid w:val="0084062F"/>
    <w:rsid w:val="00852799"/>
    <w:rsid w:val="00855EA7"/>
    <w:rsid w:val="008568AB"/>
    <w:rsid w:val="00857AC4"/>
    <w:rsid w:val="0086000A"/>
    <w:rsid w:val="008615B4"/>
    <w:rsid w:val="008666FE"/>
    <w:rsid w:val="0088598F"/>
    <w:rsid w:val="00887016"/>
    <w:rsid w:val="008A08C0"/>
    <w:rsid w:val="008A2362"/>
    <w:rsid w:val="008A4036"/>
    <w:rsid w:val="008A52A5"/>
    <w:rsid w:val="008B20B4"/>
    <w:rsid w:val="008B697C"/>
    <w:rsid w:val="008B77B6"/>
    <w:rsid w:val="008B7AD5"/>
    <w:rsid w:val="008C361E"/>
    <w:rsid w:val="008D5BC1"/>
    <w:rsid w:val="008E3EA8"/>
    <w:rsid w:val="008E4FEA"/>
    <w:rsid w:val="008F4729"/>
    <w:rsid w:val="00900663"/>
    <w:rsid w:val="00900EB0"/>
    <w:rsid w:val="00901244"/>
    <w:rsid w:val="00905FBC"/>
    <w:rsid w:val="00912D84"/>
    <w:rsid w:val="0091401F"/>
    <w:rsid w:val="009147B3"/>
    <w:rsid w:val="00927DE6"/>
    <w:rsid w:val="00930C07"/>
    <w:rsid w:val="009345FC"/>
    <w:rsid w:val="00937F3D"/>
    <w:rsid w:val="00946800"/>
    <w:rsid w:val="009563F4"/>
    <w:rsid w:val="00956C4D"/>
    <w:rsid w:val="009828D3"/>
    <w:rsid w:val="00992CB9"/>
    <w:rsid w:val="009A1F5A"/>
    <w:rsid w:val="009B1D49"/>
    <w:rsid w:val="009C000B"/>
    <w:rsid w:val="009D3AD0"/>
    <w:rsid w:val="009D7C07"/>
    <w:rsid w:val="009F2BB6"/>
    <w:rsid w:val="00A01569"/>
    <w:rsid w:val="00A01DEC"/>
    <w:rsid w:val="00A10913"/>
    <w:rsid w:val="00A20FFB"/>
    <w:rsid w:val="00A36324"/>
    <w:rsid w:val="00A3756A"/>
    <w:rsid w:val="00A445D7"/>
    <w:rsid w:val="00A513F0"/>
    <w:rsid w:val="00A530CD"/>
    <w:rsid w:val="00A6170F"/>
    <w:rsid w:val="00A63CD7"/>
    <w:rsid w:val="00A70251"/>
    <w:rsid w:val="00A76955"/>
    <w:rsid w:val="00AA24AF"/>
    <w:rsid w:val="00AB2AFC"/>
    <w:rsid w:val="00AB389E"/>
    <w:rsid w:val="00AB47E4"/>
    <w:rsid w:val="00AC1F93"/>
    <w:rsid w:val="00AC5480"/>
    <w:rsid w:val="00AD26E2"/>
    <w:rsid w:val="00AD76B0"/>
    <w:rsid w:val="00AE3799"/>
    <w:rsid w:val="00AE5062"/>
    <w:rsid w:val="00AF67CA"/>
    <w:rsid w:val="00B04A72"/>
    <w:rsid w:val="00B22081"/>
    <w:rsid w:val="00B26A6E"/>
    <w:rsid w:val="00B30BC3"/>
    <w:rsid w:val="00B5173C"/>
    <w:rsid w:val="00B6763F"/>
    <w:rsid w:val="00B677B4"/>
    <w:rsid w:val="00B7570E"/>
    <w:rsid w:val="00B82724"/>
    <w:rsid w:val="00B86FEB"/>
    <w:rsid w:val="00B96017"/>
    <w:rsid w:val="00BB027B"/>
    <w:rsid w:val="00BC7468"/>
    <w:rsid w:val="00BD5E64"/>
    <w:rsid w:val="00BF7174"/>
    <w:rsid w:val="00BF77A0"/>
    <w:rsid w:val="00C02349"/>
    <w:rsid w:val="00C43B3D"/>
    <w:rsid w:val="00C548FC"/>
    <w:rsid w:val="00C54D90"/>
    <w:rsid w:val="00C664AB"/>
    <w:rsid w:val="00C701F9"/>
    <w:rsid w:val="00C81C8E"/>
    <w:rsid w:val="00C91C95"/>
    <w:rsid w:val="00C932CC"/>
    <w:rsid w:val="00C94612"/>
    <w:rsid w:val="00C953E3"/>
    <w:rsid w:val="00C95CDD"/>
    <w:rsid w:val="00CA162C"/>
    <w:rsid w:val="00CB0023"/>
    <w:rsid w:val="00CC1ADF"/>
    <w:rsid w:val="00CD758F"/>
    <w:rsid w:val="00CE79D7"/>
    <w:rsid w:val="00CE7DDC"/>
    <w:rsid w:val="00D00B4B"/>
    <w:rsid w:val="00D06A82"/>
    <w:rsid w:val="00D10823"/>
    <w:rsid w:val="00D20F53"/>
    <w:rsid w:val="00D26A6F"/>
    <w:rsid w:val="00D31309"/>
    <w:rsid w:val="00D31FA3"/>
    <w:rsid w:val="00D325E2"/>
    <w:rsid w:val="00D500C0"/>
    <w:rsid w:val="00D50641"/>
    <w:rsid w:val="00D51863"/>
    <w:rsid w:val="00D578A6"/>
    <w:rsid w:val="00D700C3"/>
    <w:rsid w:val="00D7204D"/>
    <w:rsid w:val="00D74A5C"/>
    <w:rsid w:val="00D81B3E"/>
    <w:rsid w:val="00D86BD9"/>
    <w:rsid w:val="00D94F22"/>
    <w:rsid w:val="00DA33F3"/>
    <w:rsid w:val="00DB0A0D"/>
    <w:rsid w:val="00DB18A9"/>
    <w:rsid w:val="00DC645F"/>
    <w:rsid w:val="00DE1567"/>
    <w:rsid w:val="00DE5F42"/>
    <w:rsid w:val="00DF4C7F"/>
    <w:rsid w:val="00DF6A1F"/>
    <w:rsid w:val="00E031E1"/>
    <w:rsid w:val="00E1216B"/>
    <w:rsid w:val="00E354C1"/>
    <w:rsid w:val="00E45ED2"/>
    <w:rsid w:val="00E500CA"/>
    <w:rsid w:val="00E803AF"/>
    <w:rsid w:val="00E86A9C"/>
    <w:rsid w:val="00E96D45"/>
    <w:rsid w:val="00EA1567"/>
    <w:rsid w:val="00EA1607"/>
    <w:rsid w:val="00EB63C1"/>
    <w:rsid w:val="00EC0D75"/>
    <w:rsid w:val="00ED4D96"/>
    <w:rsid w:val="00EE0017"/>
    <w:rsid w:val="00EE2FBA"/>
    <w:rsid w:val="00EE465D"/>
    <w:rsid w:val="00EF01F7"/>
    <w:rsid w:val="00EF589B"/>
    <w:rsid w:val="00F02FBB"/>
    <w:rsid w:val="00F03012"/>
    <w:rsid w:val="00F05A9C"/>
    <w:rsid w:val="00F05E46"/>
    <w:rsid w:val="00F16121"/>
    <w:rsid w:val="00F210A1"/>
    <w:rsid w:val="00F24210"/>
    <w:rsid w:val="00F2798C"/>
    <w:rsid w:val="00F30202"/>
    <w:rsid w:val="00F41860"/>
    <w:rsid w:val="00F424C5"/>
    <w:rsid w:val="00F56A5E"/>
    <w:rsid w:val="00F65CDD"/>
    <w:rsid w:val="00F67733"/>
    <w:rsid w:val="00F67A3D"/>
    <w:rsid w:val="00F7221B"/>
    <w:rsid w:val="00F73B2B"/>
    <w:rsid w:val="00F80211"/>
    <w:rsid w:val="00F82795"/>
    <w:rsid w:val="00F91124"/>
    <w:rsid w:val="00F9503E"/>
    <w:rsid w:val="00FA2EA1"/>
    <w:rsid w:val="00FB5A89"/>
    <w:rsid w:val="00FC05F2"/>
    <w:rsid w:val="00FD4807"/>
    <w:rsid w:val="00FE1419"/>
    <w:rsid w:val="00FE3EEB"/>
    <w:rsid w:val="00FF2660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D5FFCA"/>
  <w15:chartTrackingRefBased/>
  <w15:docId w15:val="{9CEDA437-AE40-4573-B884-AF953DA6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369F"/>
    <w:pPr>
      <w:spacing w:line="480" w:lineRule="auto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82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795"/>
  </w:style>
  <w:style w:type="character" w:styleId="Emphasis">
    <w:name w:val="Emphasis"/>
    <w:qFormat/>
    <w:rsid w:val="00FF6EA8"/>
    <w:rPr>
      <w:b/>
      <w:bCs/>
      <w:i w:val="0"/>
      <w:iCs w:val="0"/>
    </w:rPr>
  </w:style>
  <w:style w:type="character" w:styleId="Hyperlink">
    <w:name w:val="Hyperlink"/>
    <w:rsid w:val="00887016"/>
    <w:rPr>
      <w:color w:val="0000FF"/>
      <w:u w:val="single"/>
    </w:rPr>
  </w:style>
  <w:style w:type="character" w:styleId="CommentReference">
    <w:name w:val="annotation reference"/>
    <w:semiHidden/>
    <w:rsid w:val="00D00B4B"/>
    <w:rPr>
      <w:sz w:val="16"/>
      <w:szCs w:val="16"/>
    </w:rPr>
  </w:style>
  <w:style w:type="paragraph" w:styleId="CommentText">
    <w:name w:val="annotation text"/>
    <w:basedOn w:val="Normal"/>
    <w:semiHidden/>
    <w:rsid w:val="00D00B4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00B4B"/>
    <w:rPr>
      <w:b/>
      <w:bCs/>
    </w:rPr>
  </w:style>
  <w:style w:type="paragraph" w:styleId="BalloonText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character" w:styleId="LineNumber">
    <w:name w:val="line number"/>
    <w:rsid w:val="00C94612"/>
  </w:style>
  <w:style w:type="paragraph" w:styleId="Header">
    <w:name w:val="header"/>
    <w:basedOn w:val="Normal"/>
    <w:link w:val="HeaderChar"/>
    <w:rsid w:val="00740F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0F67"/>
    <w:rPr>
      <w:rFonts w:ascii="Arial" w:hAnsi="Arial"/>
      <w:szCs w:val="24"/>
      <w:lang w:val="en-US" w:eastAsia="en-US"/>
    </w:rPr>
  </w:style>
  <w:style w:type="paragraph" w:customStyle="1" w:styleId="EndNoteBibliographyTitle">
    <w:name w:val="EndNote Bibliography Title"/>
    <w:basedOn w:val="Normal"/>
    <w:link w:val="EndNoteBibliographyTitle0"/>
    <w:rsid w:val="00516465"/>
    <w:pPr>
      <w:jc w:val="center"/>
    </w:pPr>
    <w:rPr>
      <w:rFonts w:cs="Arial"/>
      <w:noProof/>
    </w:rPr>
  </w:style>
  <w:style w:type="character" w:customStyle="1" w:styleId="EndNoteBibliographyTitle0">
    <w:name w:val="EndNote Bibliography Title 字符"/>
    <w:link w:val="EndNoteBibliographyTitle"/>
    <w:rsid w:val="00516465"/>
    <w:rPr>
      <w:rFonts w:ascii="Arial" w:hAnsi="Arial" w:cs="Arial"/>
      <w:noProof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0"/>
    <w:rsid w:val="00516465"/>
    <w:pPr>
      <w:spacing w:line="240" w:lineRule="auto"/>
    </w:pPr>
    <w:rPr>
      <w:rFonts w:cs="Arial"/>
      <w:noProof/>
    </w:rPr>
  </w:style>
  <w:style w:type="character" w:customStyle="1" w:styleId="EndNoteBibliography0">
    <w:name w:val="EndNote Bibliography 字符"/>
    <w:link w:val="EndNoteBibliography"/>
    <w:rsid w:val="00516465"/>
    <w:rPr>
      <w:rFonts w:ascii="Arial" w:hAnsi="Arial" w:cs="Arial"/>
      <w:noProof/>
      <w:szCs w:val="24"/>
      <w:lang w:eastAsia="en-US"/>
    </w:rPr>
  </w:style>
  <w:style w:type="character" w:customStyle="1" w:styleId="Heading1Char">
    <w:name w:val="Heading 1 Char"/>
    <w:link w:val="Heading1"/>
    <w:rsid w:val="00516465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rsid w:val="008666FE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qFormat/>
    <w:rsid w:val="00BF77A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F77A0"/>
    <w:rPr>
      <w:rFonts w:asciiTheme="majorHAnsi" w:eastAsiaTheme="majorEastAsia" w:hAnsiTheme="majorHAnsi" w:cstheme="majorBidi"/>
      <w:b/>
      <w:bCs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contraceptive implant</vt:lpstr>
    </vt:vector>
  </TitlesOfParts>
  <Company>Dove Medical Press</Company>
  <LinksUpToDate>false</LinksUpToDate>
  <CharactersWithSpaces>1265</CharactersWithSpaces>
  <SharedDoc>false</SharedDoc>
  <HLinks>
    <vt:vector size="36" baseType="variant">
      <vt:variant>
        <vt:i4>1048578</vt:i4>
      </vt:variant>
      <vt:variant>
        <vt:i4>15</vt:i4>
      </vt:variant>
      <vt:variant>
        <vt:i4>0</vt:i4>
      </vt:variant>
      <vt:variant>
        <vt:i4>5</vt:i4>
      </vt:variant>
      <vt:variant>
        <vt:lpwstr>https://www.dovepress.com/author_guidelines.php?content_id=3511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sites/entrez?Db=pubmed&amp;Cmd=Search&amp;Term=%22Efficacy%20of%20Vasopressin%20Antagonism%20in%20Heart%20Failure%20Outcome%20Study%20With%20Tolvaptan%20(EVEREST)%20Investigators%22%5BCorporate%20Author%5D&amp;itool=EntrezSystem2.PEntrez.Pubmed.Pubmed_ResultsPanel.Pubmed_DiscoveryPanel.Pubmed_RVAbstractPlus</vt:lpwstr>
      </vt:variant>
      <vt:variant>
        <vt:lpwstr/>
      </vt:variant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http://www.ncbi.nlm.nih.gov/sites/entrez?Db=pubmed&amp;Cmd=Search&amp;Term=%22Burnett%20JC%20Jr%22%5BAuthor%5D&amp;itool=EntrezSystem2.PEntrez.Pubmed.Pubmed_ResultsPanel.Pubmed_DiscoveryPanel.Pubmed_RVAbstractPlus</vt:lpwstr>
      </vt:variant>
      <vt:variant>
        <vt:lpwstr/>
      </vt:variant>
      <vt:variant>
        <vt:i4>6488138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http://www.ncbi.nlm.nih.gov/sites/entrez?Db=pubmed&amp;Cmd=Search&amp;Term=%22Konstam%20MA%22%5BAuthor%5D&amp;itool=EntrezSystem2.PEntrez.Pubmed.Pubmed_ResultsPanel.Pubmed_DiscoveryPanel.Pubmed_RVAbstractPlus</vt:lpwstr>
      </vt:variant>
      <vt:variant>
        <vt:lpwstr/>
      </vt:variant>
      <vt:variant>
        <vt:i4>7733341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http://www.ncbi.nlm.nih.gov/sites/entrez?Db=pubmed&amp;Cmd=Search&amp;Term=%22Gheorghiade%20M%22%5BAuthor%5D&amp;itool=EntrezSystem2.PEntrez.Pubmed.Pubmed_ResultsPanel.Pubmed_DiscoveryPanel.Pubmed_RVAbstractPlus</vt:lpwstr>
      </vt:variant>
      <vt:variant>
        <vt:lpwstr/>
      </vt:variant>
      <vt:variant>
        <vt:i4>4849753</vt:i4>
      </vt:variant>
      <vt:variant>
        <vt:i4>0</vt:i4>
      </vt:variant>
      <vt:variant>
        <vt:i4>0</vt:i4>
      </vt:variant>
      <vt:variant>
        <vt:i4>5</vt:i4>
      </vt:variant>
      <vt:variant>
        <vt:lpwstr>http://www.dovepress.com/author_guidelines.php?folder_id=208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subject/>
  <dc:creator>Angela Jones</dc:creator>
  <cp:keywords/>
  <cp:lastModifiedBy>Lee, Boon</cp:lastModifiedBy>
  <cp:revision>4</cp:revision>
  <cp:lastPrinted>2009-01-07T21:57:00Z</cp:lastPrinted>
  <dcterms:created xsi:type="dcterms:W3CDTF">2023-03-22T22:44:00Z</dcterms:created>
  <dcterms:modified xsi:type="dcterms:W3CDTF">2023-03-22T22:45:00Z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2023-03-22T22:45:09Z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7afae206-8a2c-4b19-8d06-773173073104</vt:lpwstr>
  </property>
  <property fmtid="{D5CDD505-2E9C-101B-9397-08002B2CF9AE}" pid="8" name="MSIP_Label_2bbab825-a111-45e4-86a1-18cee0005896_ContentBits">
    <vt:lpwstr>2</vt:lpwstr>
  </property>
</Properties>
</file>