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0270" w14:textId="345A7B48" w:rsidR="00454C63" w:rsidRDefault="00F97046" w:rsidP="005B1878">
      <w:pPr>
        <w:jc w:val="left"/>
        <w:rPr>
          <w:rFonts w:ascii="Arial" w:hAnsi="Arial" w:cs="Arial"/>
          <w:sz w:val="20"/>
          <w:szCs w:val="20"/>
        </w:rPr>
      </w:pPr>
      <w:r w:rsidRPr="00216384">
        <w:rPr>
          <w:rFonts w:ascii="Arial" w:hAnsi="Arial" w:cs="Arial"/>
          <w:sz w:val="20"/>
          <w:szCs w:val="20"/>
        </w:rPr>
        <w:t>Supplementary table 1</w:t>
      </w:r>
      <w:r w:rsidR="007031F4" w:rsidRPr="00216384">
        <w:rPr>
          <w:rFonts w:ascii="Arial" w:hAnsi="Arial" w:cs="Arial"/>
          <w:sz w:val="20"/>
          <w:szCs w:val="20"/>
        </w:rPr>
        <w:t>. Categorization of hypertensive disorders</w:t>
      </w:r>
      <w:r w:rsidR="008F40F7">
        <w:rPr>
          <w:rFonts w:ascii="Arial" w:hAnsi="Arial" w:cs="Arial"/>
          <w:sz w:val="20"/>
          <w:szCs w:val="20"/>
        </w:rPr>
        <w:t>.</w:t>
      </w:r>
      <w:r w:rsidRPr="00216384"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80" w:rightFromText="180" w:vertAnchor="page" w:horzAnchor="margin" w:tblpY="2781"/>
        <w:tblW w:w="1362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8"/>
        <w:gridCol w:w="1559"/>
        <w:gridCol w:w="1891"/>
        <w:gridCol w:w="1086"/>
        <w:gridCol w:w="6628"/>
      </w:tblGrid>
      <w:tr w:rsidR="008F40F7" w:rsidRPr="00477458" w14:paraId="61E430BF" w14:textId="77777777" w:rsidTr="00911D65">
        <w:trPr>
          <w:gridAfter w:val="2"/>
          <w:wAfter w:w="7714" w:type="dxa"/>
          <w:trHeight w:val="320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5106" w14:textId="77777777" w:rsidR="008F40F7" w:rsidRPr="00477458" w:rsidRDefault="008F40F7" w:rsidP="00911D65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4C7E" w14:textId="77777777" w:rsidR="008F40F7" w:rsidRPr="00477458" w:rsidRDefault="008F40F7" w:rsidP="00911D65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343F" w14:textId="77777777" w:rsidR="008F40F7" w:rsidRPr="00477458" w:rsidRDefault="008F40F7" w:rsidP="00911D65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F40F7" w:rsidRPr="00477458" w14:paraId="5DBAA596" w14:textId="77777777" w:rsidTr="00911D65">
        <w:trPr>
          <w:trHeight w:val="320"/>
        </w:trPr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F03C1" w14:textId="77777777" w:rsidR="008F40F7" w:rsidRPr="00477458" w:rsidRDefault="008F40F7" w:rsidP="00911D65">
            <w:pPr>
              <w:jc w:val="lef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477458">
              <w:rPr>
                <w:rFonts w:ascii="Arial" w:eastAsia="新細明體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B9F6" w14:textId="77777777" w:rsidR="008F40F7" w:rsidRPr="00477458" w:rsidRDefault="008F40F7" w:rsidP="00911D65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Blood pressure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EAB6" w14:textId="77777777" w:rsidR="008F40F7" w:rsidRPr="00477458" w:rsidRDefault="008F40F7" w:rsidP="00911D65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Urinary protein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0183" w14:textId="77777777" w:rsidR="008F40F7" w:rsidRPr="00477458" w:rsidRDefault="008F40F7" w:rsidP="00911D65">
            <w:pPr>
              <w:jc w:val="lef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477458">
              <w:rPr>
                <w:rFonts w:ascii="Arial" w:eastAsia="新細明體" w:hAnsi="Arial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2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DDAD" w14:textId="639FD9DA" w:rsidR="008F40F7" w:rsidRPr="00477458" w:rsidRDefault="006F6D68" w:rsidP="00911D65">
            <w:pPr>
              <w:pBdr>
                <w:bottom w:val="single" w:sz="4" w:space="1" w:color="auto"/>
              </w:pBdr>
              <w:jc w:val="lef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In the a</w:t>
            </w: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bsence </w:t>
            </w:r>
            <w: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of </w:t>
            </w:r>
            <w:r w:rsidR="008F40F7"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proteinuria</w:t>
            </w:r>
          </w:p>
          <w:p w14:paraId="1AE4FC95" w14:textId="77777777" w:rsidR="008F40F7" w:rsidRPr="00477458" w:rsidRDefault="008F40F7" w:rsidP="00911D65">
            <w:pPr>
              <w:jc w:val="lef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40F7" w:rsidRPr="00477458" w14:paraId="6D760FD1" w14:textId="77777777" w:rsidTr="00911D65">
        <w:trPr>
          <w:trHeight w:val="640"/>
        </w:trPr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53F1" w14:textId="77777777" w:rsidR="008F40F7" w:rsidRPr="00477458" w:rsidRDefault="008F40F7" w:rsidP="00911D65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Non-hypertensive</w:t>
            </w:r>
          </w:p>
          <w:p w14:paraId="35F42655" w14:textId="77777777" w:rsidR="008F40F7" w:rsidRPr="00477458" w:rsidRDefault="008F40F7" w:rsidP="00911D65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664A" w14:textId="77777777" w:rsidR="008F40F7" w:rsidRPr="00477458" w:rsidRDefault="008F40F7" w:rsidP="00911D65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Systolic &lt;140</w:t>
            </w:r>
          </w:p>
          <w:p w14:paraId="36B415CD" w14:textId="77777777" w:rsidR="008F40F7" w:rsidRPr="00477458" w:rsidRDefault="008F40F7" w:rsidP="00911D65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Diastolic &lt;90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291F" w14:textId="5562E171" w:rsidR="008F40F7" w:rsidRPr="00477458" w:rsidRDefault="00216384" w:rsidP="00911D65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N</w:t>
            </w:r>
            <w:r w:rsidR="004414B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one</w:t>
            </w:r>
          </w:p>
          <w:p w14:paraId="01F76754" w14:textId="77777777" w:rsidR="008F40F7" w:rsidRPr="00477458" w:rsidRDefault="008F40F7" w:rsidP="00911D65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A58F" w14:textId="075024C3" w:rsidR="008F40F7" w:rsidRPr="00477458" w:rsidRDefault="008F40F7" w:rsidP="002163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14:paraId="3D332097" w14:textId="77777777" w:rsidR="008F40F7" w:rsidRPr="00477458" w:rsidRDefault="008F40F7" w:rsidP="00911D65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F40F7" w:rsidRPr="00477458" w14:paraId="7ED8DF76" w14:textId="77777777" w:rsidTr="00911D65">
        <w:trPr>
          <w:trHeight w:val="640"/>
        </w:trPr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9C713" w14:textId="77777777" w:rsidR="008F40F7" w:rsidRPr="00477458" w:rsidRDefault="008F40F7" w:rsidP="00911D65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Gestational hypertension</w:t>
            </w:r>
          </w:p>
          <w:p w14:paraId="5A67115F" w14:textId="77777777" w:rsidR="008F40F7" w:rsidRPr="00477458" w:rsidRDefault="008F40F7" w:rsidP="00911D65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51D0" w14:textId="77777777" w:rsidR="008F40F7" w:rsidRPr="00477458" w:rsidRDefault="008F40F7" w:rsidP="00911D65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Systolic </w:t>
            </w:r>
            <w:r w:rsidRPr="0047745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≥</w:t>
            </w: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140</w:t>
            </w:r>
          </w:p>
          <w:p w14:paraId="3CD96C68" w14:textId="77777777" w:rsidR="008F40F7" w:rsidRPr="00477458" w:rsidRDefault="008F40F7" w:rsidP="00911D65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Diastolic </w:t>
            </w:r>
            <w:r w:rsidRPr="0047745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≥</w:t>
            </w: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977" w:type="dxa"/>
            <w:gridSpan w:val="2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B56F" w14:textId="77777777" w:rsidR="008F40F7" w:rsidRPr="00477458" w:rsidRDefault="008F40F7" w:rsidP="00911D65">
            <w:pPr>
              <w:jc w:val="lef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537F" w14:textId="77777777" w:rsidR="008F40F7" w:rsidRPr="00477458" w:rsidRDefault="008F40F7" w:rsidP="00911D65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F40F7" w:rsidRPr="00477458" w14:paraId="523D4352" w14:textId="77777777" w:rsidTr="00911D65">
        <w:trPr>
          <w:trHeight w:val="640"/>
        </w:trPr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1B823" w14:textId="612B247F" w:rsidR="008F40F7" w:rsidRPr="00477458" w:rsidRDefault="008F40F7" w:rsidP="00911D65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16384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</w:t>
            </w: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reeclampsia</w:t>
            </w:r>
          </w:p>
          <w:p w14:paraId="1A0203BD" w14:textId="77777777" w:rsidR="008F40F7" w:rsidRPr="00477458" w:rsidRDefault="008F40F7" w:rsidP="00911D65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2826" w14:textId="77777777" w:rsidR="008F40F7" w:rsidRPr="00477458" w:rsidRDefault="008F40F7" w:rsidP="00911D65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Systolic </w:t>
            </w:r>
            <w:r w:rsidRPr="0047745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≥</w:t>
            </w: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140</w:t>
            </w:r>
          </w:p>
          <w:p w14:paraId="364F2660" w14:textId="77777777" w:rsidR="008F40F7" w:rsidRPr="00477458" w:rsidRDefault="008F40F7" w:rsidP="00911D65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Diastolic </w:t>
            </w:r>
            <w:r w:rsidRPr="0047745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≥</w:t>
            </w: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1249" w14:textId="4F241046" w:rsidR="008F40F7" w:rsidRPr="00477458" w:rsidRDefault="008F40F7" w:rsidP="00911D65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16384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U</w:t>
            </w: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rinary protein </w:t>
            </w:r>
            <w:r w:rsidRPr="0047745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≥</w:t>
            </w: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300 mg/24 h</w:t>
            </w:r>
            <w:r w:rsidRPr="00216384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,</w:t>
            </w:r>
          </w:p>
          <w:p w14:paraId="6D4A3317" w14:textId="35913C1A" w:rsidR="008F40F7" w:rsidRPr="00477458" w:rsidRDefault="008F40F7" w:rsidP="00911D65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16384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</w:t>
            </w: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rotein-to-creatinine ratio </w:t>
            </w:r>
            <w:r w:rsidRPr="00477458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≥</w:t>
            </w: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0.3,</w:t>
            </w:r>
          </w:p>
          <w:p w14:paraId="5296D883" w14:textId="77777777" w:rsidR="008F40F7" w:rsidRPr="00477458" w:rsidRDefault="008F40F7" w:rsidP="00911D65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or dipstick </w:t>
            </w:r>
            <w:r w:rsidRPr="00477458">
              <w:rPr>
                <w:rFonts w:ascii="NanumMyeongjo" w:eastAsia="NanumMyeongjo" w:hAnsi="NanumMyeongjo" w:cs="Arial"/>
                <w:color w:val="000000"/>
                <w:kern w:val="0"/>
                <w:sz w:val="20"/>
                <w:szCs w:val="20"/>
              </w:rPr>
              <w:t>≥</w:t>
            </w: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2+</w:t>
            </w:r>
          </w:p>
        </w:tc>
        <w:tc>
          <w:tcPr>
            <w:tcW w:w="662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0DCD" w14:textId="1FBB6FCA" w:rsidR="008F40F7" w:rsidRPr="00477458" w:rsidRDefault="008F40F7" w:rsidP="00911D65">
            <w:pPr>
              <w:jc w:val="lef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16384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R</w:t>
            </w: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enal insufficiency (creatinine &gt;1.1 mg/dL or doubling), </w:t>
            </w:r>
          </w:p>
          <w:p w14:paraId="2A07671D" w14:textId="77777777" w:rsidR="008F40F7" w:rsidRPr="00477458" w:rsidRDefault="008F40F7" w:rsidP="00911D65">
            <w:pPr>
              <w:jc w:val="lef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liver dysfunction (liver transaminase level twice that of the normal range),  </w:t>
            </w:r>
          </w:p>
          <w:p w14:paraId="790B7DE7" w14:textId="77777777" w:rsidR="008F40F7" w:rsidRPr="00477458" w:rsidRDefault="008F40F7" w:rsidP="00911D65">
            <w:pPr>
              <w:jc w:val="lef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thrombocytopenia, pulmonary edema, </w:t>
            </w: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br/>
              <w:t>new-onset headache unresponsive to medication</w:t>
            </w:r>
            <w:r w:rsidRPr="00216384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,</w:t>
            </w:r>
          </w:p>
          <w:p w14:paraId="48E9F3DD" w14:textId="77777777" w:rsidR="008F40F7" w:rsidRPr="00477458" w:rsidRDefault="008F40F7" w:rsidP="00911D65">
            <w:pPr>
              <w:jc w:val="lef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or visual symptoms.</w:t>
            </w:r>
          </w:p>
        </w:tc>
      </w:tr>
      <w:tr w:rsidR="008F40F7" w:rsidRPr="00477458" w14:paraId="1ADF0EBA" w14:textId="77777777" w:rsidTr="00911D65">
        <w:trPr>
          <w:trHeight w:val="640"/>
        </w:trPr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C790F" w14:textId="74BC50A7" w:rsidR="008F40F7" w:rsidRPr="00477458" w:rsidRDefault="008F40F7" w:rsidP="00911D65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16384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S</w:t>
            </w: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evere preeclampsia</w:t>
            </w:r>
          </w:p>
          <w:p w14:paraId="77CCE6DF" w14:textId="77777777" w:rsidR="008F40F7" w:rsidRPr="00477458" w:rsidRDefault="008F40F7" w:rsidP="00911D65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20295" w14:textId="77777777" w:rsidR="008F40F7" w:rsidRPr="00477458" w:rsidRDefault="008F40F7" w:rsidP="00911D65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Systolic </w:t>
            </w:r>
            <w:r w:rsidRPr="00477458">
              <w:rPr>
                <w:rFonts w:ascii="Cambria Math" w:eastAsia="新細明體" w:hAnsi="Cambria Math" w:cs="Cambria Math"/>
                <w:color w:val="000000"/>
                <w:kern w:val="0"/>
                <w:sz w:val="20"/>
                <w:szCs w:val="20"/>
              </w:rPr>
              <w:t>≥</w:t>
            </w: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160</w:t>
            </w:r>
          </w:p>
          <w:p w14:paraId="4FE9D47C" w14:textId="77777777" w:rsidR="008F40F7" w:rsidRPr="00477458" w:rsidRDefault="008F40F7" w:rsidP="00911D65">
            <w:pPr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Diastolic </w:t>
            </w:r>
            <w:r w:rsidRPr="00477458">
              <w:rPr>
                <w:rFonts w:ascii="Cambria Math" w:eastAsia="新細明體" w:hAnsi="Cambria Math" w:cs="Cambria Math"/>
                <w:color w:val="000000"/>
                <w:kern w:val="0"/>
                <w:sz w:val="20"/>
                <w:szCs w:val="20"/>
              </w:rPr>
              <w:t>≤</w:t>
            </w:r>
            <w:r w:rsidRPr="00477458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297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98864" w14:textId="77777777" w:rsidR="008F40F7" w:rsidRPr="00477458" w:rsidRDefault="008F40F7" w:rsidP="00911D65">
            <w:pPr>
              <w:jc w:val="lef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2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3B06" w14:textId="77777777" w:rsidR="008F40F7" w:rsidRPr="00477458" w:rsidRDefault="008F40F7" w:rsidP="00911D65">
            <w:pPr>
              <w:jc w:val="lef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E4F96BE" w14:textId="77777777" w:rsidR="008F40F7" w:rsidRDefault="008F40F7" w:rsidP="00454C63">
      <w:pPr>
        <w:jc w:val="both"/>
        <w:rPr>
          <w:rFonts w:ascii="Arial" w:hAnsi="Arial" w:cs="Arial"/>
          <w:sz w:val="20"/>
          <w:szCs w:val="20"/>
        </w:rPr>
      </w:pPr>
    </w:p>
    <w:p w14:paraId="04EC6CA7" w14:textId="77777777" w:rsidR="008F40F7" w:rsidRDefault="008F40F7" w:rsidP="00454C63">
      <w:pPr>
        <w:jc w:val="both"/>
        <w:rPr>
          <w:rFonts w:ascii="Arial" w:hAnsi="Arial" w:cs="Arial"/>
          <w:sz w:val="20"/>
          <w:szCs w:val="20"/>
        </w:rPr>
      </w:pPr>
    </w:p>
    <w:p w14:paraId="7B5AB56A" w14:textId="77777777" w:rsidR="008F40F7" w:rsidRDefault="008F40F7" w:rsidP="00454C63">
      <w:pPr>
        <w:jc w:val="both"/>
        <w:rPr>
          <w:rFonts w:ascii="Arial" w:hAnsi="Arial" w:cs="Arial"/>
          <w:sz w:val="20"/>
          <w:szCs w:val="20"/>
        </w:rPr>
      </w:pPr>
    </w:p>
    <w:p w14:paraId="5CDCDE08" w14:textId="77777777" w:rsidR="008F40F7" w:rsidRDefault="008F40F7" w:rsidP="00454C63">
      <w:pPr>
        <w:jc w:val="both"/>
        <w:rPr>
          <w:rFonts w:ascii="Arial" w:hAnsi="Arial" w:cs="Arial"/>
          <w:sz w:val="20"/>
          <w:szCs w:val="20"/>
        </w:rPr>
      </w:pPr>
    </w:p>
    <w:p w14:paraId="4D77A89B" w14:textId="5F7C3B5E" w:rsidR="009516A7" w:rsidRDefault="00454C63" w:rsidP="00454C63">
      <w:pPr>
        <w:jc w:val="both"/>
        <w:rPr>
          <w:rFonts w:ascii="Arial" w:eastAsia="新細明體" w:hAnsi="Arial" w:cs="Arial"/>
          <w:color w:val="000000"/>
          <w:kern w:val="0"/>
          <w:sz w:val="20"/>
          <w:szCs w:val="20"/>
        </w:rPr>
      </w:pPr>
      <w:r>
        <w:rPr>
          <w:rFonts w:ascii="Arial" w:eastAsia="新細明體" w:hAnsi="Arial" w:cs="Arial"/>
          <w:color w:val="000000"/>
          <w:kern w:val="0"/>
          <w:sz w:val="20"/>
          <w:szCs w:val="20"/>
        </w:rPr>
        <w:t>The</w:t>
      </w:r>
      <w:r w:rsidRPr="00477458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data</w:t>
      </w:r>
      <w:r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presented in this table</w:t>
      </w:r>
      <w:r w:rsidRPr="00477458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is formalized using </w:t>
      </w:r>
      <w:r w:rsidR="009516A7" w:rsidRPr="009516A7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American College of Obstetricians and Gynecologists </w:t>
      </w:r>
      <w:r w:rsidR="009516A7">
        <w:rPr>
          <w:rFonts w:ascii="Arial" w:eastAsia="新細明體" w:hAnsi="Arial" w:cs="Arial"/>
          <w:color w:val="000000"/>
          <w:kern w:val="0"/>
          <w:sz w:val="20"/>
          <w:szCs w:val="20"/>
        </w:rPr>
        <w:t>(</w:t>
      </w:r>
      <w:r w:rsidRPr="00477458">
        <w:rPr>
          <w:rFonts w:ascii="Arial" w:eastAsia="新細明體" w:hAnsi="Arial" w:cs="Arial"/>
          <w:color w:val="000000"/>
          <w:kern w:val="0"/>
          <w:sz w:val="20"/>
          <w:szCs w:val="20"/>
        </w:rPr>
        <w:t>ACOG</w:t>
      </w:r>
      <w:r w:rsidR="009516A7">
        <w:rPr>
          <w:rFonts w:ascii="Arial" w:eastAsia="新細明體" w:hAnsi="Arial" w:cs="Arial"/>
          <w:color w:val="000000"/>
          <w:kern w:val="0"/>
          <w:sz w:val="20"/>
          <w:szCs w:val="20"/>
        </w:rPr>
        <w:t>)</w:t>
      </w:r>
      <w:r w:rsidRPr="00477458">
        <w:rPr>
          <w:rFonts w:ascii="Arial" w:eastAsia="新細明體" w:hAnsi="Arial" w:cs="Arial"/>
          <w:color w:val="000000"/>
          <w:kern w:val="0"/>
          <w:sz w:val="20"/>
          <w:szCs w:val="20"/>
        </w:rPr>
        <w:t xml:space="preserve"> guideline 2019</w:t>
      </w:r>
      <w:r w:rsidRPr="00477458">
        <w:rPr>
          <w:rFonts w:ascii="Arial" w:eastAsia="新細明體" w:hAnsi="Arial" w:cs="Arial"/>
          <w:color w:val="000000"/>
          <w:kern w:val="0"/>
          <w:sz w:val="20"/>
          <w:szCs w:val="20"/>
          <w:vertAlign w:val="superscript"/>
        </w:rPr>
        <w:t>7</w:t>
      </w:r>
      <w:r w:rsidR="009516A7">
        <w:rPr>
          <w:rFonts w:ascii="Arial" w:eastAsia="新細明體" w:hAnsi="Arial" w:cs="Arial"/>
          <w:color w:val="000000"/>
          <w:kern w:val="0"/>
          <w:sz w:val="20"/>
          <w:szCs w:val="20"/>
        </w:rPr>
        <w:t>.</w:t>
      </w:r>
    </w:p>
    <w:p w14:paraId="3BFE5EB0" w14:textId="2883621A" w:rsidR="003D79D6" w:rsidRDefault="003D79D6" w:rsidP="00454C63">
      <w:pPr>
        <w:jc w:val="both"/>
        <w:rPr>
          <w:rFonts w:ascii="Arial" w:eastAsia="新細明體" w:hAnsi="Arial" w:cs="Arial"/>
          <w:color w:val="000000"/>
          <w:kern w:val="0"/>
          <w:sz w:val="20"/>
          <w:szCs w:val="20"/>
        </w:rPr>
      </w:pPr>
    </w:p>
    <w:p w14:paraId="535742F4" w14:textId="55B07DBB" w:rsidR="003D79D6" w:rsidRDefault="003D79D6" w:rsidP="00454C63">
      <w:pPr>
        <w:jc w:val="both"/>
        <w:rPr>
          <w:rFonts w:ascii="Arial" w:eastAsia="新細明體" w:hAnsi="Arial" w:cs="Arial"/>
          <w:color w:val="000000"/>
          <w:kern w:val="0"/>
          <w:sz w:val="20"/>
          <w:szCs w:val="20"/>
        </w:rPr>
      </w:pPr>
    </w:p>
    <w:p w14:paraId="6ED448C5" w14:textId="60F8A59A" w:rsidR="003D79D6" w:rsidRDefault="003D79D6" w:rsidP="00454C63">
      <w:pPr>
        <w:jc w:val="both"/>
        <w:rPr>
          <w:rFonts w:ascii="Arial" w:eastAsia="新細明體" w:hAnsi="Arial" w:cs="Arial"/>
          <w:color w:val="000000"/>
          <w:kern w:val="0"/>
          <w:sz w:val="20"/>
          <w:szCs w:val="20"/>
        </w:rPr>
      </w:pPr>
    </w:p>
    <w:p w14:paraId="3DF5DE7C" w14:textId="1C651736" w:rsidR="003D79D6" w:rsidRDefault="003D79D6" w:rsidP="00454C63">
      <w:pPr>
        <w:jc w:val="both"/>
        <w:rPr>
          <w:rFonts w:ascii="Arial" w:eastAsia="新細明體" w:hAnsi="Arial" w:cs="Arial"/>
          <w:color w:val="000000"/>
          <w:kern w:val="0"/>
          <w:sz w:val="20"/>
          <w:szCs w:val="20"/>
        </w:rPr>
      </w:pPr>
    </w:p>
    <w:p w14:paraId="6D383620" w14:textId="20815CB8" w:rsidR="003D79D6" w:rsidRDefault="003D79D6" w:rsidP="00454C63">
      <w:pPr>
        <w:jc w:val="both"/>
        <w:rPr>
          <w:rFonts w:ascii="Arial" w:eastAsia="新細明體" w:hAnsi="Arial" w:cs="Arial"/>
          <w:color w:val="000000"/>
          <w:kern w:val="0"/>
          <w:sz w:val="20"/>
          <w:szCs w:val="20"/>
        </w:rPr>
      </w:pPr>
    </w:p>
    <w:tbl>
      <w:tblPr>
        <w:tblpPr w:leftFromText="180" w:rightFromText="180" w:horzAnchor="margin" w:tblpY="480"/>
        <w:tblW w:w="139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5413"/>
        <w:gridCol w:w="1155"/>
        <w:gridCol w:w="1155"/>
      </w:tblGrid>
      <w:tr w:rsidR="003D79D6" w:rsidRPr="00197C2E" w14:paraId="027F1242" w14:textId="77777777" w:rsidTr="00C2558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BC577" w14:textId="77777777" w:rsidR="003D79D6" w:rsidRPr="002A2CEE" w:rsidRDefault="003D79D6" w:rsidP="00C2558E">
            <w:pPr>
              <w:jc w:val="left"/>
              <w:rPr>
                <w:rFonts w:ascii="Arial" w:eastAsia="新細明體" w:hAnsi="Arial" w:cs="Arial"/>
                <w:color w:val="000000"/>
                <w:kern w:val="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31941" w14:textId="77777777" w:rsidR="003D79D6" w:rsidRPr="002A2CEE" w:rsidRDefault="003D79D6" w:rsidP="00C2558E">
            <w:pPr>
              <w:jc w:val="left"/>
              <w:rPr>
                <w:rFonts w:ascii="Arial" w:eastAsia="新細明體" w:hAnsi="Arial" w:cs="Arial"/>
                <w:color w:val="000000"/>
                <w:kern w:val="0"/>
              </w:rPr>
            </w:pP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C734" w14:textId="77777777" w:rsidR="003D79D6" w:rsidRPr="002A2CEE" w:rsidRDefault="003D79D6" w:rsidP="00C2558E">
            <w:pPr>
              <w:jc w:val="left"/>
              <w:rPr>
                <w:rFonts w:ascii="Arial" w:eastAsia="Times New Roman" w:hAnsi="Arial" w:cs="Arial"/>
                <w:kern w:val="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E1A5" w14:textId="77777777" w:rsidR="003D79D6" w:rsidRPr="002A2CEE" w:rsidRDefault="003D79D6" w:rsidP="00C2558E">
            <w:pPr>
              <w:jc w:val="left"/>
              <w:rPr>
                <w:rFonts w:ascii="Arial" w:eastAsia="Times New Roman" w:hAnsi="Arial" w:cs="Arial"/>
                <w:kern w:val="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42EB" w14:textId="77777777" w:rsidR="003D79D6" w:rsidRPr="002A2CEE" w:rsidRDefault="003D79D6" w:rsidP="00C2558E">
            <w:pPr>
              <w:jc w:val="left"/>
              <w:rPr>
                <w:rFonts w:ascii="Arial" w:eastAsia="Times New Roman" w:hAnsi="Arial" w:cs="Arial"/>
                <w:kern w:val="0"/>
              </w:rPr>
            </w:pPr>
          </w:p>
        </w:tc>
      </w:tr>
      <w:tr w:rsidR="003D79D6" w:rsidRPr="00197C2E" w14:paraId="2698A57E" w14:textId="77777777" w:rsidTr="00C2558E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FEC1C21" w14:textId="77777777" w:rsidR="003D79D6" w:rsidRPr="002A2CEE" w:rsidRDefault="003D79D6" w:rsidP="00C2558E">
            <w:pPr>
              <w:jc w:val="left"/>
              <w:rPr>
                <w:rFonts w:ascii="Arial" w:eastAsia="Times New Roman" w:hAnsi="Arial" w:cs="Arial"/>
                <w:kern w:val="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01A00" w14:textId="77777777" w:rsidR="003D79D6" w:rsidRPr="002A2CEE" w:rsidRDefault="003D79D6" w:rsidP="00C2558E">
            <w:pPr>
              <w:jc w:val="left"/>
              <w:rPr>
                <w:rFonts w:ascii="Arial" w:eastAsia="Times New Roman" w:hAnsi="Arial" w:cs="Arial"/>
                <w:kern w:val="0"/>
              </w:rPr>
            </w:pP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2DB8" w14:textId="77777777" w:rsidR="003D79D6" w:rsidRPr="002A2CEE" w:rsidRDefault="003D79D6" w:rsidP="00C2558E">
            <w:pPr>
              <w:jc w:val="left"/>
              <w:rPr>
                <w:rFonts w:ascii="Arial" w:eastAsia="Times New Roman" w:hAnsi="Arial" w:cs="Arial"/>
                <w:kern w:val="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BCC4" w14:textId="77777777" w:rsidR="003D79D6" w:rsidRPr="002A2CEE" w:rsidRDefault="003D79D6" w:rsidP="00C2558E">
            <w:pPr>
              <w:jc w:val="left"/>
              <w:rPr>
                <w:rFonts w:ascii="Arial" w:eastAsia="Times New Roman" w:hAnsi="Arial" w:cs="Arial"/>
                <w:kern w:val="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996D" w14:textId="77777777" w:rsidR="003D79D6" w:rsidRPr="002A2CEE" w:rsidRDefault="003D79D6" w:rsidP="00C2558E">
            <w:pPr>
              <w:jc w:val="left"/>
              <w:rPr>
                <w:rFonts w:ascii="Arial" w:eastAsia="Times New Roman" w:hAnsi="Arial" w:cs="Arial"/>
                <w:kern w:val="0"/>
              </w:rPr>
            </w:pPr>
          </w:p>
        </w:tc>
      </w:tr>
      <w:tr w:rsidR="003D79D6" w:rsidRPr="00197C2E" w14:paraId="4E0F3764" w14:textId="77777777" w:rsidTr="00C2558E">
        <w:trPr>
          <w:trHeight w:val="32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A3C5" w14:textId="77777777" w:rsidR="003D79D6" w:rsidRPr="002A2CEE" w:rsidRDefault="003D79D6" w:rsidP="00C2558E">
            <w:pPr>
              <w:jc w:val="left"/>
              <w:rPr>
                <w:rFonts w:ascii="Arial" w:eastAsia="新細明體" w:hAnsi="Arial" w:cs="Arial"/>
                <w:color w:val="000000"/>
                <w:kern w:val="0"/>
              </w:rPr>
            </w:pPr>
            <w:r w:rsidRPr="002A2CEE">
              <w:rPr>
                <w:rFonts w:ascii="Arial" w:eastAsia="新細明體" w:hAnsi="Arial" w:cs="Arial"/>
                <w:color w:val="000000"/>
                <w:kern w:val="0"/>
              </w:rPr>
              <w:t>RBC indices</w:t>
            </w:r>
            <w:r w:rsidRPr="002A2CEE">
              <w:rPr>
                <w:rFonts w:ascii="Arial" w:eastAsia="新細明體" w:hAnsi="Arial" w:cs="Arial"/>
                <w:color w:val="000000"/>
                <w:kern w:val="0"/>
              </w:rPr>
              <w:br/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4A3F8" w14:textId="77777777" w:rsidR="003D79D6" w:rsidRPr="002A2CEE" w:rsidRDefault="003D79D6" w:rsidP="00C2558E">
            <w:pPr>
              <w:jc w:val="left"/>
              <w:rPr>
                <w:rFonts w:ascii="Arial" w:eastAsia="新細明體" w:hAnsi="Arial" w:cs="Arial"/>
                <w:color w:val="000000"/>
                <w:kern w:val="0"/>
              </w:rPr>
            </w:pPr>
            <w:r w:rsidRPr="002A2CEE">
              <w:rPr>
                <w:rFonts w:ascii="Arial" w:eastAsia="新細明體" w:hAnsi="Arial" w:cs="Arial"/>
                <w:color w:val="000000"/>
                <w:kern w:val="0"/>
              </w:rPr>
              <w:t>Mathematical formulas</w:t>
            </w:r>
            <w:r w:rsidRPr="002A2CEE">
              <w:rPr>
                <w:rFonts w:ascii="Arial" w:eastAsia="新細明體" w:hAnsi="Arial" w:cs="Arial"/>
                <w:color w:val="000000"/>
                <w:kern w:val="0"/>
              </w:rPr>
              <w:br/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2E0C" w14:textId="77777777" w:rsidR="003D79D6" w:rsidRPr="002A2CEE" w:rsidRDefault="003D79D6" w:rsidP="00C2558E">
            <w:pPr>
              <w:jc w:val="left"/>
              <w:rPr>
                <w:rFonts w:ascii="Arial" w:eastAsia="新細明體" w:hAnsi="Arial" w:cs="Arial"/>
                <w:color w:val="000000"/>
                <w:kern w:val="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A4ABE" w14:textId="77777777" w:rsidR="003D79D6" w:rsidRPr="002A2CEE" w:rsidRDefault="003D79D6" w:rsidP="00C2558E">
            <w:pPr>
              <w:jc w:val="left"/>
              <w:rPr>
                <w:rFonts w:ascii="Arial" w:eastAsia="Times New Roman" w:hAnsi="Arial" w:cs="Arial"/>
                <w:kern w:val="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2054" w14:textId="77777777" w:rsidR="003D79D6" w:rsidRPr="002A2CEE" w:rsidRDefault="003D79D6" w:rsidP="00C2558E">
            <w:pPr>
              <w:jc w:val="left"/>
              <w:rPr>
                <w:rFonts w:ascii="Arial" w:eastAsia="Times New Roman" w:hAnsi="Arial" w:cs="Arial"/>
                <w:kern w:val="0"/>
              </w:rPr>
            </w:pPr>
          </w:p>
        </w:tc>
      </w:tr>
      <w:tr w:rsidR="003D79D6" w:rsidRPr="00197C2E" w14:paraId="0917A19C" w14:textId="77777777" w:rsidTr="00C2558E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E15A" w14:textId="77777777" w:rsidR="003D79D6" w:rsidRPr="002A2CEE" w:rsidRDefault="003D79D6" w:rsidP="00C2558E">
            <w:pPr>
              <w:jc w:val="left"/>
              <w:rPr>
                <w:rFonts w:ascii="Arial" w:eastAsia="新細明體" w:hAnsi="Arial" w:cs="Arial"/>
                <w:color w:val="000000"/>
                <w:kern w:val="0"/>
              </w:rPr>
            </w:pPr>
            <w:r w:rsidRPr="002A2CEE">
              <w:rPr>
                <w:rFonts w:ascii="Arial" w:eastAsia="新細明體" w:hAnsi="Arial" w:cs="Arial"/>
                <w:color w:val="000000"/>
                <w:kern w:val="0"/>
              </w:rPr>
              <w:t>Mentzer index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E145C" w14:textId="77777777" w:rsidR="003D79D6" w:rsidRPr="002A2CEE" w:rsidRDefault="003D79D6" w:rsidP="00C2558E">
            <w:pPr>
              <w:jc w:val="left"/>
              <w:rPr>
                <w:rFonts w:ascii="Arial" w:eastAsia="新細明體" w:hAnsi="Arial" w:cs="Arial"/>
                <w:color w:val="000000"/>
                <w:kern w:val="0"/>
              </w:rPr>
            </w:pPr>
            <w:r w:rsidRPr="002A2CEE">
              <w:rPr>
                <w:rFonts w:ascii="Arial" w:eastAsia="新細明體" w:hAnsi="Arial" w:cs="Arial"/>
                <w:color w:val="000000"/>
                <w:kern w:val="0"/>
              </w:rPr>
              <w:t>MCV/RBC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DF06" w14:textId="77777777" w:rsidR="003D79D6" w:rsidRPr="002A2CEE" w:rsidRDefault="003D79D6" w:rsidP="00C2558E">
            <w:pPr>
              <w:jc w:val="left"/>
              <w:rPr>
                <w:rFonts w:ascii="Arial" w:eastAsia="新細明體" w:hAnsi="Arial" w:cs="Arial"/>
                <w:color w:val="000000"/>
                <w:kern w:val="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953D" w14:textId="77777777" w:rsidR="003D79D6" w:rsidRPr="002A2CEE" w:rsidRDefault="003D79D6" w:rsidP="00C2558E">
            <w:pPr>
              <w:jc w:val="left"/>
              <w:rPr>
                <w:rFonts w:ascii="Arial" w:eastAsia="Times New Roman" w:hAnsi="Arial" w:cs="Arial"/>
                <w:kern w:val="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1782" w14:textId="77777777" w:rsidR="003D79D6" w:rsidRPr="002A2CEE" w:rsidRDefault="003D79D6" w:rsidP="00C2558E">
            <w:pPr>
              <w:jc w:val="left"/>
              <w:rPr>
                <w:rFonts w:ascii="Arial" w:eastAsia="Times New Roman" w:hAnsi="Arial" w:cs="Arial"/>
                <w:kern w:val="0"/>
              </w:rPr>
            </w:pPr>
          </w:p>
        </w:tc>
      </w:tr>
      <w:tr w:rsidR="003D79D6" w:rsidRPr="00197C2E" w14:paraId="0866EBD7" w14:textId="77777777" w:rsidTr="00C2558E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86CE" w14:textId="77777777" w:rsidR="003D79D6" w:rsidRPr="002A2CEE" w:rsidRDefault="003D79D6" w:rsidP="00C2558E">
            <w:pPr>
              <w:jc w:val="left"/>
              <w:rPr>
                <w:rFonts w:ascii="Arial" w:eastAsia="新細明體" w:hAnsi="Arial" w:cs="Arial"/>
                <w:color w:val="000000"/>
                <w:kern w:val="0"/>
              </w:rPr>
            </w:pPr>
            <w:r w:rsidRPr="002A2CEE">
              <w:rPr>
                <w:rFonts w:ascii="Arial" w:eastAsia="新細明體" w:hAnsi="Arial" w:cs="Arial"/>
                <w:color w:val="000000"/>
                <w:kern w:val="0"/>
              </w:rPr>
              <w:t>Shine and Lal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38254" w14:textId="77777777" w:rsidR="003D79D6" w:rsidRPr="002A2CEE" w:rsidRDefault="003D79D6" w:rsidP="00C2558E">
            <w:pPr>
              <w:jc w:val="left"/>
              <w:rPr>
                <w:rFonts w:ascii="Arial" w:eastAsia="新細明體" w:hAnsi="Arial" w:cs="Arial"/>
                <w:color w:val="000000"/>
                <w:kern w:val="0"/>
              </w:rPr>
            </w:pPr>
            <w:r w:rsidRPr="002A2CEE">
              <w:rPr>
                <w:rFonts w:ascii="Arial" w:eastAsia="新細明體" w:hAnsi="Arial" w:cs="Arial"/>
                <w:color w:val="000000"/>
                <w:kern w:val="0"/>
              </w:rPr>
              <w:t>MCV</w:t>
            </w:r>
            <w:r w:rsidRPr="002A2CEE">
              <w:rPr>
                <w:rFonts w:ascii="Arial" w:eastAsia="新細明體" w:hAnsi="Arial" w:cs="Arial"/>
                <w:color w:val="000000"/>
                <w:kern w:val="0"/>
                <w:vertAlign w:val="superscript"/>
              </w:rPr>
              <w:t xml:space="preserve">2 </w:t>
            </w:r>
            <w:r w:rsidRPr="002A2CEE">
              <w:rPr>
                <w:rFonts w:ascii="Arial" w:eastAsia="新細明體" w:hAnsi="Arial" w:cs="Arial"/>
                <w:color w:val="000000"/>
                <w:kern w:val="0"/>
              </w:rPr>
              <w:t>x MCH/100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7CCC" w14:textId="77777777" w:rsidR="003D79D6" w:rsidRPr="002A2CEE" w:rsidRDefault="003D79D6" w:rsidP="00C2558E">
            <w:pPr>
              <w:jc w:val="left"/>
              <w:rPr>
                <w:rFonts w:ascii="Arial" w:eastAsia="新細明體" w:hAnsi="Arial" w:cs="Arial"/>
                <w:color w:val="000000"/>
                <w:kern w:val="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855D" w14:textId="77777777" w:rsidR="003D79D6" w:rsidRPr="002A2CEE" w:rsidRDefault="003D79D6" w:rsidP="00C2558E">
            <w:pPr>
              <w:jc w:val="left"/>
              <w:rPr>
                <w:rFonts w:ascii="Arial" w:eastAsia="Times New Roman" w:hAnsi="Arial" w:cs="Arial"/>
                <w:kern w:val="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FFF4" w14:textId="77777777" w:rsidR="003D79D6" w:rsidRPr="002A2CEE" w:rsidRDefault="003D79D6" w:rsidP="00C2558E">
            <w:pPr>
              <w:jc w:val="left"/>
              <w:rPr>
                <w:rFonts w:ascii="Arial" w:eastAsia="Times New Roman" w:hAnsi="Arial" w:cs="Arial"/>
                <w:kern w:val="0"/>
              </w:rPr>
            </w:pPr>
          </w:p>
        </w:tc>
      </w:tr>
      <w:tr w:rsidR="003D79D6" w:rsidRPr="00197C2E" w14:paraId="5E5943E8" w14:textId="77777777" w:rsidTr="00C2558E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536C" w14:textId="77777777" w:rsidR="003D79D6" w:rsidRPr="002A2CEE" w:rsidRDefault="003D79D6" w:rsidP="00C2558E">
            <w:pPr>
              <w:jc w:val="left"/>
              <w:rPr>
                <w:rFonts w:ascii="Arial" w:eastAsia="新細明體" w:hAnsi="Arial" w:cs="Arial"/>
                <w:color w:val="000000"/>
                <w:kern w:val="0"/>
              </w:rPr>
            </w:pPr>
            <w:r w:rsidRPr="002A2CEE">
              <w:rPr>
                <w:rFonts w:ascii="Arial" w:eastAsia="新細明體" w:hAnsi="Arial" w:cs="Arial"/>
                <w:color w:val="000000"/>
                <w:kern w:val="0"/>
              </w:rPr>
              <w:t>Srivastava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7388B" w14:textId="77777777" w:rsidR="003D79D6" w:rsidRPr="002A2CEE" w:rsidRDefault="003D79D6" w:rsidP="00C2558E">
            <w:pPr>
              <w:jc w:val="left"/>
              <w:rPr>
                <w:rFonts w:ascii="Arial" w:eastAsia="新細明體" w:hAnsi="Arial" w:cs="Arial"/>
                <w:color w:val="000000"/>
                <w:kern w:val="0"/>
              </w:rPr>
            </w:pPr>
            <w:r w:rsidRPr="002A2CEE">
              <w:rPr>
                <w:rFonts w:ascii="Arial" w:eastAsia="新細明體" w:hAnsi="Arial" w:cs="Arial"/>
                <w:color w:val="000000"/>
                <w:kern w:val="0"/>
              </w:rPr>
              <w:t>MCH/RBC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EBF7" w14:textId="77777777" w:rsidR="003D79D6" w:rsidRPr="002A2CEE" w:rsidRDefault="003D79D6" w:rsidP="00C2558E">
            <w:pPr>
              <w:jc w:val="left"/>
              <w:rPr>
                <w:rFonts w:ascii="Arial" w:eastAsia="新細明體" w:hAnsi="Arial" w:cs="Arial"/>
                <w:color w:val="000000"/>
                <w:kern w:val="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1070" w14:textId="77777777" w:rsidR="003D79D6" w:rsidRPr="002A2CEE" w:rsidRDefault="003D79D6" w:rsidP="00C2558E">
            <w:pPr>
              <w:jc w:val="left"/>
              <w:rPr>
                <w:rFonts w:ascii="Arial" w:eastAsia="Times New Roman" w:hAnsi="Arial" w:cs="Arial"/>
                <w:kern w:val="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6AE2" w14:textId="77777777" w:rsidR="003D79D6" w:rsidRPr="002A2CEE" w:rsidRDefault="003D79D6" w:rsidP="00C2558E">
            <w:pPr>
              <w:jc w:val="left"/>
              <w:rPr>
                <w:rFonts w:ascii="Arial" w:eastAsia="Times New Roman" w:hAnsi="Arial" w:cs="Arial"/>
                <w:kern w:val="0"/>
              </w:rPr>
            </w:pPr>
          </w:p>
        </w:tc>
      </w:tr>
      <w:tr w:rsidR="003D79D6" w:rsidRPr="00197C2E" w14:paraId="799A5552" w14:textId="77777777" w:rsidTr="00C2558E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F306" w14:textId="77777777" w:rsidR="003D79D6" w:rsidRPr="002A2CEE" w:rsidRDefault="003D79D6" w:rsidP="00C2558E">
            <w:pPr>
              <w:jc w:val="left"/>
              <w:rPr>
                <w:rFonts w:ascii="Arial" w:eastAsia="新細明體" w:hAnsi="Arial" w:cs="Arial"/>
                <w:color w:val="000000"/>
                <w:kern w:val="0"/>
              </w:rPr>
            </w:pPr>
            <w:proofErr w:type="spellStart"/>
            <w:r w:rsidRPr="002A2CEE">
              <w:rPr>
                <w:rFonts w:ascii="Arial" w:eastAsia="新細明體" w:hAnsi="Arial" w:cs="Arial"/>
                <w:color w:val="000000"/>
                <w:kern w:val="0"/>
              </w:rPr>
              <w:t>Siradah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DFB8F" w14:textId="77777777" w:rsidR="003D79D6" w:rsidRPr="002A2CEE" w:rsidRDefault="003D79D6" w:rsidP="00C2558E">
            <w:pPr>
              <w:jc w:val="left"/>
              <w:rPr>
                <w:rFonts w:ascii="Arial" w:eastAsia="新細明體" w:hAnsi="Arial" w:cs="Arial"/>
                <w:color w:val="000000"/>
                <w:kern w:val="0"/>
              </w:rPr>
            </w:pPr>
            <w:r w:rsidRPr="002A2CEE">
              <w:rPr>
                <w:rFonts w:ascii="Arial" w:eastAsia="新細明體" w:hAnsi="Arial" w:cs="Arial"/>
                <w:color w:val="000000"/>
                <w:kern w:val="0"/>
              </w:rPr>
              <w:t>MCV- RBC- 3xHb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5047" w14:textId="77777777" w:rsidR="003D79D6" w:rsidRPr="002A2CEE" w:rsidRDefault="003D79D6" w:rsidP="00C2558E">
            <w:pPr>
              <w:jc w:val="left"/>
              <w:rPr>
                <w:rFonts w:ascii="Arial" w:eastAsia="新細明體" w:hAnsi="Arial" w:cs="Arial"/>
                <w:color w:val="000000"/>
                <w:kern w:val="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7787" w14:textId="77777777" w:rsidR="003D79D6" w:rsidRPr="002A2CEE" w:rsidRDefault="003D79D6" w:rsidP="00C2558E">
            <w:pPr>
              <w:jc w:val="left"/>
              <w:rPr>
                <w:rFonts w:ascii="Arial" w:eastAsia="Times New Roman" w:hAnsi="Arial" w:cs="Arial"/>
                <w:kern w:val="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57AC" w14:textId="77777777" w:rsidR="003D79D6" w:rsidRPr="002A2CEE" w:rsidRDefault="003D79D6" w:rsidP="00C2558E">
            <w:pPr>
              <w:jc w:val="left"/>
              <w:rPr>
                <w:rFonts w:ascii="Arial" w:eastAsia="Times New Roman" w:hAnsi="Arial" w:cs="Arial"/>
                <w:kern w:val="0"/>
              </w:rPr>
            </w:pPr>
          </w:p>
        </w:tc>
      </w:tr>
      <w:tr w:rsidR="003D79D6" w:rsidRPr="00197C2E" w14:paraId="3EC31621" w14:textId="77777777" w:rsidTr="00C2558E">
        <w:trPr>
          <w:trHeight w:val="3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2419" w14:textId="77777777" w:rsidR="003D79D6" w:rsidRPr="002A2CEE" w:rsidRDefault="003D79D6" w:rsidP="00C2558E">
            <w:pPr>
              <w:jc w:val="left"/>
              <w:rPr>
                <w:rFonts w:ascii="Arial" w:eastAsia="新細明體" w:hAnsi="Arial" w:cs="Arial"/>
                <w:color w:val="000000"/>
                <w:kern w:val="0"/>
              </w:rPr>
            </w:pPr>
            <w:proofErr w:type="spellStart"/>
            <w:r w:rsidRPr="002A2CEE">
              <w:rPr>
                <w:rFonts w:ascii="Arial" w:eastAsia="新細明體" w:hAnsi="Arial" w:cs="Arial"/>
                <w:color w:val="000000"/>
                <w:kern w:val="0"/>
              </w:rPr>
              <w:t>Ehsani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DAFEC" w14:textId="77777777" w:rsidR="003D79D6" w:rsidRPr="002A2CEE" w:rsidRDefault="003D79D6" w:rsidP="00C2558E">
            <w:pPr>
              <w:jc w:val="left"/>
              <w:rPr>
                <w:rFonts w:ascii="Arial" w:eastAsia="新細明體" w:hAnsi="Arial" w:cs="Arial"/>
                <w:color w:val="000000"/>
                <w:kern w:val="0"/>
              </w:rPr>
            </w:pPr>
            <w:r w:rsidRPr="002A2CEE">
              <w:rPr>
                <w:rFonts w:ascii="Arial" w:eastAsia="新細明體" w:hAnsi="Arial" w:cs="Arial"/>
                <w:color w:val="000000"/>
                <w:kern w:val="0"/>
              </w:rPr>
              <w:t>MCV-10xRBC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A63B" w14:textId="77777777" w:rsidR="003D79D6" w:rsidRPr="002A2CEE" w:rsidRDefault="003D79D6" w:rsidP="00C2558E">
            <w:pPr>
              <w:jc w:val="left"/>
              <w:rPr>
                <w:rFonts w:ascii="Arial" w:eastAsia="新細明體" w:hAnsi="Arial" w:cs="Arial"/>
                <w:color w:val="000000"/>
                <w:kern w:val="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19CC" w14:textId="77777777" w:rsidR="003D79D6" w:rsidRPr="002A2CEE" w:rsidRDefault="003D79D6" w:rsidP="00C2558E">
            <w:pPr>
              <w:jc w:val="left"/>
              <w:rPr>
                <w:rFonts w:ascii="Arial" w:eastAsia="Times New Roman" w:hAnsi="Arial" w:cs="Arial"/>
                <w:kern w:val="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8452" w14:textId="77777777" w:rsidR="003D79D6" w:rsidRPr="002A2CEE" w:rsidRDefault="003D79D6" w:rsidP="00C2558E">
            <w:pPr>
              <w:jc w:val="left"/>
              <w:rPr>
                <w:rFonts w:ascii="Arial" w:eastAsia="Times New Roman" w:hAnsi="Arial" w:cs="Arial"/>
                <w:kern w:val="0"/>
              </w:rPr>
            </w:pPr>
          </w:p>
        </w:tc>
      </w:tr>
      <w:tr w:rsidR="003D79D6" w:rsidRPr="00197C2E" w14:paraId="05C3D6EE" w14:textId="77777777" w:rsidTr="00C2558E">
        <w:trPr>
          <w:trHeight w:val="300"/>
        </w:trPr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CFBF" w14:textId="77777777" w:rsidR="003D79D6" w:rsidRPr="002A2CEE" w:rsidRDefault="003D79D6" w:rsidP="00C2558E">
            <w:pPr>
              <w:jc w:val="left"/>
              <w:rPr>
                <w:rFonts w:ascii="Arial" w:eastAsia="新細明體" w:hAnsi="Arial" w:cs="Arial"/>
                <w:color w:val="000000"/>
                <w:kern w:val="0"/>
              </w:rPr>
            </w:pPr>
            <w:r w:rsidRPr="002A2CEE">
              <w:rPr>
                <w:rFonts w:ascii="Arial" w:eastAsia="新細明體" w:hAnsi="Arial" w:cs="Arial"/>
                <w:color w:val="000000"/>
                <w:kern w:val="0"/>
              </w:rPr>
              <w:t xml:space="preserve">MCV: mean corpuscular volume, MCH: mean cell hemoglobin, Hb: Hemoglobulin 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B178" w14:textId="77777777" w:rsidR="003D79D6" w:rsidRPr="002A2CEE" w:rsidRDefault="003D79D6" w:rsidP="00C2558E">
            <w:pPr>
              <w:jc w:val="left"/>
              <w:rPr>
                <w:rFonts w:ascii="Arial" w:eastAsia="Times New Roman" w:hAnsi="Arial" w:cs="Arial"/>
                <w:kern w:val="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35B1" w14:textId="77777777" w:rsidR="003D79D6" w:rsidRPr="002A2CEE" w:rsidRDefault="003D79D6" w:rsidP="00C2558E">
            <w:pPr>
              <w:jc w:val="left"/>
              <w:rPr>
                <w:rFonts w:ascii="Arial" w:eastAsia="Times New Roman" w:hAnsi="Arial" w:cs="Arial"/>
                <w:kern w:val="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8CC3" w14:textId="77777777" w:rsidR="003D79D6" w:rsidRPr="002A2CEE" w:rsidRDefault="003D79D6" w:rsidP="00C2558E">
            <w:pPr>
              <w:jc w:val="left"/>
              <w:rPr>
                <w:rFonts w:ascii="Arial" w:eastAsia="Times New Roman" w:hAnsi="Arial" w:cs="Arial"/>
                <w:kern w:val="0"/>
              </w:rPr>
            </w:pPr>
          </w:p>
        </w:tc>
      </w:tr>
    </w:tbl>
    <w:p w14:paraId="451923E1" w14:textId="77777777" w:rsidR="003D79D6" w:rsidRPr="002A2CEE" w:rsidRDefault="003D79D6" w:rsidP="003D79D6">
      <w:pPr>
        <w:jc w:val="left"/>
        <w:rPr>
          <w:rFonts w:ascii="Arial" w:hAnsi="Arial" w:cs="Arial"/>
        </w:rPr>
      </w:pPr>
      <w:r w:rsidRPr="002A2CEE">
        <w:rPr>
          <w:rFonts w:ascii="Arial" w:hAnsi="Arial" w:cs="Arial"/>
        </w:rPr>
        <w:t>Supplementary table 2. Red blood cell (RBC) indices.</w:t>
      </w:r>
    </w:p>
    <w:p w14:paraId="1DCEB252" w14:textId="77777777" w:rsidR="003D79D6" w:rsidRPr="003D79D6" w:rsidRDefault="003D79D6" w:rsidP="00454C63">
      <w:pPr>
        <w:jc w:val="both"/>
        <w:rPr>
          <w:rFonts w:ascii="Arial" w:eastAsia="新細明體" w:hAnsi="Arial" w:cs="Arial" w:hint="eastAsia"/>
          <w:color w:val="000000"/>
          <w:kern w:val="0"/>
          <w:sz w:val="20"/>
          <w:szCs w:val="20"/>
        </w:rPr>
      </w:pPr>
    </w:p>
    <w:sectPr w:rsidR="003D79D6" w:rsidRPr="003D79D6" w:rsidSect="005B18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0E1E3" w14:textId="77777777" w:rsidR="004D4C9F" w:rsidRDefault="004D4C9F" w:rsidP="00B05480">
      <w:r>
        <w:separator/>
      </w:r>
    </w:p>
  </w:endnote>
  <w:endnote w:type="continuationSeparator" w:id="0">
    <w:p w14:paraId="32BDC5A1" w14:textId="77777777" w:rsidR="004D4C9F" w:rsidRDefault="004D4C9F" w:rsidP="00B0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numMyeongjo">
    <w:altName w:val="Malgun Gothic Semilight"/>
    <w:panose1 w:val="02020603020101020101"/>
    <w:charset w:val="81"/>
    <w:family w:val="roman"/>
    <w:pitch w:val="variable"/>
    <w:sig w:usb0="800002A7" w:usb1="09D7FCFB" w:usb2="00000010" w:usb3="00000000" w:csb0="002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2F0D7" w14:textId="77777777" w:rsidR="00B05480" w:rsidRDefault="00B0548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B5C6E" w14:textId="60B17109" w:rsidR="00B05480" w:rsidRDefault="00B05480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4A48F4" wp14:editId="219E70AD">
              <wp:simplePos x="0" y="0"/>
              <wp:positionH relativeFrom="page">
                <wp:posOffset>0</wp:posOffset>
              </wp:positionH>
              <wp:positionV relativeFrom="page">
                <wp:posOffset>7101840</wp:posOffset>
              </wp:positionV>
              <wp:extent cx="10693400" cy="263525"/>
              <wp:effectExtent l="0" t="0" r="0" b="3175"/>
              <wp:wrapNone/>
              <wp:docPr id="1" name="MSIPCMa484443ca5e4350041ae3290" descr="{&quot;HashCode&quot;:-1348403003,&quot;Height&quot;:595.0,&quot;Width&quot;:84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612F1A" w14:textId="7E3D310B" w:rsidR="00B05480" w:rsidRPr="00B05480" w:rsidRDefault="00B05480" w:rsidP="00B05480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0548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A48F4" id="_x0000_t202" coordsize="21600,21600" o:spt="202" path="m,l,21600r21600,l21600,xe">
              <v:stroke joinstyle="miter"/>
              <v:path gradientshapeok="t" o:connecttype="rect"/>
            </v:shapetype>
            <v:shape id="MSIPCMa484443ca5e4350041ae3290" o:spid="_x0000_s1026" type="#_x0000_t202" alt="{&quot;HashCode&quot;:-1348403003,&quot;Height&quot;:595.0,&quot;Width&quot;:842.0,&quot;Placement&quot;:&quot;Footer&quot;,&quot;Index&quot;:&quot;Primary&quot;,&quot;Section&quot;:1,&quot;Top&quot;:0.0,&quot;Left&quot;:0.0}" style="position:absolute;left:0;text-align:left;margin-left:0;margin-top:559.2pt;width:84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2E612F1A" w14:textId="7E3D310B" w:rsidR="00B05480" w:rsidRPr="00B05480" w:rsidRDefault="00B05480" w:rsidP="00B05480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0548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7E77" w14:textId="77777777" w:rsidR="00B05480" w:rsidRDefault="00B0548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39DA9" w14:textId="77777777" w:rsidR="004D4C9F" w:rsidRDefault="004D4C9F" w:rsidP="00B05480">
      <w:r>
        <w:separator/>
      </w:r>
    </w:p>
  </w:footnote>
  <w:footnote w:type="continuationSeparator" w:id="0">
    <w:p w14:paraId="10391EBB" w14:textId="77777777" w:rsidR="004D4C9F" w:rsidRDefault="004D4C9F" w:rsidP="00B05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5039A" w14:textId="77777777" w:rsidR="00B05480" w:rsidRDefault="00B0548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032EA" w14:textId="77777777" w:rsidR="00B05480" w:rsidRDefault="00B0548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B18C" w14:textId="77777777" w:rsidR="00B05480" w:rsidRDefault="00B0548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78"/>
    <w:rsid w:val="0007110E"/>
    <w:rsid w:val="0018182F"/>
    <w:rsid w:val="00216384"/>
    <w:rsid w:val="002A472E"/>
    <w:rsid w:val="003553C9"/>
    <w:rsid w:val="003C3216"/>
    <w:rsid w:val="003D79D6"/>
    <w:rsid w:val="004414B2"/>
    <w:rsid w:val="00454C63"/>
    <w:rsid w:val="00460935"/>
    <w:rsid w:val="00477458"/>
    <w:rsid w:val="004B1A71"/>
    <w:rsid w:val="004D4C9F"/>
    <w:rsid w:val="00547CB5"/>
    <w:rsid w:val="005B1878"/>
    <w:rsid w:val="006909F4"/>
    <w:rsid w:val="0069616C"/>
    <w:rsid w:val="006F6D68"/>
    <w:rsid w:val="007031F4"/>
    <w:rsid w:val="008C298E"/>
    <w:rsid w:val="008F40F7"/>
    <w:rsid w:val="009516A7"/>
    <w:rsid w:val="009A77E7"/>
    <w:rsid w:val="009C32FA"/>
    <w:rsid w:val="009F1DEE"/>
    <w:rsid w:val="009F2EDD"/>
    <w:rsid w:val="00AD36A4"/>
    <w:rsid w:val="00AD4E33"/>
    <w:rsid w:val="00B05480"/>
    <w:rsid w:val="00BB7F78"/>
    <w:rsid w:val="00CD412B"/>
    <w:rsid w:val="00DC126C"/>
    <w:rsid w:val="00F9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61EA5"/>
  <w15:chartTrackingRefBased/>
  <w15:docId w15:val="{BB4B7437-0B99-E04C-BA10-EE78F346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D4E33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AD4E33"/>
    <w:rPr>
      <w:sz w:val="20"/>
      <w:szCs w:val="20"/>
    </w:rPr>
  </w:style>
  <w:style w:type="character" w:customStyle="1" w:styleId="a5">
    <w:name w:val="註解文字 字元"/>
    <w:basedOn w:val="a0"/>
    <w:link w:val="a4"/>
    <w:uiPriority w:val="99"/>
    <w:rsid w:val="00AD4E3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D4E33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AD4E33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AD4E33"/>
    <w:pPr>
      <w:jc w:val="left"/>
    </w:pPr>
  </w:style>
  <w:style w:type="paragraph" w:styleId="a9">
    <w:name w:val="header"/>
    <w:basedOn w:val="a"/>
    <w:link w:val="aa"/>
    <w:uiPriority w:val="99"/>
    <w:unhideWhenUsed/>
    <w:rsid w:val="00B05480"/>
    <w:pPr>
      <w:tabs>
        <w:tab w:val="center" w:pos="4513"/>
        <w:tab w:val="right" w:pos="9026"/>
      </w:tabs>
    </w:pPr>
  </w:style>
  <w:style w:type="character" w:customStyle="1" w:styleId="aa">
    <w:name w:val="頁首 字元"/>
    <w:basedOn w:val="a0"/>
    <w:link w:val="a9"/>
    <w:uiPriority w:val="99"/>
    <w:rsid w:val="00B05480"/>
  </w:style>
  <w:style w:type="paragraph" w:styleId="ab">
    <w:name w:val="footer"/>
    <w:basedOn w:val="a"/>
    <w:link w:val="ac"/>
    <w:uiPriority w:val="99"/>
    <w:unhideWhenUsed/>
    <w:rsid w:val="00B05480"/>
    <w:pPr>
      <w:tabs>
        <w:tab w:val="center" w:pos="4513"/>
        <w:tab w:val="right" w:pos="9026"/>
      </w:tabs>
    </w:pPr>
  </w:style>
  <w:style w:type="character" w:customStyle="1" w:styleId="ac">
    <w:name w:val="頁尾 字元"/>
    <w:basedOn w:val="a0"/>
    <w:link w:val="ab"/>
    <w:uiPriority w:val="99"/>
    <w:rsid w:val="00B05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Lu</dc:creator>
  <cp:keywords/>
  <dc:description/>
  <cp:lastModifiedBy>sharon Lu</cp:lastModifiedBy>
  <cp:revision>2</cp:revision>
  <dcterms:created xsi:type="dcterms:W3CDTF">2022-12-14T03:37:00Z</dcterms:created>
  <dcterms:modified xsi:type="dcterms:W3CDTF">2022-12-14T03:37:00Z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2022-12-14T03:29:27Z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253bc54b-c027-45c5-8419-5b4f2a77101a</vt:lpwstr>
  </property>
  <property fmtid="{D5CDD505-2E9C-101B-9397-08002B2CF9AE}" pid="8" name="MSIP_Label_2bbab825-a111-45e4-86a1-18cee0005896_ContentBits">
    <vt:lpwstr>2</vt:lpwstr>
  </property>
</Properties>
</file>