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2E8B4" w14:textId="6F448B9F" w:rsidR="00BB0BEC" w:rsidRPr="00BB0BEC" w:rsidRDefault="00BB0BEC" w:rsidP="00BB0BEC">
      <w:pPr>
        <w:rPr>
          <w:b/>
        </w:rPr>
      </w:pPr>
      <w:r w:rsidRPr="00BB0BEC">
        <w:rPr>
          <w:b/>
        </w:rPr>
        <w:t xml:space="preserve">SUPPLEMENTAL LISTING </w:t>
      </w:r>
      <w:r>
        <w:rPr>
          <w:b/>
        </w:rPr>
        <w:t>: A</w:t>
      </w:r>
      <w:r w:rsidRPr="00BB0BEC">
        <w:rPr>
          <w:b/>
        </w:rPr>
        <w:t xml:space="preserve">ll </w:t>
      </w:r>
      <w:r>
        <w:rPr>
          <w:b/>
        </w:rPr>
        <w:t>PT AEs</w:t>
      </w:r>
      <w:r w:rsidRPr="00BB0BEC">
        <w:rPr>
          <w:b/>
        </w:rPr>
        <w:t xml:space="preserve"> reported in less than or equal to 3%</w:t>
      </w:r>
    </w:p>
    <w:p w14:paraId="3E2610E4" w14:textId="77777777" w:rsidR="00BB0BEC" w:rsidRPr="00BB0BEC" w:rsidRDefault="00BB0BEC" w:rsidP="00BB0BEC">
      <w:r w:rsidRPr="00BB0BEC">
        <w:t>White Blood Cell Count Increased, Respiratory Failure, Somnolence, Gastroesophageal Reflux Disease, Panic Attack, Asthma, Traumatic Lung Injury, Drug Screen Positive, Nasal Congestion, Accidental Overdose, Dysphoria, Hot Flush, Constipation, Sensation Of Foreign Body ,Hallucination Visual, Blood Creatinine Increased, Band Sensation, Chills, Epistaxis, Brain Oedema, Skin Burning Sensation, Hyperhidrosis, Urine Abnormality, Culture Urine Positive, Blister, Feeling Hot, Urticaria, Monocyte Count Increased, Thyroid Function Test Abnormal, Neutrophil Count Increased, Aggression, Thyroid Disorder, Pulmonary Oedema, Insomnia, Thyroid Cyst, Urine Leukocyte Esterase Positive, Dysarthria, Lymphocyte Count Decreased, Creatinine Urine Decreased, Pain In Jaw, Red Blood Cells Urine Positive, Body Temperature Increased in 3%</w:t>
      </w:r>
    </w:p>
    <w:p w14:paraId="5562C9F4" w14:textId="77777777" w:rsidR="00BB0BEC" w:rsidRPr="00BB0BEC" w:rsidRDefault="00BB0BEC" w:rsidP="00BB0BEC"/>
    <w:p w14:paraId="49EA6849" w14:textId="77777777" w:rsidR="00BB0BEC" w:rsidRPr="00BB0BEC" w:rsidRDefault="00BB0BEC" w:rsidP="00BB0BEC">
      <w:r w:rsidRPr="00BB0BEC">
        <w:t xml:space="preserve">Hypoxia, Drug Dependence, Pulmonary Congestion, Tachyarrhythmia, Headache, </w:t>
      </w:r>
      <w:proofErr w:type="spellStart"/>
      <w:r w:rsidRPr="00BB0BEC">
        <w:t>Foetal</w:t>
      </w:r>
      <w:proofErr w:type="spellEnd"/>
      <w:r w:rsidRPr="00BB0BEC">
        <w:t xml:space="preserve"> Exposure During Pregnancy, Mental Status Changes, Loss Of Consciousness, Immune Thrombocytopenia, Adverse Drug Reaction, Death, Abdominal Pain, Hallucination, Syncope, Acute Respiratory Distress Syndrome, Gait Disturbance, Cardiac Arrest, Weight Decreased, Pain, Pneumothorax, Visual Impairment, Hepatitis C, Migraine, Memory Impairment, Decreased Appetite, Chest Discomfort, Tachycardia, Near Death Experience, Night Sweats, Lung Infiltration, Illness, Unresponsive To Stimuli, Small For Dates Baby, Respiratory Distress in 2%</w:t>
      </w:r>
    </w:p>
    <w:p w14:paraId="40AF9FC5" w14:textId="77777777" w:rsidR="00BB0BEC" w:rsidRPr="00BB0BEC" w:rsidRDefault="00BB0BEC" w:rsidP="00BB0BEC">
      <w:pPr>
        <w:rPr>
          <w:b/>
        </w:rPr>
      </w:pPr>
    </w:p>
    <w:p w14:paraId="2C912DF2" w14:textId="77777777" w:rsidR="00BB0BEC" w:rsidRPr="00BB0BEC" w:rsidRDefault="00BB0BEC" w:rsidP="00BB0BEC">
      <w:r w:rsidRPr="00BB0BEC">
        <w:t xml:space="preserve">Hypertension, Wrong Technique In Product Usage Process, Metabolic Acidosis, </w:t>
      </w:r>
      <w:proofErr w:type="spellStart"/>
      <w:r w:rsidRPr="00BB0BEC">
        <w:t>Dyspnoea</w:t>
      </w:r>
      <w:proofErr w:type="spellEnd"/>
      <w:r w:rsidRPr="00BB0BEC">
        <w:t xml:space="preserve"> Exertional Asthenia, </w:t>
      </w:r>
      <w:proofErr w:type="spellStart"/>
      <w:r w:rsidRPr="00BB0BEC">
        <w:t>Generalised</w:t>
      </w:r>
      <w:proofErr w:type="spellEnd"/>
      <w:r w:rsidRPr="00BB0BEC">
        <w:t xml:space="preserve"> Tonic-</w:t>
      </w:r>
      <w:proofErr w:type="spellStart"/>
      <w:r w:rsidRPr="00BB0BEC">
        <w:t>Clonic</w:t>
      </w:r>
      <w:proofErr w:type="spellEnd"/>
      <w:r w:rsidRPr="00BB0BEC">
        <w:t xml:space="preserve"> Seizure, Depressed Level Of Consciousness, Hypotension, Negative Thoughts, </w:t>
      </w:r>
      <w:proofErr w:type="spellStart"/>
      <w:r w:rsidRPr="00BB0BEC">
        <w:t>Hypoaesthesia</w:t>
      </w:r>
      <w:proofErr w:type="spellEnd"/>
      <w:r w:rsidRPr="00BB0BEC">
        <w:t xml:space="preserve">, Maternal Exposure During Pregnancy, Psychotic </w:t>
      </w:r>
      <w:proofErr w:type="spellStart"/>
      <w:r w:rsidRPr="00BB0BEC">
        <w:t>Behaviour</w:t>
      </w:r>
      <w:proofErr w:type="spellEnd"/>
      <w:r w:rsidRPr="00BB0BEC">
        <w:t xml:space="preserve">, Acute Kidney Injury, Respiratory Arrest, Pregnancy, Inappropriate Schedule Of Product Administration, Drug Withdrawal Syndrome Neonatal, Thinking Abnormal, Product Taste Abnormal, Productive Cough, Exposure During Pregnancy, Accidental Exposure To Product, Throat Irritation, Disorientation, Oxygen Saturation </w:t>
      </w:r>
      <w:proofErr w:type="spellStart"/>
      <w:r w:rsidRPr="00BB0BEC">
        <w:t>Decreased,Mood</w:t>
      </w:r>
      <w:proofErr w:type="spellEnd"/>
      <w:r w:rsidRPr="00BB0BEC">
        <w:t xml:space="preserve"> Altered, Pallor, Irritability, Speech Disorder, Restlessness, Device Use Issue, Poisoning, Agitation, Product Use Issue, Influenza, Product Contamination Chemical, Coma, Completed Suicide, Presyncope, Multiple Organ Dysfunction Syndrome, Personality Change, Brain Injury, Fall, Lung Opacity, Head Injury, Pneumomediastinum, Testicular Atrophy, Pneumonia Lipoid, Pulmonary Pain, Abnormal </w:t>
      </w:r>
      <w:proofErr w:type="spellStart"/>
      <w:r w:rsidRPr="00BB0BEC">
        <w:t>Behaviour</w:t>
      </w:r>
      <w:proofErr w:type="spellEnd"/>
      <w:r w:rsidRPr="00BB0BEC">
        <w:t xml:space="preserve">, Rhabdomyolysis, C-Reactive Protein Increased Postmortem Blood Drug Level, </w:t>
      </w:r>
      <w:proofErr w:type="spellStart"/>
      <w:r w:rsidRPr="00BB0BEC">
        <w:t>Hospitalisation</w:t>
      </w:r>
      <w:proofErr w:type="spellEnd"/>
      <w:r w:rsidRPr="00BB0BEC">
        <w:t xml:space="preserve">, Attention Deficit Hyperactivity Disorder, Hyperthermia, Abdominal Discomfort, </w:t>
      </w:r>
      <w:proofErr w:type="spellStart"/>
      <w:r w:rsidRPr="00BB0BEC">
        <w:t>Hypoaesthesia</w:t>
      </w:r>
      <w:proofErr w:type="spellEnd"/>
      <w:r w:rsidRPr="00BB0BEC">
        <w:t xml:space="preserve"> Oral, Influenza Like Illness, </w:t>
      </w:r>
      <w:proofErr w:type="spellStart"/>
      <w:r w:rsidRPr="00BB0BEC">
        <w:t>Paraesthesia</w:t>
      </w:r>
      <w:proofErr w:type="spellEnd"/>
      <w:r w:rsidRPr="00BB0BEC">
        <w:t xml:space="preserve">, Heart Rate Decreased, Musculoskeletal Stiffness, </w:t>
      </w:r>
      <w:proofErr w:type="spellStart"/>
      <w:r w:rsidRPr="00BB0BEC">
        <w:t>Csf</w:t>
      </w:r>
      <w:proofErr w:type="spellEnd"/>
      <w:r w:rsidRPr="00BB0BEC">
        <w:t xml:space="preserve"> Oligoclonal Band Present, Dissociative Disorder, </w:t>
      </w:r>
      <w:proofErr w:type="spellStart"/>
      <w:r w:rsidRPr="00BB0BEC">
        <w:t>Foetal</w:t>
      </w:r>
      <w:proofErr w:type="spellEnd"/>
      <w:r w:rsidRPr="00BB0BEC">
        <w:t xml:space="preserve"> Growth Restriction, Renal Tubular Necrosis, Neonatal Respiratory Distress, Muscle Rigidity, Road Traffic Accident, Mental Impairment, Muscle Spasms, Back Pain, </w:t>
      </w:r>
      <w:proofErr w:type="spellStart"/>
      <w:r w:rsidRPr="00BB0BEC">
        <w:t>Necrotising</w:t>
      </w:r>
      <w:proofErr w:type="spellEnd"/>
      <w:r w:rsidRPr="00BB0BEC">
        <w:t xml:space="preserve"> Enterocolitis Neonatal, Liver Injury, Blood Pressure Increased, Myocardial Fibrosis, Movement Disorder, Neoplasm, Respiratory Tract Infection, Off Label Use, Pain In Extremity, Blood Potassium Decreased, Vision Blurred, </w:t>
      </w:r>
      <w:proofErr w:type="spellStart"/>
      <w:r w:rsidRPr="00BB0BEC">
        <w:t>Logorrhoea</w:t>
      </w:r>
      <w:proofErr w:type="spellEnd"/>
      <w:r w:rsidRPr="00BB0BEC">
        <w:t xml:space="preserve">, Rales, Hypersensitivity, Retinal Disorder, Dysphonia Educational Problem, Inflammation, Intentional Product Use Issue, Schizophrenia, Paraparesis, Transient </w:t>
      </w:r>
      <w:proofErr w:type="spellStart"/>
      <w:r w:rsidRPr="00BB0BEC">
        <w:t>Ischaemic</w:t>
      </w:r>
      <w:proofErr w:type="spellEnd"/>
      <w:r w:rsidRPr="00BB0BEC">
        <w:t xml:space="preserve"> Attack, Oral Discomfort, </w:t>
      </w:r>
      <w:proofErr w:type="spellStart"/>
      <w:r w:rsidRPr="00BB0BEC">
        <w:t>Depersonalisation</w:t>
      </w:r>
      <w:proofErr w:type="spellEnd"/>
      <w:r w:rsidRPr="00BB0BEC">
        <w:t>/</w:t>
      </w:r>
      <w:proofErr w:type="spellStart"/>
      <w:r w:rsidRPr="00BB0BEC">
        <w:t>Derealisation</w:t>
      </w:r>
      <w:proofErr w:type="spellEnd"/>
      <w:r w:rsidRPr="00BB0BEC">
        <w:t xml:space="preserve"> Disorder, Psychotic Disorder, Red Blood Cell Sedimentation Rate Increased, Mental Disorder, Respiratory Tract Irritation, Viral Infection, Serotonin Syndrome, </w:t>
      </w:r>
      <w:proofErr w:type="spellStart"/>
      <w:r w:rsidRPr="00BB0BEC">
        <w:t>Foetal</w:t>
      </w:r>
      <w:proofErr w:type="spellEnd"/>
      <w:r w:rsidRPr="00BB0BEC">
        <w:t xml:space="preserve"> Distress Syndrome, </w:t>
      </w:r>
      <w:proofErr w:type="spellStart"/>
      <w:r w:rsidRPr="00BB0BEC">
        <w:t>Rhinorrhoea</w:t>
      </w:r>
      <w:proofErr w:type="spellEnd"/>
      <w:r w:rsidRPr="00BB0BEC">
        <w:t xml:space="preserve">, Low Birth Weight Baby, Dyspepsia, Device Issue, Muscular Weakness, Alcohol Use, Myoclonus, Chronic Obstructive </w:t>
      </w:r>
      <w:r w:rsidRPr="00BB0BEC">
        <w:lastRenderedPageBreak/>
        <w:t xml:space="preserve">Pulmonary Disease, Euphoric Mood, Premature Baby, Protein Total Increased, Cholelithiasis, Myocardial </w:t>
      </w:r>
      <w:proofErr w:type="spellStart"/>
      <w:r w:rsidRPr="00BB0BEC">
        <w:t>Ischaemia</w:t>
      </w:r>
      <w:proofErr w:type="spellEnd"/>
      <w:r w:rsidRPr="00BB0BEC">
        <w:t xml:space="preserve">, Electronic Cigarette User, Aphasia, Skin Laceration, Pneumonitis Chemical, Coagulopathy, Upper Respiratory Tract Infection, Dissociation, Depression, Musculoskeletal Chest Pain, Substance Use, Encephalopathy, Interstitial Lung Disease, Product Counterfeit, Stomatitis, Administration Site Reaction, Dry Mouth, Vertigo, Mood Swings, Motor Dysfunction, Ocular </w:t>
      </w:r>
      <w:proofErr w:type="spellStart"/>
      <w:r w:rsidRPr="00BB0BEC">
        <w:t>Hyperaemia</w:t>
      </w:r>
      <w:proofErr w:type="spellEnd"/>
      <w:r w:rsidRPr="00BB0BEC">
        <w:t xml:space="preserve">, Nerve Injury, Blood Immunoglobulin G Increased, Hepatic Failure, Wheezing, Asphyxia, Tooth Loss, Serum Ferritin Increased , Urinary Incontinence, Acute Sinusitis, Spinal Cord Injury, Muscle Atrophy, Brain Natriuretic Peptide Increased, Product Substitution Issue, Homicide, Intentional Overdose, Drug Abuser, Acute Respiratory Failure, Congenital Melanocytic Naevus, Blood Thyroid Stimulating Hormone Abnormal, Mydriasis, Hepatic Enzyme Increased, Product Tampering Tenderness, Poor Quality Sleep, Heart Rate Irregular, Amnesia, Atypical Pneumonia, Platelet Count Decreased, Panic Reaction, Left Ventricular Hypertrophy, Pneumonitis, Physical Product Label Issue, Lung Consolidation, Swollen Tongue, Counterfeit Product Administered, Suspected Product Quality Issue, Recalled Product Administered, Therapeutic Response Shortened, Intentional Device Use Issue, Paranasal Sinus Discomfort, Lung Disorder, Bradycardia, Tongue Discomfort, Seizure Like Phenomena, Illusion, Time Perception Altered, Product Use In Unapproved Indication, Product Quality Issue, Device Operational Issue, Respiratory Depression Drug Diversion, Suicide Attempt, Gastrointestinal Pain, Subcutaneous Emphysema, Vestibular Disorder, Disseminated Intravascular Coagulation, Premature Delivery, Sedation, Muscle Mass, </w:t>
      </w:r>
      <w:proofErr w:type="spellStart"/>
      <w:r w:rsidRPr="00BB0BEC">
        <w:t>Glossodynia</w:t>
      </w:r>
      <w:proofErr w:type="spellEnd"/>
      <w:r w:rsidRPr="00BB0BEC">
        <w:t xml:space="preserve">, Catastrophic Reaction, Accidental Exposure To Product Packaging By Child, Asthenopia, Lethargy, </w:t>
      </w:r>
      <w:proofErr w:type="spellStart"/>
      <w:r w:rsidRPr="00BB0BEC">
        <w:t>Hypoglycaemia</w:t>
      </w:r>
      <w:proofErr w:type="spellEnd"/>
      <w:r w:rsidRPr="00BB0BEC">
        <w:t xml:space="preserve"> Neonatal, Product Container Seal Issue, Communication Disorder, Respiratory Symptom, Fear, Eosinophilic Pneumonia, Accidental Poisoning, Lung Transplant, Bradykinesia, Cardiomegaly, Muscle Fatigue, Morbid Thoughts, </w:t>
      </w:r>
      <w:proofErr w:type="spellStart"/>
      <w:r w:rsidRPr="00BB0BEC">
        <w:t>Polycythaemia</w:t>
      </w:r>
      <w:proofErr w:type="spellEnd"/>
      <w:r w:rsidRPr="00BB0BEC">
        <w:t xml:space="preserve"> Neonatorum, Screaming, Painful Respiration, Obliterative Bronchiolitis, Hallucination, Auditory, Macrophages Increased, Suspected Suicide, Compartment Syndrome in 1%.</w:t>
      </w:r>
    </w:p>
    <w:p w14:paraId="589C6D89" w14:textId="77777777" w:rsidR="00BB0BEC" w:rsidRPr="00BB0BEC" w:rsidRDefault="00BB0BEC" w:rsidP="00BB0BEC"/>
    <w:p w14:paraId="04230BB2" w14:textId="77777777" w:rsidR="00BB0BEC" w:rsidRPr="00BB0BEC" w:rsidRDefault="00BB0BEC" w:rsidP="00BB0BEC"/>
    <w:p w14:paraId="44F3941F" w14:textId="77777777" w:rsidR="005D1E2D" w:rsidRDefault="005D1E2D"/>
    <w:sectPr w:rsidR="005D1E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BEC"/>
    <w:rsid w:val="005D1E2D"/>
    <w:rsid w:val="00BB0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0177C"/>
  <w15:chartTrackingRefBased/>
  <w15:docId w15:val="{C688DD20-CA5E-4025-A26B-6F762CC57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906</Words>
  <Characters>5166</Characters>
  <Application>Microsoft Office Word</Application>
  <DocSecurity>0</DocSecurity>
  <Lines>43</Lines>
  <Paragraphs>12</Paragraphs>
  <ScaleCrop>false</ScaleCrop>
  <Company/>
  <LinksUpToDate>false</LinksUpToDate>
  <CharactersWithSpaces>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Simon</dc:creator>
  <cp:keywords/>
  <dc:description/>
  <cp:lastModifiedBy>William Simon</cp:lastModifiedBy>
  <cp:revision>1</cp:revision>
  <dcterms:created xsi:type="dcterms:W3CDTF">2023-01-04T01:27:00Z</dcterms:created>
  <dcterms:modified xsi:type="dcterms:W3CDTF">2023-01-04T01:28:00Z</dcterms:modified>
</cp:coreProperties>
</file>