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8758" w14:textId="77777777" w:rsidR="00501CED" w:rsidRDefault="00501CED">
      <w:pPr>
        <w:widowControl/>
        <w:jc w:val="left"/>
        <w:rPr>
          <w:rFonts w:ascii="Times-Roman" w:hAnsi="Times-Roman" w:cs="Times-Roman"/>
          <w:b/>
          <w:bCs/>
          <w:color w:val="000000"/>
          <w:kern w:val="0"/>
          <w:sz w:val="24"/>
          <w:lang w:bidi="ar"/>
        </w:rPr>
      </w:pPr>
    </w:p>
    <w:p w14:paraId="21B927FE" w14:textId="77777777" w:rsidR="00501CED" w:rsidRDefault="00C876B9">
      <w:pPr>
        <w:widowControl/>
        <w:jc w:val="left"/>
        <w:rPr>
          <w:rFonts w:ascii="Times-Roman" w:hAnsi="Times-Roman" w:cs="Times-Roman"/>
          <w:b/>
          <w:bCs/>
          <w:color w:val="000000"/>
          <w:kern w:val="0"/>
          <w:sz w:val="24"/>
          <w:lang w:bidi="ar"/>
        </w:rPr>
      </w:pPr>
      <w:r>
        <w:rPr>
          <w:rFonts w:ascii="Times-Roman" w:hAnsi="Times-Roman" w:cs="Times-Roman" w:hint="eastAsia"/>
          <w:b/>
          <w:bCs/>
          <w:color w:val="000000"/>
          <w:kern w:val="0"/>
          <w:sz w:val="24"/>
          <w:lang w:bidi="ar"/>
        </w:rPr>
        <w:t xml:space="preserve">Supplemental Table 1 </w:t>
      </w:r>
    </w:p>
    <w:p w14:paraId="573FF9C3" w14:textId="77777777" w:rsidR="00501CED" w:rsidRDefault="00C876B9">
      <w:pPr>
        <w:widowControl/>
        <w:jc w:val="left"/>
        <w:rPr>
          <w:rFonts w:ascii="Times-Roman" w:hAnsi="Times-Roman" w:cs="Times-Roman"/>
          <w:color w:val="000000"/>
          <w:kern w:val="0"/>
          <w:sz w:val="24"/>
          <w:lang w:bidi="ar"/>
        </w:rPr>
      </w:pPr>
      <w:r>
        <w:rPr>
          <w:rFonts w:ascii="Times-Roman" w:eastAsia="Times-Roman" w:hAnsi="Times-Roman" w:cs="Times-Roman"/>
          <w:szCs w:val="21"/>
          <w:lang w:bidi="ar"/>
        </w:rPr>
        <w:t>Contrast-enhanced CT examination w</w:t>
      </w:r>
      <w:r>
        <w:rPr>
          <w:rFonts w:ascii="Times-Roman" w:eastAsia="SimSun" w:hAnsi="Times-Roman" w:cs="Times-Roman"/>
          <w:szCs w:val="21"/>
          <w:lang w:bidi="ar"/>
        </w:rPr>
        <w:t>as</w:t>
      </w:r>
      <w:r>
        <w:rPr>
          <w:rFonts w:ascii="Times-Roman" w:eastAsia="Times-Roman" w:hAnsi="Times-Roman" w:cs="Times-Roman"/>
          <w:szCs w:val="21"/>
          <w:lang w:bidi="ar"/>
        </w:rPr>
        <w:t xml:space="preserve"> performed on a 64-multidetector CT scanner </w:t>
      </w:r>
      <w:proofErr w:type="gramStart"/>
      <w:r>
        <w:rPr>
          <w:rFonts w:ascii="Times-Roman" w:eastAsia="Times-Roman" w:hAnsi="Times-Roman" w:cs="Times-Roman"/>
          <w:szCs w:val="21"/>
          <w:lang w:bidi="ar"/>
        </w:rPr>
        <w:t>( GE</w:t>
      </w:r>
      <w:proofErr w:type="gramEnd"/>
      <w:r>
        <w:rPr>
          <w:rFonts w:ascii="Times-Roman" w:eastAsia="SimSun" w:hAnsi="Times-Roman" w:cs="Times-Roman"/>
          <w:szCs w:val="21"/>
          <w:lang w:bidi="ar"/>
        </w:rPr>
        <w:t xml:space="preserve"> </w:t>
      </w:r>
      <w:r>
        <w:rPr>
          <w:rFonts w:ascii="Times-Roman" w:eastAsia="Times-Roman" w:hAnsi="Times-Roman" w:cs="Times-Roman"/>
          <w:szCs w:val="21"/>
          <w:lang w:bidi="ar"/>
        </w:rPr>
        <w:t>Lightspeed VCT</w:t>
      </w:r>
      <w:r>
        <w:rPr>
          <w:rFonts w:ascii="Times-Roman" w:eastAsia="SimSun" w:hAnsi="Times-Roman" w:cs="Times-Roman"/>
          <w:szCs w:val="21"/>
          <w:lang w:bidi="ar"/>
        </w:rPr>
        <w:t>, USA</w:t>
      </w:r>
      <w:r>
        <w:rPr>
          <w:rFonts w:ascii="Times-Roman" w:eastAsia="Times-Roman" w:hAnsi="Times-Roman" w:cs="Times-Roman"/>
          <w:szCs w:val="21"/>
          <w:lang w:bidi="ar"/>
        </w:rPr>
        <w:t>).</w:t>
      </w:r>
    </w:p>
    <w:p w14:paraId="4C5D9A69" w14:textId="77777777" w:rsidR="00501CED" w:rsidRDefault="00501CED">
      <w:pPr>
        <w:widowControl/>
        <w:jc w:val="left"/>
        <w:rPr>
          <w:rFonts w:ascii="Times-Roman" w:hAnsi="Times-Roman" w:cs="Times-Roman"/>
          <w:color w:val="000000"/>
          <w:kern w:val="0"/>
          <w:sz w:val="24"/>
          <w:lang w:bidi="a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141"/>
      </w:tblGrid>
      <w:tr w:rsidR="00501CED" w14:paraId="1AF124B1" w14:textId="77777777">
        <w:trPr>
          <w:trHeight w:val="522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3DF98F8D" w14:textId="77777777" w:rsidR="00501CED" w:rsidRDefault="00C876B9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Parameter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2A04F329" w14:textId="77777777" w:rsidR="00501CED" w:rsidRDefault="00C876B9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 w:bidi="ar"/>
              </w:rPr>
              <w:t>Values</w:t>
            </w:r>
          </w:p>
        </w:tc>
      </w:tr>
      <w:tr w:rsidR="00501CED" w14:paraId="76DC4ED9" w14:textId="77777777">
        <w:trPr>
          <w:trHeight w:val="397"/>
        </w:trPr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14:paraId="30196801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Width of beam collimation(mm)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vAlign w:val="center"/>
          </w:tcPr>
          <w:p w14:paraId="59B7AFB3" w14:textId="77777777" w:rsidR="00501CED" w:rsidRDefault="00C876B9">
            <w:pPr>
              <w:widowControl/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Times-Roman" w:hAnsi="Times New Roman"/>
                <w:color w:val="000000"/>
                <w:kern w:val="0"/>
                <w:sz w:val="20"/>
                <w:szCs w:val="20"/>
                <w:lang w:bidi="ar"/>
              </w:rPr>
              <w:t>0.625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20"/>
                <w:szCs w:val="20"/>
                <w:lang w:bidi="ar"/>
              </w:rPr>
              <w:t>-1.25</w:t>
            </w:r>
          </w:p>
        </w:tc>
      </w:tr>
      <w:tr w:rsidR="00501CED" w14:paraId="59FE534E" w14:textId="77777777">
        <w:trPr>
          <w:trHeight w:val="397"/>
        </w:trPr>
        <w:tc>
          <w:tcPr>
            <w:tcW w:w="4258" w:type="dxa"/>
            <w:vAlign w:val="center"/>
          </w:tcPr>
          <w:p w14:paraId="7CC9DF74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lice</w:t>
            </w: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 xml:space="preserve"> thickness(mm)</w:t>
            </w:r>
          </w:p>
        </w:tc>
        <w:tc>
          <w:tcPr>
            <w:tcW w:w="4258" w:type="dxa"/>
            <w:vAlign w:val="center"/>
          </w:tcPr>
          <w:p w14:paraId="678E5275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01CED" w14:paraId="0A53C2C3" w14:textId="77777777">
        <w:trPr>
          <w:trHeight w:val="397"/>
        </w:trPr>
        <w:tc>
          <w:tcPr>
            <w:tcW w:w="4258" w:type="dxa"/>
            <w:vAlign w:val="center"/>
          </w:tcPr>
          <w:p w14:paraId="0CCEBA65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Pitch</w:t>
            </w: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(mm)</w:t>
            </w:r>
          </w:p>
        </w:tc>
        <w:tc>
          <w:tcPr>
            <w:tcW w:w="4258" w:type="dxa"/>
            <w:vAlign w:val="center"/>
          </w:tcPr>
          <w:p w14:paraId="71D16D1C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01CED" w14:paraId="258B2D29" w14:textId="77777777">
        <w:trPr>
          <w:trHeight w:val="397"/>
        </w:trPr>
        <w:tc>
          <w:tcPr>
            <w:tcW w:w="4258" w:type="dxa"/>
            <w:vAlign w:val="center"/>
          </w:tcPr>
          <w:p w14:paraId="4A63626B" w14:textId="77777777" w:rsidR="00501CED" w:rsidRDefault="00C876B9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 xml:space="preserve">Thickness of </w:t>
            </w: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reconstructed image(mm)</w:t>
            </w:r>
          </w:p>
        </w:tc>
        <w:tc>
          <w:tcPr>
            <w:tcW w:w="4258" w:type="dxa"/>
            <w:vAlign w:val="center"/>
          </w:tcPr>
          <w:p w14:paraId="61C389D2" w14:textId="77777777" w:rsidR="00501CED" w:rsidRDefault="00C876B9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0.625</w:t>
            </w:r>
          </w:p>
        </w:tc>
      </w:tr>
      <w:tr w:rsidR="00501CED" w14:paraId="21CD92DC" w14:textId="77777777">
        <w:trPr>
          <w:trHeight w:val="397"/>
        </w:trPr>
        <w:tc>
          <w:tcPr>
            <w:tcW w:w="4258" w:type="dxa"/>
            <w:vAlign w:val="center"/>
          </w:tcPr>
          <w:p w14:paraId="675038A3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Tube voltage(k</w:t>
            </w: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258" w:type="dxa"/>
            <w:vAlign w:val="center"/>
          </w:tcPr>
          <w:p w14:paraId="0B99AEA4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501CED" w14:paraId="032CC7E2" w14:textId="77777777">
        <w:trPr>
          <w:trHeight w:val="397"/>
        </w:trPr>
        <w:tc>
          <w:tcPr>
            <w:tcW w:w="4258" w:type="dxa"/>
            <w:vAlign w:val="center"/>
          </w:tcPr>
          <w:p w14:paraId="6687CE1F" w14:textId="77777777" w:rsidR="00501CED" w:rsidRDefault="00C876B9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Tube current(mA)</w:t>
            </w:r>
          </w:p>
        </w:tc>
        <w:tc>
          <w:tcPr>
            <w:tcW w:w="4258" w:type="dxa"/>
            <w:vAlign w:val="center"/>
          </w:tcPr>
          <w:p w14:paraId="02FB710E" w14:textId="77777777" w:rsidR="00501CED" w:rsidRDefault="00C876B9">
            <w:pPr>
              <w:widowControl/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</w:tr>
      <w:tr w:rsidR="00501CED" w14:paraId="7ACE55D9" w14:textId="77777777">
        <w:trPr>
          <w:trHeight w:val="397"/>
        </w:trPr>
        <w:tc>
          <w:tcPr>
            <w:tcW w:w="4258" w:type="dxa"/>
            <w:vAlign w:val="center"/>
          </w:tcPr>
          <w:p w14:paraId="67FCD981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Automatic tube current</w:t>
            </w:r>
          </w:p>
        </w:tc>
        <w:tc>
          <w:tcPr>
            <w:tcW w:w="4258" w:type="dxa"/>
            <w:vAlign w:val="center"/>
          </w:tcPr>
          <w:p w14:paraId="6A3127BC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501CED" w14:paraId="46820CA4" w14:textId="77777777">
        <w:trPr>
          <w:trHeight w:val="397"/>
        </w:trPr>
        <w:tc>
          <w:tcPr>
            <w:tcW w:w="4258" w:type="dxa"/>
            <w:vAlign w:val="center"/>
          </w:tcPr>
          <w:p w14:paraId="58C05E04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Arterial phase acquisition time (s)</w:t>
            </w:r>
          </w:p>
        </w:tc>
        <w:tc>
          <w:tcPr>
            <w:tcW w:w="4258" w:type="dxa"/>
            <w:vAlign w:val="center"/>
          </w:tcPr>
          <w:p w14:paraId="66E3A6C7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01CED" w14:paraId="32C91059" w14:textId="77777777">
        <w:trPr>
          <w:trHeight w:val="397"/>
        </w:trPr>
        <w:tc>
          <w:tcPr>
            <w:tcW w:w="4258" w:type="dxa"/>
            <w:vAlign w:val="center"/>
          </w:tcPr>
          <w:p w14:paraId="062BBC15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Portal venous phase acquisition time (s)</w:t>
            </w:r>
          </w:p>
        </w:tc>
        <w:tc>
          <w:tcPr>
            <w:tcW w:w="4258" w:type="dxa"/>
            <w:vAlign w:val="center"/>
          </w:tcPr>
          <w:p w14:paraId="56DB3690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-70</w:t>
            </w:r>
          </w:p>
        </w:tc>
      </w:tr>
      <w:tr w:rsidR="00501CED" w14:paraId="766F7BB7" w14:textId="77777777">
        <w:trPr>
          <w:trHeight w:val="397"/>
        </w:trPr>
        <w:tc>
          <w:tcPr>
            <w:tcW w:w="4258" w:type="dxa"/>
            <w:vAlign w:val="center"/>
          </w:tcPr>
          <w:p w14:paraId="6684FE98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 xml:space="preserve">Equilibrium phase acquisition time (s) </w:t>
            </w:r>
          </w:p>
        </w:tc>
        <w:tc>
          <w:tcPr>
            <w:tcW w:w="4258" w:type="dxa"/>
            <w:vAlign w:val="center"/>
          </w:tcPr>
          <w:p w14:paraId="17280C60" w14:textId="77777777" w:rsidR="00501CED" w:rsidRDefault="00C876B9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180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 w:bidi="ar"/>
              </w:rPr>
              <w:t>-300</w:t>
            </w:r>
          </w:p>
        </w:tc>
      </w:tr>
    </w:tbl>
    <w:p w14:paraId="2DEA0834" w14:textId="77777777" w:rsidR="00501CED" w:rsidRDefault="00501CED"/>
    <w:p w14:paraId="06497BF3" w14:textId="77777777" w:rsidR="00501CED" w:rsidRDefault="00C876B9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  <w:r>
        <w:rPr>
          <w:rFonts w:ascii="Times-Roman" w:eastAsia="Times-Roman" w:hAnsi="Times-Roman" w:cs="Times-Roman" w:hint="eastAsia"/>
          <w:szCs w:val="21"/>
          <w:lang w:bidi="ar"/>
        </w:rPr>
        <w:t>CT, computed tomography.</w:t>
      </w:r>
    </w:p>
    <w:p w14:paraId="4C24D093" w14:textId="77777777" w:rsidR="00501CED" w:rsidRDefault="00501CED"/>
    <w:p w14:paraId="3B627331" w14:textId="77777777" w:rsidR="00501CED" w:rsidRDefault="00501CED"/>
    <w:p w14:paraId="4AE9E5D5" w14:textId="77777777" w:rsidR="00501CED" w:rsidRDefault="00501CED"/>
    <w:p w14:paraId="0A22FDB7" w14:textId="77777777" w:rsidR="00501CED" w:rsidRDefault="00501CED"/>
    <w:p w14:paraId="7B6C0714" w14:textId="77777777" w:rsidR="00501CED" w:rsidRDefault="00501CED"/>
    <w:p w14:paraId="7A5893E8" w14:textId="77777777" w:rsidR="00501CED" w:rsidRDefault="00501CED"/>
    <w:p w14:paraId="332F1F0C" w14:textId="77777777" w:rsidR="00501CED" w:rsidRDefault="00501CED"/>
    <w:p w14:paraId="31C6DB43" w14:textId="77777777" w:rsidR="00501CED" w:rsidRDefault="00501CED"/>
    <w:p w14:paraId="34D67341" w14:textId="77777777" w:rsidR="00501CED" w:rsidRDefault="00501CED"/>
    <w:p w14:paraId="22105D41" w14:textId="77777777" w:rsidR="00501CED" w:rsidRDefault="00501CED"/>
    <w:p w14:paraId="68D65BE1" w14:textId="77777777" w:rsidR="00501CED" w:rsidRDefault="00501CED"/>
    <w:p w14:paraId="028FBBB5" w14:textId="77777777" w:rsidR="00501CED" w:rsidRDefault="00501CED"/>
    <w:p w14:paraId="5F20B09F" w14:textId="77777777" w:rsidR="00501CED" w:rsidRDefault="00501CED"/>
    <w:p w14:paraId="0424A181" w14:textId="77777777" w:rsidR="00501CED" w:rsidRDefault="00501CED"/>
    <w:p w14:paraId="0C547EE6" w14:textId="77777777" w:rsidR="00501CED" w:rsidRDefault="00501CED"/>
    <w:p w14:paraId="2094F767" w14:textId="77777777" w:rsidR="00501CED" w:rsidRDefault="00501CED"/>
    <w:p w14:paraId="0DE3E697" w14:textId="77777777" w:rsidR="00501CED" w:rsidRDefault="00501CED"/>
    <w:p w14:paraId="7B11DCDC" w14:textId="77777777" w:rsidR="00501CED" w:rsidRDefault="00501CED"/>
    <w:p w14:paraId="7752D1FD" w14:textId="77777777" w:rsidR="00501CED" w:rsidRDefault="00501CED"/>
    <w:p w14:paraId="3F4ED0AB" w14:textId="77777777" w:rsidR="00501CED" w:rsidRDefault="00501CED"/>
    <w:p w14:paraId="4DA81067" w14:textId="77777777" w:rsidR="00501CED" w:rsidRDefault="00501CED"/>
    <w:p w14:paraId="438A28EB" w14:textId="77777777" w:rsidR="00501CED" w:rsidRDefault="00501CED"/>
    <w:p w14:paraId="26508F9F" w14:textId="77777777" w:rsidR="00501CED" w:rsidRDefault="00501CED"/>
    <w:p w14:paraId="7BA28ED7" w14:textId="77777777" w:rsidR="00501CED" w:rsidRDefault="00C876B9">
      <w:pPr>
        <w:widowControl/>
        <w:jc w:val="left"/>
        <w:rPr>
          <w:rFonts w:ascii="Times-Roman" w:hAnsi="Times-Roman" w:cs="Times-Roman"/>
          <w:b/>
          <w:bCs/>
          <w:color w:val="000000"/>
          <w:kern w:val="0"/>
          <w:sz w:val="24"/>
          <w:lang w:bidi="ar"/>
        </w:rPr>
      </w:pPr>
      <w:r>
        <w:rPr>
          <w:rFonts w:ascii="Times-Roman" w:hAnsi="Times-Roman" w:cs="Times-Roman" w:hint="eastAsia"/>
          <w:b/>
          <w:bCs/>
          <w:color w:val="000000"/>
          <w:kern w:val="0"/>
          <w:sz w:val="24"/>
          <w:lang w:bidi="ar"/>
        </w:rPr>
        <w:lastRenderedPageBreak/>
        <w:t xml:space="preserve">Supplemental Table 2 </w:t>
      </w:r>
    </w:p>
    <w:p w14:paraId="264EC445" w14:textId="77777777" w:rsidR="00501CED" w:rsidRDefault="00C876B9">
      <w:pPr>
        <w:widowControl/>
        <w:jc w:val="left"/>
        <w:rPr>
          <w:rFonts w:ascii="Times-Roman" w:hAnsi="Times-Roman" w:cs="Times-Roman"/>
          <w:b/>
          <w:bCs/>
          <w:color w:val="000000"/>
          <w:kern w:val="0"/>
          <w:sz w:val="24"/>
          <w:lang w:bidi="ar"/>
        </w:rPr>
      </w:pPr>
      <w:r>
        <w:rPr>
          <w:rFonts w:ascii="Times-Roman" w:eastAsia="Times-Roman" w:hAnsi="Times-Roman" w:cs="Times-Roman"/>
          <w:szCs w:val="21"/>
          <w:lang w:bidi="ar"/>
        </w:rPr>
        <w:t xml:space="preserve">MRI </w:t>
      </w:r>
      <w:r>
        <w:rPr>
          <w:rFonts w:ascii="Times-Roman" w:eastAsia="SimSun" w:hAnsi="Times-Roman" w:cs="Times-Roman"/>
          <w:szCs w:val="21"/>
          <w:lang w:bidi="ar"/>
        </w:rPr>
        <w:t xml:space="preserve">with contrast agents was performed on a 3.0T MRI scanner with 8-channel body </w:t>
      </w:r>
      <w:proofErr w:type="gramStart"/>
      <w:r>
        <w:rPr>
          <w:rFonts w:ascii="Times-Roman" w:eastAsia="SimSun" w:hAnsi="Times-Roman" w:cs="Times-Roman"/>
          <w:szCs w:val="21"/>
          <w:lang w:bidi="ar"/>
        </w:rPr>
        <w:t>coil</w:t>
      </w:r>
      <w:r>
        <w:rPr>
          <w:rFonts w:ascii="Times-Roman" w:eastAsia="Times-Roman" w:hAnsi="Times-Roman" w:cs="Times-Roman"/>
          <w:szCs w:val="21"/>
          <w:lang w:bidi="ar"/>
        </w:rPr>
        <w:t>(</w:t>
      </w:r>
      <w:proofErr w:type="gramEnd"/>
      <w:r>
        <w:rPr>
          <w:rFonts w:ascii="Times-Roman" w:eastAsia="SimSun" w:hAnsi="Times-Roman" w:cs="Times-Roman"/>
          <w:szCs w:val="21"/>
          <w:lang w:bidi="ar"/>
        </w:rPr>
        <w:t>TIM</w:t>
      </w:r>
      <w:r>
        <w:rPr>
          <w:rFonts w:ascii="Times-Roman" w:eastAsia="Times-Roman" w:hAnsi="Times-Roman" w:cs="Times-Roman"/>
          <w:szCs w:val="21"/>
          <w:lang w:bidi="ar"/>
        </w:rPr>
        <w:t xml:space="preserve"> T</w:t>
      </w:r>
      <w:r>
        <w:rPr>
          <w:rFonts w:ascii="Times-Roman" w:eastAsia="SimSun" w:hAnsi="Times-Roman" w:cs="Times-Roman"/>
          <w:szCs w:val="21"/>
          <w:lang w:bidi="ar"/>
        </w:rPr>
        <w:t xml:space="preserve">RIO, </w:t>
      </w:r>
      <w:r>
        <w:rPr>
          <w:rFonts w:ascii="Times-Roman" w:eastAsia="Times-Roman" w:hAnsi="Times-Roman" w:cs="Times-Roman"/>
          <w:szCs w:val="21"/>
          <w:lang w:bidi="ar"/>
        </w:rPr>
        <w:t>Siemens, Erlangen, Germany)</w:t>
      </w:r>
      <w:r>
        <w:rPr>
          <w:rFonts w:ascii="Times-Roman" w:eastAsia="SimSun" w:hAnsi="Times-Roman" w:cs="Times-Roman"/>
          <w:szCs w:val="21"/>
          <w:lang w:bidi="ar"/>
        </w:rPr>
        <w:t xml:space="preserve"> </w:t>
      </w:r>
      <w:r>
        <w:rPr>
          <w:rFonts w:ascii="Times-Roman" w:eastAsia="Times-Roman" w:hAnsi="Times-Roman" w:cs="Times-Roman"/>
          <w:szCs w:val="21"/>
          <w:lang w:bidi="ar"/>
        </w:rPr>
        <w:t>.</w:t>
      </w:r>
    </w:p>
    <w:tbl>
      <w:tblPr>
        <w:tblpPr w:leftFromText="180" w:rightFromText="180" w:vertAnchor="text" w:horzAnchor="page" w:tblpX="1302" w:tblpY="39"/>
        <w:tblOverlap w:val="never"/>
        <w:tblW w:w="1014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180"/>
        <w:gridCol w:w="1620"/>
        <w:gridCol w:w="1182"/>
        <w:gridCol w:w="848"/>
        <w:gridCol w:w="1060"/>
        <w:gridCol w:w="1060"/>
        <w:gridCol w:w="1010"/>
      </w:tblGrid>
      <w:tr w:rsidR="00501CED" w14:paraId="0986B8A0" w14:textId="77777777">
        <w:trPr>
          <w:trHeight w:val="454"/>
        </w:trPr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36CC4FC7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Sequence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571D4E6C" w14:textId="77777777" w:rsidR="00501CED" w:rsidRDefault="00C876B9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TR</w:t>
            </w:r>
          </w:p>
          <w:p w14:paraId="1A5669DE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(</w:t>
            </w:r>
            <w:proofErr w:type="spellStart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ms</w:t>
            </w:r>
            <w:proofErr w:type="spellEnd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281AF5" w14:textId="77777777" w:rsidR="00501CED" w:rsidRDefault="00C876B9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TE</w:t>
            </w:r>
          </w:p>
          <w:p w14:paraId="1D9ECA0D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(</w:t>
            </w:r>
            <w:proofErr w:type="spellStart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ms</w:t>
            </w:r>
            <w:proofErr w:type="spellEnd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6FBA0C2B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 xml:space="preserve">Flip </w:t>
            </w:r>
            <w:proofErr w:type="gramStart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angle(</w:t>
            </w:r>
            <w:proofErr w:type="gramEnd"/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°)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4F71C5BB" w14:textId="77777777" w:rsidR="00501CED" w:rsidRDefault="00C876B9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ST</w:t>
            </w:r>
          </w:p>
          <w:p w14:paraId="5ABB775D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(mm)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4DF2238" w14:textId="77777777" w:rsidR="00501CED" w:rsidRDefault="00C876B9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Spacing</w:t>
            </w:r>
          </w:p>
          <w:p w14:paraId="5F30ACB6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(mm)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695EB14F" w14:textId="77777777" w:rsidR="00501CED" w:rsidRDefault="00C876B9">
            <w:pPr>
              <w:widowControl/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Matrix</w:t>
            </w:r>
          </w:p>
          <w:p w14:paraId="70C512D1" w14:textId="77777777" w:rsidR="00501CED" w:rsidRDefault="00C876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size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536FC413" w14:textId="77777777" w:rsidR="00501CED" w:rsidRDefault="00C876B9">
            <w:pPr>
              <w:jc w:val="center"/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FOV</w:t>
            </w:r>
          </w:p>
          <w:p w14:paraId="01C1F954" w14:textId="77777777" w:rsidR="00501CED" w:rsidRDefault="00C876B9">
            <w:pPr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</w:rPr>
              <w:t>(mm</w:t>
            </w:r>
            <w:r>
              <w:rPr>
                <w:rFonts w:ascii="Times New Roman" w:eastAsia="DengXian" w:hAnsi="Times New Roman"/>
                <w:b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eastAsia="DengXian" w:hAnsi="Times New Roman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501CED" w14:paraId="0B32AC31" w14:textId="77777777">
        <w:trPr>
          <w:trHeight w:val="454"/>
        </w:trPr>
        <w:tc>
          <w:tcPr>
            <w:tcW w:w="2180" w:type="dxa"/>
            <w:vAlign w:val="center"/>
          </w:tcPr>
          <w:p w14:paraId="106592F2" w14:textId="77777777" w:rsidR="00501CED" w:rsidRDefault="00C876B9">
            <w:pPr>
              <w:jc w:val="left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 xml:space="preserve">T2-weighted 2D </w:t>
            </w: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 xml:space="preserve">SE </w:t>
            </w:r>
          </w:p>
        </w:tc>
        <w:tc>
          <w:tcPr>
            <w:tcW w:w="1180" w:type="dxa"/>
            <w:vAlign w:val="center"/>
          </w:tcPr>
          <w:p w14:paraId="23C2F698" w14:textId="77777777" w:rsidR="00501CED" w:rsidRDefault="00C876B9">
            <w:pPr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620" w:type="dxa"/>
            <w:vAlign w:val="center"/>
          </w:tcPr>
          <w:p w14:paraId="097AE1A7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182" w:type="dxa"/>
            <w:vAlign w:val="center"/>
          </w:tcPr>
          <w:p w14:paraId="4A2F76E2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vAlign w:val="center"/>
          </w:tcPr>
          <w:p w14:paraId="19F08892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60" w:type="dxa"/>
            <w:vAlign w:val="center"/>
          </w:tcPr>
          <w:p w14:paraId="3BB3F758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Align w:val="center"/>
          </w:tcPr>
          <w:p w14:paraId="0224CE8D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320</w:t>
            </w: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10" w:type="dxa"/>
            <w:vAlign w:val="center"/>
          </w:tcPr>
          <w:p w14:paraId="5914BA0F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×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400</w:t>
            </w:r>
          </w:p>
        </w:tc>
      </w:tr>
      <w:tr w:rsidR="00501CED" w14:paraId="259FBE3F" w14:textId="77777777">
        <w:trPr>
          <w:trHeight w:val="454"/>
        </w:trPr>
        <w:tc>
          <w:tcPr>
            <w:tcW w:w="2180" w:type="dxa"/>
            <w:vAlign w:val="center"/>
          </w:tcPr>
          <w:p w14:paraId="32049D02" w14:textId="77777777" w:rsidR="00501CED" w:rsidRDefault="00C876B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Diffusion-weighted imaging</w:t>
            </w:r>
          </w:p>
        </w:tc>
        <w:tc>
          <w:tcPr>
            <w:tcW w:w="1180" w:type="dxa"/>
            <w:vAlign w:val="center"/>
          </w:tcPr>
          <w:p w14:paraId="76081AF5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2800</w:t>
            </w:r>
          </w:p>
        </w:tc>
        <w:tc>
          <w:tcPr>
            <w:tcW w:w="1620" w:type="dxa"/>
            <w:vAlign w:val="center"/>
          </w:tcPr>
          <w:p w14:paraId="2FFF22EA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82" w:type="dxa"/>
            <w:vAlign w:val="center"/>
          </w:tcPr>
          <w:p w14:paraId="69EB32DD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hAnsi="Times New Roman" w:hint="eastAsia"/>
                <w:color w:val="0000FF"/>
              </w:rPr>
              <w:t>-</w:t>
            </w:r>
          </w:p>
        </w:tc>
        <w:tc>
          <w:tcPr>
            <w:tcW w:w="848" w:type="dxa"/>
            <w:vAlign w:val="center"/>
          </w:tcPr>
          <w:p w14:paraId="7F0B298A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60" w:type="dxa"/>
            <w:vAlign w:val="center"/>
          </w:tcPr>
          <w:p w14:paraId="6A458A7E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Align w:val="center"/>
          </w:tcPr>
          <w:p w14:paraId="08DEEB41" w14:textId="77777777" w:rsidR="00501CED" w:rsidRDefault="00C876B9">
            <w:pPr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×1</w:t>
            </w:r>
            <w:r>
              <w:rPr>
                <w:rFonts w:ascii="Times New Roman" w:hAnsi="Times New Roman" w:hint="eastAsia"/>
                <w:sz w:val="20"/>
                <w:szCs w:val="20"/>
              </w:rPr>
              <w:t>38</w:t>
            </w:r>
          </w:p>
        </w:tc>
        <w:tc>
          <w:tcPr>
            <w:tcW w:w="1010" w:type="dxa"/>
            <w:vAlign w:val="center"/>
          </w:tcPr>
          <w:p w14:paraId="6AF3CA2B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380</w:t>
            </w: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×35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3</w:t>
            </w:r>
          </w:p>
        </w:tc>
      </w:tr>
      <w:tr w:rsidR="00501CED" w14:paraId="65E5AACC" w14:textId="77777777">
        <w:trPr>
          <w:trHeight w:val="454"/>
        </w:trPr>
        <w:tc>
          <w:tcPr>
            <w:tcW w:w="2180" w:type="dxa"/>
            <w:vAlign w:val="center"/>
          </w:tcPr>
          <w:p w14:paraId="7C523CA4" w14:textId="77777777" w:rsidR="00501CED" w:rsidRDefault="00C876B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T1-weighted in-and opposed- phase</w:t>
            </w:r>
          </w:p>
        </w:tc>
        <w:tc>
          <w:tcPr>
            <w:tcW w:w="1180" w:type="dxa"/>
            <w:vAlign w:val="center"/>
          </w:tcPr>
          <w:p w14:paraId="79ED63E6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620" w:type="dxa"/>
            <w:vAlign w:val="center"/>
          </w:tcPr>
          <w:p w14:paraId="231E665E" w14:textId="77777777" w:rsidR="00501CED" w:rsidRDefault="00C876B9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2.3(in-phase)/3.67(out of phase)</w:t>
            </w:r>
          </w:p>
        </w:tc>
        <w:tc>
          <w:tcPr>
            <w:tcW w:w="1182" w:type="dxa"/>
            <w:vAlign w:val="center"/>
          </w:tcPr>
          <w:p w14:paraId="6049E8B5" w14:textId="77777777" w:rsidR="00501CED" w:rsidRDefault="00C876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48" w:type="dxa"/>
            <w:vAlign w:val="center"/>
          </w:tcPr>
          <w:p w14:paraId="0E714950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60" w:type="dxa"/>
            <w:vAlign w:val="center"/>
          </w:tcPr>
          <w:p w14:paraId="2B164892" w14:textId="77777777" w:rsidR="00501CED" w:rsidRDefault="00C876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Align w:val="center"/>
          </w:tcPr>
          <w:p w14:paraId="10EADFF6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256×</w:t>
            </w: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DengXian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10" w:type="dxa"/>
            <w:vAlign w:val="center"/>
          </w:tcPr>
          <w:p w14:paraId="1D9E8875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297</w:t>
            </w:r>
          </w:p>
        </w:tc>
      </w:tr>
      <w:tr w:rsidR="00501CED" w14:paraId="72C71DA5" w14:textId="77777777">
        <w:trPr>
          <w:trHeight w:val="454"/>
        </w:trPr>
        <w:tc>
          <w:tcPr>
            <w:tcW w:w="2180" w:type="dxa"/>
            <w:vAlign w:val="center"/>
          </w:tcPr>
          <w:p w14:paraId="36D63A16" w14:textId="77777777" w:rsidR="00501CED" w:rsidRDefault="00C876B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DengXian" w:hAnsi="Times New Roman"/>
                <w:color w:val="000000"/>
                <w:kern w:val="0"/>
                <w:sz w:val="20"/>
                <w:szCs w:val="20"/>
              </w:rPr>
              <w:t>Dynamic T1-weighted 3D VIBE</w:t>
            </w:r>
          </w:p>
        </w:tc>
        <w:tc>
          <w:tcPr>
            <w:tcW w:w="1180" w:type="dxa"/>
            <w:vAlign w:val="center"/>
          </w:tcPr>
          <w:p w14:paraId="537F3FFF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2.85</w:t>
            </w:r>
          </w:p>
        </w:tc>
        <w:tc>
          <w:tcPr>
            <w:tcW w:w="1620" w:type="dxa"/>
            <w:vAlign w:val="center"/>
          </w:tcPr>
          <w:p w14:paraId="53C709F4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1.09</w:t>
            </w:r>
          </w:p>
        </w:tc>
        <w:tc>
          <w:tcPr>
            <w:tcW w:w="1182" w:type="dxa"/>
            <w:vAlign w:val="center"/>
          </w:tcPr>
          <w:p w14:paraId="15D5BA33" w14:textId="77777777" w:rsidR="00501CED" w:rsidRDefault="00C876B9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48" w:type="dxa"/>
            <w:vAlign w:val="center"/>
          </w:tcPr>
          <w:p w14:paraId="4354E0DD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060" w:type="dxa"/>
            <w:vAlign w:val="center"/>
          </w:tcPr>
          <w:p w14:paraId="2A4349D1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vAlign w:val="center"/>
          </w:tcPr>
          <w:p w14:paraId="72738DFF" w14:textId="77777777" w:rsidR="00501CED" w:rsidRDefault="00C876B9">
            <w:pPr>
              <w:jc w:val="center"/>
              <w:rPr>
                <w:rFonts w:ascii="Times New Roman" w:eastAsia="DengXian" w:hAnsi="Times New Roman"/>
                <w:color w:val="0000FF"/>
              </w:rPr>
            </w:pPr>
            <w:r>
              <w:rPr>
                <w:rFonts w:ascii="Times New Roman" w:eastAsia="DengXian" w:hAnsi="Times New Roman"/>
                <w:kern w:val="0"/>
                <w:sz w:val="20"/>
                <w:szCs w:val="20"/>
              </w:rPr>
              <w:t>320×</w:t>
            </w:r>
            <w:r>
              <w:rPr>
                <w:rFonts w:ascii="Times New Roman" w:eastAsia="DengXian" w:hAnsi="Times New Roman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10" w:type="dxa"/>
            <w:vAlign w:val="center"/>
          </w:tcPr>
          <w:p w14:paraId="561B5CE2" w14:textId="77777777" w:rsidR="00501CED" w:rsidRDefault="00C876B9">
            <w:pPr>
              <w:jc w:val="center"/>
              <w:rPr>
                <w:rFonts w:ascii="Times New Roman" w:eastAsia="SimSun" w:hAnsi="Times New Roman"/>
                <w:color w:val="0000FF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×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297</w:t>
            </w:r>
          </w:p>
        </w:tc>
      </w:tr>
    </w:tbl>
    <w:p w14:paraId="5BC93116" w14:textId="77777777" w:rsidR="00501CED" w:rsidRDefault="00501CED">
      <w:pPr>
        <w:rPr>
          <w:rFonts w:ascii="Times-Roman" w:hAnsi="Times-Roman" w:cs="Times-Roman"/>
          <w:color w:val="000000"/>
          <w:kern w:val="0"/>
          <w:sz w:val="24"/>
          <w:lang w:bidi="ar"/>
        </w:rPr>
      </w:pPr>
    </w:p>
    <w:p w14:paraId="506CF36E" w14:textId="77777777" w:rsidR="00501CED" w:rsidRDefault="00C876B9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  <w:r>
        <w:rPr>
          <w:rFonts w:ascii="Times-Roman" w:eastAsia="Times-Roman" w:hAnsi="Times-Roman" w:cs="Times-Roman" w:hint="eastAsia"/>
          <w:szCs w:val="21"/>
          <w:lang w:bidi="ar"/>
        </w:rPr>
        <w:t xml:space="preserve">MRI, magnetic resonance imaging; TR, repetition time; TE, echo time; ST, slice thickness; FOV, field of view; FSE, fast spin echo; VIBE, volumetric interpolated breath-hold examination. </w:t>
      </w:r>
    </w:p>
    <w:p w14:paraId="7EC3A603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2C4C63D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41F5E375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1123DC6B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27CBB157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4C5F207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786E12A1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1CDA5A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95982A3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9F5882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1B75DB79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1371827B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04A77424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271F392F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73E18B13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2EA1514A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7DB8413F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20AC0506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024989D4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5A394AE7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62FB654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6169FC3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9FE6BA7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7074C80C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4B2B6128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5A3B0B7A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26344042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3D91DDE6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1FFA83B1" w14:textId="77777777" w:rsidR="00501CED" w:rsidRDefault="00501CED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</w:p>
    <w:p w14:paraId="689AED8C" w14:textId="77777777" w:rsidR="00501CED" w:rsidRDefault="00C876B9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lang w:bidi="ar"/>
        </w:rPr>
        <w:lastRenderedPageBreak/>
        <w:t xml:space="preserve">Supplemental Table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Times-Roman" w:eastAsia="SimSun" w:hAnsi="Times-Roman" w:cs="Times-Roman" w:hint="eastAsia"/>
          <w:b/>
          <w:bCs/>
          <w:szCs w:val="21"/>
          <w:lang w:bidi="ar"/>
        </w:rPr>
        <w:t xml:space="preserve"> </w:t>
      </w:r>
      <w:r>
        <w:rPr>
          <w:rFonts w:ascii="Times-Roman" w:eastAsia="SimSun" w:hAnsi="Times-Roman" w:cs="Times-Roman" w:hint="eastAsia"/>
          <w:szCs w:val="21"/>
          <w:lang w:bidi="ar"/>
        </w:rPr>
        <w:t xml:space="preserve">The definition of imaging features in details. </w:t>
      </w:r>
    </w:p>
    <w:tbl>
      <w:tblPr>
        <w:tblStyle w:val="TableGrid"/>
        <w:tblpPr w:leftFromText="180" w:rightFromText="180" w:vertAnchor="text" w:horzAnchor="page" w:tblpX="512" w:tblpY="26"/>
        <w:tblOverlap w:val="never"/>
        <w:tblW w:w="11120" w:type="dxa"/>
        <w:tblLook w:val="04A0" w:firstRow="1" w:lastRow="0" w:firstColumn="1" w:lastColumn="0" w:noHBand="0" w:noVBand="1"/>
      </w:tblPr>
      <w:tblGrid>
        <w:gridCol w:w="4060"/>
        <w:gridCol w:w="7060"/>
      </w:tblGrid>
      <w:tr w:rsidR="00501CED" w14:paraId="2ECC155A" w14:textId="77777777">
        <w:trPr>
          <w:trHeight w:val="397"/>
        </w:trPr>
        <w:tc>
          <w:tcPr>
            <w:tcW w:w="4060" w:type="dxa"/>
          </w:tcPr>
          <w:p w14:paraId="1A98024E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Imaging feature</w:t>
            </w:r>
          </w:p>
        </w:tc>
        <w:tc>
          <w:tcPr>
            <w:tcW w:w="7060" w:type="dxa"/>
          </w:tcPr>
          <w:p w14:paraId="549D3A2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Definition</w:t>
            </w:r>
          </w:p>
        </w:tc>
      </w:tr>
      <w:tr w:rsidR="00501CED" w14:paraId="571656FD" w14:textId="77777777">
        <w:trPr>
          <w:trHeight w:val="397"/>
        </w:trPr>
        <w:tc>
          <w:tcPr>
            <w:tcW w:w="4060" w:type="dxa"/>
            <w:vAlign w:val="center"/>
          </w:tcPr>
          <w:p w14:paraId="665BDFDB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≥50%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Hypovascular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component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in arterial phase</w:t>
            </w:r>
          </w:p>
        </w:tc>
        <w:tc>
          <w:tcPr>
            <w:tcW w:w="7060" w:type="dxa"/>
          </w:tcPr>
          <w:p w14:paraId="6DA7BD4E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Quantitative assessment of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hypovascular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component comparing liver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parenchyma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in arterial phase</w:t>
            </w:r>
          </w:p>
        </w:tc>
      </w:tr>
      <w:tr w:rsidR="00501CED" w14:paraId="42728E4B" w14:textId="77777777">
        <w:trPr>
          <w:trHeight w:val="680"/>
        </w:trPr>
        <w:tc>
          <w:tcPr>
            <w:tcW w:w="4060" w:type="dxa"/>
            <w:vAlign w:val="center"/>
          </w:tcPr>
          <w:p w14:paraId="0F141948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Tumor size</w:t>
            </w:r>
          </w:p>
        </w:tc>
        <w:tc>
          <w:tcPr>
            <w:tcW w:w="7060" w:type="dxa"/>
          </w:tcPr>
          <w:p w14:paraId="111A8BD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easured as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maximum outer-edge-to-outer-edge dimension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tumor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smaller than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and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larger than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of the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largest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tumor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501CED" w14:paraId="4218A461" w14:textId="77777777">
        <w:trPr>
          <w:trHeight w:val="397"/>
        </w:trPr>
        <w:tc>
          <w:tcPr>
            <w:tcW w:w="4060" w:type="dxa"/>
            <w:vAlign w:val="center"/>
          </w:tcPr>
          <w:p w14:paraId="3FC9A405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Non-smooth 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umor margin</w:t>
            </w:r>
          </w:p>
        </w:tc>
        <w:tc>
          <w:tcPr>
            <w:tcW w:w="7060" w:type="dxa"/>
          </w:tcPr>
          <w:p w14:paraId="35A62650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Tumors with irregular margin and budding part on the edge of tumor in the transverse and/or coronal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imaging</w:t>
            </w:r>
          </w:p>
        </w:tc>
      </w:tr>
      <w:tr w:rsidR="00501CED" w14:paraId="08CBBAB2" w14:textId="77777777">
        <w:trPr>
          <w:trHeight w:val="397"/>
        </w:trPr>
        <w:tc>
          <w:tcPr>
            <w:tcW w:w="4060" w:type="dxa"/>
            <w:vAlign w:val="center"/>
          </w:tcPr>
          <w:p w14:paraId="4666E47F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Internal arteries</w:t>
            </w:r>
          </w:p>
        </w:tc>
        <w:tc>
          <w:tcPr>
            <w:tcW w:w="7060" w:type="dxa"/>
          </w:tcPr>
          <w:p w14:paraId="7458AC0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 persistence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internal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arterial enhancement within the tumor in the arterial phase</w:t>
            </w:r>
          </w:p>
        </w:tc>
      </w:tr>
      <w:tr w:rsidR="00501CED" w14:paraId="76EEFB9C" w14:textId="77777777">
        <w:trPr>
          <w:trHeight w:val="397"/>
        </w:trPr>
        <w:tc>
          <w:tcPr>
            <w:tcW w:w="4060" w:type="dxa"/>
            <w:vAlign w:val="center"/>
          </w:tcPr>
          <w:p w14:paraId="0AC5FCC8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Non-rim arterial phase hyperenhancement</w:t>
            </w:r>
          </w:p>
        </w:tc>
        <w:tc>
          <w:tcPr>
            <w:tcW w:w="7060" w:type="dxa"/>
          </w:tcPr>
          <w:p w14:paraId="687F4E6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Non-rim like enhancement of HCC lesion relative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liver parenchyma in arterial phase</w:t>
            </w:r>
          </w:p>
        </w:tc>
      </w:tr>
      <w:tr w:rsidR="00501CED" w14:paraId="15A66CCB" w14:textId="77777777">
        <w:trPr>
          <w:trHeight w:val="397"/>
        </w:trPr>
        <w:tc>
          <w:tcPr>
            <w:tcW w:w="4060" w:type="dxa"/>
            <w:vAlign w:val="center"/>
          </w:tcPr>
          <w:p w14:paraId="4937931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Non-periphera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‘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washout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  <w:tc>
          <w:tcPr>
            <w:tcW w:w="7060" w:type="dxa"/>
          </w:tcPr>
          <w:p w14:paraId="7412F0A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Nonperipheral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visually evaluated temporal enhancement in whole or in part comparing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liver parenchyma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in portal phase or delayed phase</w:t>
            </w:r>
          </w:p>
        </w:tc>
      </w:tr>
      <w:tr w:rsidR="00501CED" w14:paraId="30B066E1" w14:textId="77777777">
        <w:trPr>
          <w:trHeight w:val="397"/>
        </w:trPr>
        <w:tc>
          <w:tcPr>
            <w:tcW w:w="4060" w:type="dxa"/>
            <w:vAlign w:val="center"/>
          </w:tcPr>
          <w:p w14:paraId="2CA857A0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Enhancing capsule</w:t>
            </w:r>
          </w:p>
        </w:tc>
        <w:tc>
          <w:tcPr>
            <w:tcW w:w="7060" w:type="dxa"/>
          </w:tcPr>
          <w:p w14:paraId="51367196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Smooth, uniform, sharp border around most or all of tumor visible as enhancing rim in porta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 phase or delayed phase </w:t>
            </w:r>
          </w:p>
        </w:tc>
      </w:tr>
      <w:tr w:rsidR="00501CED" w14:paraId="3EC7B957" w14:textId="77777777">
        <w:trPr>
          <w:trHeight w:val="397"/>
        </w:trPr>
        <w:tc>
          <w:tcPr>
            <w:tcW w:w="4060" w:type="dxa"/>
            <w:vAlign w:val="center"/>
          </w:tcPr>
          <w:p w14:paraId="7A6781FA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Corona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enhancement</w:t>
            </w:r>
          </w:p>
        </w:tc>
        <w:tc>
          <w:tcPr>
            <w:tcW w:w="7060" w:type="dxa"/>
          </w:tcPr>
          <w:p w14:paraId="6FF25585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The existence of arterial-enhanced region adjacent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 tumor border in the arterial phase, which later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present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isodense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compared with the background liver parenchyma on CT images in the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delayed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phase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images</w:t>
            </w:r>
          </w:p>
        </w:tc>
      </w:tr>
      <w:tr w:rsidR="00501CED" w14:paraId="0EDCDF13" w14:textId="77777777">
        <w:trPr>
          <w:trHeight w:val="397"/>
        </w:trPr>
        <w:tc>
          <w:tcPr>
            <w:tcW w:w="4060" w:type="dxa"/>
            <w:vAlign w:val="center"/>
          </w:tcPr>
          <w:p w14:paraId="0F1E195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Nodule-in-nodule </w:t>
            </w:r>
          </w:p>
        </w:tc>
        <w:tc>
          <w:tcPr>
            <w:tcW w:w="7060" w:type="dxa"/>
          </w:tcPr>
          <w:p w14:paraId="10BF1D8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 of smaller inner nodule within and having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different imaging features than larger outer nodule</w:t>
            </w:r>
          </w:p>
        </w:tc>
      </w:tr>
      <w:tr w:rsidR="00501CED" w14:paraId="6A73716B" w14:textId="77777777">
        <w:trPr>
          <w:trHeight w:val="397"/>
        </w:trPr>
        <w:tc>
          <w:tcPr>
            <w:tcW w:w="4060" w:type="dxa"/>
            <w:vAlign w:val="center"/>
          </w:tcPr>
          <w:p w14:paraId="4A668842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Mosaic architecture</w:t>
            </w:r>
          </w:p>
        </w:tc>
        <w:tc>
          <w:tcPr>
            <w:tcW w:w="7060" w:type="dxa"/>
          </w:tcPr>
          <w:p w14:paraId="5A863A3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Presence of randomly distributed internal nodules or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compartments, usually with different imaging features</w:t>
            </w:r>
          </w:p>
        </w:tc>
      </w:tr>
      <w:tr w:rsidR="00501CED" w14:paraId="469519B2" w14:textId="77777777">
        <w:trPr>
          <w:trHeight w:val="397"/>
        </w:trPr>
        <w:tc>
          <w:tcPr>
            <w:tcW w:w="4060" w:type="dxa"/>
            <w:vAlign w:val="center"/>
          </w:tcPr>
          <w:p w14:paraId="69D30D3B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Blood products in mass</w:t>
            </w:r>
          </w:p>
        </w:tc>
        <w:tc>
          <w:tcPr>
            <w:tcW w:w="7060" w:type="dxa"/>
          </w:tcPr>
          <w:p w14:paraId="60AF77D5" w14:textId="77777777" w:rsidR="00501CED" w:rsidRDefault="00C876B9">
            <w:pPr>
              <w:widowControl/>
              <w:jc w:val="left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Intralesional or perilesional hemorrhage in the absence of biopsy,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trauma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intervention</w:t>
            </w:r>
          </w:p>
        </w:tc>
      </w:tr>
      <w:tr w:rsidR="00501CED" w14:paraId="4EC481A2" w14:textId="77777777">
        <w:trPr>
          <w:trHeight w:val="397"/>
        </w:trPr>
        <w:tc>
          <w:tcPr>
            <w:tcW w:w="4060" w:type="dxa"/>
            <w:vAlign w:val="center"/>
          </w:tcPr>
          <w:p w14:paraId="61078A0B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Diffusion restriction</w:t>
            </w:r>
          </w:p>
        </w:tc>
        <w:tc>
          <w:tcPr>
            <w:tcW w:w="7060" w:type="dxa"/>
          </w:tcPr>
          <w:p w14:paraId="7947B3A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Higher lesio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 than background on DWI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with a high b value (800s/mm</w:t>
            </w:r>
            <w:r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501CED" w14:paraId="5534C23B" w14:textId="77777777">
        <w:trPr>
          <w:trHeight w:val="397"/>
        </w:trPr>
        <w:tc>
          <w:tcPr>
            <w:tcW w:w="4060" w:type="dxa"/>
            <w:vAlign w:val="center"/>
          </w:tcPr>
          <w:p w14:paraId="63AE0DE0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Mild-moderate T2 hyperintensity</w:t>
            </w:r>
          </w:p>
        </w:tc>
        <w:tc>
          <w:tcPr>
            <w:tcW w:w="7060" w:type="dxa"/>
          </w:tcPr>
          <w:p w14:paraId="2757250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Mild-moderate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lesion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signal intensity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than background on T2WI</w:t>
            </w:r>
          </w:p>
        </w:tc>
      </w:tr>
      <w:tr w:rsidR="00501CED" w14:paraId="615441A8" w14:textId="77777777">
        <w:trPr>
          <w:trHeight w:val="397"/>
        </w:trPr>
        <w:tc>
          <w:tcPr>
            <w:tcW w:w="4060" w:type="dxa"/>
            <w:vAlign w:val="center"/>
          </w:tcPr>
          <w:p w14:paraId="640C23DA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TP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hypointensity</w:t>
            </w:r>
            <w:proofErr w:type="spellEnd"/>
          </w:p>
        </w:tc>
        <w:tc>
          <w:tcPr>
            <w:tcW w:w="7060" w:type="dxa"/>
          </w:tcPr>
          <w:p w14:paraId="40C85AE8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Low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signal intensity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by visual assessment of tumor 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501CED" w14:paraId="1C6F8D13" w14:textId="77777777">
        <w:trPr>
          <w:trHeight w:val="397"/>
        </w:trPr>
        <w:tc>
          <w:tcPr>
            <w:tcW w:w="4060" w:type="dxa"/>
            <w:vAlign w:val="center"/>
          </w:tcPr>
          <w:p w14:paraId="7867BFE4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Fat in </w:t>
            </w:r>
            <w:proofErr w:type="spellStart"/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mass,more</w:t>
            </w:r>
            <w:proofErr w:type="spellEnd"/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than adjacent liver</w:t>
            </w:r>
          </w:p>
        </w:tc>
        <w:tc>
          <w:tcPr>
            <w:tcW w:w="7060" w:type="dxa"/>
          </w:tcPr>
          <w:p w14:paraId="3F39835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component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on T1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opposed-phase</w:t>
            </w:r>
            <w:proofErr w:type="gramEnd"/>
          </w:p>
        </w:tc>
      </w:tr>
      <w:tr w:rsidR="00501CED" w14:paraId="379E2D8A" w14:textId="77777777">
        <w:trPr>
          <w:trHeight w:val="397"/>
        </w:trPr>
        <w:tc>
          <w:tcPr>
            <w:tcW w:w="4060" w:type="dxa"/>
            <w:vAlign w:val="center"/>
          </w:tcPr>
          <w:p w14:paraId="7E83D2C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Rim arterial phase hyperenhancement</w:t>
            </w:r>
          </w:p>
        </w:tc>
        <w:tc>
          <w:tcPr>
            <w:tcW w:w="7060" w:type="dxa"/>
          </w:tcPr>
          <w:p w14:paraId="223A74C3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Irregularly shaped rim-like peripheral hyperenhancement with central low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signal intensity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area</w:t>
            </w:r>
          </w:p>
        </w:tc>
      </w:tr>
      <w:tr w:rsidR="00501CED" w14:paraId="2E080443" w14:textId="77777777">
        <w:trPr>
          <w:trHeight w:val="397"/>
        </w:trPr>
        <w:tc>
          <w:tcPr>
            <w:tcW w:w="4060" w:type="dxa"/>
            <w:vAlign w:val="center"/>
          </w:tcPr>
          <w:p w14:paraId="4A45D2A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Peripheral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‘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washout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in PVP or DP/TP</w:t>
            </w:r>
          </w:p>
        </w:tc>
        <w:tc>
          <w:tcPr>
            <w:tcW w:w="7060" w:type="dxa"/>
          </w:tcPr>
          <w:p w14:paraId="73AF7AD4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eripheral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ower lesion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signal intensity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than background on PVP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or DP/TP</w:t>
            </w:r>
          </w:p>
        </w:tc>
      </w:tr>
      <w:tr w:rsidR="00501CED" w14:paraId="6BC3002C" w14:textId="77777777">
        <w:trPr>
          <w:trHeight w:val="397"/>
        </w:trPr>
        <w:tc>
          <w:tcPr>
            <w:tcW w:w="4060" w:type="dxa"/>
            <w:vAlign w:val="center"/>
          </w:tcPr>
          <w:p w14:paraId="049851E4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Delayed central enhancement</w:t>
            </w:r>
          </w:p>
        </w:tc>
        <w:tc>
          <w:tcPr>
            <w:tcW w:w="7060" w:type="dxa"/>
          </w:tcPr>
          <w:p w14:paraId="628A393F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Central area of progre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ssive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postarterial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phase enhancement  </w:t>
            </w:r>
          </w:p>
        </w:tc>
      </w:tr>
      <w:tr w:rsidR="00501CED" w14:paraId="5ADD6B73" w14:textId="77777777">
        <w:trPr>
          <w:trHeight w:val="397"/>
        </w:trPr>
        <w:tc>
          <w:tcPr>
            <w:tcW w:w="4060" w:type="dxa"/>
            <w:vAlign w:val="center"/>
          </w:tcPr>
          <w:p w14:paraId="32EA9378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Targetoid TP appearance</w:t>
            </w:r>
          </w:p>
        </w:tc>
        <w:tc>
          <w:tcPr>
            <w:tcW w:w="7060" w:type="dxa"/>
          </w:tcPr>
          <w:p w14:paraId="6C28234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Concentric pattern in TP characterized by moderate-to-marked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hypointensity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in observation periphery with milder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hypointensity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in center  </w:t>
            </w:r>
          </w:p>
        </w:tc>
      </w:tr>
      <w:tr w:rsidR="00501CED" w14:paraId="74507644" w14:textId="77777777">
        <w:trPr>
          <w:trHeight w:val="397"/>
        </w:trPr>
        <w:tc>
          <w:tcPr>
            <w:tcW w:w="4060" w:type="dxa"/>
            <w:vAlign w:val="center"/>
          </w:tcPr>
          <w:p w14:paraId="7B6FF7E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Targetoid diffusion restriction </w:t>
            </w:r>
          </w:p>
        </w:tc>
        <w:tc>
          <w:tcPr>
            <w:tcW w:w="7060" w:type="dxa"/>
          </w:tcPr>
          <w:p w14:paraId="11869D6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Concentric pattern o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 DWI characterized by restricted diffusion in observation periphery with less restricted diffusion in observation center </w:t>
            </w:r>
          </w:p>
        </w:tc>
      </w:tr>
      <w:tr w:rsidR="00501CED" w14:paraId="353B534F" w14:textId="77777777">
        <w:trPr>
          <w:trHeight w:val="397"/>
        </w:trPr>
        <w:tc>
          <w:tcPr>
            <w:tcW w:w="4060" w:type="dxa"/>
            <w:vAlign w:val="center"/>
          </w:tcPr>
          <w:p w14:paraId="4DD5FB59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Biliary dilatation</w:t>
            </w:r>
          </w:p>
        </w:tc>
        <w:tc>
          <w:tcPr>
            <w:tcW w:w="7060" w:type="dxa"/>
          </w:tcPr>
          <w:p w14:paraId="25186DDC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Dilatation of local intrahepatic bile ducts which presented low signal intensity around portal vein </w:t>
            </w:r>
          </w:p>
        </w:tc>
      </w:tr>
      <w:tr w:rsidR="00501CED" w14:paraId="662999F1" w14:textId="77777777">
        <w:trPr>
          <w:trHeight w:val="397"/>
        </w:trPr>
        <w:tc>
          <w:tcPr>
            <w:tcW w:w="4060" w:type="dxa"/>
            <w:vAlign w:val="center"/>
          </w:tcPr>
          <w:p w14:paraId="3FF7D4FE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Lymph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node invasion</w:t>
            </w:r>
          </w:p>
        </w:tc>
        <w:tc>
          <w:tcPr>
            <w:tcW w:w="7060" w:type="dxa"/>
          </w:tcPr>
          <w:p w14:paraId="21B2DF34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Enlarged lymph node holding enhancement pattern </w:t>
            </w: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similar to</w:t>
            </w:r>
            <w:proofErr w:type="gram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the primary tumor </w:t>
            </w:r>
          </w:p>
        </w:tc>
      </w:tr>
      <w:tr w:rsidR="00501CED" w14:paraId="044EF4F3" w14:textId="77777777">
        <w:trPr>
          <w:trHeight w:val="397"/>
        </w:trPr>
        <w:tc>
          <w:tcPr>
            <w:tcW w:w="4060" w:type="dxa"/>
            <w:vAlign w:val="center"/>
          </w:tcPr>
          <w:p w14:paraId="65039A66" w14:textId="77777777" w:rsidR="00501CED" w:rsidRDefault="00C876B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Liver capsular retraction</w:t>
            </w:r>
          </w:p>
        </w:tc>
        <w:tc>
          <w:tcPr>
            <w:tcW w:w="7060" w:type="dxa"/>
          </w:tcPr>
          <w:p w14:paraId="564731D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Local liver capsule depression toward liver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parenchyma</w:t>
            </w:r>
          </w:p>
        </w:tc>
      </w:tr>
    </w:tbl>
    <w:p w14:paraId="6417AF78" w14:textId="77777777" w:rsidR="00501CED" w:rsidRDefault="00C876B9">
      <w:pPr>
        <w:widowControl/>
        <w:jc w:val="left"/>
        <w:rPr>
          <w:rFonts w:ascii="Times-Roman" w:eastAsia="Times-Roman" w:hAnsi="Times-Roman" w:cs="Times-Roman"/>
          <w:szCs w:val="21"/>
          <w:lang w:bidi="ar"/>
        </w:rPr>
      </w:pPr>
      <w:r>
        <w:rPr>
          <w:rFonts w:ascii="Times New Roman" w:hAnsi="Times New Roman" w:cs="Times New Roman" w:hint="eastAsia"/>
          <w:szCs w:val="21"/>
        </w:rPr>
        <w:t xml:space="preserve">HCC, hepatocellular carcinoma; </w:t>
      </w:r>
      <w:r>
        <w:rPr>
          <w:rFonts w:ascii="Times-Roman" w:eastAsia="Times-Roman" w:hAnsi="Times-Roman" w:cs="Times-Roman" w:hint="eastAsia"/>
          <w:szCs w:val="21"/>
          <w:lang w:bidi="ar"/>
        </w:rPr>
        <w:t xml:space="preserve">CT, computed tomography; DWI, </w:t>
      </w:r>
      <w:r>
        <w:rPr>
          <w:rFonts w:ascii="Times-Roman" w:eastAsia="Times-Roman" w:hAnsi="Times-Roman" w:cs="Times-Roman" w:hint="eastAsia"/>
          <w:szCs w:val="21"/>
          <w:lang w:bidi="ar"/>
        </w:rPr>
        <w:t>diffusion-weighted imaging; T2WI, T2-weighted magnetic resonance imaging; PVP, portal vein phase; DP, delayed phase; TP, transitional phase.</w:t>
      </w:r>
    </w:p>
    <w:p w14:paraId="7BB37A56" w14:textId="2DC0CB18" w:rsidR="00501CED" w:rsidRDefault="00C876B9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/>
          <w:b/>
          <w:bCs/>
          <w:kern w:val="0"/>
          <w:sz w:val="24"/>
        </w:rPr>
        <w:lastRenderedPageBreak/>
        <w:t>Supplemental</w:t>
      </w:r>
      <w:r>
        <w:rPr>
          <w:rFonts w:ascii="Times New Roman" w:eastAsia="SimSun" w:hAnsi="Times New Roman" w:hint="eastAsia"/>
          <w:b/>
          <w:bCs/>
          <w:kern w:val="0"/>
          <w:sz w:val="24"/>
        </w:rPr>
        <w:t xml:space="preserve"> </w:t>
      </w:r>
      <w:r>
        <w:rPr>
          <w:rFonts w:ascii="Times New Roman" w:eastAsia="FuturaPT-Bold" w:hAnsi="Times New Roman"/>
          <w:b/>
          <w:bCs/>
          <w:kern w:val="0"/>
          <w:sz w:val="24"/>
        </w:rPr>
        <w:t xml:space="preserve">Table </w:t>
      </w:r>
      <w:r>
        <w:rPr>
          <w:rFonts w:ascii="Times New Roman" w:eastAsia="SimSun" w:hAnsi="Times New Roman" w:hint="eastAsia"/>
          <w:b/>
          <w:bCs/>
          <w:kern w:val="0"/>
          <w:sz w:val="24"/>
        </w:rPr>
        <w:t xml:space="preserve">4 </w:t>
      </w:r>
      <w:r>
        <w:rPr>
          <w:rFonts w:ascii="Times New Roman" w:hAnsi="Times New Roman" w:cs="Times New Roman"/>
          <w:sz w:val="24"/>
        </w:rPr>
        <w:t xml:space="preserve">Inter-observer agreement of </w:t>
      </w:r>
      <w:r>
        <w:rPr>
          <w:rFonts w:ascii="Times New Roman" w:hAnsi="Times New Roman" w:cs="Times New Roman"/>
          <w:sz w:val="24"/>
        </w:rPr>
        <w:t>imaging</w:t>
      </w:r>
      <w:r>
        <w:rPr>
          <w:rFonts w:ascii="Times New Roman" w:hAnsi="Times New Roman" w:cs="Times New Roman"/>
          <w:sz w:val="24"/>
        </w:rPr>
        <w:t xml:space="preserve"> features</w:t>
      </w:r>
    </w:p>
    <w:p w14:paraId="2F693D17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horzAnchor="page" w:tblpX="2280" w:tblpY="26"/>
        <w:tblOverlap w:val="never"/>
        <w:tblW w:w="705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2291"/>
      </w:tblGrid>
      <w:tr w:rsidR="00501CED" w14:paraId="18A0B567" w14:textId="77777777">
        <w:trPr>
          <w:trHeight w:val="397"/>
        </w:trPr>
        <w:tc>
          <w:tcPr>
            <w:tcW w:w="4761" w:type="dxa"/>
            <w:tcBorders>
              <w:bottom w:val="single" w:sz="4" w:space="0" w:color="auto"/>
            </w:tcBorders>
          </w:tcPr>
          <w:p w14:paraId="73595AF7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Imaging feature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4603BE1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κ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501CED" w14:paraId="376AB30A" w14:textId="77777777">
        <w:trPr>
          <w:trHeight w:val="397"/>
        </w:trPr>
        <w:tc>
          <w:tcPr>
            <w:tcW w:w="4761" w:type="dxa"/>
            <w:tcBorders>
              <w:top w:val="single" w:sz="4" w:space="0" w:color="auto"/>
            </w:tcBorders>
            <w:vAlign w:val="center"/>
          </w:tcPr>
          <w:p w14:paraId="685BEE9B" w14:textId="77777777" w:rsidR="00501CED" w:rsidRDefault="00C876B9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Hypovascular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component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14:paraId="29DDA75F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0.873</w:t>
            </w:r>
          </w:p>
        </w:tc>
      </w:tr>
      <w:tr w:rsidR="00501CED" w14:paraId="718F7BA0" w14:textId="77777777">
        <w:trPr>
          <w:trHeight w:val="397"/>
        </w:trPr>
        <w:tc>
          <w:tcPr>
            <w:tcW w:w="4761" w:type="dxa"/>
            <w:vAlign w:val="center"/>
          </w:tcPr>
          <w:p w14:paraId="13636412" w14:textId="77777777" w:rsidR="00501CED" w:rsidRDefault="00C876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Internal arteries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6702CD6B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0.759</w:t>
            </w:r>
          </w:p>
        </w:tc>
      </w:tr>
      <w:tr w:rsidR="00501CED" w14:paraId="299FAC89" w14:textId="77777777">
        <w:trPr>
          <w:trHeight w:val="397"/>
        </w:trPr>
        <w:tc>
          <w:tcPr>
            <w:tcW w:w="4761" w:type="dxa"/>
            <w:vAlign w:val="center"/>
          </w:tcPr>
          <w:p w14:paraId="2886AFB3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eastAsia="Times-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Tumor margin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520F223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0.885</w:t>
            </w:r>
          </w:p>
        </w:tc>
      </w:tr>
      <w:tr w:rsidR="00501CED" w14:paraId="3B6C9ED1" w14:textId="77777777">
        <w:trPr>
          <w:trHeight w:val="397"/>
        </w:trPr>
        <w:tc>
          <w:tcPr>
            <w:tcW w:w="4761" w:type="dxa"/>
            <w:vAlign w:val="center"/>
          </w:tcPr>
          <w:p w14:paraId="6DAACB79" w14:textId="77777777" w:rsidR="00501CED" w:rsidRDefault="00C876B9">
            <w:pPr>
              <w:widowControl/>
              <w:jc w:val="left"/>
              <w:rPr>
                <w:rFonts w:ascii="Times New Roman" w:eastAsia="DengXi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LI-RADS category</w:t>
            </w:r>
          </w:p>
        </w:tc>
        <w:tc>
          <w:tcPr>
            <w:tcW w:w="2291" w:type="dxa"/>
          </w:tcPr>
          <w:p w14:paraId="4C4CDAA4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0.898</w:t>
            </w:r>
          </w:p>
        </w:tc>
      </w:tr>
      <w:tr w:rsidR="00501CED" w14:paraId="2AA66F12" w14:textId="77777777">
        <w:trPr>
          <w:trHeight w:val="397"/>
        </w:trPr>
        <w:tc>
          <w:tcPr>
            <w:tcW w:w="4761" w:type="dxa"/>
            <w:vAlign w:val="center"/>
          </w:tcPr>
          <w:p w14:paraId="51159E94" w14:textId="77777777" w:rsidR="00501CED" w:rsidRDefault="00C876B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Major imaging features</w:t>
            </w:r>
          </w:p>
        </w:tc>
        <w:tc>
          <w:tcPr>
            <w:tcW w:w="2291" w:type="dxa"/>
          </w:tcPr>
          <w:p w14:paraId="457167C3" w14:textId="77777777" w:rsidR="00501CED" w:rsidRDefault="00501CE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CED" w14:paraId="78E68875" w14:textId="77777777">
        <w:trPr>
          <w:trHeight w:val="397"/>
        </w:trPr>
        <w:tc>
          <w:tcPr>
            <w:tcW w:w="4761" w:type="dxa"/>
            <w:vAlign w:val="center"/>
          </w:tcPr>
          <w:p w14:paraId="4DFFC71A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Non-rim like </w:t>
            </w: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enhancment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in AP</w:t>
            </w:r>
          </w:p>
        </w:tc>
        <w:tc>
          <w:tcPr>
            <w:tcW w:w="2291" w:type="dxa"/>
          </w:tcPr>
          <w:p w14:paraId="688607CF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0.868</w:t>
            </w:r>
          </w:p>
        </w:tc>
      </w:tr>
      <w:tr w:rsidR="00501CED" w14:paraId="4ECA501E" w14:textId="77777777">
        <w:trPr>
          <w:trHeight w:val="397"/>
        </w:trPr>
        <w:tc>
          <w:tcPr>
            <w:tcW w:w="4761" w:type="dxa"/>
            <w:vAlign w:val="center"/>
          </w:tcPr>
          <w:p w14:paraId="3F0DDECC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eastAsia="SimSu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Non-peripheral </w:t>
            </w:r>
            <w:r>
              <w:rPr>
                <w:rFonts w:ascii="Times New Roman" w:eastAsia="SimSun" w:hAnsi="Times New Roman" w:hint="eastAsia"/>
                <w:kern w:val="0"/>
                <w:szCs w:val="21"/>
              </w:rPr>
              <w:t>‘</w:t>
            </w:r>
            <w:r>
              <w:rPr>
                <w:rFonts w:ascii="Times New Roman" w:eastAsia="SimSun" w:hAnsi="Times New Roman" w:hint="eastAsia"/>
                <w:kern w:val="0"/>
                <w:szCs w:val="21"/>
              </w:rPr>
              <w:t>washout</w:t>
            </w:r>
            <w:r>
              <w:rPr>
                <w:rFonts w:ascii="Times New Roman" w:eastAsia="SimSun" w:hAnsi="Times New Roman" w:hint="eastAsia"/>
                <w:kern w:val="0"/>
                <w:szCs w:val="21"/>
              </w:rPr>
              <w:t>’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in PVP or DP/TP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12292056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0.840</w:t>
            </w:r>
          </w:p>
        </w:tc>
      </w:tr>
      <w:tr w:rsidR="00501CED" w14:paraId="729641EE" w14:textId="77777777">
        <w:trPr>
          <w:trHeight w:val="397"/>
        </w:trPr>
        <w:tc>
          <w:tcPr>
            <w:tcW w:w="4761" w:type="dxa"/>
            <w:vAlign w:val="center"/>
          </w:tcPr>
          <w:p w14:paraId="427076AD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Enhancing capsule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6F859446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0.873</w:t>
            </w:r>
          </w:p>
        </w:tc>
      </w:tr>
      <w:tr w:rsidR="00501CED" w14:paraId="22639E57" w14:textId="77777777">
        <w:trPr>
          <w:trHeight w:val="397"/>
        </w:trPr>
        <w:tc>
          <w:tcPr>
            <w:tcW w:w="4761" w:type="dxa"/>
            <w:vAlign w:val="center"/>
          </w:tcPr>
          <w:p w14:paraId="096C3516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Ancillary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imaging features</w:t>
            </w:r>
          </w:p>
        </w:tc>
        <w:tc>
          <w:tcPr>
            <w:tcW w:w="2291" w:type="dxa"/>
          </w:tcPr>
          <w:p w14:paraId="173D3695" w14:textId="77777777" w:rsidR="00501CED" w:rsidRDefault="00501CE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CED" w14:paraId="5E572BF5" w14:textId="77777777">
        <w:trPr>
          <w:trHeight w:val="397"/>
        </w:trPr>
        <w:tc>
          <w:tcPr>
            <w:tcW w:w="4761" w:type="dxa"/>
            <w:vAlign w:val="center"/>
          </w:tcPr>
          <w:p w14:paraId="62BE2986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Corona enhancement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344BE32E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0.746</w:t>
            </w:r>
          </w:p>
        </w:tc>
      </w:tr>
      <w:tr w:rsidR="00501CED" w14:paraId="68C65566" w14:textId="77777777">
        <w:trPr>
          <w:trHeight w:val="397"/>
        </w:trPr>
        <w:tc>
          <w:tcPr>
            <w:tcW w:w="4761" w:type="dxa"/>
            <w:vAlign w:val="center"/>
          </w:tcPr>
          <w:p w14:paraId="513E4473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Marked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diffusion restriction</w:t>
            </w:r>
          </w:p>
        </w:tc>
        <w:tc>
          <w:tcPr>
            <w:tcW w:w="2291" w:type="dxa"/>
          </w:tcPr>
          <w:p w14:paraId="5CD4BF93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0.615</w:t>
            </w:r>
          </w:p>
        </w:tc>
      </w:tr>
      <w:tr w:rsidR="00501CED" w14:paraId="61BABF3E" w14:textId="77777777">
        <w:trPr>
          <w:trHeight w:val="397"/>
        </w:trPr>
        <w:tc>
          <w:tcPr>
            <w:tcW w:w="4761" w:type="dxa"/>
            <w:vAlign w:val="center"/>
          </w:tcPr>
          <w:p w14:paraId="1BC71295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eastAsia="SimSun" w:hAnsi="Times New Roman"/>
                <w:kern w:val="0"/>
                <w:szCs w:val="21"/>
                <w:highlight w:val="gree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Mild-moderate T2 hyperintensity</w:t>
            </w:r>
          </w:p>
        </w:tc>
        <w:tc>
          <w:tcPr>
            <w:tcW w:w="2291" w:type="dxa"/>
          </w:tcPr>
          <w:p w14:paraId="3F20A084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0.969</w:t>
            </w:r>
          </w:p>
        </w:tc>
      </w:tr>
      <w:tr w:rsidR="00501CED" w14:paraId="7467F5AB" w14:textId="77777777">
        <w:trPr>
          <w:trHeight w:val="397"/>
        </w:trPr>
        <w:tc>
          <w:tcPr>
            <w:tcW w:w="4761" w:type="dxa"/>
            <w:vAlign w:val="center"/>
          </w:tcPr>
          <w:p w14:paraId="54479ED0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eastAsia="SimSun" w:hAnsi="Times New Roman"/>
                <w:kern w:val="0"/>
                <w:szCs w:val="21"/>
                <w:highlight w:val="green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TP </w:t>
            </w: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hypointensity</w:t>
            </w:r>
            <w:proofErr w:type="spellEnd"/>
          </w:p>
        </w:tc>
        <w:tc>
          <w:tcPr>
            <w:tcW w:w="2291" w:type="dxa"/>
          </w:tcPr>
          <w:p w14:paraId="5AA483F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0.963</w:t>
            </w:r>
          </w:p>
        </w:tc>
      </w:tr>
      <w:tr w:rsidR="00501CED" w14:paraId="0E3D3FB1" w14:textId="77777777">
        <w:trPr>
          <w:trHeight w:val="397"/>
        </w:trPr>
        <w:tc>
          <w:tcPr>
            <w:tcW w:w="4761" w:type="dxa"/>
            <w:vAlign w:val="center"/>
          </w:tcPr>
          <w:p w14:paraId="534897E2" w14:textId="77777777" w:rsidR="00501CED" w:rsidRDefault="00C876B9">
            <w:pPr>
              <w:widowControl/>
              <w:ind w:leftChars="85" w:left="178"/>
              <w:jc w:val="left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Non-enhancing capsule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22F78F32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0.660</w:t>
            </w:r>
          </w:p>
        </w:tc>
      </w:tr>
      <w:tr w:rsidR="00501CED" w14:paraId="6BC82C00" w14:textId="77777777">
        <w:trPr>
          <w:trHeight w:val="397"/>
        </w:trPr>
        <w:tc>
          <w:tcPr>
            <w:tcW w:w="4761" w:type="dxa"/>
            <w:vAlign w:val="center"/>
          </w:tcPr>
          <w:p w14:paraId="5EC12A90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Nodule-in-nodule</w:t>
            </w:r>
          </w:p>
        </w:tc>
        <w:tc>
          <w:tcPr>
            <w:tcW w:w="2291" w:type="dxa"/>
          </w:tcPr>
          <w:p w14:paraId="338AB82C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0.660</w:t>
            </w:r>
          </w:p>
        </w:tc>
      </w:tr>
      <w:tr w:rsidR="00501CED" w14:paraId="0707D419" w14:textId="77777777">
        <w:trPr>
          <w:trHeight w:val="397"/>
        </w:trPr>
        <w:tc>
          <w:tcPr>
            <w:tcW w:w="4761" w:type="dxa"/>
            <w:vAlign w:val="center"/>
          </w:tcPr>
          <w:p w14:paraId="794CE8CB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Mosaic architecture</w:t>
            </w:r>
          </w:p>
        </w:tc>
        <w:tc>
          <w:tcPr>
            <w:tcW w:w="2291" w:type="dxa"/>
          </w:tcPr>
          <w:p w14:paraId="168BAA10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0.870</w:t>
            </w:r>
          </w:p>
        </w:tc>
      </w:tr>
      <w:tr w:rsidR="00501CED" w14:paraId="16064095" w14:textId="77777777">
        <w:trPr>
          <w:trHeight w:val="397"/>
        </w:trPr>
        <w:tc>
          <w:tcPr>
            <w:tcW w:w="4761" w:type="dxa"/>
            <w:vAlign w:val="center"/>
          </w:tcPr>
          <w:p w14:paraId="526083F8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Fat in </w:t>
            </w:r>
            <w:proofErr w:type="spellStart"/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mass,more</w:t>
            </w:r>
            <w:proofErr w:type="spellEnd"/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than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adjacent liver</w:t>
            </w:r>
          </w:p>
        </w:tc>
        <w:tc>
          <w:tcPr>
            <w:tcW w:w="2291" w:type="dxa"/>
          </w:tcPr>
          <w:p w14:paraId="5BB3A678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0.652</w:t>
            </w:r>
          </w:p>
        </w:tc>
      </w:tr>
      <w:tr w:rsidR="00501CED" w14:paraId="7B6D83A4" w14:textId="77777777">
        <w:trPr>
          <w:trHeight w:val="397"/>
        </w:trPr>
        <w:tc>
          <w:tcPr>
            <w:tcW w:w="4761" w:type="dxa"/>
            <w:vAlign w:val="center"/>
          </w:tcPr>
          <w:p w14:paraId="08E858B1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Blood products in mass</w:t>
            </w:r>
          </w:p>
        </w:tc>
        <w:tc>
          <w:tcPr>
            <w:tcW w:w="2291" w:type="dxa"/>
          </w:tcPr>
          <w:p w14:paraId="549F397E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0.892</w:t>
            </w:r>
          </w:p>
        </w:tc>
      </w:tr>
      <w:tr w:rsidR="00501CED" w14:paraId="3269AA2C" w14:textId="77777777">
        <w:trPr>
          <w:trHeight w:val="397"/>
        </w:trPr>
        <w:tc>
          <w:tcPr>
            <w:tcW w:w="4761" w:type="dxa"/>
            <w:vAlign w:val="center"/>
          </w:tcPr>
          <w:p w14:paraId="336027DC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Targetoid mass, imaging appearance</w:t>
            </w:r>
          </w:p>
        </w:tc>
        <w:tc>
          <w:tcPr>
            <w:tcW w:w="2291" w:type="dxa"/>
          </w:tcPr>
          <w:p w14:paraId="0AE5F160" w14:textId="77777777" w:rsidR="00501CED" w:rsidRDefault="00501CED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CED" w14:paraId="612A3ECF" w14:textId="77777777">
        <w:trPr>
          <w:trHeight w:val="397"/>
        </w:trPr>
        <w:tc>
          <w:tcPr>
            <w:tcW w:w="4761" w:type="dxa"/>
            <w:vAlign w:val="center"/>
          </w:tcPr>
          <w:p w14:paraId="1AB2199A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Rim arterial phase hyperenhancement</w:t>
            </w:r>
          </w:p>
        </w:tc>
        <w:tc>
          <w:tcPr>
            <w:tcW w:w="2291" w:type="dxa"/>
          </w:tcPr>
          <w:p w14:paraId="3D8CE497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0.899</w:t>
            </w:r>
          </w:p>
        </w:tc>
      </w:tr>
      <w:tr w:rsidR="00501CED" w14:paraId="42FF6A17" w14:textId="77777777">
        <w:trPr>
          <w:trHeight w:val="397"/>
        </w:trPr>
        <w:tc>
          <w:tcPr>
            <w:tcW w:w="4761" w:type="dxa"/>
            <w:vAlign w:val="center"/>
          </w:tcPr>
          <w:p w14:paraId="2CB86FC1" w14:textId="77777777" w:rsidR="00501CED" w:rsidRDefault="00C876B9">
            <w:pPr>
              <w:widowControl/>
              <w:ind w:firstLineChars="100" w:firstLine="210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Peripheral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‘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washout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’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in PVP or DP/TP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3AA40FD0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0.793</w:t>
            </w:r>
          </w:p>
        </w:tc>
      </w:tr>
      <w:tr w:rsidR="00501CED" w14:paraId="563036E2" w14:textId="77777777">
        <w:trPr>
          <w:trHeight w:val="397"/>
        </w:trPr>
        <w:tc>
          <w:tcPr>
            <w:tcW w:w="4761" w:type="dxa"/>
            <w:vAlign w:val="center"/>
          </w:tcPr>
          <w:p w14:paraId="5B95D1CA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Delayed central enhancement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1D9E1FA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0.817</w:t>
            </w:r>
          </w:p>
        </w:tc>
      </w:tr>
      <w:tr w:rsidR="00501CED" w14:paraId="15A11CCE" w14:textId="77777777">
        <w:trPr>
          <w:trHeight w:val="397"/>
        </w:trPr>
        <w:tc>
          <w:tcPr>
            <w:tcW w:w="4761" w:type="dxa"/>
            <w:vAlign w:val="center"/>
          </w:tcPr>
          <w:p w14:paraId="12B65C50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Targetoid TP appearance</w:t>
            </w:r>
          </w:p>
        </w:tc>
        <w:tc>
          <w:tcPr>
            <w:tcW w:w="2291" w:type="dxa"/>
          </w:tcPr>
          <w:p w14:paraId="7900253A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0.485</w:t>
            </w:r>
          </w:p>
        </w:tc>
      </w:tr>
      <w:tr w:rsidR="00501CED" w14:paraId="18958BF3" w14:textId="77777777">
        <w:trPr>
          <w:trHeight w:val="397"/>
        </w:trPr>
        <w:tc>
          <w:tcPr>
            <w:tcW w:w="4761" w:type="dxa"/>
            <w:vAlign w:val="center"/>
          </w:tcPr>
          <w:p w14:paraId="60DAD2B1" w14:textId="77777777" w:rsidR="00501CED" w:rsidRDefault="00C876B9">
            <w:pPr>
              <w:widowControl/>
              <w:ind w:leftChars="85" w:left="178"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Targetoid diffusion restriction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45D1B18F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0.489</w:t>
            </w:r>
          </w:p>
        </w:tc>
      </w:tr>
      <w:tr w:rsidR="00501CED" w14:paraId="42A7FB9F" w14:textId="77777777">
        <w:trPr>
          <w:trHeight w:val="397"/>
        </w:trPr>
        <w:tc>
          <w:tcPr>
            <w:tcW w:w="4761" w:type="dxa"/>
            <w:vAlign w:val="center"/>
          </w:tcPr>
          <w:p w14:paraId="3C26AA51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iliary dilatation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3260B261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0.785</w:t>
            </w:r>
          </w:p>
        </w:tc>
      </w:tr>
      <w:tr w:rsidR="00501CED" w14:paraId="24B41DC0" w14:textId="77777777">
        <w:trPr>
          <w:trHeight w:val="397"/>
        </w:trPr>
        <w:tc>
          <w:tcPr>
            <w:tcW w:w="4761" w:type="dxa"/>
            <w:vAlign w:val="center"/>
          </w:tcPr>
          <w:p w14:paraId="416CC812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ymph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node invasion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0544350E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0.735</w:t>
            </w:r>
          </w:p>
        </w:tc>
      </w:tr>
      <w:tr w:rsidR="00501CED" w14:paraId="6E5DAB35" w14:textId="77777777">
        <w:trPr>
          <w:trHeight w:val="397"/>
        </w:trPr>
        <w:tc>
          <w:tcPr>
            <w:tcW w:w="4761" w:type="dxa"/>
            <w:vAlign w:val="center"/>
          </w:tcPr>
          <w:p w14:paraId="2CE6030D" w14:textId="77777777" w:rsidR="00501CED" w:rsidRDefault="00C876B9">
            <w:pPr>
              <w:widowControl/>
              <w:jc w:val="left"/>
              <w:textAlignment w:val="bottom"/>
              <w:rPr>
                <w:rFonts w:ascii="Times New Roman" w:eastAsia="Times-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iver capsular retraction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2291" w:type="dxa"/>
          </w:tcPr>
          <w:p w14:paraId="0F0FDB53" w14:textId="77777777" w:rsidR="00501CED" w:rsidRDefault="00C876B9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0.859</w:t>
            </w:r>
          </w:p>
        </w:tc>
      </w:tr>
    </w:tbl>
    <w:p w14:paraId="1A7E08F7" w14:textId="77777777" w:rsidR="00501CED" w:rsidRDefault="00501CED">
      <w:pPr>
        <w:rPr>
          <w:rFonts w:ascii="Times New Roman" w:eastAsia="SimSun" w:hAnsi="Times New Roman"/>
          <w:b/>
          <w:bCs/>
          <w:kern w:val="0"/>
          <w:sz w:val="24"/>
        </w:rPr>
      </w:pPr>
    </w:p>
    <w:p w14:paraId="702AB72E" w14:textId="77777777" w:rsidR="00501CED" w:rsidRDefault="00C876B9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1C25C8B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08650BA7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277CC044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7E8A5D3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332E878A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1B128497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307544F6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1DE35C5F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365B7B88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6E9EF422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6308B37C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FDA950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F952156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72CC59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0BA63563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025ADB87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2A4853C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2C983BAC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6735FD0A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1D395462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3B66EEB8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6E0EEB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2E33F06D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199B53C0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6E8B188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7EFA4D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1F94B93C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2792EB72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4A5F342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4161924A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73608F5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4F02844E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2E9A945B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7B3A2FBC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024646D9" w14:textId="77777777" w:rsidR="00501CED" w:rsidRDefault="00501CED">
      <w:pPr>
        <w:widowControl/>
        <w:jc w:val="left"/>
        <w:rPr>
          <w:rFonts w:ascii="Times New Roman" w:hAnsi="Times New Roman" w:cs="Times New Roman"/>
          <w:sz w:val="24"/>
        </w:rPr>
      </w:pPr>
    </w:p>
    <w:p w14:paraId="5D189692" w14:textId="77777777" w:rsidR="00501CED" w:rsidRDefault="00C876B9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LI-RADS, Liver Imaging Reporting and Data System; AP, arterial phase; PVP, portal </w:t>
      </w:r>
      <w:r>
        <w:rPr>
          <w:rFonts w:ascii="Times New Roman" w:hAnsi="Times New Roman" w:cs="Times New Roman"/>
          <w:szCs w:val="21"/>
        </w:rPr>
        <w:t>vein phase; DP, delayed phase; TP, transitional phase.</w:t>
      </w:r>
    </w:p>
    <w:p w14:paraId="13555189" w14:textId="77777777" w:rsidR="00501CED" w:rsidRDefault="00501CED"/>
    <w:p w14:paraId="4B25ADDD" w14:textId="77777777" w:rsidR="00501CED" w:rsidRDefault="00501CED"/>
    <w:sectPr w:rsidR="00501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564B" w14:textId="77777777" w:rsidR="00C876B9" w:rsidRDefault="00C876B9" w:rsidP="00C876B9">
      <w:r>
        <w:separator/>
      </w:r>
    </w:p>
  </w:endnote>
  <w:endnote w:type="continuationSeparator" w:id="0">
    <w:p w14:paraId="06B45FA7" w14:textId="77777777" w:rsidR="00C876B9" w:rsidRDefault="00C876B9" w:rsidP="00C8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PT-Bold">
    <w:altName w:val="Century Gothic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DF72" w14:textId="77777777" w:rsidR="00C876B9" w:rsidRDefault="00C87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B02D" w14:textId="57C1F2AC" w:rsidR="00C876B9" w:rsidRDefault="00C876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87938A" wp14:editId="30D191E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37b4eeda433db2ca7e4d62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CB1BD9" w14:textId="3E815374" w:rsidR="00C876B9" w:rsidRPr="00C876B9" w:rsidRDefault="00C876B9" w:rsidP="00C876B9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876B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7938A" id="_x0000_t202" coordsize="21600,21600" o:spt="202" path="m,l,21600r21600,l21600,xe">
              <v:stroke joinstyle="miter"/>
              <v:path gradientshapeok="t" o:connecttype="rect"/>
            </v:shapetype>
            <v:shape id="MSIPCM037b4eeda433db2ca7e4d62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8CB1BD9" w14:textId="3E815374" w:rsidR="00C876B9" w:rsidRPr="00C876B9" w:rsidRDefault="00C876B9" w:rsidP="00C876B9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876B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CBD2" w14:textId="77777777" w:rsidR="00C876B9" w:rsidRDefault="00C87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AAAC" w14:textId="77777777" w:rsidR="00C876B9" w:rsidRDefault="00C876B9" w:rsidP="00C876B9">
      <w:r>
        <w:separator/>
      </w:r>
    </w:p>
  </w:footnote>
  <w:footnote w:type="continuationSeparator" w:id="0">
    <w:p w14:paraId="2404A14A" w14:textId="77777777" w:rsidR="00C876B9" w:rsidRDefault="00C876B9" w:rsidP="00C8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0FF1" w14:textId="77777777" w:rsidR="00C876B9" w:rsidRDefault="00C87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85E9" w14:textId="77777777" w:rsidR="00C876B9" w:rsidRDefault="00C87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4AFA" w14:textId="77777777" w:rsidR="00C876B9" w:rsidRDefault="00C87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NkYTI4MzkwODg3ZWJkMTE5NTdlM2Y2MjNkMDBhYTAifQ=="/>
  </w:docVars>
  <w:rsids>
    <w:rsidRoot w:val="00501CED"/>
    <w:rsid w:val="00501CED"/>
    <w:rsid w:val="00C876B9"/>
    <w:rsid w:val="0955795B"/>
    <w:rsid w:val="14D44663"/>
    <w:rsid w:val="49C72A37"/>
    <w:rsid w:val="4B3926B0"/>
    <w:rsid w:val="50B5293B"/>
    <w:rsid w:val="6B8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E2F24"/>
  <w15:docId w15:val="{E5A1A995-DA5C-4305-9E20-F385A25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76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76B9"/>
    <w:rPr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rsid w:val="00C876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876B9"/>
    <w:rPr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86543</dc:creator>
  <cp:lastModifiedBy>Lee, Boon</cp:lastModifiedBy>
  <cp:revision>2</cp:revision>
  <dcterms:created xsi:type="dcterms:W3CDTF">2023-01-04T22:43:00Z</dcterms:created>
  <dcterms:modified xsi:type="dcterms:W3CDTF">2023-01-04T22:43:00Z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43B851F247FE488C9DB2A09C3C5A9307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2023-01-04T22:43:19Z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6cceec44-91ae-4bbc-87e7-b354adc251ca</vt:lpwstr>
  </property>
  <property fmtid="{D5CDD505-2E9C-101B-9397-08002B2CF9AE}" pid="10" name="MSIP_Label_2bbab825-a111-45e4-86a1-18cee0005896_ContentBits">
    <vt:lpwstr>2</vt:lpwstr>
  </property>
</Properties>
</file>