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1964" w:rsidRDefault="00000000">
      <w:pPr>
        <w:pStyle w:val="SupplementaryMaterial"/>
        <w:rPr>
          <w:b w:val="0"/>
        </w:rPr>
      </w:pPr>
      <w:r>
        <w:t>Supplementary Material</w:t>
      </w:r>
    </w:p>
    <w:p w:rsidR="00EC1964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Figures</w:t>
      </w:r>
    </w:p>
    <w:p w:rsidR="00EC1964" w:rsidRDefault="00B76EF5">
      <w:pPr>
        <w:widowControl/>
        <w:numPr>
          <w:ilvl w:val="1"/>
          <w:numId w:val="0"/>
        </w:numPr>
        <w:tabs>
          <w:tab w:val="left" w:pos="567"/>
        </w:tabs>
        <w:spacing w:before="240" w:after="200"/>
        <w:outlineLvl w:val="1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5274310" cy="36918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64" w:rsidRDefault="00000000">
      <w:pPr>
        <w:widowControl/>
        <w:numPr>
          <w:ilvl w:val="1"/>
          <w:numId w:val="0"/>
        </w:numPr>
        <w:tabs>
          <w:tab w:val="left" w:pos="567"/>
        </w:tabs>
        <w:spacing w:before="240" w:after="200"/>
        <w:outlineLvl w:val="1"/>
        <w:rPr>
          <w:rFonts w:ascii="Times New Roman" w:eastAsia="Times New Roman" w:hAnsi="Times New Roman" w:cs="Times New Roman"/>
          <w:kern w:val="0"/>
          <w:sz w:val="24"/>
          <w:szCs w:val="24"/>
        </w:rPr>
      </w:pPr>
      <w:bookmarkStart w:id="0" w:name="_Hlk102651634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Figure S</w:t>
      </w:r>
      <w:bookmarkEnd w:id="0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Community composition analysis of gut microbiota restored by CILF in HN.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Heatmap of high abundance in different samples at P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val="en-GB"/>
        </w:rPr>
        <w:t>hylum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level.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Cluster heatmap of high abundance species in different samples at 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val="en-GB"/>
        </w:rPr>
        <w:t>Phylum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level.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Heatmap of high abundance in different samples at the Family level.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Cluster heatmap of high abundance species in different samples at the Family level.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Heatmap of high abundance in different samples at Genus level.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 Cluster heatmap of high abundance species in different samples at Genus level.</w:t>
      </w:r>
    </w:p>
    <w:p w:rsidR="00EC1964" w:rsidRDefault="00EC19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964" w:rsidRDefault="00EC19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1964" w:rsidRDefault="00EC19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1964" w:rsidRDefault="00EC19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1964" w:rsidRDefault="00EC196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A4A7B" w:rsidRDefault="00B76EF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42195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64" w:rsidRDefault="00000000">
      <w:pPr>
        <w:widowControl/>
        <w:numPr>
          <w:ilvl w:val="1"/>
          <w:numId w:val="0"/>
        </w:numPr>
        <w:tabs>
          <w:tab w:val="left" w:pos="567"/>
        </w:tabs>
        <w:spacing w:before="240" w:after="200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CILF regulates the proportion of related bacteria and the balance of community composition. 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Venn diagram analysis of differences in OTU distribution in each group.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specific taxonomic tree. 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 xml:space="preserve">Coefficient of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v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ariation</w:t>
      </w:r>
      <w:proofErr w:type="spellEnd"/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GB"/>
        </w:rPr>
        <w:t>OTU frequency.</w:t>
      </w:r>
    </w:p>
    <w:p w:rsidR="00EC1964" w:rsidRDefault="00EC19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:rsidR="00EC1964" w:rsidRDefault="00EC1964"/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EC1964">
      <w:pPr>
        <w:rPr>
          <w:lang w:val="en-GB"/>
        </w:rPr>
      </w:pPr>
    </w:p>
    <w:p w:rsidR="00EC1964" w:rsidRDefault="00000000">
      <w:pPr>
        <w:spacing w:line="360" w:lineRule="auto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eastAsia="等线" w:hAnsi="Times New Roman" w:cs="Times New Roman"/>
          <w:b/>
          <w:sz w:val="24"/>
          <w:lang w:bidi="ar"/>
        </w:rPr>
        <w:lastRenderedPageBreak/>
        <w:t>Table</w:t>
      </w:r>
      <w:r>
        <w:rPr>
          <w:rFonts w:ascii="Times New Roman" w:eastAsia="等线" w:hAnsi="Times New Roman" w:cs="Times New Roman" w:hint="eastAsia"/>
          <w:b/>
          <w:sz w:val="24"/>
          <w:lang w:bidi="ar"/>
        </w:rPr>
        <w:t xml:space="preserve"> </w:t>
      </w:r>
      <w:r>
        <w:rPr>
          <w:rFonts w:ascii="Times New Roman" w:eastAsia="等线" w:hAnsi="Times New Roman" w:cs="Times New Roman"/>
          <w:b/>
          <w:sz w:val="24"/>
          <w:lang w:bidi="ar"/>
        </w:rPr>
        <w:t xml:space="preserve">S1 </w:t>
      </w:r>
      <w:r>
        <w:rPr>
          <w:rFonts w:ascii="Times New Roman" w:eastAsia="等线" w:hAnsi="Times New Roman" w:cs="Times New Roman"/>
          <w:bCs/>
          <w:sz w:val="24"/>
          <w:lang w:bidi="ar"/>
        </w:rPr>
        <w:t>Primers Used in the Quantitative Real-time PCR</w:t>
      </w:r>
    </w:p>
    <w:tbl>
      <w:tblPr>
        <w:tblStyle w:val="a9"/>
        <w:tblW w:w="8710" w:type="dxa"/>
        <w:jc w:val="center"/>
        <w:tblBorders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4266"/>
        <w:gridCol w:w="3655"/>
      </w:tblGrid>
      <w:tr w:rsidR="00EC1964">
        <w:trPr>
          <w:trHeight w:val="1086"/>
          <w:jc w:val="center"/>
        </w:trPr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  <w:lang w:bidi="ar"/>
              </w:rPr>
              <w:t>Gene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  <w:lang w:bidi="ar"/>
              </w:rPr>
              <w:t>Forward Primer Sequence</w:t>
            </w:r>
          </w:p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  <w:lang w:bidi="ar"/>
              </w:rPr>
              <w:t>(5’→3’)</w:t>
            </w:r>
          </w:p>
        </w:tc>
        <w:tc>
          <w:tcPr>
            <w:tcW w:w="3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  <w:lang w:bidi="ar"/>
              </w:rPr>
              <w:t>Reverse Primer Sequence</w:t>
            </w:r>
          </w:p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  <w:lang w:bidi="ar"/>
              </w:rPr>
              <w:t>(5’→3’)</w:t>
            </w:r>
          </w:p>
        </w:tc>
      </w:tr>
      <w:tr w:rsidR="00EC1964">
        <w:trPr>
          <w:trHeight w:val="466"/>
          <w:jc w:val="center"/>
        </w:trPr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i/>
                <w:iCs/>
                <w:sz w:val="20"/>
                <w:szCs w:val="20"/>
                <w:lang w:bidi="ar"/>
              </w:rPr>
              <w:t>β-actin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"/>
              </w:rPr>
              <w:t>TGTCACCAACTGGGACGATA</w:t>
            </w:r>
          </w:p>
        </w:tc>
        <w:tc>
          <w:tcPr>
            <w:tcW w:w="36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"/>
              </w:rPr>
              <w:t>GGGGTGTTGAAGGTCTCAAA</w:t>
            </w:r>
          </w:p>
        </w:tc>
      </w:tr>
      <w:tr w:rsidR="00EC1964">
        <w:trPr>
          <w:trHeight w:val="466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"/>
              </w:rPr>
              <w:t>S</w:t>
            </w:r>
            <w:r>
              <w:rPr>
                <w:rFonts w:ascii="Times New Roman" w:hAnsi="Times New Roman" w:cs="Times New Roman" w:hint="default"/>
                <w:i/>
                <w:iCs/>
                <w:sz w:val="20"/>
                <w:szCs w:val="20"/>
                <w:lang w:bidi="ar"/>
              </w:rPr>
              <w:t>tat3</w:t>
            </w: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ar"/>
              </w:rPr>
              <w:t>TGAGGGAGCAGAGATGTGGG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ar"/>
              </w:rPr>
              <w:t>CTGGCAAGGAGTGGGTCTCT</w:t>
            </w:r>
          </w:p>
        </w:tc>
      </w:tr>
      <w:tr w:rsidR="00EC1964">
        <w:trPr>
          <w:trHeight w:val="466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V</w:t>
            </w:r>
            <w:r>
              <w:rPr>
                <w:rFonts w:ascii="Times New Roman" w:eastAsia="宋体" w:hAnsi="Times New Roman" w:cs="Times New Roman" w:hint="default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egfa</w:t>
            </w:r>
            <w:proofErr w:type="spellEnd"/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ar"/>
              </w:rPr>
              <w:t>CACGACAGAAGGGGAGCAGAAAG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ar"/>
              </w:rPr>
              <w:t>GGCACACAGGACGGCTTGAAG</w:t>
            </w:r>
          </w:p>
        </w:tc>
      </w:tr>
      <w:tr w:rsidR="00EC1964">
        <w:trPr>
          <w:trHeight w:val="451"/>
          <w:jc w:val="center"/>
        </w:trPr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"/>
              </w:rPr>
              <w:t>S</w:t>
            </w:r>
            <w:r>
              <w:rPr>
                <w:rFonts w:ascii="Times New Roman" w:hAnsi="Times New Roman" w:cs="Times New Roman" w:hint="default"/>
                <w:i/>
                <w:iCs/>
                <w:sz w:val="20"/>
                <w:szCs w:val="20"/>
                <w:lang w:bidi="ar"/>
              </w:rPr>
              <w:t>irt1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"/>
              </w:rPr>
              <w:t>ACGCCTTATCCTCTAGTTCCTGTGG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C1964" w:rsidRDefault="00000000">
            <w:pPr>
              <w:spacing w:line="360" w:lineRule="auto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"/>
              </w:rPr>
              <w:t>CGGTCTGTCAGCATCATCTTCCAAG</w:t>
            </w:r>
          </w:p>
        </w:tc>
      </w:tr>
    </w:tbl>
    <w:p w:rsidR="00EC1964" w:rsidRDefault="00EC1964">
      <w:pPr>
        <w:spacing w:line="360" w:lineRule="auto"/>
        <w:rPr>
          <w:rFonts w:ascii="Times New Roman" w:hAnsi="Times New Roman" w:cs="Times New Roman"/>
          <w:szCs w:val="21"/>
        </w:rPr>
        <w:sectPr w:rsidR="00EC196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C1964" w:rsidRDefault="00000000">
      <w:pPr>
        <w:tabs>
          <w:tab w:val="left" w:pos="1134"/>
        </w:tabs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Characterization of Chemical Constituents of CILF by UPLC-Q/Orbitrap HRMS</w:t>
      </w:r>
    </w:p>
    <w:tbl>
      <w:tblPr>
        <w:tblStyle w:val="a9"/>
        <w:tblW w:w="1405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889"/>
        <w:gridCol w:w="1221"/>
        <w:gridCol w:w="803"/>
        <w:gridCol w:w="1395"/>
        <w:gridCol w:w="5219"/>
        <w:gridCol w:w="3960"/>
      </w:tblGrid>
      <w:tr w:rsidR="00EC1964">
        <w:trPr>
          <w:trHeight w:val="280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No.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ind w:rightChars="-86" w:right="-181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hint="default"/>
                <w:sz w:val="20"/>
                <w:szCs w:val="20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(min)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[M-H]</w:t>
            </w:r>
            <w:r>
              <w:rPr>
                <w:rFonts w:ascii="Times New Roman" w:hAnsi="Times New Roman" w:cs="Times New Roman" w:hint="default"/>
                <w:sz w:val="20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m/z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Error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227"/>
              </w:tabs>
              <w:ind w:leftChars="-15" w:left="-1" w:hangingChars="15" w:hanging="30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Formula</w:t>
            </w:r>
          </w:p>
        </w:tc>
        <w:tc>
          <w:tcPr>
            <w:tcW w:w="52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MS/MS fragment ions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Identification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2.558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391.1250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5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229.0718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185.0815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167.0707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149.0610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shanzhiside</w:t>
            </w:r>
            <w:proofErr w:type="spellEnd"/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4.380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353.0880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339.0500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229.0137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191.0557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179.0345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161.0238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135.0444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Neochlorogenic acid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5.363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353.0882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339.0500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229.0137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191.0557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179.0345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161.0238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135.0444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Chlorogenic acid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5.903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353.0883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339.0500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229.0137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191.0557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179.0345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161.0238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135.0444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Cryptochlorogenic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acid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6.420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515.1199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461.5775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353.0881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191.0557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179.0344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161.0237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135.0443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Isochlorogenic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Acid B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6.537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515.1199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461.5775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353.0881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191.0557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179.0344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161.0237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135.0443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Isochlorogenic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acid A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6.661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515.1199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461.5775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353.0881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191.0557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179.0344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161.0237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135.0443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Isochlorogenic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acid C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8.103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549.1826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23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34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517.1625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225.0767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207.0661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genipin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1-gentiobioside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9.217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415.1037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21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20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369.0143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337.0719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307.0610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295.0615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267.0666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Puerarin</w:t>
            </w:r>
            <w:proofErr w:type="spellEnd"/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10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9.367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433.1351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387.2018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343.6566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225.0768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Capparoside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A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9.990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547.1465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325.0717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295.0618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267.0667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Puerarin</w:t>
            </w:r>
            <w:proofErr w:type="spellEnd"/>
            <w:r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6''-O-xyloside</w:t>
            </w:r>
          </w:p>
        </w:tc>
      </w:tr>
      <w:tr w:rsidR="00EC1964">
        <w:trPr>
          <w:trHeight w:val="280"/>
        </w:trPr>
        <w:tc>
          <w:tcPr>
            <w:tcW w:w="570" w:type="dxa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12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sz w:val="20"/>
                <w:szCs w:val="20"/>
              </w:rPr>
              <w:t>11.337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415.1037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21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20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349.0692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307.0618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295.0615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267.0666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191.0561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161.0246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default"/>
                <w:color w:val="000000"/>
                <w:sz w:val="20"/>
                <w:szCs w:val="20"/>
              </w:rPr>
              <w:t>133.0289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C1964" w:rsidRDefault="000000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default"/>
                <w:sz w:val="20"/>
                <w:szCs w:val="20"/>
              </w:rPr>
              <w:t>Daidzin</w:t>
            </w:r>
            <w:proofErr w:type="spellEnd"/>
          </w:p>
        </w:tc>
      </w:tr>
    </w:tbl>
    <w:p w:rsidR="00EC1964" w:rsidRDefault="00EC1964">
      <w:pPr>
        <w:rPr>
          <w:rFonts w:ascii="Times New Roman" w:hAnsi="Times New Roman" w:cs="Times New Roman"/>
          <w:b/>
          <w:bCs/>
          <w:szCs w:val="21"/>
        </w:rPr>
        <w:sectPr w:rsidR="00EC196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14527" w:type="dxa"/>
        <w:tblInd w:w="-353" w:type="dxa"/>
        <w:tblLayout w:type="fixed"/>
        <w:tblLook w:val="04A0" w:firstRow="1" w:lastRow="0" w:firstColumn="1" w:lastColumn="0" w:noHBand="0" w:noVBand="1"/>
      </w:tblPr>
      <w:tblGrid>
        <w:gridCol w:w="1316"/>
        <w:gridCol w:w="2484"/>
        <w:gridCol w:w="1080"/>
        <w:gridCol w:w="1010"/>
        <w:gridCol w:w="976"/>
        <w:gridCol w:w="1004"/>
        <w:gridCol w:w="1094"/>
        <w:gridCol w:w="4641"/>
        <w:gridCol w:w="155"/>
        <w:gridCol w:w="767"/>
      </w:tblGrid>
      <w:tr w:rsidR="00EC1964">
        <w:trPr>
          <w:trHeight w:val="410"/>
        </w:trPr>
        <w:tc>
          <w:tcPr>
            <w:tcW w:w="1452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 xml:space="preserve">Table S3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 Analysis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GeneRatio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BgRatio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value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.adjust</w:t>
            </w:r>
            <w:proofErr w:type="spellEnd"/>
            <w:proofErr w:type="gramEnd"/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4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eneID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Count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GO:0005126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cytokine receptor binding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17/150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286/17697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3.42E-10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1.94E-07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1.33E-07</w:t>
            </w:r>
          </w:p>
        </w:tc>
        <w:tc>
          <w:tcPr>
            <w:tcW w:w="4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CASP3/CASP8/TGFB1/VEGFA/IL10/TNF/IL6/IFNG/IL4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/CD40LG/IL1B/CCL2/CXCL8/JAK2/STAT3/CCR2/TLR9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GO:0004879</w:t>
            </w:r>
          </w:p>
        </w:tc>
        <w:tc>
          <w:tcPr>
            <w:tcW w:w="248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nuclear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1.29E-07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2.45E-05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1.68E-05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AR/ESR1/PPARG/NR1I2/RXRA/PPARA/STAT3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GO:0098531</w:t>
            </w:r>
          </w:p>
        </w:tc>
        <w:tc>
          <w:tcPr>
            <w:tcW w:w="248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transcription factor activity, direct ligand regulated sequence-specific DNA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1.29E-07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2.45E-05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1.68E-05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AR/ESR1/PPARG/NR1I2/RXRA/PPARA/STAT3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GO:0047485</w:t>
            </w:r>
          </w:p>
        </w:tc>
        <w:tc>
          <w:tcPr>
            <w:tcW w:w="24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N-terminus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3.68E-07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4.15E-05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2.85E-05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TGFB1/RELA/TP53/NCOA1/PARP1/SLC6A3/HDAC1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/ERCC5/ATM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GO:0003707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steroid hormone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4.47E-07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4.15E-05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2.85E-05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AR/ESR1/PPARG/NR3C2/NR1I2/RXRA/PPARA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GO:0019902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phosphatase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5.11E-07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4.15E-05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2.85E-05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BCL2/MAPK1/TP53/PPARG/SOD1/PPARA/SLC6A3/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HMGCR/STAT3/MAPK3/EIF2AK3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GO:0051427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hormone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5.11E-07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4.15E-05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2.85E-05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NCOA2/ESR1/RB1/PPARG/NCOA1/RXRA/PARP1/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SIRT1/JAK2/STAT3/CDK7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GO:0035257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nuclear hormone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6.80E-07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4.83E-05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3.32E-05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NCOA2/ESR1/RB1/PPARG/NCOA1/RXRA/PARP1/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SIRT1/STAT3/CDK7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GO:0001085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RNA polymerase II transcription factor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8.13E-07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5.14E-05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3.53E-05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JUN/AR/ESR1/RB1/TP53/PPARG/PPARA/HDAC1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/FBP1/STAT3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GO:0005536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glucose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1.56E-06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8.89E-05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6.10E-05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G6PD/GCK/GYS1/PYGL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GO:0070851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growth factor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2.10E-06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7.28E-05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VEGFA/IL10/IL6/APP/IL4/IL1B/JAK2/ERN1/TLR9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GO:0020037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heme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2.24E-06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7.28E-05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PTGS2/NOS3/CYP3A4/CYP17A1/CYP2C19/JAK2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/CYP11B2/TPO/CYP2C9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GO:0005125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cytokine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2.80E-06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8.42E-05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TGFB1/VEGFA/IL10/TNF/IL6/IFNG/IL4/CD40LG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/IL1B/CCL2/CXCL8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GO:0046906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tetrapyrrole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4.04E-06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0.000112695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PTGS2/NOS3/CYP3A4/CYP17A1/CYP2C19/JAK2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/CYP11B2/TPO/CYP2C9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GO:0097153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cysteine-type endopeptidase activity involved in apoptotic process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6.29E-06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0.000235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0.000161524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CASP9/CASP3/CASP8/CASP1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GO:0051219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phosphoprotein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6.62E-06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0.000235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0.000161524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MAPK1/RB1/PLAT/MAPK3/VAV1/NEDD4/MTOR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GO:0050662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coenzyme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7.14E-06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0.000239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0.000164063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XDH/NOS3/PARP1/G6PD/HMGCR/SIRT1/ALDH2/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GAPDH/PYGM/PYGL/LDHA/GSR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GO:0016616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the CH-OH group of donors, NAD or NADP as acceptor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7.83E-06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0.000164835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AKR1B1/G6PD/HMGCR/HSD3B2/ABCC4/LDHA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/ADH1B/ADH7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GO:0097718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disordered domain specific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8.02E-06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0.000164835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RB1/TP53/GAPDH/HSP90AA1/BCL2L2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GO:0035258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steroid hormone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1.31E-05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0.000363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0.000249009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ESR1/RB1/PPARG/NCOA1/PARP1/STAT3/CDK7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GO:0016614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CH-OH group of donors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1.34E-05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0.000363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0.000249009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AKR1B1/G6PD/HMGCR/HSD3B2/ABCC4/LDHA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/ADH1B/ADH7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GO:0008395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steroid hydroxylase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1.64E-05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0.000424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0.000290976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CYP3A4/CYP17A1/CYP2C19/CYP11B2/CYP2C9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GO:1901338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catecholamine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2.16E-05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0.000535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0.00036701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ADRB2/ADRA2A/SLC6A3/DRD2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GO:0019903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phosphatase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2.57E-05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0.000609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0.000417762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BCL2/TP53/PPARG/SOD1/SLC6A3/HMGCR/STAT3/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EIF2AK3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GO:0001664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 protein-coupled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2.72E-05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0.00042564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CCL2/CXCL8/ADRA2A/ACE/JAK2/P2RY1/STAT3/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CCR2/AGTR1/NEDD4/WNT3A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GO:0070491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repressing transcription factor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3.05E-05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0.000668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0.000458383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RELA/PPARG/MYC/PPARA/HDAC1/STAT3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GO:0031625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ubiquitin protein ligase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3.76E-05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0.000791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0.000543173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BCL2/JUN/CASP8/RELA/CDKN1A/RB1/TP53/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NFKBIA/HSP90AA1/PTPN22/USP7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GO:0031406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carboxylic acid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4.00E-05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0.000814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0.000558426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PPARG/NOS3/SELE/RXRA/PPARA/TYMS/PYGL/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FABP2/CASR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GO:0043177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organic acid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6.39E-05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0.001227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0.000842167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PPARG/NOS3/SELE/RXRA/PPARA/TYMS/PYGL/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FABP2/CASR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GO:0044389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ubiquitin-like protein ligase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308/17697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6.47E-05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0.001227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0.000842167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BCL2/JUN/CASP8/RELA/CDKN1A/RB1/TP53/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NFKBIA/HSP90AA1/PTPN22/USP7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GO:0051400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BH domain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6.86E-05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0.001259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0.000863781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BCL2/BAX/BCL2L2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GO:0050661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NADP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7.72E-05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0.001372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0.000941591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NOS3/G6PD/HMGCR/GAPDH/GSR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GO:0033613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activating transcription factor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8.46E-05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0.001458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0.001000627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JUN/RELA/RB1/PPARG/MYC/HDAC1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GO:0002020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protease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0.001794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0.001231324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BCL2/CASP3/TNF/TP53/SERPINE1/COL1A1/SLC6A3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GO:0051287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0.001794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0.001231324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PARP1/SIRT1/ALDH2/GAPDH/LDHA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GO:0008227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 protein-coupled amine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0.002179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0.001495768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HTR2A/ADRB2/ADRA2A/DRD2/HTR1A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GO:0097110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scaffold protein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0.002179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0.001495768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CASP8/NOS3/P2RY1/MAPK3/HSP90AA1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GO:0051721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phosphatase 2A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0.000148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0.00222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0.001523368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BCL2/TP53/SLC6A3/HMGCR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GO:0016725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CH or CH2 groups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0.00234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0.001606077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XDH/CYP3A4/CYP2C9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GO:0004497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monooxygenase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0.002796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0.001919278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NOS3/CYP3A4/CYP17A1/CYP2C19/CYP11B2/CYP2C9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GO:0004707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 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0.000203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0.001921896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MAPK1/MAPK8/MAPK3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GO:0033293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monocarboxylic acid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0.000209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0.001921896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PPARG/RXRA/PPARA/PYGL/FABP2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GO:0001103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RNA polymerase II repressing transcription factor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0.001921896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PPARG/PPARA/HDAC1/STAT3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GO:0048018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receptor ligand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0.002113821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TGFB1/VEGFA/IL10/TNF/IL6/IFNG/IL4/CD40LG/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IL1B/CCL2/CXCL8/TTR/WNT3A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GO:0030374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nuclear receptor transcription coactivator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0.000259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0.003274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0.002247014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NCOA2/PPARG/NCOA1/NR1I2/PPARA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GO:0004175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endopeptidase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0.000287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0.003546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0.002433687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CASP9/CASP3/CASP8/MMP3/PLAT/PREP/ACE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/CASP1/CAPN1/REN/USP7/MME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GO:0042826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histone deacetylase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0.000366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0.004319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0.002964605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RELA/TP53/MAPK8/PARP1/HDAC1/HSP90AA1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GO:0004674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serine/threonine 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0.000368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0.004319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0.002964605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PIK3CG/MAPK1/CDK4/TOP1/MAPK8/MAPK3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/ERN1/CCND3/CDK7/MTOR/ATM/EIF2AK3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GO:0004935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adrenergic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0.000372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0.004319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0.002964605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ADRB2/ADRA2A/DRD2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GO:0003713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transcription coactivator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0.000398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0.004526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0.003106173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NCOA2/JUN/RB1/PPARG/NCOA1/NR1I2/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RXRA/PPARA/CDK7/WNT3A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GO:0016705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paired donors, with incorporation or reduction of molecular oxygen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0.000416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0.004618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0.003169685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PTGS2/NOS3/CYP3A4/CYP17A1/CYP2C19/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CYP11B2/CYP2C9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GO:0030331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estrogen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0.000432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0.004618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0.003169685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ESR1/PPARG/NCOA1/PARP1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GO:0048029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monosaccharide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0.004618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0.003169685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G6PD/GCK/GYS1/FBP1/PYGL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GO:0070405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ammonium ion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0.004618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0.003169685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HTR2A/CRP/SLC6A3/DRD2/HTR1A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GO:0004197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cysteine-type endopeptidase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0.000463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0.004787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0.003285778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CASP9/CASP3/CASP8/CASP1/CAPN1/USP7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GO:0016903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the aldehyde or oxo group of donors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0.000473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0.004808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0.003300186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AKR1B1/ALDH2/GAPDH/ADH7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GO:0001091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RNA polymerase II basal transcription factor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0.003928075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AR/ESR1/TP53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GO:0001614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purinergic nucleotide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0.003928075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P2RY1/P2RX3/P2RX7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GO:0016502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nucleotide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0.003928075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P2RY1/P2RX3/P2RX7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GO:0016922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nuclear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0.003928075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NCOA2/NCOA1/RXRA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GO:0032813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tumor necrosis factor receptor superfamily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0.000614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0.003928075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CASP3/CASP8/TNF/CD40LG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GO:0016538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cyclin-dependent protein serine/threonine kinase regulator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0.000781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0.007169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0.004920159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CASP3/CDKN1A/CDK4/CCND3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GO:0045309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phosphorylated amino acid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0.000909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0.008213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0.005636699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MAPK1/MAPK3/VAV1/NEDD4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GO:0001223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transcription coactivator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0.000933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0.008298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0.005695179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ESR1/RELA/PPARA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GO:0035586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purinergic receptor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0.001197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0.01048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0.007192777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P2RY1/P2RX3/P2RX7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GO:0005496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steroid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0.001285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0.007604326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AR/ESR1/NR3C2/CYP3A4/SHBG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GO:0001228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DNA-binding transcription activator activity, RNA polymerase II-specific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0.001312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0.01114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0.007645554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JUN/AR/ESR1/RELA/TP53/NR1I2/MYC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/PARP1/PPARA/SIRT1/STAT3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GO:0000980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RNA polymerase II distal enhancer sequence-specific DNA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0.001544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0.012921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0.008868144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JUN/RELA/TP53/SIRT1/HDAC1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GO:0004693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cyclin-dependent protein serine/threonine 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0.001855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0.015082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0.010351228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CDK4/CCND3/CDK7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GO:0051059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NF-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kappaB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0.001855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0.015082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0.010351228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RELA/NFKBIA/HDAC1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GO:0005506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iron ion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0.001886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0.015112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0.010371628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XDH/CYP3A4/CYP17A1/CYP2C19/CYP11B2/CYP2C9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GO:0097472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cyclin-dependent protein 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0.002049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0.016192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0.0111129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CDK4/CCND3/CDK7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GO:0005164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tumor necrosis factor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0.002254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0.017572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0.012060192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CASP8/TNF/CD40LG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GO:0002039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p53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0.002378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0.018038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0.012380079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TP53/SIRT1/HDAC1/USP7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GO:0042379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chemokine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0.002378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0.018038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0.012380079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CCL2/CXCL8/STAT3/CCR2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GO:0016712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paired donors, with incorporation or reduction of molecular oxygen, reduced flavin or flavoprotein as one donor, and incorporation of one atom of oxygen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0.002472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0.018509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0.012703695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CYP3A4/CYP2C19/CYP2C9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GO:0005504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fatty acid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0.002946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0.014808072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PPARG/PPARA/FABP2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GO:0016303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1-phosphatidylinositol-3-kinase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0.003071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0.014808072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PIK3CG/ATM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GO:0043176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0.003071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0.014808072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HTR2A/HTR1A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GO:0051378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serotonin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0.003071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0.014808072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HTR2A/HTR1A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GO:0070513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death domain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0.003071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0.014808072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BCL2/BAX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GO:0016620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the aldehyde or oxo group of donors, NAD or NADP as acceptor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0.003202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0.022108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0.015173294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AKR1B1/ALDH2/GAPDH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GO:0001098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basal transcription machinery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0.003264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0.022108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0.015173294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AR/ESR1/TP53/ERCC5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GO:0001099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basal RNA polymerase II transcription machinery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0.003264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0.022108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0.015173294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AR/ESR1/TP53/ERCC5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GO:0001158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enhancer sequence-specific DNA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0.003446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0.022972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0.015766338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JUN/RELA/TP53/SIRT1/HDAC1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GO:0019825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oxygen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0.003472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0.022972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0.015766338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CYP3A4/CYP17A1/CYP2C19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GO:0035004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phosphatidylinositol 3-kinase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0.003733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0.024138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0.016566682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PIK3CG/ATM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GO:0043560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insulin receptor substrate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0.003733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0.024138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0.016566682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JAK2/IGF1R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GO:0004861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cyclin-dependent protein serine/threonine kinase inhibitor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0.004455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0.027855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0.019118076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CASP3/CDKN1A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GO:0008239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dipeptidyl-peptidase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0.004455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0.027855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0.019118076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DPEP1/ACE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GO:0042301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phosphate ion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0.004455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0.027855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0.019118076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RELA/PNP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GO:0001784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phosphotyrosine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residue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0.004687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0.02899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0.019896948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MAPK1/MAPK3/VAV1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GO:0008234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cysteine-type peptidase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0.004847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0.029654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0.020352876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CASP9/CASP3/CASP8/CASP1/CAPN1/USP7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GO:0051879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Hsp90 protein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0.005026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0.020666564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KDR/ERN1/EIF2AK3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GO:0016208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AMP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0.005236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0.020666564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FBP1/PYGL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GO:0031404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chloride ion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0.005236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0.020666564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ACE/SLC22A6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GO:0035240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dopamine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0.005236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0.020666564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SLC6A3/DRD2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GO:0042910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xenobiotic transmembrane transporter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0.005236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0.020666564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ABCC1/ABCG2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GO:0008022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C-terminus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0.005239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0.020666564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PPARG/SIRT1/JAK2/KCNK3/CDK7/USP7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GO:0005178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integrin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0.005349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0.030307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0.020801156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ICAM1/VCAM1/IL1B/KDR/CASR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GO:0043028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cysteine-type endopeptidase regulator activity involved in apoptotic process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0.030307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0.020801156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BIRC5/DPEP1/CASP1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GO:0035326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enhancer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0.00552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0.030795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0.021135623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JUN/RELA/TP53/SIRT1/HDAC1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GO:0001221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transcription cofactor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0.005748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0.031447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0.02158293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ESR1/RELA/PPARA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GO:0048020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CCR chemokine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0.005748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0.031447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0.02158293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CCL2/STAT3/CCR2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GO:0036041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long-chain fatty acid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0.006074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0.032707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0.022448385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PPARG/FABP2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GO:0050681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androgen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0.00613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0.032707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0.022448385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RB1/NCOA1/CDK7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GO:0016209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antioxidant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0.006151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0.032707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0.022448385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PTGS2/SOD1/TPO/GSR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GO:0005161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platelet-derived growth factor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0.03573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0.024523142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VEGFA/ERN1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GO:0016805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dipeptidase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0.03573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0.024523142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DPEP1/ACE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GO:0017136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NAD-dependent histone deacetylase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0.03573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0.024523142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SIRT1/HDAC1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GO:1990404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protein ADP-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ribosylase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0.03573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0.024523142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PARP1/PARP2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GO:0016763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transferase activity, transferring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pentosyl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groups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0.007368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0.037434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0.025692653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PARP1/PARP2/PNP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GO:0004708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MAP kinase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kinase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0.026218127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MAPK1/MAPK3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GO:0005149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interleukin-1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0.026218127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IL1B/TLR9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GO:0008392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arachidonic acid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epoxygenase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0.026218127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CYP2C19/CYP2C9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GO:0016641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oxidoreductase activity, acting on the CH-NH2 group of donors, oxygen as acceptor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0.026218127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VCAM1/MAOA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GO:0034979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NAD-dependent protein deacetylase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0.026218127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SIRT1/HDAC1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GO:0052742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phosphatidylinositol 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0.026218127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PIK3CG/ATM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GO:0070888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E-box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0.008744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0.041643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0.028580891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PPARG/MYC/HDAC1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GO:0005123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death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0.008929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0.041643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0.028580891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CASP3/CASP8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GO:0008391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arachidonic acid monooxygenase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0.008929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0.041643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0.028580891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CYP2C19/CYP2C9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GO:0046965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retinoid X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0.008929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0.041643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0.028580891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PPARG/NCOA1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GO:0016757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transferase activity, transferring glycosyl groups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280/17697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0.009966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0.045838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0.031460263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HAS2/PARP1/GYS1/PYGM/PYGL/PARP2/PNP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GO:0008353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RNA polymerase II CTD heptapeptide repeat kinase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0.009989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0.045838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0.031460263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MAPK1/CDK7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GO:0061134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peptidase regulator activity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0.010992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0.048973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0.033612169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APP/BIRC5/DPEP1/SERPINE1/CASP1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/GAPDH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GO:0033218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amide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356/17697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0.011054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0.048973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0.033612169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ADRB2/NFKBIA/PPARG/RXRA/TYMS/</w:t>
            </w:r>
          </w:p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IGF1R/MME/TLR4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GO:0042562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hormone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0.011097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0.048973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0.033612169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AR/SHBG/TTR/IGF1R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GO:0051087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chaperone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0.011097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0.048973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0.033612169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BAX/TP53/BIRC5/SOD1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GO:0031690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adrenergic receptor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0.011103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0.048973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0.033612169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ADRA2A/NEDD4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GO:0001047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core promoter binding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55/17697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0.011351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0.049302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0.033838079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TP53/MYC/HDAC1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GO:0042165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neurotransmitter binding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3/150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55/17697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0.011351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0.049302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0.033838079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HTR2A/CRP/HTR1A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C1964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</w:tbl>
    <w:p w:rsidR="00EC1964" w:rsidRDefault="00EC1964"/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964" w:rsidRDefault="00EC19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-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"/>
        <w:gridCol w:w="1879"/>
        <w:gridCol w:w="1126"/>
        <w:gridCol w:w="933"/>
        <w:gridCol w:w="927"/>
        <w:gridCol w:w="1116"/>
        <w:gridCol w:w="1211"/>
        <w:gridCol w:w="4888"/>
        <w:gridCol w:w="616"/>
        <w:gridCol w:w="406"/>
      </w:tblGrid>
      <w:tr w:rsidR="00EC1964">
        <w:trPr>
          <w:trHeight w:val="410"/>
        </w:trPr>
        <w:tc>
          <w:tcPr>
            <w:tcW w:w="14367" w:type="dxa"/>
            <w:gridSpan w:val="10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S4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KEGG Analysis</w:t>
            </w:r>
          </w:p>
        </w:tc>
      </w:tr>
      <w:tr w:rsidR="00EC1964">
        <w:trPr>
          <w:trHeight w:val="280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GeneRatio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BgRatio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P.adjust</w:t>
            </w:r>
            <w:proofErr w:type="spellEnd"/>
            <w:proofErr w:type="gramEnd"/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Qvalue</w:t>
            </w:r>
            <w:proofErr w:type="spellEnd"/>
          </w:p>
        </w:tc>
        <w:tc>
          <w:tcPr>
            <w:tcW w:w="490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GeneID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:rsidR="00EC1964" w:rsidRDefault="00000000">
            <w:pPr>
              <w:ind w:firstLineChars="100" w:firstLine="200"/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</w:p>
        </w:tc>
      </w:tr>
      <w:tr w:rsidR="00EC1964">
        <w:trPr>
          <w:trHeight w:val="280"/>
        </w:trPr>
        <w:tc>
          <w:tcPr>
            <w:tcW w:w="1095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hsa05417</w:t>
            </w:r>
          </w:p>
        </w:tc>
        <w:tc>
          <w:tcPr>
            <w:tcW w:w="1971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Lipid and atherosclerosis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35/137</w:t>
            </w:r>
          </w:p>
        </w:tc>
        <w:tc>
          <w:tcPr>
            <w:tcW w:w="936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215/8105</w:t>
            </w:r>
          </w:p>
        </w:tc>
        <w:tc>
          <w:tcPr>
            <w:tcW w:w="930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2.07E-25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5.52E-23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2.02E-23</w:t>
            </w:r>
          </w:p>
        </w:tc>
        <w:tc>
          <w:tcPr>
            <w:tcW w:w="5516" w:type="dxa"/>
            <w:gridSpan w:val="2"/>
            <w:tcBorders>
              <w:top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BCL2/BAX/CASP9/JUN/CASP3/CASP8/RELA/MAPK1/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TNF/IL6/TP53/NFKBIA/PPARG/ICAM1/CD40LG/NOS3/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MAPK8/SELE/VCAM1/MMP3/RXRA/IL1B/CCL2/CXCL8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/JAK2/NLRP3/CASP1/STAT3/MAPK3/ERN1/HSP90AA1/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VAV1/CYP2C9/EIF2AK3/TLR4</w:t>
            </w:r>
          </w:p>
        </w:tc>
        <w:tc>
          <w:tcPr>
            <w:tcW w:w="407" w:type="dxa"/>
            <w:tcBorders>
              <w:top w:val="single" w:sz="4" w:space="0" w:color="auto"/>
            </w:tcBorders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hsa04933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AGE-RAGE signaling pathway in diabetic complications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1.82E-24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2.42E-22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8.88E-23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BCL2/BAX/JUN/CASP3/TGFB1/RELA/VEGFA/MAPK1/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CDK4/TNF/IL6/ICAM1/NOS3/MAPK8/SELE/VCAM1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/IL1B/CCL2/CXCL8/THBD/SERPINE1/COL1A1/JAK2/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STAT3/MAPK3/AGTR1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Hepatitis B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1.25E-17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1.11E-15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4.08E-16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BCL2/BAX/CASP9/JUN/CASP3/CASP8/TGFB1/RELA/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CDKN1A/MAPK1/RB1/TNF/IL6/TP53/NFKBIA/BIRC5/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MAPK8/MYC/CXCL8/E2F1/JAK2/STAT3/MAPK3/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SLC10A1/TLR4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Kaposi sarcoma-associated herpesvirus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9.07E-16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6.05E-14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2.22E-14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PTGS2/PIK3CG/BAX/CASP9/JUN/CASP3/CASP8/RELA/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VEGFA/CDKN1A/MAPK1/RB1/CDK4/IL6/TP53/NFKBIA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/ICAM1/MAPK8/MYC/CXCL8/E2F1/JAK2/STAT3/MAPK3/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hsa05144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Malaria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1.64E-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8.77E-14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3.22E-14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TGFB1/IL10/TNF/IL6/ICAM1/IFNG/CD40LG/SELE/VCAM1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/IL1B/CCL2/CXCL8/PECAM1/TLR9/TLR4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hsa05142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Chagas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3.71E-15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1.65E-13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6.05E-14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JUN/CASP8/TGFB1/RELA/MAPK1/IL10/TNF/IL6/NFKBIA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/IFNG/MAPK8/IL1B/CCL2/CXCL8/SERPINE1/ACE/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MAPK3/TLR9/TLR4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hsa04657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IL-17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1.24E-14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4.74E-13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1.74E-13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PTGS2/JUN/CASP3/CASP8/RELA/MAPK1/TNF/IL6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/NFKBIA/IFNG/IL4/MAPK8/MMP3/IL1B/CCL2/CXCL8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/MAPK3/HSP90AA1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hsa04210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Apoptosis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7.59E-14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2.53E-12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9.29E-13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BCL2/BAX/CASP9/JUN/CASP3/CASP8/RELA/MAPK1/TNF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/TP53/NFKBIA/BIRC5/MAPK8/PARP1/MAPK3/ERN1/CAPN1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/PARP2/ATM/EIF2AK3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hsa05169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Epstein-Barr virus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2.43E-13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7.20E-12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2.64E-12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BCL2/BAX/CASP9/JUN/CASP3/CASP8/RELA/CDKN1A/RB1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/CDK4/TNF/IL6/TP53/NFKBIA/ICAM1/MAPK8/MYC/E2F1/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HDAC1/STAT3/CCND3/NEDD4/USP7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hsa05145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Toxoplasmosis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3.03E-13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8.10E-12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2.97E-12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PIK3CG/BCL2/CASP9/CASP3/CASP8/TGFB1/RELA/MAPK1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/IL10/TNF/NFKBIA/IFNG/CD40LG/MAPK8/JAK2/STAT3/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Influenza 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7.44E-13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1.81E-11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6.62E-12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BAX/CASP9/CASP3/CASP8/RELA/MAPK1/CDK4/TNF/IL6/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NFKBIA/ICAM1/IFNG/IL1B/CCL2/CXCL8/JAK2/NLRP3/CASP1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/MAPK3/CCND3/TLR4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Hepatitis C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1.23E-12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2.67E-11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9.78E-12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BAX/CASP9/CASP3/CASP8/RELA/CDKN1A/MAPK1/RB1/CDK4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/TNF/TP53/NFKBIA/IFNG/RXRA/MYC/PPARA/E2F1/STAT3/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hsa05418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Fluid shear stress and atherosclerosis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1.30E-12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2.67E-11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9.78E-12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BCL2/JUN/RELA/VEGFA/TNF/TP53/ICAM1/IFNG/NOS3/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MAPK8/SELE/VCAM1/IL1B/CCL2/PLAT/THBD/PECAM1/K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DR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/HSP90AA1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Pancreatic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1.43E-12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2.73E-11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1.00E-11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BAX/CASP9/TGFB1/RELA/VEGFA/CDKN1A/MAPK1/RB1/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CDK4/TP53/MAPK8/E2F1/STAT3/MAPK3/MTOR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Human cytomegalovirus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2.42E-12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4.31E-11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1.58E-11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PTGS2/BAX/CASP9/CASP3/CASP8/RELA/VEGFA/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CDKN1A/MAPK1/RB1/CDK4/TNF/IL6/TP53/NFKBIA/MYC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/IL1B/CCL2/CXCL8/E2F1/STAT3/MAPK3/MTOR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hsa04668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3.80E-12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6.33E-11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2.32E-11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PTGS2/JUN/CASP3/CASP8/RELA/MAPK1/TNF/IL6/NFKBIA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/ICAM1/MAPK8/SELE/VCAM1/MMP3/IL1B/CCL2/MAPK3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Prostate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4.54E-12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7.14E-11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2.62E-11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BCL2/CASP9/AR/RELA/CDKN1A/MAPK1/RB1/TP53/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NFKBIA/MMP3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/PLAT/E2F1/MAPK3/HSP90AA1/MTOR/IGF1R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Measles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1.35E-11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2.01E-10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7.37E-11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BCL2/BAX/CASP9/JUN/CASP3/CASP8/RELA/CDK4/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IL6/TP53/NFKBIA/MAPK8/IL1B/STAT3/CCND3/TLR9/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EIF2AK3/TLR4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hsa04659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Th17 cell differentiation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2.15E-11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2.99E-10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1.10E-10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JUN/TGFB1/RELA/MAPK1/IL6/NFKBIA/IFNG/IL4/MAPK8/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RXRA/IL1B/JAK2/STAT3/MAPK3/HSP90AA1/MTOR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hsa05133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Pertussis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2.24E-11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2.99E-10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1.10E-10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JUN/CASP3/RELA/MAPK1/IL10/TNF/IL6/MAPK8/IL1B/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CXCL8/NLRP3/CASP1/MAPK3/TLR4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hsa05140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Leishmaniasis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2.70E-11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3.43E-10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1.26E-10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PTGS2/JUN/TGFB1/RELA/MAPK1/IL10/TNF/NFKBIA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/IFNG/IL4/IL1B/JAK2/MAPK3/TLR4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hsa04066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HIF-1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2.88E-11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3.50E-10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1.28E-10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BCL2/RELA/VEGFA/CDKN1A/MAPK1/IL6/IFNG/NOS3/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SERPINE1/STAT3/MAPK3/GAPDH/LDHA/MTOR/IGF1R/TLR4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hsa04218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Cellular senescence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9.68E-11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1.12E-09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4.12E-10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TGFB1/RELA/CDKN1A/MAPK1/RB1/CDK4/IL6/TP53/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MYC/CXCL8/SERPINE1/E2F1/SIRT1/MAPK3/CCND3/CAPN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MTOR/ATM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Colorectal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1.28E-10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1.42E-09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5.19E-10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BCL2/BAX/CASP9/JUN/CASP3/TGFB1/CDKN1A/MAPK1/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TP53/BIRC5/MAPK8/MYC/MAPK3/MTOR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hsa04217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Necroptosis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1.33E-10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1.42E-09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5.19E-10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BCL2/BAX/CASP8/TNF/IFNG/MAPK8/IL1B/PARP1/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PLA2G4A/JAK2/NLRP3/CASP1/STAT3/HSP90AA1/CAPN1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/PYGM/PYGL/TLR4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hsa05132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Salmonella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1.38E-10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1.42E-09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5.19E-10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PIK3CG/BCL2/BAX/JUN/CASP3/CASP8/RELA/MAPK1/TNF/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IL6/NFKBIA/MAPK8/MYC/IL1B/CXCL8/NLRP3/CASP1/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MAPK3/GAPDH/HSP90AA1/TLR9/TLR4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hsa04621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NOD-like receptor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1.48E-10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1.46E-09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5.36E-10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BCL2/JUN/CASP8/RELA/MAPK1/TNF/IL6/NFKBIA/MAPK8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/IL1B/CCL2/CXCL8/NLRP3/CASP1/MAPK3/HSP90AA1/P2RX7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/CASR/TLR4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Chronic myeloid leukemia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3.19E-10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2.90E-09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1.06E-09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BAX/TGFB1/RELA/CDKN1A/MAPK1/RB1/CDK4/TP53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/NFKBIA/MYC/E2F1/HDAC1/MAPK3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hsa05143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African trypanosomiasis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3.23E-10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2.90E-09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1.06E-09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IL10/TNF/IL6/ICAM1/IFNG/SELE/VCAM1/IL1B/TLR9/F2RL1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Small cell lung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3.26E-10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2.90E-09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1.06E-09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PTGS2/BCL2/BAX/CASP9/CASP3/RELA/CDKN1A/RB1/CDK4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/TP53/NFKBIA/RXRA/MYC/E2F1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hsa01522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Endocrine resistance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7.75E-10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6.67E-09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2.45E-09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BCL2/BAX/JUN/ESR1/CDKN1A/MAPK1/RB1/CDK4/TP53/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MAPK8/E2F1/MAPK3/MTOR/IGF1R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hsa05135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Yersinia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9.59E-10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7.95E-09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2.91E-09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JUN/RELA/MAPK1/IL10/TNF/IL6/NFKBIA/MAPK8/IL1B/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CCL2/CXCL8/NLRP3/CASP1/MAPK3/VAV1/TLR4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hsa05219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Bladder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9.82E-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7.95E-09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2.91E-09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VEGFA/CDKN1A/MAPK1/RB1/CDK4/TP53/MYC/CXCL8/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E2F1/MAPK3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hsa05152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Tuberculosis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1.04E-09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8.18E-09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3.00E-09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BCL2/BAX/CASP9/CASP3/CASP8/TGFB1/RELA/MAPK1/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IL10/TNF/IL6/IFNG/MAPK8/IL1B/JAK2/MAPK3/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TLR9/TLR4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hsa04625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C-type lectin receptor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1.73E-09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1.32E-08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4.85E-09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PTGS2/JUN/CASP8/RELA/MAPK1/IL10/TNF/IL6/NFKBIA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/MAPK8/IL1B/NLRP3/CASP1/MAPK3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hsa05134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Legionellosis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2.04E-09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1.52E-08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5.56E-09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CASP9/CASP3/CASP8/RELA/TNF/IL6/NFKBIA/IL1B/CXCL8/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CASP1/TLR4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hsa04115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p53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2.56E-09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1.84E-08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6.76E-09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BCL2/BAX/CASP9/CASP3/CASP8/CDKN1A/CDK4/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TP53/SERPINE1/MDM4/CCND3/ATM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Human T-cell leukemia virus 1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3.84E-09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9.89E-09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BAX/JUN/TGFB1/RELA/CDKN1A/MAPK1/RB1/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CDK4/TNF/IL6/TP53/NFKBIA/ICAM1/MAPK8/MYC/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E2F1/MAPK3/CCND3/ATM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hsa04151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PI3K-Akt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4.22E-09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2.89E-08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1.06E-08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PIK3CG/BCL2/CASP9/RELA/VEGFA/CDKN1A/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MAPK1/CDK4/IL6/TP53/IL4/NOS3/RXRA/MYC/COL1A1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/KDR/JAK2/GYS1/MAPK3/HSP90AA1/CCND3/MTOR/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IGF1R/TLR4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Pathogenic Escherichia coli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4.49E-09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3.00E-08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1.10E-08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BAX/CASP9/JUN/CASP3/CASP8/RELA/MAPK1/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TNF/IL6/NFKBIA/MAPK8/IL1B/CXCL8/NLRP3/CASP1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/MAPK3/GAPDH/TLR4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hsa05205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Proteoglycans in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8.47E-09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5.52E-08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2.02E-08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CASP3/TGFB1/ESR1/VEGFA/CDKN1A/MAPK1/TNF/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TP53/MYC/COL1A1/KDR/STAT3/MAPK3/VAV1/MTOR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/WNT3A/IGF1R/TLR4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hsa05321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Inflammatory bowel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8.84E-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5.62E-08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2.06E-08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JUN/TGFB1/RELA/IL10/TNF/IL6/IFNG/IL4/IL1B/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STAT3/TLR4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hsa04064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NF-kappa B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1.71E-08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1.01E-07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3.72E-08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PTGS2/BCL2/RELA/TNF/NFKBIA/ICAM1/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CD40LG/VCAM1/IL1B/CXCL8/PARP1/ATM/TLR4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Toll-like receptor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1.71E-08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1.01E-07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3.72E-08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JUN/CASP8/RELA/MAPK1/TNF/IL6/NFKBIA/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MAPK8/IL1B/CXCL8/MAPK3/TLR9/TLR4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hsa04660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 cell receptor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1.71E-08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1.01E-07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3.72E-08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JUN/RELA/MAPK1/IL10/CDK4/TNF/NFKBIA/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IFNG/IL4/CD40LG/MAPK8/MAPK3/VAV1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Breast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2.15E-08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1.25E-07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4.58E-08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BAX/JUN/ESR1/CDKN1A/MAPK1/RB1/CDK4/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TP53/NCOA1/MYC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/E2F1/MAPK3/MTOR/WNT3A/IGF1R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Non-small cell lung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1.51E-07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5.54E-08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BAX/CASP9/CDKN1A/MAPK1/RB1/CDK4/TP53/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RXRA/E2F1/STAT3/MAPK3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hsa04931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Insulin resistance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2.72E-08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1.51E-07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5.54E-08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RELA/TNF/IL6/NFKBIA/SLC2A4/NOS3/MAPK8/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PPARA/GYS1/STAT3/PYGM/PYGL/MTOR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hsa04932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Non-alcoholic fatty liver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2.83E-08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1.54E-07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5.66E-08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BAX/JUN/CASP3/CASP8/TGFB1/RELA/TNF/IL6/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MAPK8/RXRA/IL1B/CXCL8/PPARA/ERN1/EIF2AK3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hsa01523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Antifolate resistance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3.09E-08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1.64E-07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6.01E-08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RELA/TNF/IL6/IL1B/ABCC4/ABCC1/ABCG2/TYMS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hsa01524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Platinum drug resistance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3.13E-08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1.64E-07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6.01E-08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BCL2/BAX/CASP9/CASP3/CASP8/CDKN1A/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MAPK1/TP53/BIRC5/MAPK3/ATM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hsa05323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Rheumatoid arthritis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4.34E-08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2.23E-07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8.18E-08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JUN/TGFB1/VEGFA/TNF/IL6/ICAM1/IFNG/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MMP3/IL1B/CCL2/CXCL8/TLR4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hsa05415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Diabetic cardiomyopathy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4.60E-08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2.32E-07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8.50E-08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TGFB1/RELA/SLC2A4/NOS3/MAPK8/COL1A1/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PARP1/PPARA/ACE/GYS1/GAPDH/AGTR1/ATP2A1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/REN/MTOR/GSR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hsa05171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Coronavirus disease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COVID-19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232/810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5.86E-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2.90E-07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1.06E-07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JUN/RELA/MAPK1/TNF/IL6/NFKBIA/MAPK8/MMP3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/IL1B/CCL2/CXCL8/ACE/NLRP3/CASP1/STAT3/MAPK3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/AGTR1/TLR4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hsa01521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EGFR tyrosine kinase inhibitor resistance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7.30E-08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3.54E-07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1.30E-07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BCL2/BAX/VEGFA/MAPK1/IL6/KDR/JAK2/STAT3/MAPK3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Thyroid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1.39E-07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6.61E-07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2.42E-07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BAX/CDKN1A/MAPK1/TP53/PPARG/RXRA/MYC/MAPK3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hsa05131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Shigellosis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1.43E-07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6.72E-07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2.46E-07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BCL2/BAX/JUN/RELA/MAPK1/TNF/TP53/NFKBIA/MAPK8/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IL1B/CXCL8/NLRP3/CASP1/MAPK3/CAPN1/MTOR/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ATM/TLR4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Adipocytokine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1.99E-07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9.18E-07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3.36E-07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RELA/TNF/NFKBIA/SLC2A4/MAPK8/RXRA/PPARA/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JAK2/STAT3/MTOR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hsa05235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PD-L1 expression and PD-1 checkpoint pathway in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2.55E-07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1.16E-06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4.24E-07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JUN/RELA/MAPK1/NFKBIA/IFNG/JAK2/STAT3/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MAPK3/TLR9/MTOR/TLR4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hsa04068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FoxO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2.75E-07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1.22E-06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4.49E-07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TGFB1/CDKN1A/MAPK1/IL10/IL6/SLC2A4/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MAPK8/SIRT1/STAT3/MAPK3/ATM/IGF1R/USP7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hsa05203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Viral carcinogenesis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2.92E-07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1.28E-06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4.68E-07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BAX/JUN/CASP3/CASP8/RELA/CDKN1A/MAPK1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/RB1/CDK4/TP53/NFKBIA/HDAC1/STAT3/MAPK3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/CCND3/USP7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Glioma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4.46E-07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1.92E-06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7.04E-07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BAX/CDKN1A/MAPK1/RB1/CDK4/TP53/E2F1/MAPK3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Human papillomavirus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6.22E-07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2.64E-06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9.67E-07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PTGS2/BAX/CASP3/CASP8/RELA/VEGFA/CDKN1A/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MAPK1/RB1/CDK4/TNF/TP53/COL1A1/E2F1/HDAC1/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MAPK3/CCND3/MTOR/ATM/WNT3A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hsa04215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Apoptosis - multiple species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3.34E-06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1.22E-06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BCL2/BAX/CASP9/CASP3/CASP8/BIRC5/MAPK8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hsa04919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Thyroid hormone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8.16E-07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3.35E-06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1.23E-06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NCOA2/CASP9/ESR1/MAPK1/TP53/NCOA1/RXRA/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MYC/HDAC1/MAPK3/ATP2A1/MTOR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hsa05206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MicroRNAs in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9.87E-07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3.99E-06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1.46E-06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PTGS2/BCL2/CASP3/VEGFA/CDKN1A/MAPK1/TP53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/MYC/E2F1/SIRT1/HDAC1/ABCC1/STAT3/MAPK3/MDM4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/BCL2L2/MTOR/ATM/WNT3A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hsa05146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Amoebiasis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4.12E-06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1.51E-06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CASP3/TGFB1/RELA/IL10/TNF/IL6/IFNG/IL1B/CXCL8/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COL1A1/TLR4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Gastric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1.22E-06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4.80E-06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1.76E-06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BCL2/BAX/TGFB1/CDKN1A/MAPK1/RB1/TP53/RXRA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/MYC/E2F1/MAPK3/MTOR/WNT3A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Prolactin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2.35E-06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9.09E-06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3.33E-06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ESR1/RELA/MAPK1/MAPK8/CYP17A1/GCK/JAK2/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STAT3/MAPK3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hsa05170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Human immunodeficiency virus 1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2.59E-06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9.89E-06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3.63E-06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BCL2/BAX/CASP9/JUN/CASP3/CASP8/RELA/MAPK1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/TNF/NFKBIA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/MAPK8/MAPK3/MTOR/ATM/TLR4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Melanoma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2.99E-06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1.12E-05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4.12E-06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BAX/CDKN1A/MAPK1/RB1/CDK4/TP53/E2F1/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hsa05010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Alzheimer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3.39E-06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1.25E-05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4.59E-06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PTGS2/CASP9/CASP3/CASP8/RELA/MAPK1/TNF/IL6/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APP/MAPK8/IL1B/MAPK3/ERN1/GAPDH/ATP2A1/CAPN1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/MTOR/WNT3A/MME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hsa04726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Serotonergic synapse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3.42E-06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1.25E-05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4.59E-06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PTGS2/HTR2A/CASP3/MAPK1/APP/MAOA/CYP2C19/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PLA2G4A/MAPK3/HTR1A/CYP2C9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hsa05202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Transcriptional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misregulation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4.02E-06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1.45E-05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5.31E-06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BAX/RELA/CDKN1A/IL6/TP53/PPARG/MMP3/RXRA/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MYC/CXCL8/PLAT/HDAC1/ATM/IGF1R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Hepatocellular carcinoma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4.71E-06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1.68E-05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6.15E-06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BAX/TGFB1/CDKN1A/MAPK1/RB1/CDK4/TP53/MYC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/E2F1/MAPK3/MTOR/WNT3A/IGF1R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hsa04370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VEGF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5.83E-06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2.05E-05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7.50E-06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PTGS2/CASP9/VEGFA/MAPK1/NOS3/PLA2G4A/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KDR/MAPK3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hsa04110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 cycle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7.15E-06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2.48E-05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9.09E-06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TGFB1/CDKN1A/RB1/CDK4/TP53/MYC/E2F1/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HDAC1/CCND3/CDK7/ATM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hsa04380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Osteoclast differentiation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9.71E-06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3.33E-05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1.22E-05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JUN/TGFB1/RELA/MAPK1/TNF/NFKBIA/PPARG/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IFNG/MAPK8/IL1B/MAPK3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Type II diabetes mellitus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1.04E-05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3.53E-05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1.29E-05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MAPK1/TNF/SLC2A4/MAPK8/GCK/MAPK3/MTOR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hsa05022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Pathways of neurodegeneration - multiple diseases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1.34E-05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4.46E-05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1.64E-05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PTGS2/BCL2/BAX/CASP9/CASP3/CASP8/RELA/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MAPK1/TNF/IL6/APP/MAPK8/SOD1/IL1B/SLC6A3/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MAPK3/ERN1/ATP2A1/CAPN1/MTOR/WNT3A/EIF2AK3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hsa04024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cAMP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1.56E-05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5.15E-05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1.89E-05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ADRB2/JUN/RELA/MAPK1/NFKBIA/MAPK8/PPARA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/ABCC4/MAPK3/DRD2/ATP2A1/VAV1/RAPGEF4/HTR1A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Central carbon metabolism in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2.12E-05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6.91E-05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2.53E-05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MAPK1/TP53/MYC/G6PD/GCK/MAPK3/LDHA/MTOR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hsa04658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Th1 and Th2 cell differentiation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2.29E-05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7.38E-05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JUN/RELA/MAPK1/NFKBIA/IFNG/IL4/MAPK8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/JAK2/MAPK3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hsa04071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Sphingolipid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3.05E-05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9.68E-05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3.55E-05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BCL2/BAX/RELA/MAPK1/TNF/TP53/NOS3/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MAPK8/ABCC1/MAPK3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hsa04614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Renin-angiotensin system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3.38E-05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0.00010611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3.89E-05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PREP/ACE/AGTR1/REN/MME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Endometrial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4.95E-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0.0001538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5.64E-05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BAX/CASP9/CDKN1A/MAPK1/TP53/MYC/MAPK3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hsa04934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Cushing syndrome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5.85E-05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0.00017968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6.59E-05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CDKN1A/MAPK1/RB1/CDK4/E2F1/CYP17A1/HSD3B2/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MAPK3/AGTR1/KCNK3/WNT3A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Relaxin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6.10E-05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0.00018505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6.78E-05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JUN/TGFB1/RELA/VEGFA/MAPK1/NFKBIA/NOS3/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MAPK8/COL1A1/MAPK3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JAK-STAT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8.75E-05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0.0002624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9.62E-05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BCL2/CDKN1A/IL10/IL6/IFNG/IL4/MYC/JAK2/STAT3/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CCND3/MTOR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Insulin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0.000101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0.00030088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0.000110318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MAPK1/SLC2A4/MAPK8/GCK/GYS1/FBP1/MAPK3/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PYGM/PYGL/MTOR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0.000124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0.00036406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0.000133482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JUN/CASP3/TGFB1/RELA/VEGFA/MAPK1/TNF/TP53/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MAPK8/MYC/IL1B/PLA2G4A/KDR/MAPK3/IGF1R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hsa00010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Glycolysis / Gluconeogenesis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0.000126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0.00036654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0.000134391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ALDH2/GCK/FBP1/GAPDH/LDHA/ADH1B/ADH7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hsa04664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Fc epsilon RI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0.000139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0.00039858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0.000146137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MAPK1/TNF/IL4/MAPK8/PLA2G4A/MAPK3/VAV1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hsa04722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Neurotrophin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0.000174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0.00049337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0.000180891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BCL2/BAX/JUN/RELA/MAPK1/TP53/NFKBIA/MAPK8/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hsa04062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Chemokine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0.00109479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0.000401402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PIK3CG/RELA/MAPK1/NFKBIA/CCL2/CXCL8/JAK2/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STAT3/CCR2/MAPK3/VAV1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hsa05330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Allograft rejection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0.000411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0.00114341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0.000419229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IL10/TNF/IFNG/IL4/CD40LG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Glucagon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0.000434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0.00119418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0.000437842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PPARA/SIRT1/GCK/GYS1/FBP1/PYGM/PYGL/LDHA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Estrogen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0.000525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0.00143077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0.000524588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NCOA2/BCL2/JUN/ESR1/MAPK1/NCOA1/NOS3/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MAPK3/HSP90AA1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hsa04012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ErbB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signaling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0.0015023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0.00055084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JUN/CDKN1A/MAPK1/MAPK8/MYC/MAPK3/MTOR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hsa04510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Focal adhesion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0.000574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0.00153332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0.000562187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BCL2/JUN/VEGFA/MAPK1/MAPK8/COL1A1/KDR/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MAPK3/CCND3/VAV1/IGF1R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hsa04211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Longevity regulating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0.000735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0.00194392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0.000712731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BAX/RELA/TP53/PPARG/SIRT1/MTOR/IGF1R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hsa05221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Acute myeloid leukemia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0.000895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0.00234342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0.000859208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RELA/MAPK1/MYC/STAT3/MAPK3/MTOR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hsa04152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AMPK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0.000931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0.00241308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0.000884748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PPARG/SLC2A4/HMGCR/SIRT1/GYS1/FBP1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hsa04137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Mitophagy - animal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0.000968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0.00248629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0.000911589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JUN/RELA/TP53/MAPK8/E2F1/EIF2AK3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Renal cell carcinoma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0.001046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0.00266024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0.00097537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JUN/TGFB1/VEGFA/CDKN1A/MAPK1/MAPK3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RIG-I-like receptor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0.001129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0.00281621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0.001032554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CASP8/RELA/TNF/NFKBIA/MAPK8/CXCL8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Epithelial cell signaling in Helicobacter pylori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0.001129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0.00281621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0.001032554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JUN/CASP3/RELA/NFKBIA/MAPK8/CXCL8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hsa00982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Drug metabolism - cytochrome P450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0.001308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0.00323446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0.001185904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CYP3A4/MAOA/CYP2C19/ADH1B/ADH7/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CYP2C9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hsa00591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Linoleic acid metabolism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0.001336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0.00323804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0.001187218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CYP3A4/CYP2C19/PLA2G4A/CYP2C9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hsa04672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Intestinal immune network for IgA production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0.001346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0.00323804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0.001187218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TGFB1/IL10/IL6/IL4/CD40LG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hsa05030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Cocaine addiction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0.001346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0.00323804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0.001187218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JUN/RELA/SLC6A3/MAOA/DRD2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Ovarian steroidogenesis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0.001614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0.00384812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0.001410903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PTGS2/CYP17A1/HSD3B2/PLA2G4A/IGF1R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hsa05310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Asthma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0.001725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0.00407554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0.001494286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IL10/TNF/IL4/CD40LG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hsa04140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Autophagy - animal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0.002179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0.00505952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0.001855058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BCL2/MAPK1/MAPK8/MAPK3/ERN1/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MTOR/IGF1R/EIF2AK3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hsa04371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Apelin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0.002179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0.00505952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0.001855058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PIK3CG/MAPK1/NOS3/PLAT/SERPINE1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/MAPK3/AGTR1/MTOR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hsa04662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 cell receptor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0.002556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0.00588243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0.002156775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JUN/RELA/MAPK1/NFKBIA/MAPK3/VAV1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hsa05204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Chemical carcinogenesis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0.002717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0.00620092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0.002273547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PTGS2/CYP3A4/CYP2C19/ADH1B/ADH7/CYP2C9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hsa00350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Tyrosine metabolism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0.003025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0.00678786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0.002488749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MAOA/TPO/ADH1B/ADH7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hsa00500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Starch and sucrose metabolism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0.003025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0.00678786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0.002488749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GCK/GYS1/PYGM/PYGL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hsa05416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Viral myocarditis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0.003325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0.00738804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0.002708804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CASP9/CASP3/CASP8/ICAM1/CD40LG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hsa04960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Aldosterone-regulated sodium reabsorption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0.003348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0.00738804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0.002708804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MAPK1/NR3C2/MAPK3/KCNJ1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hsa04072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Phospholipase D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0.003518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0.0076994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0.002822961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PIK3CG/MAPK1/CXCL8/PLA2G4A/MAPK3/AGTR1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/RAPGEF4/MTOR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hsa04261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Adrenergic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signaling in cardiomyocytes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150/810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0.00381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0.0082581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0.00302780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PIK3CG/ADRB2/BCL2/MAPK1/MAPK3/AGTR1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/ATP2A1/RAPGEF4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hsa04213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Longevity regulating pathway - multiple species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0.003835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0.0082581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0.003027807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SOD1/SIRT1/HDAC1/MTOR/IGF1R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hsa04976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Bile secretion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0.004072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0.00869796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0.003189082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CYP3A4/RXRA/HMGCR/ABCC4/ABCG2/SLC10A1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hsa04623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Cytosolic DNA-sensing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0.00411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0.00870996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0.003193482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RELA/IL6/NFKBIA/IL1B/CASP1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hsa05168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Herpes simplex virus 1 infection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0.004222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0.00887648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0.003254535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BCL2/BAX/CASP9/CASP3/CASP8/RELA/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TNF/IL6/TP53/NFKBIA/IFNG/IL1B/CCL2/JAK2/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TLR9/MTOR/EIF2AK3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Oxytocin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0.004478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0.00934129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0.003424956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PTGS2/PIK3CG/JUN/CDKN1A/MAPK1/NOS3/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PLA2G4A/MAPK3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hsa04611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Platelet activation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0.004933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0.01021119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0.0037439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PIK3CG/MAPK1/NOS3/COL1A1/PLA2G4A/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P2RY1/MAPK3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hsa04350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TGF-beta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0.005041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0.01035441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0.003796414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TGFB1/MAPK1/TNF/IFNG/MYC/MAPK3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hsa05332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Graft-versus-host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0.005317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0.01083753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0.003973548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TNF/IL6/IFNG/IL1B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hsa05031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Amphetamine addiction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0.006064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0.01226648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0.004497468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JUN/SLC6A3/MAOA/SIRT1/HDAC1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hsa05231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Choline metabolism in cancer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0.006171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0.01238784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0.004541962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JUN/MAPK1/MAPK8/PLA2G4A/MAPK3/MTOR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hsa05020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Prion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0.006408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0.01276846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0.004681518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BAX/CASP9/CASP3/MAPK1/TNF/IL6/MAPK8/SOD1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/IL1B/MAPK3/EIF2AK3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hsa04650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Natural killer cell mediated cytotoxicity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0.006637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0.01312745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0.004813141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CASP3/MAPK1/TNF/ICAM1/IFNG/MAPK3/VAV1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hsa04061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Viral protein interaction with cytokine and cytokine receptor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0.01334954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0.00489457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IL10/TNF/IL6/CCL2/CXCL8/CCR2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hsa04022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cGMP-PKG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0.007242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0.01411459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0.00517507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PIK3CG/ADRB2/MAPK1/NOS3/ADRA2A/MAPK3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/AGTR1/ATP2A1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hsa00620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Pyruvate metabolism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0.007942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0.01536532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0.005633647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ALDH2/LDHA/ADH1B/ADH7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hsa04928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Parathyroid hormone synthesis, secretion and action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0.008966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0.01722238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0.006314533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BCL2/CDKN1A/MAPK1/RXRA/MAPK3/CASR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hsa04015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Rap1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0.009093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0.0173419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0.006358353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VEGFA/MAPK1/KDR/P2RY1/MAPK3/DRD2/VAV1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/RAPGEF4/IGF1R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hsa05012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Parkinson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0.009419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0.01783634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0.00653964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BAX/CASP9/CASP3/TP53/MAPK8/SLC6A3/MAOA/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ERN1/DRD2/EIF2AK3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hsa04550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Signaling pathways regulating pluripotency of stem cells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0.010528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0.01979603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0.007258153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MAPK1/MYC/JAK2/STAT3/MAPK3/WNT3A/IGF1R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hsa04060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Cytokine-cytokine receptor interaction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0.011154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0.02082652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0.007635979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TGFB1/IL10/TNF/IL6/IFNG/IL4/CD40LG/IL1B/CCL2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/CXCL8/CCR2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hsa05320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Autoimmune thyroid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0.012065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0.022371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0.008202261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IL10/IL4/CD40LG/TPO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hsa05016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Huntington disease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0.014365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0.0264509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0.009698142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BAX/CASP9/CASP3/CASP8/TP53/PPARG/MAPK8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/SOD1/HDAC1/ERN1/MTOR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hsa04935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Growth hormone synthesis, secretion and action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0.015281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0.02794625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0.010246406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MAPK1/MAPK8/JAK2/STAT3/MAPK3/MTOR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hsa03410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Base excision repair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0.017806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0.03233787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0.011856582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PARP1/FEN1/PARP2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hsa05410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Hypertrophic cardiomyopathy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0.017925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0.03233787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0.011856582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TGFB1/TNF/IL6/ACE/ATP2A1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hsa04730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Long-term depression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0.01836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0.03290098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0.012063044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MAPK1/PLA2G4A/MAPK3/IGF1R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hsa00140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Steroid hormone biosynthesis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0.019398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0.03430004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0.012576005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CYP3A4/CYP17A1/HSD3B2/CYP11B2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hsa00590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Arachidonic acid metabolism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0.019398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0.03430004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0.012576005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PTGS2/CYP2C19/PLA2G4A/CYP2C9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hsa04020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Calcium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0.020272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0.03554782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0.0130335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HTR2A/ADRB2/VEGFA/NOS3/KDR/AGTR1/P2RX3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/ATP2A1/P2RX7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hsa04912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GnRH signaling pathway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0.02037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0.03554782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0.0130335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JUN/MAPK1/MAPK8/PLA2G4A/MAPK3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hsa05217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Basal cell carcinoma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0.021581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0.03741586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0.013718412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BAX/CDKN1A/TP53/WNT3A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hsa04927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Cortisol synthesis and secretion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0.023908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0.04118345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0.015099788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CYP17A1/HSD3B2/AGTR1/KCNK3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hsa04750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Inflammatory mediator regulation of TRP channels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0.024913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0.04263872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0.015633355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HTR2A/MAPK8/IL1B/PLA2G4A/F2RL1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hsa04141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Protein processing in endoplasmic reticulum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0.025657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0.04363325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0.015998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BCL2/BAX/MAPK8/ERN1/HSP90AA1/CAPN1</w:t>
            </w:r>
          </w:p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/EIF2AK3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hsa04640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Hematopoietic cell lineage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0.025893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0.04375585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0.016042951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TNF/IL6/IL4/IL1B/MME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hsa04914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Progesterone-mediated oocyte maturation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0.026898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0.04516814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0.016560762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MAPK1/MAPK8/MAPK3/HSP90AA1/IGF1R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C1964">
        <w:trPr>
          <w:trHeight w:val="280"/>
        </w:trPr>
        <w:tc>
          <w:tcPr>
            <w:tcW w:w="1095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hsa00830</w:t>
            </w:r>
          </w:p>
        </w:tc>
        <w:tc>
          <w:tcPr>
            <w:tcW w:w="1971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Retinol metabolism</w:t>
            </w:r>
          </w:p>
        </w:tc>
        <w:tc>
          <w:tcPr>
            <w:tcW w:w="117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68/8105</w:t>
            </w:r>
          </w:p>
        </w:tc>
        <w:tc>
          <w:tcPr>
            <w:tcW w:w="93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0.027675</w:t>
            </w:r>
          </w:p>
        </w:tc>
        <w:tc>
          <w:tcPr>
            <w:tcW w:w="1120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0.04618205</w:t>
            </w:r>
          </w:p>
        </w:tc>
        <w:tc>
          <w:tcPr>
            <w:tcW w:w="1216" w:type="dxa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0.01693251</w:t>
            </w:r>
          </w:p>
        </w:tc>
        <w:tc>
          <w:tcPr>
            <w:tcW w:w="5516" w:type="dxa"/>
            <w:gridSpan w:val="2"/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CYP3A4/ADH1B/ADH7/CYP2C9</w:t>
            </w:r>
          </w:p>
        </w:tc>
        <w:tc>
          <w:tcPr>
            <w:tcW w:w="407" w:type="dxa"/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1964">
        <w:trPr>
          <w:trHeight w:val="280"/>
        </w:trPr>
        <w:tc>
          <w:tcPr>
            <w:tcW w:w="1095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hsa04924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Renin secretion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4/137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69/8105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0.029005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0.04810064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0.017635952</w:t>
            </w:r>
          </w:p>
        </w:tc>
        <w:tc>
          <w:tcPr>
            <w:tcW w:w="5516" w:type="dxa"/>
            <w:gridSpan w:val="2"/>
            <w:tcBorders>
              <w:bottom w:val="single" w:sz="4" w:space="0" w:color="auto"/>
            </w:tcBorders>
            <w:noWrap/>
          </w:tcPr>
          <w:p w:rsidR="00EC1964" w:rsidRDefault="00000000">
            <w:pPr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ADRB2/ACE/AGTR1/REN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noWrap/>
          </w:tcPr>
          <w:p w:rsidR="00EC1964" w:rsidRDefault="00000000">
            <w:pPr>
              <w:jc w:val="center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EC1964" w:rsidRDefault="00EC1964">
      <w:pPr>
        <w:rPr>
          <w:lang w:val="en-GB"/>
        </w:rPr>
      </w:pPr>
    </w:p>
    <w:p w:rsidR="00EC1964" w:rsidRDefault="00EC1964">
      <w:pPr>
        <w:rPr>
          <w:rFonts w:ascii="Times New Roman" w:eastAsia="等线" w:hAnsi="Times New Roman" w:cs="Times New Roman"/>
          <w:b/>
          <w:bCs/>
          <w:sz w:val="24"/>
          <w:szCs w:val="24"/>
        </w:rPr>
        <w:sectPr w:rsidR="00EC196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bookmarkStart w:id="1" w:name="_Hlk87465542"/>
    </w:p>
    <w:p w:rsidR="00EC1964" w:rsidRDefault="00000000">
      <w:pPr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Table S5 </w:t>
      </w:r>
      <w:r>
        <w:rPr>
          <w:rFonts w:ascii="Times New Roman" w:eastAsia="等线" w:hAnsi="Times New Roman" w:cs="Times New Roman"/>
          <w:sz w:val="24"/>
          <w:szCs w:val="24"/>
        </w:rPr>
        <w:t xml:space="preserve">Binding Energy between Selected Targets and Active Compounds </w:t>
      </w:r>
    </w:p>
    <w:tbl>
      <w:tblPr>
        <w:tblpPr w:leftFromText="180" w:rightFromText="180" w:vertAnchor="text" w:horzAnchor="margin" w:tblpY="192"/>
        <w:tblW w:w="89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7"/>
        <w:gridCol w:w="1275"/>
        <w:gridCol w:w="1275"/>
        <w:gridCol w:w="1275"/>
        <w:gridCol w:w="1477"/>
        <w:gridCol w:w="1073"/>
        <w:gridCol w:w="1275"/>
      </w:tblGrid>
      <w:tr w:rsidR="00EC1964">
        <w:trPr>
          <w:tblHeader/>
        </w:trPr>
        <w:tc>
          <w:tcPr>
            <w:tcW w:w="2552" w:type="dxa"/>
            <w:gridSpan w:val="2"/>
            <w:tcBorders>
              <w:top w:val="single" w:sz="6" w:space="0" w:color="000000"/>
              <w:right w:val="nil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EC19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89182408"/>
            <w:bookmarkEnd w:id="1"/>
          </w:p>
        </w:tc>
        <w:tc>
          <w:tcPr>
            <w:tcW w:w="63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Binding energy (kcal/mol)</w:t>
            </w:r>
          </w:p>
        </w:tc>
      </w:tr>
      <w:tr w:rsidR="00EC1964">
        <w:trPr>
          <w:trHeight w:val="369"/>
          <w:tblHeader/>
        </w:trPr>
        <w:tc>
          <w:tcPr>
            <w:tcW w:w="1277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Target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Structure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Quercetin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3'-Hydroxyflavanone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Beta-sitosterol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Methetoin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Diphenylhydantoic</w:t>
            </w:r>
            <w:proofErr w:type="spellEnd"/>
          </w:p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Acid</w:t>
            </w:r>
          </w:p>
        </w:tc>
      </w:tr>
      <w:tr w:rsidR="00EC1964">
        <w:tc>
          <w:tcPr>
            <w:tcW w:w="1277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IL6</w:t>
            </w:r>
          </w:p>
        </w:tc>
        <w:tc>
          <w:tcPr>
            <w:tcW w:w="1275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IIL6</w:t>
            </w:r>
          </w:p>
        </w:tc>
        <w:tc>
          <w:tcPr>
            <w:tcW w:w="1275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−7.2</w:t>
            </w:r>
          </w:p>
        </w:tc>
        <w:tc>
          <w:tcPr>
            <w:tcW w:w="1477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−7.3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−7.2</w:t>
            </w:r>
          </w:p>
        </w:tc>
        <w:tc>
          <w:tcPr>
            <w:tcW w:w="1275" w:type="dxa"/>
            <w:tcBorders>
              <w:top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−7.0</w:t>
            </w:r>
          </w:p>
        </w:tc>
      </w:tr>
      <w:tr w:rsidR="00EC1964">
        <w:tc>
          <w:tcPr>
            <w:tcW w:w="12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TNF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1A8M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−6.6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−8.6</w:t>
            </w:r>
          </w:p>
        </w:tc>
        <w:tc>
          <w:tcPr>
            <w:tcW w:w="14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−6.3</w:t>
            </w:r>
          </w:p>
        </w:tc>
        <w:tc>
          <w:tcPr>
            <w:tcW w:w="1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−8.6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−8.9</w:t>
            </w:r>
          </w:p>
        </w:tc>
      </w:tr>
      <w:tr w:rsidR="00EC1964">
        <w:tc>
          <w:tcPr>
            <w:tcW w:w="12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β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1T4Q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−6.8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−6.3</w:t>
            </w:r>
          </w:p>
        </w:tc>
        <w:tc>
          <w:tcPr>
            <w:tcW w:w="14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−7.7</w:t>
            </w:r>
          </w:p>
        </w:tc>
        <w:tc>
          <w:tcPr>
            <w:tcW w:w="1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−6.3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−6.7</w:t>
            </w:r>
          </w:p>
        </w:tc>
      </w:tr>
      <w:tr w:rsidR="00EC1964">
        <w:tc>
          <w:tcPr>
            <w:tcW w:w="12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STAT3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6NJS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−8.0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−6.9</w:t>
            </w:r>
          </w:p>
        </w:tc>
        <w:tc>
          <w:tcPr>
            <w:tcW w:w="14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−7.6</w:t>
            </w:r>
          </w:p>
        </w:tc>
        <w:tc>
          <w:tcPr>
            <w:tcW w:w="1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−6.9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−6.7</w:t>
            </w:r>
          </w:p>
        </w:tc>
      </w:tr>
      <w:tr w:rsidR="00EC1964">
        <w:tc>
          <w:tcPr>
            <w:tcW w:w="12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VEGFA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1MKK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−7.3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−7.4</w:t>
            </w:r>
          </w:p>
        </w:tc>
        <w:tc>
          <w:tcPr>
            <w:tcW w:w="1477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−7.6</w:t>
            </w:r>
          </w:p>
        </w:tc>
        <w:tc>
          <w:tcPr>
            <w:tcW w:w="1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−7.4</w:t>
            </w:r>
          </w:p>
        </w:tc>
        <w:tc>
          <w:tcPr>
            <w:tcW w:w="127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−8.4</w:t>
            </w:r>
          </w:p>
        </w:tc>
      </w:tr>
      <w:tr w:rsidR="00EC1964">
        <w:tc>
          <w:tcPr>
            <w:tcW w:w="1277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IRT1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I5I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−7.3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−8.9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−7.2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−8.7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C196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−8.9</w:t>
            </w:r>
          </w:p>
        </w:tc>
      </w:tr>
    </w:tbl>
    <w:p w:rsidR="00EC1964" w:rsidRDefault="00EC1964">
      <w:pPr>
        <w:rPr>
          <w:rFonts w:ascii="Times New Roman" w:hAnsi="Times New Roman" w:cs="Times New Roman"/>
        </w:rPr>
      </w:pPr>
    </w:p>
    <w:bookmarkEnd w:id="2"/>
    <w:p w:rsidR="00EC1964" w:rsidRDefault="00EC1964">
      <w:pPr>
        <w:rPr>
          <w:rFonts w:ascii="Times New Roman" w:hAnsi="Times New Roman" w:cs="Times New Roman"/>
        </w:rPr>
      </w:pPr>
    </w:p>
    <w:p w:rsidR="00EC1964" w:rsidRDefault="00EC1964">
      <w:pPr>
        <w:rPr>
          <w:lang w:val="en-GB"/>
        </w:rPr>
      </w:pPr>
    </w:p>
    <w:sectPr w:rsidR="00EC19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37BD" w:rsidRDefault="008C37BD" w:rsidP="008A4A7B">
      <w:r>
        <w:separator/>
      </w:r>
    </w:p>
  </w:endnote>
  <w:endnote w:type="continuationSeparator" w:id="0">
    <w:p w:rsidR="008C37BD" w:rsidRDefault="008C37BD" w:rsidP="008A4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37BD" w:rsidRDefault="008C37BD" w:rsidP="008A4A7B">
      <w:r>
        <w:separator/>
      </w:r>
    </w:p>
  </w:footnote>
  <w:footnote w:type="continuationSeparator" w:id="0">
    <w:p w:rsidR="008C37BD" w:rsidRDefault="008C37BD" w:rsidP="008A4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ZjMzMxN2E3NzkzZGI1ZjZmYWYwN2IyNDk0NWYzMzIifQ=="/>
  </w:docVars>
  <w:rsids>
    <w:rsidRoot w:val="00993B80"/>
    <w:rsid w:val="000D6BC7"/>
    <w:rsid w:val="00111C42"/>
    <w:rsid w:val="001342CC"/>
    <w:rsid w:val="00421DC5"/>
    <w:rsid w:val="008A4A7B"/>
    <w:rsid w:val="008C37BD"/>
    <w:rsid w:val="00973AC9"/>
    <w:rsid w:val="00993B80"/>
    <w:rsid w:val="00B76EF5"/>
    <w:rsid w:val="00C21B11"/>
    <w:rsid w:val="00E56AA7"/>
    <w:rsid w:val="00EC1964"/>
    <w:rsid w:val="00EC3512"/>
    <w:rsid w:val="00EF3AE6"/>
    <w:rsid w:val="00F40A7B"/>
    <w:rsid w:val="00F50B2A"/>
    <w:rsid w:val="1FD3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8D91D9"/>
  <w14:defaultImageDpi w14:val="32767"/>
  <w15:docId w15:val="{66311244-3C5C-42F1-BF7C-AC488176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uiPriority w:val="39"/>
    <w:qFormat/>
    <w:rPr>
      <w:rFonts w:ascii="等线" w:eastAsia="等线" w:hAnsi="等线" w:cs="等线" w:hint="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a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b">
    <w:name w:val="Hyperlink"/>
    <w:basedOn w:val="a0"/>
    <w:uiPriority w:val="99"/>
    <w:semiHidden/>
    <w:unhideWhenUsed/>
    <w:rPr>
      <w:color w:val="0563C1"/>
      <w:u w:val="single"/>
    </w:rPr>
  </w:style>
  <w:style w:type="paragraph" w:customStyle="1" w:styleId="SupplementaryMaterial">
    <w:name w:val="Supplementary Material"/>
    <w:basedOn w:val="a7"/>
    <w:next w:val="a7"/>
    <w:qFormat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32"/>
      <w:szCs w:val="32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7">
    <w:name w:val="xl67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68">
    <w:name w:val="xl68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customStyle="1" w:styleId="xl71">
    <w:name w:val="xl71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33</Pages>
  <Words>6360</Words>
  <Characters>36255</Characters>
  <Application>Microsoft Office Word</Application>
  <DocSecurity>0</DocSecurity>
  <Lines>302</Lines>
  <Paragraphs>85</Paragraphs>
  <ScaleCrop>false</ScaleCrop>
  <Company/>
  <LinksUpToDate>false</LinksUpToDate>
  <CharactersWithSpaces>42530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穆 卡然</dc:creator>
  <cp:lastModifiedBy>穆 卡然</cp:lastModifiedBy>
  <cp:revision>9</cp:revision>
  <dcterms:created xsi:type="dcterms:W3CDTF">2022-12-09T14:01:00Z</dcterms:created>
  <dcterms:modified xsi:type="dcterms:W3CDTF">2022-12-15T11:22:00Z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AE8AF26B63704C48B4B05D036739C46D</vt:lpwstr>
  </property>
  <property fmtid="{D5CDD505-2E9C-101B-9397-08002B2CF9AE}" pid="4" name="GrammarlyDocumentId">
    <vt:lpwstr>d861d3d46e26082f6f20cb3c72b366f34e82d621752d42e74c47a596cd9048a3</vt:lpwstr>
  </property>
</Properties>
</file>