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00A1F" w14:textId="3AAA7DDE" w:rsidR="00416B14" w:rsidRPr="009871DA" w:rsidRDefault="008A54B5" w:rsidP="008A6479">
      <w:pPr>
        <w:rPr>
          <w:rFonts w:ascii="Arial" w:hAnsi="Arial" w:cs="Arial"/>
          <w:b/>
          <w:color w:val="000000" w:themeColor="text1"/>
          <w:sz w:val="20"/>
          <w:szCs w:val="20"/>
          <w:u w:val="single"/>
          <w:lang w:val="en-US"/>
        </w:rPr>
      </w:pPr>
      <w:r w:rsidRPr="009871DA">
        <w:rPr>
          <w:rFonts w:ascii="Arial" w:hAnsi="Arial" w:cs="Arial"/>
          <w:b/>
          <w:color w:val="000000" w:themeColor="text1"/>
          <w:sz w:val="20"/>
          <w:szCs w:val="20"/>
          <w:u w:val="single"/>
          <w:lang w:val="en-US"/>
        </w:rPr>
        <w:t xml:space="preserve">Supplementary </w:t>
      </w:r>
      <w:r w:rsidR="00802748" w:rsidRPr="009871DA">
        <w:rPr>
          <w:rFonts w:ascii="Arial" w:hAnsi="Arial" w:cs="Arial"/>
          <w:b/>
          <w:color w:val="000000" w:themeColor="text1"/>
          <w:sz w:val="20"/>
          <w:szCs w:val="20"/>
          <w:u w:val="single"/>
          <w:lang w:val="en-US"/>
        </w:rPr>
        <w:t xml:space="preserve">File </w:t>
      </w:r>
      <w:r w:rsidR="006B1366" w:rsidRPr="009871DA">
        <w:rPr>
          <w:rFonts w:ascii="Arial" w:hAnsi="Arial" w:cs="Arial"/>
          <w:b/>
          <w:color w:val="000000" w:themeColor="text1"/>
          <w:sz w:val="20"/>
          <w:szCs w:val="20"/>
          <w:u w:val="single"/>
          <w:lang w:val="en-US"/>
        </w:rPr>
        <w:t>S</w:t>
      </w:r>
      <w:r w:rsidR="00802748" w:rsidRPr="009871DA">
        <w:rPr>
          <w:rFonts w:ascii="Arial" w:hAnsi="Arial" w:cs="Arial"/>
          <w:b/>
          <w:color w:val="000000" w:themeColor="text1"/>
          <w:sz w:val="20"/>
          <w:szCs w:val="20"/>
          <w:u w:val="single"/>
          <w:lang w:val="en-US"/>
        </w:rPr>
        <w:t xml:space="preserve">1. </w:t>
      </w:r>
    </w:p>
    <w:p w14:paraId="23E67705" w14:textId="7E5D30C5" w:rsidR="00416B14" w:rsidRPr="0086350E" w:rsidRDefault="00416B14" w:rsidP="008A6479">
      <w:pPr>
        <w:rPr>
          <w:rFonts w:ascii="Arial" w:hAnsi="Arial" w:cs="Arial"/>
          <w:b/>
          <w:color w:val="000000" w:themeColor="text1"/>
          <w:sz w:val="20"/>
          <w:szCs w:val="20"/>
          <w:u w:val="single"/>
          <w:lang w:val="en-US"/>
        </w:rPr>
      </w:pPr>
    </w:p>
    <w:p w14:paraId="5824F2B2" w14:textId="6900A526" w:rsidR="00416B14" w:rsidRPr="0086350E" w:rsidRDefault="00AB70F3" w:rsidP="008A6479">
      <w:pPr>
        <w:rPr>
          <w:rFonts w:ascii="Arial" w:hAnsi="Arial" w:cs="Arial"/>
          <w:b/>
          <w:color w:val="000000" w:themeColor="text1"/>
          <w:sz w:val="20"/>
          <w:szCs w:val="20"/>
          <w:u w:val="single"/>
          <w:lang w:val="en-US"/>
        </w:rPr>
      </w:pPr>
      <w:r>
        <w:rPr>
          <w:rFonts w:ascii="Arial" w:hAnsi="Arial" w:cs="Arial"/>
          <w:b/>
          <w:color w:val="000000" w:themeColor="text1"/>
          <w:sz w:val="20"/>
          <w:szCs w:val="20"/>
          <w:u w:val="single"/>
          <w:lang w:val="en-US"/>
        </w:rPr>
        <w:t xml:space="preserve">1- </w:t>
      </w:r>
      <w:r w:rsidR="00416B14" w:rsidRPr="0086350E">
        <w:rPr>
          <w:rFonts w:ascii="Arial" w:hAnsi="Arial" w:cs="Arial"/>
          <w:b/>
          <w:color w:val="000000" w:themeColor="text1"/>
          <w:sz w:val="20"/>
          <w:szCs w:val="20"/>
          <w:u w:val="single"/>
          <w:lang w:val="en-US"/>
        </w:rPr>
        <w:t>Presentation of the AP-HP Clinical Data Warehouse</w:t>
      </w:r>
    </w:p>
    <w:p w14:paraId="7BE8EC22" w14:textId="10FC0621" w:rsidR="00416B14" w:rsidRDefault="00416B14" w:rsidP="008A6479">
      <w:pPr>
        <w:rPr>
          <w:rFonts w:ascii="Arial" w:hAnsi="Arial" w:cs="Arial"/>
          <w:bCs/>
          <w:color w:val="000000" w:themeColor="text1"/>
          <w:sz w:val="20"/>
          <w:szCs w:val="20"/>
          <w:lang w:val="en-US"/>
        </w:rPr>
      </w:pPr>
      <w:r w:rsidRPr="0086350E">
        <w:rPr>
          <w:rFonts w:ascii="Arial" w:hAnsi="Arial" w:cs="Arial"/>
          <w:bCs/>
          <w:color w:val="000000" w:themeColor="text1"/>
          <w:sz w:val="20"/>
          <w:szCs w:val="20"/>
          <w:lang w:val="en-US"/>
        </w:rPr>
        <w:t>Since 2010, the AP-HP has been deploying a common Electronic Healthcare Record, based on the Orbis Clinical Information System</w:t>
      </w:r>
      <w:r w:rsidR="00C811F9" w:rsidRPr="0086350E">
        <w:rPr>
          <w:rFonts w:ascii="Arial" w:hAnsi="Arial" w:cs="Arial"/>
          <w:bCs/>
          <w:color w:val="000000" w:themeColor="text1"/>
          <w:sz w:val="20"/>
          <w:szCs w:val="20"/>
          <w:lang w:val="en-US"/>
        </w:rPr>
        <w:t xml:space="preserve"> (AGFA Healthcare)</w:t>
      </w:r>
      <w:r w:rsidRPr="0086350E">
        <w:rPr>
          <w:rFonts w:ascii="Arial" w:hAnsi="Arial" w:cs="Arial"/>
          <w:bCs/>
          <w:color w:val="000000" w:themeColor="text1"/>
          <w:sz w:val="20"/>
          <w:szCs w:val="20"/>
          <w:lang w:val="en-US"/>
        </w:rPr>
        <w:t xml:space="preserve">. Since 2014, an analytics platform has been developed, based on a CDW aggregating day-to-day inpatients data (administrative, socio-demographic, biological, microbiological, radiological, physiological, patient pathway, ICD-10, procedures). </w:t>
      </w:r>
      <w:r w:rsidR="00F932B3" w:rsidRPr="0086350E">
        <w:rPr>
          <w:rFonts w:ascii="Arial" w:hAnsi="Arial" w:cs="Arial"/>
          <w:bCs/>
          <w:color w:val="000000" w:themeColor="text1"/>
          <w:sz w:val="20"/>
          <w:szCs w:val="20"/>
          <w:lang w:val="en-US"/>
        </w:rPr>
        <w:t>Out-of-hospital</w:t>
      </w:r>
      <w:r w:rsidRPr="0086350E">
        <w:rPr>
          <w:rFonts w:ascii="Arial" w:hAnsi="Arial" w:cs="Arial"/>
          <w:bCs/>
          <w:color w:val="000000" w:themeColor="text1"/>
          <w:sz w:val="20"/>
          <w:szCs w:val="20"/>
          <w:lang w:val="en-US"/>
        </w:rPr>
        <w:t xml:space="preserve"> mortality data </w:t>
      </w:r>
      <w:r w:rsidR="002A4991" w:rsidRPr="0086350E">
        <w:rPr>
          <w:rFonts w:ascii="Arial" w:hAnsi="Arial" w:cs="Arial"/>
          <w:bCs/>
          <w:color w:val="000000" w:themeColor="text1"/>
          <w:sz w:val="20"/>
          <w:szCs w:val="20"/>
          <w:lang w:val="en-US"/>
        </w:rPr>
        <w:t>is made</w:t>
      </w:r>
      <w:r w:rsidRPr="0086350E">
        <w:rPr>
          <w:rFonts w:ascii="Arial" w:hAnsi="Arial" w:cs="Arial"/>
          <w:bCs/>
          <w:color w:val="000000" w:themeColor="text1"/>
          <w:sz w:val="20"/>
          <w:szCs w:val="20"/>
          <w:lang w:val="en-US"/>
        </w:rPr>
        <w:t xml:space="preserve"> available through linkage with the French national </w:t>
      </w:r>
      <w:r w:rsidR="00F932B3" w:rsidRPr="0086350E">
        <w:rPr>
          <w:rFonts w:ascii="Arial" w:hAnsi="Arial" w:cs="Arial"/>
          <w:bCs/>
          <w:color w:val="000000" w:themeColor="text1"/>
          <w:sz w:val="20"/>
          <w:szCs w:val="20"/>
          <w:lang w:val="en-US"/>
        </w:rPr>
        <w:t>death register</w:t>
      </w:r>
      <w:r w:rsidRPr="0086350E">
        <w:rPr>
          <w:rFonts w:ascii="Arial" w:hAnsi="Arial" w:cs="Arial"/>
          <w:bCs/>
          <w:color w:val="000000" w:themeColor="text1"/>
          <w:sz w:val="20"/>
          <w:szCs w:val="20"/>
          <w:lang w:val="en-US"/>
        </w:rPr>
        <w:t xml:space="preserve"> (INSEE, French National Institute of Statistics and Economic Studies). The AP-HP CDW was authorized by the French Data Protection Authority (Commission </w:t>
      </w:r>
      <w:proofErr w:type="spellStart"/>
      <w:r w:rsidRPr="0086350E">
        <w:rPr>
          <w:rFonts w:ascii="Arial" w:hAnsi="Arial" w:cs="Arial"/>
          <w:bCs/>
          <w:color w:val="000000" w:themeColor="text1"/>
          <w:sz w:val="20"/>
          <w:szCs w:val="20"/>
          <w:lang w:val="en-US"/>
        </w:rPr>
        <w:t>Nationale</w:t>
      </w:r>
      <w:proofErr w:type="spellEnd"/>
      <w:r w:rsidRPr="0086350E">
        <w:rPr>
          <w:rFonts w:ascii="Arial" w:hAnsi="Arial" w:cs="Arial"/>
          <w:bCs/>
          <w:color w:val="000000" w:themeColor="text1"/>
          <w:sz w:val="20"/>
          <w:szCs w:val="20"/>
          <w:lang w:val="en-US"/>
        </w:rPr>
        <w:t xml:space="preserve"> de </w:t>
      </w:r>
      <w:proofErr w:type="spellStart"/>
      <w:r w:rsidRPr="0086350E">
        <w:rPr>
          <w:rFonts w:ascii="Arial" w:hAnsi="Arial" w:cs="Arial"/>
          <w:bCs/>
          <w:color w:val="000000" w:themeColor="text1"/>
          <w:sz w:val="20"/>
          <w:szCs w:val="20"/>
          <w:lang w:val="en-US"/>
        </w:rPr>
        <w:t>l’Informatique</w:t>
      </w:r>
      <w:proofErr w:type="spellEnd"/>
      <w:r w:rsidRPr="0086350E">
        <w:rPr>
          <w:rFonts w:ascii="Arial" w:hAnsi="Arial" w:cs="Arial"/>
          <w:bCs/>
          <w:color w:val="000000" w:themeColor="text1"/>
          <w:sz w:val="20"/>
          <w:szCs w:val="20"/>
          <w:lang w:val="en-US"/>
        </w:rPr>
        <w:t xml:space="preserve"> et des </w:t>
      </w:r>
      <w:proofErr w:type="spellStart"/>
      <w:r w:rsidRPr="0086350E">
        <w:rPr>
          <w:rFonts w:ascii="Arial" w:hAnsi="Arial" w:cs="Arial"/>
          <w:bCs/>
          <w:color w:val="000000" w:themeColor="text1"/>
          <w:sz w:val="20"/>
          <w:szCs w:val="20"/>
          <w:lang w:val="en-US"/>
        </w:rPr>
        <w:t>Libertés</w:t>
      </w:r>
      <w:proofErr w:type="spellEnd"/>
      <w:r w:rsidRPr="0086350E">
        <w:rPr>
          <w:rFonts w:ascii="Arial" w:hAnsi="Arial" w:cs="Arial"/>
          <w:bCs/>
          <w:color w:val="000000" w:themeColor="text1"/>
          <w:sz w:val="20"/>
          <w:szCs w:val="20"/>
          <w:lang w:val="en-US"/>
        </w:rPr>
        <w:t>, number 1980120).</w:t>
      </w:r>
    </w:p>
    <w:p w14:paraId="510CBEFF" w14:textId="29B10054" w:rsidR="00802748" w:rsidRDefault="00802748" w:rsidP="008A6479">
      <w:pPr>
        <w:rPr>
          <w:rFonts w:ascii="Times New Roman" w:hAnsi="Times New Roman" w:cs="Times New Roman"/>
          <w:b/>
          <w:color w:val="000000" w:themeColor="text1"/>
          <w:sz w:val="20"/>
          <w:szCs w:val="20"/>
          <w:u w:val="single"/>
          <w:lang w:val="en-US"/>
        </w:rPr>
      </w:pPr>
    </w:p>
    <w:p w14:paraId="7E770DC6" w14:textId="0386ACDB" w:rsidR="00AB70F3" w:rsidRPr="0086350E" w:rsidRDefault="00762635" w:rsidP="00AB70F3">
      <w:pPr>
        <w:rPr>
          <w:rFonts w:ascii="Arial" w:hAnsi="Arial" w:cs="Arial"/>
          <w:b/>
          <w:color w:val="000000" w:themeColor="text1"/>
          <w:sz w:val="20"/>
          <w:szCs w:val="20"/>
          <w:u w:val="single"/>
          <w:lang w:val="en-US"/>
        </w:rPr>
      </w:pPr>
      <w:r>
        <w:rPr>
          <w:rFonts w:ascii="Arial" w:hAnsi="Arial" w:cs="Arial"/>
          <w:b/>
          <w:color w:val="000000" w:themeColor="text1"/>
          <w:sz w:val="20"/>
          <w:szCs w:val="20"/>
          <w:u w:val="single"/>
          <w:lang w:val="en-US"/>
        </w:rPr>
        <w:t>2</w:t>
      </w:r>
      <w:r w:rsidR="00AB70F3">
        <w:rPr>
          <w:rFonts w:ascii="Arial" w:hAnsi="Arial" w:cs="Arial"/>
          <w:b/>
          <w:color w:val="000000" w:themeColor="text1"/>
          <w:sz w:val="20"/>
          <w:szCs w:val="20"/>
          <w:u w:val="single"/>
          <w:lang w:val="en-US"/>
        </w:rPr>
        <w:t xml:space="preserve">- </w:t>
      </w:r>
      <w:r w:rsidR="00AB70F3" w:rsidRPr="0086350E">
        <w:rPr>
          <w:rFonts w:ascii="Arial" w:hAnsi="Arial" w:cs="Arial"/>
          <w:b/>
          <w:color w:val="000000" w:themeColor="text1"/>
          <w:sz w:val="20"/>
          <w:szCs w:val="20"/>
          <w:u w:val="single"/>
          <w:lang w:val="en-US"/>
        </w:rPr>
        <w:t>Quality check</w:t>
      </w:r>
    </w:p>
    <w:p w14:paraId="3858528D" w14:textId="77777777" w:rsidR="00AB70F3" w:rsidRPr="0086350E" w:rsidRDefault="00AB70F3" w:rsidP="00AB70F3">
      <w:pPr>
        <w:rPr>
          <w:rFonts w:ascii="Arial" w:hAnsi="Arial" w:cs="Arial"/>
          <w:bCs/>
          <w:color w:val="000000" w:themeColor="text1"/>
          <w:sz w:val="20"/>
          <w:szCs w:val="20"/>
          <w:lang w:val="en-US"/>
        </w:rPr>
      </w:pPr>
      <w:r w:rsidRPr="0086350E">
        <w:rPr>
          <w:rFonts w:ascii="Arial" w:hAnsi="Arial" w:cs="Arial"/>
          <w:bCs/>
          <w:color w:val="000000" w:themeColor="text1"/>
          <w:sz w:val="20"/>
          <w:szCs w:val="20"/>
          <w:lang w:val="en-US"/>
        </w:rPr>
        <w:t>We cross-checked our primary selection with a second selection based on ICD-10 codes of bacteremia. For each hospital and year, we calculated the number of stays with an ICD-10 code of bacteremia but without a corresponding positive blood culture in the microbiology log. If in any year, this number was greater than one quarter the number of stays identified in the primary selection, the hospital was excluded.</w:t>
      </w:r>
    </w:p>
    <w:p w14:paraId="06666186" w14:textId="31A412EE" w:rsidR="00AB70F3" w:rsidRPr="008A6479" w:rsidRDefault="00AB70F3" w:rsidP="008A6479">
      <w:pPr>
        <w:rPr>
          <w:rFonts w:ascii="Times New Roman" w:hAnsi="Times New Roman" w:cs="Times New Roman"/>
          <w:b/>
          <w:color w:val="000000" w:themeColor="text1"/>
          <w:sz w:val="20"/>
          <w:szCs w:val="20"/>
          <w:u w:val="single"/>
          <w:lang w:val="en-US"/>
        </w:rPr>
      </w:pPr>
    </w:p>
    <w:p w14:paraId="3D70F594" w14:textId="77777777" w:rsidR="003042DD" w:rsidRPr="008A6479" w:rsidRDefault="003042DD" w:rsidP="008A6479">
      <w:pPr>
        <w:rPr>
          <w:rFonts w:ascii="Times New Roman" w:hAnsi="Times New Roman" w:cs="Times New Roman"/>
          <w:b/>
          <w:color w:val="000000" w:themeColor="text1"/>
          <w:sz w:val="20"/>
          <w:szCs w:val="20"/>
          <w:u w:val="single"/>
          <w:lang w:val="en-US"/>
        </w:rPr>
      </w:pPr>
    </w:p>
    <w:p w14:paraId="14D57260" w14:textId="77777777" w:rsidR="003042DD" w:rsidRPr="008A6479" w:rsidRDefault="003042DD" w:rsidP="008A6479">
      <w:pPr>
        <w:rPr>
          <w:rFonts w:ascii="Times New Roman" w:hAnsi="Times New Roman" w:cs="Times New Roman"/>
          <w:b/>
          <w:color w:val="000000" w:themeColor="text1"/>
          <w:sz w:val="20"/>
          <w:szCs w:val="20"/>
          <w:u w:val="single"/>
          <w:lang w:val="en-US"/>
        </w:rPr>
      </w:pPr>
    </w:p>
    <w:p w14:paraId="794BDEF9" w14:textId="77777777" w:rsidR="003042DD" w:rsidRPr="008A6479" w:rsidRDefault="003042DD" w:rsidP="008A6479">
      <w:pPr>
        <w:rPr>
          <w:rFonts w:ascii="Times New Roman" w:hAnsi="Times New Roman" w:cs="Times New Roman"/>
          <w:b/>
          <w:color w:val="000000" w:themeColor="text1"/>
          <w:sz w:val="20"/>
          <w:szCs w:val="20"/>
          <w:u w:val="single"/>
          <w:lang w:val="en-US"/>
        </w:rPr>
      </w:pPr>
    </w:p>
    <w:p w14:paraId="56F2557C" w14:textId="77777777" w:rsidR="003042DD" w:rsidRPr="008A6479" w:rsidRDefault="003042DD" w:rsidP="008A6479">
      <w:pPr>
        <w:rPr>
          <w:rFonts w:ascii="Times New Roman" w:hAnsi="Times New Roman" w:cs="Times New Roman"/>
          <w:b/>
          <w:color w:val="000000" w:themeColor="text1"/>
          <w:sz w:val="20"/>
          <w:szCs w:val="20"/>
          <w:u w:val="single"/>
          <w:lang w:val="en-US"/>
        </w:rPr>
      </w:pPr>
    </w:p>
    <w:p w14:paraId="3C09DA10" w14:textId="77777777" w:rsidR="003042DD" w:rsidRPr="008A6479" w:rsidRDefault="003042DD" w:rsidP="008A6479">
      <w:pPr>
        <w:rPr>
          <w:rFonts w:ascii="Times New Roman" w:hAnsi="Times New Roman" w:cs="Times New Roman"/>
          <w:b/>
          <w:color w:val="000000" w:themeColor="text1"/>
          <w:sz w:val="20"/>
          <w:szCs w:val="20"/>
          <w:u w:val="single"/>
          <w:lang w:val="en-US"/>
        </w:rPr>
      </w:pPr>
    </w:p>
    <w:p w14:paraId="42112CD7" w14:textId="77777777" w:rsidR="003042DD" w:rsidRPr="008A6479" w:rsidRDefault="003042DD" w:rsidP="008A6479">
      <w:pPr>
        <w:rPr>
          <w:rFonts w:ascii="Times New Roman" w:hAnsi="Times New Roman" w:cs="Times New Roman"/>
          <w:b/>
          <w:color w:val="000000" w:themeColor="text1"/>
          <w:sz w:val="20"/>
          <w:szCs w:val="20"/>
          <w:u w:val="single"/>
          <w:lang w:val="en-US"/>
        </w:rPr>
      </w:pPr>
    </w:p>
    <w:p w14:paraId="0D4FC01B" w14:textId="77777777" w:rsidR="003042DD" w:rsidRPr="008A6479" w:rsidRDefault="003042DD" w:rsidP="008A6479">
      <w:pPr>
        <w:rPr>
          <w:rFonts w:ascii="Times New Roman" w:hAnsi="Times New Roman" w:cs="Times New Roman"/>
          <w:b/>
          <w:color w:val="000000" w:themeColor="text1"/>
          <w:sz w:val="20"/>
          <w:szCs w:val="20"/>
          <w:u w:val="single"/>
          <w:lang w:val="en-US"/>
        </w:rPr>
      </w:pPr>
    </w:p>
    <w:p w14:paraId="00A5A80A" w14:textId="77777777" w:rsidR="003042DD" w:rsidRPr="008A6479" w:rsidRDefault="003042DD" w:rsidP="008A6479">
      <w:pPr>
        <w:rPr>
          <w:rFonts w:ascii="Times New Roman" w:hAnsi="Times New Roman" w:cs="Times New Roman"/>
          <w:b/>
          <w:color w:val="000000" w:themeColor="text1"/>
          <w:sz w:val="20"/>
          <w:szCs w:val="20"/>
          <w:u w:val="single"/>
          <w:lang w:val="en-US"/>
        </w:rPr>
      </w:pPr>
    </w:p>
    <w:p w14:paraId="33E9DB91" w14:textId="77777777" w:rsidR="003042DD" w:rsidRPr="008A6479" w:rsidRDefault="003042DD" w:rsidP="008A6479">
      <w:pPr>
        <w:rPr>
          <w:rFonts w:ascii="Times New Roman" w:hAnsi="Times New Roman" w:cs="Times New Roman"/>
          <w:b/>
          <w:color w:val="000000" w:themeColor="text1"/>
          <w:sz w:val="20"/>
          <w:szCs w:val="20"/>
          <w:u w:val="single"/>
          <w:lang w:val="en-US"/>
        </w:rPr>
      </w:pPr>
    </w:p>
    <w:p w14:paraId="66AF53BA" w14:textId="77777777" w:rsidR="003042DD" w:rsidRPr="008A6479" w:rsidRDefault="003042DD" w:rsidP="008A6479">
      <w:pPr>
        <w:rPr>
          <w:rFonts w:ascii="Times New Roman" w:hAnsi="Times New Roman" w:cs="Times New Roman"/>
          <w:b/>
          <w:color w:val="000000" w:themeColor="text1"/>
          <w:sz w:val="20"/>
          <w:szCs w:val="20"/>
          <w:u w:val="single"/>
          <w:lang w:val="en-US"/>
        </w:rPr>
      </w:pPr>
    </w:p>
    <w:p w14:paraId="048E8851" w14:textId="77777777" w:rsidR="003042DD" w:rsidRPr="008A6479" w:rsidRDefault="003042DD" w:rsidP="008A6479">
      <w:pPr>
        <w:rPr>
          <w:rFonts w:ascii="Times New Roman" w:hAnsi="Times New Roman" w:cs="Times New Roman"/>
          <w:b/>
          <w:color w:val="000000" w:themeColor="text1"/>
          <w:sz w:val="20"/>
          <w:szCs w:val="20"/>
          <w:u w:val="single"/>
          <w:lang w:val="en-US"/>
        </w:rPr>
      </w:pPr>
    </w:p>
    <w:p w14:paraId="68588073" w14:textId="77777777" w:rsidR="003042DD" w:rsidRPr="008A6479" w:rsidRDefault="003042DD" w:rsidP="008A6479">
      <w:pPr>
        <w:rPr>
          <w:rFonts w:ascii="Times New Roman" w:hAnsi="Times New Roman" w:cs="Times New Roman"/>
          <w:b/>
          <w:color w:val="000000" w:themeColor="text1"/>
          <w:sz w:val="20"/>
          <w:szCs w:val="20"/>
          <w:u w:val="single"/>
          <w:lang w:val="en-US"/>
        </w:rPr>
      </w:pPr>
    </w:p>
    <w:p w14:paraId="36035CD2" w14:textId="468DDF19" w:rsidR="003042DD" w:rsidRPr="008A6479" w:rsidRDefault="003042DD" w:rsidP="008A6479">
      <w:pPr>
        <w:rPr>
          <w:rFonts w:ascii="Times New Roman" w:hAnsi="Times New Roman" w:cs="Times New Roman"/>
          <w:b/>
          <w:color w:val="000000" w:themeColor="text1"/>
          <w:sz w:val="20"/>
          <w:szCs w:val="20"/>
          <w:u w:val="single"/>
          <w:lang w:val="en-US"/>
        </w:rPr>
      </w:pPr>
    </w:p>
    <w:p w14:paraId="4BB4A151" w14:textId="6B9D7518" w:rsidR="00930BE8" w:rsidRPr="008A6479" w:rsidRDefault="00930BE8" w:rsidP="008A6479">
      <w:pPr>
        <w:rPr>
          <w:rFonts w:ascii="Times New Roman" w:hAnsi="Times New Roman" w:cs="Times New Roman"/>
          <w:b/>
          <w:color w:val="000000" w:themeColor="text1"/>
          <w:sz w:val="20"/>
          <w:szCs w:val="20"/>
          <w:u w:val="single"/>
          <w:lang w:val="en-US"/>
        </w:rPr>
      </w:pPr>
    </w:p>
    <w:p w14:paraId="12A1FD4D" w14:textId="6B7F35E2" w:rsidR="00930BE8" w:rsidRPr="008A6479" w:rsidRDefault="00930BE8" w:rsidP="008A6479">
      <w:pPr>
        <w:rPr>
          <w:rFonts w:ascii="Times New Roman" w:hAnsi="Times New Roman" w:cs="Times New Roman"/>
          <w:b/>
          <w:color w:val="000000" w:themeColor="text1"/>
          <w:sz w:val="20"/>
          <w:szCs w:val="20"/>
          <w:u w:val="single"/>
          <w:lang w:val="en-US"/>
        </w:rPr>
      </w:pPr>
    </w:p>
    <w:p w14:paraId="0A4300D0" w14:textId="4782D9A5" w:rsidR="00930BE8" w:rsidRPr="008A6479" w:rsidRDefault="00930BE8" w:rsidP="008A6479">
      <w:pPr>
        <w:rPr>
          <w:rFonts w:ascii="Times New Roman" w:hAnsi="Times New Roman" w:cs="Times New Roman"/>
          <w:b/>
          <w:color w:val="000000" w:themeColor="text1"/>
          <w:sz w:val="20"/>
          <w:szCs w:val="20"/>
          <w:u w:val="single"/>
          <w:lang w:val="en-US"/>
        </w:rPr>
      </w:pPr>
    </w:p>
    <w:p w14:paraId="01E45D9F" w14:textId="30E84599" w:rsidR="00930BE8" w:rsidRPr="008A6479" w:rsidRDefault="00930BE8" w:rsidP="008A6479">
      <w:pPr>
        <w:rPr>
          <w:rFonts w:ascii="Times New Roman" w:hAnsi="Times New Roman" w:cs="Times New Roman"/>
          <w:b/>
          <w:color w:val="000000" w:themeColor="text1"/>
          <w:sz w:val="20"/>
          <w:szCs w:val="20"/>
          <w:u w:val="single"/>
          <w:lang w:val="en-US"/>
        </w:rPr>
      </w:pPr>
    </w:p>
    <w:p w14:paraId="59C2D833" w14:textId="22ECF04D" w:rsidR="00930BE8" w:rsidRPr="008A6479" w:rsidRDefault="00930BE8" w:rsidP="008A6479">
      <w:pPr>
        <w:rPr>
          <w:rFonts w:ascii="Times New Roman" w:hAnsi="Times New Roman" w:cs="Times New Roman"/>
          <w:b/>
          <w:color w:val="000000" w:themeColor="text1"/>
          <w:sz w:val="20"/>
          <w:szCs w:val="20"/>
          <w:u w:val="single"/>
          <w:lang w:val="en-US"/>
        </w:rPr>
      </w:pPr>
    </w:p>
    <w:p w14:paraId="76CB704B" w14:textId="759FE188" w:rsidR="00930BE8" w:rsidRPr="008A6479" w:rsidRDefault="00930BE8" w:rsidP="008A6479">
      <w:pPr>
        <w:rPr>
          <w:rFonts w:ascii="Times New Roman" w:hAnsi="Times New Roman" w:cs="Times New Roman"/>
          <w:b/>
          <w:color w:val="000000" w:themeColor="text1"/>
          <w:sz w:val="20"/>
          <w:szCs w:val="20"/>
          <w:u w:val="single"/>
          <w:lang w:val="en-US"/>
        </w:rPr>
      </w:pPr>
    </w:p>
    <w:p w14:paraId="119C1B04" w14:textId="2CC51EA1" w:rsidR="00930BE8" w:rsidRPr="008A6479" w:rsidRDefault="00930BE8" w:rsidP="008A6479">
      <w:pPr>
        <w:rPr>
          <w:rFonts w:ascii="Times New Roman" w:hAnsi="Times New Roman" w:cs="Times New Roman"/>
          <w:b/>
          <w:color w:val="000000" w:themeColor="text1"/>
          <w:sz w:val="20"/>
          <w:szCs w:val="20"/>
          <w:u w:val="single"/>
          <w:lang w:val="en-US"/>
        </w:rPr>
      </w:pPr>
    </w:p>
    <w:p w14:paraId="2134C67B" w14:textId="00AF14CF" w:rsidR="00930BE8" w:rsidRPr="008A6479" w:rsidRDefault="00930BE8" w:rsidP="008A6479">
      <w:pPr>
        <w:rPr>
          <w:rFonts w:ascii="Times New Roman" w:hAnsi="Times New Roman" w:cs="Times New Roman"/>
          <w:b/>
          <w:color w:val="000000" w:themeColor="text1"/>
          <w:sz w:val="20"/>
          <w:szCs w:val="20"/>
          <w:u w:val="single"/>
          <w:lang w:val="en-US"/>
        </w:rPr>
      </w:pPr>
    </w:p>
    <w:p w14:paraId="57BDFE8C" w14:textId="2EDB274A" w:rsidR="00930BE8" w:rsidRPr="008A6479" w:rsidRDefault="00930BE8" w:rsidP="008A6479">
      <w:pPr>
        <w:rPr>
          <w:rFonts w:ascii="Times New Roman" w:hAnsi="Times New Roman" w:cs="Times New Roman"/>
          <w:b/>
          <w:color w:val="000000" w:themeColor="text1"/>
          <w:sz w:val="20"/>
          <w:szCs w:val="20"/>
          <w:u w:val="single"/>
          <w:lang w:val="en-US"/>
        </w:rPr>
      </w:pPr>
    </w:p>
    <w:p w14:paraId="287F0C70" w14:textId="4F8591E5" w:rsidR="00930BE8" w:rsidRPr="008A6479" w:rsidRDefault="00930BE8" w:rsidP="008A6479">
      <w:pPr>
        <w:rPr>
          <w:rFonts w:ascii="Times New Roman" w:hAnsi="Times New Roman" w:cs="Times New Roman"/>
          <w:b/>
          <w:color w:val="000000" w:themeColor="text1"/>
          <w:sz w:val="20"/>
          <w:szCs w:val="20"/>
          <w:u w:val="single"/>
          <w:lang w:val="en-US"/>
        </w:rPr>
      </w:pPr>
    </w:p>
    <w:p w14:paraId="523ACC7E" w14:textId="34C3D07F" w:rsidR="008A6479" w:rsidRPr="008A6479" w:rsidRDefault="008A6479" w:rsidP="008A6479">
      <w:pPr>
        <w:rPr>
          <w:rFonts w:ascii="Times New Roman" w:hAnsi="Times New Roman" w:cs="Times New Roman"/>
          <w:b/>
          <w:color w:val="000000" w:themeColor="text1"/>
          <w:sz w:val="20"/>
          <w:szCs w:val="20"/>
          <w:u w:val="single"/>
          <w:lang w:val="en-US"/>
        </w:rPr>
      </w:pPr>
    </w:p>
    <w:p w14:paraId="57225FFE" w14:textId="5CC97487" w:rsidR="008A6479" w:rsidRPr="008A6479" w:rsidRDefault="008A6479" w:rsidP="008A6479">
      <w:pPr>
        <w:rPr>
          <w:rFonts w:ascii="Times New Roman" w:hAnsi="Times New Roman" w:cs="Times New Roman"/>
          <w:b/>
          <w:color w:val="000000" w:themeColor="text1"/>
          <w:sz w:val="20"/>
          <w:szCs w:val="20"/>
          <w:u w:val="single"/>
          <w:lang w:val="en-US"/>
        </w:rPr>
      </w:pPr>
    </w:p>
    <w:p w14:paraId="37885668" w14:textId="046794D3" w:rsidR="008A6479" w:rsidRPr="008A6479" w:rsidRDefault="008A6479" w:rsidP="008A6479">
      <w:pPr>
        <w:rPr>
          <w:rFonts w:ascii="Times New Roman" w:hAnsi="Times New Roman" w:cs="Times New Roman"/>
          <w:b/>
          <w:color w:val="000000" w:themeColor="text1"/>
          <w:sz w:val="20"/>
          <w:szCs w:val="20"/>
          <w:u w:val="single"/>
          <w:lang w:val="en-US"/>
        </w:rPr>
      </w:pPr>
    </w:p>
    <w:p w14:paraId="14C5093E" w14:textId="1ACAB9A6" w:rsidR="008A6479" w:rsidRDefault="008A6479" w:rsidP="008A6479">
      <w:pPr>
        <w:rPr>
          <w:rFonts w:ascii="Times New Roman" w:hAnsi="Times New Roman" w:cs="Times New Roman"/>
          <w:b/>
          <w:color w:val="000000" w:themeColor="text1"/>
          <w:sz w:val="20"/>
          <w:szCs w:val="20"/>
          <w:u w:val="single"/>
          <w:lang w:val="en-US"/>
        </w:rPr>
      </w:pPr>
    </w:p>
    <w:p w14:paraId="6E40E6E6" w14:textId="4AE6FE57" w:rsidR="008A6479" w:rsidRDefault="008A6479" w:rsidP="008A6479">
      <w:pPr>
        <w:rPr>
          <w:rFonts w:ascii="Times New Roman" w:hAnsi="Times New Roman" w:cs="Times New Roman"/>
          <w:b/>
          <w:color w:val="000000" w:themeColor="text1"/>
          <w:sz w:val="20"/>
          <w:szCs w:val="20"/>
          <w:u w:val="single"/>
          <w:lang w:val="en-US"/>
        </w:rPr>
      </w:pPr>
    </w:p>
    <w:p w14:paraId="1AB821F4" w14:textId="5C730C32" w:rsidR="008A6479" w:rsidRDefault="008A6479" w:rsidP="008A6479">
      <w:pPr>
        <w:rPr>
          <w:rFonts w:ascii="Times New Roman" w:hAnsi="Times New Roman" w:cs="Times New Roman"/>
          <w:b/>
          <w:color w:val="000000" w:themeColor="text1"/>
          <w:sz w:val="20"/>
          <w:szCs w:val="20"/>
          <w:u w:val="single"/>
          <w:lang w:val="en-US"/>
        </w:rPr>
      </w:pPr>
    </w:p>
    <w:p w14:paraId="44A7C1CA" w14:textId="72C2443D" w:rsidR="00715241" w:rsidRDefault="00715241" w:rsidP="008A6479">
      <w:pPr>
        <w:rPr>
          <w:rFonts w:ascii="Times New Roman" w:hAnsi="Times New Roman" w:cs="Times New Roman"/>
          <w:b/>
          <w:color w:val="000000" w:themeColor="text1"/>
          <w:sz w:val="20"/>
          <w:szCs w:val="20"/>
          <w:u w:val="single"/>
          <w:lang w:val="en-US"/>
        </w:rPr>
      </w:pPr>
    </w:p>
    <w:p w14:paraId="21C0BA8B" w14:textId="3C2D853A" w:rsidR="00715241" w:rsidRDefault="00715241" w:rsidP="008A6479">
      <w:pPr>
        <w:rPr>
          <w:rFonts w:ascii="Times New Roman" w:hAnsi="Times New Roman" w:cs="Times New Roman"/>
          <w:b/>
          <w:color w:val="000000" w:themeColor="text1"/>
          <w:sz w:val="20"/>
          <w:szCs w:val="20"/>
          <w:u w:val="single"/>
          <w:lang w:val="en-US"/>
        </w:rPr>
      </w:pPr>
    </w:p>
    <w:p w14:paraId="395CE68D" w14:textId="3C0578F4" w:rsidR="00715241" w:rsidRDefault="00715241" w:rsidP="008A6479">
      <w:pPr>
        <w:rPr>
          <w:rFonts w:ascii="Times New Roman" w:hAnsi="Times New Roman" w:cs="Times New Roman"/>
          <w:b/>
          <w:color w:val="000000" w:themeColor="text1"/>
          <w:sz w:val="20"/>
          <w:szCs w:val="20"/>
          <w:u w:val="single"/>
          <w:lang w:val="en-US"/>
        </w:rPr>
      </w:pPr>
    </w:p>
    <w:p w14:paraId="38FDF84A" w14:textId="0146DD19" w:rsidR="00715241" w:rsidRDefault="00715241" w:rsidP="008A6479">
      <w:pPr>
        <w:rPr>
          <w:rFonts w:ascii="Times New Roman" w:hAnsi="Times New Roman" w:cs="Times New Roman"/>
          <w:b/>
          <w:color w:val="000000" w:themeColor="text1"/>
          <w:sz w:val="20"/>
          <w:szCs w:val="20"/>
          <w:u w:val="single"/>
          <w:lang w:val="en-US"/>
        </w:rPr>
      </w:pPr>
    </w:p>
    <w:p w14:paraId="169CBCAF" w14:textId="15FF4CAF" w:rsidR="00715241" w:rsidRDefault="00715241" w:rsidP="008A6479">
      <w:pPr>
        <w:rPr>
          <w:rFonts w:ascii="Times New Roman" w:hAnsi="Times New Roman" w:cs="Times New Roman"/>
          <w:b/>
          <w:color w:val="000000" w:themeColor="text1"/>
          <w:sz w:val="20"/>
          <w:szCs w:val="20"/>
          <w:u w:val="single"/>
          <w:lang w:val="en-US"/>
        </w:rPr>
      </w:pPr>
    </w:p>
    <w:p w14:paraId="7E2DA302" w14:textId="36303231" w:rsidR="00715241" w:rsidRDefault="00715241" w:rsidP="008A6479">
      <w:pPr>
        <w:rPr>
          <w:rFonts w:ascii="Times New Roman" w:hAnsi="Times New Roman" w:cs="Times New Roman"/>
          <w:b/>
          <w:color w:val="000000" w:themeColor="text1"/>
          <w:sz w:val="20"/>
          <w:szCs w:val="20"/>
          <w:u w:val="single"/>
          <w:lang w:val="en-US"/>
        </w:rPr>
      </w:pPr>
    </w:p>
    <w:p w14:paraId="720244B6" w14:textId="5C12DBD3" w:rsidR="00715241" w:rsidRDefault="00715241" w:rsidP="008A6479">
      <w:pPr>
        <w:rPr>
          <w:rFonts w:ascii="Times New Roman" w:hAnsi="Times New Roman" w:cs="Times New Roman"/>
          <w:b/>
          <w:color w:val="000000" w:themeColor="text1"/>
          <w:sz w:val="20"/>
          <w:szCs w:val="20"/>
          <w:u w:val="single"/>
          <w:lang w:val="en-US"/>
        </w:rPr>
      </w:pPr>
    </w:p>
    <w:p w14:paraId="5A880218" w14:textId="67BCAA14" w:rsidR="00715241" w:rsidRDefault="00715241" w:rsidP="008A6479">
      <w:pPr>
        <w:rPr>
          <w:rFonts w:ascii="Times New Roman" w:hAnsi="Times New Roman" w:cs="Times New Roman"/>
          <w:b/>
          <w:color w:val="000000" w:themeColor="text1"/>
          <w:sz w:val="20"/>
          <w:szCs w:val="20"/>
          <w:u w:val="single"/>
          <w:lang w:val="en-US"/>
        </w:rPr>
      </w:pPr>
    </w:p>
    <w:p w14:paraId="4BD5B2B5" w14:textId="118AE622" w:rsidR="00715241" w:rsidRDefault="00715241" w:rsidP="008A6479">
      <w:pPr>
        <w:rPr>
          <w:rFonts w:ascii="Times New Roman" w:hAnsi="Times New Roman" w:cs="Times New Roman"/>
          <w:b/>
          <w:color w:val="000000" w:themeColor="text1"/>
          <w:sz w:val="20"/>
          <w:szCs w:val="20"/>
          <w:u w:val="single"/>
          <w:lang w:val="en-US"/>
        </w:rPr>
      </w:pPr>
    </w:p>
    <w:p w14:paraId="18AB606C" w14:textId="06F414EA" w:rsidR="00715241" w:rsidRDefault="00715241" w:rsidP="008A6479">
      <w:pPr>
        <w:rPr>
          <w:rFonts w:ascii="Times New Roman" w:hAnsi="Times New Roman" w:cs="Times New Roman"/>
          <w:b/>
          <w:color w:val="000000" w:themeColor="text1"/>
          <w:sz w:val="20"/>
          <w:szCs w:val="20"/>
          <w:u w:val="single"/>
          <w:lang w:val="en-US"/>
        </w:rPr>
      </w:pPr>
    </w:p>
    <w:p w14:paraId="5CD2F826" w14:textId="77777777" w:rsidR="00715241" w:rsidRDefault="00715241" w:rsidP="008A6479">
      <w:pPr>
        <w:rPr>
          <w:rFonts w:ascii="Times New Roman" w:hAnsi="Times New Roman" w:cs="Times New Roman"/>
          <w:b/>
          <w:color w:val="000000" w:themeColor="text1"/>
          <w:sz w:val="20"/>
          <w:szCs w:val="20"/>
          <w:u w:val="single"/>
          <w:lang w:val="en-US"/>
        </w:rPr>
      </w:pPr>
    </w:p>
    <w:p w14:paraId="606AA5CB" w14:textId="2FBA9D86" w:rsidR="008F21FA" w:rsidRPr="009871DA" w:rsidRDefault="008A54B5" w:rsidP="008A6479">
      <w:pPr>
        <w:rPr>
          <w:rFonts w:ascii="Arial" w:hAnsi="Arial" w:cs="Arial"/>
          <w:b/>
          <w:color w:val="000000" w:themeColor="text1"/>
          <w:sz w:val="20"/>
          <w:szCs w:val="20"/>
          <w:u w:val="single"/>
          <w:lang w:val="en-US"/>
        </w:rPr>
      </w:pPr>
      <w:r w:rsidRPr="009871DA">
        <w:rPr>
          <w:rFonts w:ascii="Arial" w:hAnsi="Arial" w:cs="Arial"/>
          <w:b/>
          <w:color w:val="000000" w:themeColor="text1"/>
          <w:sz w:val="20"/>
          <w:szCs w:val="20"/>
          <w:u w:val="single"/>
          <w:lang w:val="en-US"/>
        </w:rPr>
        <w:lastRenderedPageBreak/>
        <w:t xml:space="preserve">Supplementary </w:t>
      </w:r>
      <w:r w:rsidR="008F21FA" w:rsidRPr="009871DA">
        <w:rPr>
          <w:rFonts w:ascii="Arial" w:hAnsi="Arial" w:cs="Arial"/>
          <w:b/>
          <w:color w:val="000000" w:themeColor="text1"/>
          <w:sz w:val="20"/>
          <w:szCs w:val="20"/>
          <w:u w:val="single"/>
          <w:lang w:val="en-US"/>
        </w:rPr>
        <w:t xml:space="preserve">Table </w:t>
      </w:r>
      <w:r w:rsidR="006B1366" w:rsidRPr="009871DA">
        <w:rPr>
          <w:rFonts w:ascii="Arial" w:hAnsi="Arial" w:cs="Arial"/>
          <w:b/>
          <w:color w:val="000000" w:themeColor="text1"/>
          <w:sz w:val="20"/>
          <w:szCs w:val="20"/>
          <w:u w:val="single"/>
          <w:lang w:val="en-US"/>
        </w:rPr>
        <w:t>S</w:t>
      </w:r>
      <w:r w:rsidR="00802748" w:rsidRPr="009871DA">
        <w:rPr>
          <w:rFonts w:ascii="Arial" w:hAnsi="Arial" w:cs="Arial"/>
          <w:b/>
          <w:color w:val="000000" w:themeColor="text1"/>
          <w:sz w:val="20"/>
          <w:szCs w:val="20"/>
          <w:u w:val="single"/>
          <w:lang w:val="en-US"/>
        </w:rPr>
        <w:t>1</w:t>
      </w:r>
      <w:r w:rsidR="008F21FA" w:rsidRPr="009871DA">
        <w:rPr>
          <w:rFonts w:ascii="Arial" w:hAnsi="Arial" w:cs="Arial"/>
          <w:b/>
          <w:color w:val="000000" w:themeColor="text1"/>
          <w:sz w:val="20"/>
          <w:szCs w:val="20"/>
          <w:u w:val="single"/>
          <w:lang w:val="en-US"/>
        </w:rPr>
        <w:t xml:space="preserve">. ICD-10 codes used for selection and classification of </w:t>
      </w:r>
      <w:r w:rsidR="00C1275A" w:rsidRPr="009871DA">
        <w:rPr>
          <w:rFonts w:ascii="Arial" w:hAnsi="Arial" w:cs="Arial"/>
          <w:b/>
          <w:color w:val="000000" w:themeColor="text1"/>
          <w:sz w:val="20"/>
          <w:szCs w:val="20"/>
          <w:u w:val="single"/>
          <w:lang w:val="en-US"/>
        </w:rPr>
        <w:t xml:space="preserve">bacterial </w:t>
      </w:r>
      <w:r w:rsidR="008F21FA" w:rsidRPr="009871DA">
        <w:rPr>
          <w:rFonts w:ascii="Arial" w:hAnsi="Arial" w:cs="Arial"/>
          <w:b/>
          <w:color w:val="000000" w:themeColor="text1"/>
          <w:sz w:val="20"/>
          <w:szCs w:val="20"/>
          <w:u w:val="single"/>
          <w:lang w:val="en-US"/>
        </w:rPr>
        <w:t>infections</w:t>
      </w:r>
      <w:r w:rsidR="00B46DEC" w:rsidRPr="009871DA">
        <w:rPr>
          <w:rFonts w:ascii="Arial" w:hAnsi="Arial" w:cs="Arial"/>
          <w:b/>
          <w:color w:val="000000" w:themeColor="text1"/>
          <w:sz w:val="20"/>
          <w:szCs w:val="20"/>
          <w:u w:val="single"/>
          <w:lang w:val="en-US"/>
        </w:rPr>
        <w:t xml:space="preserve"> in the Bacthub database</w:t>
      </w:r>
      <w:r w:rsidR="00F66E15" w:rsidRPr="009871DA">
        <w:rPr>
          <w:rFonts w:ascii="Arial" w:hAnsi="Arial" w:cs="Arial"/>
          <w:b/>
          <w:color w:val="000000" w:themeColor="text1"/>
          <w:sz w:val="20"/>
          <w:szCs w:val="20"/>
          <w:u w:val="single"/>
          <w:lang w:val="en-US"/>
        </w:rPr>
        <w:t xml:space="preserve">, adapted from </w:t>
      </w:r>
      <w:proofErr w:type="spellStart"/>
      <w:r w:rsidR="00F66E15" w:rsidRPr="009871DA">
        <w:rPr>
          <w:rFonts w:ascii="Arial" w:hAnsi="Arial" w:cs="Arial"/>
          <w:b/>
          <w:color w:val="000000" w:themeColor="text1"/>
          <w:sz w:val="20"/>
          <w:szCs w:val="20"/>
          <w:u w:val="single"/>
          <w:lang w:val="en-US"/>
        </w:rPr>
        <w:t>Opatowski</w:t>
      </w:r>
      <w:proofErr w:type="spellEnd"/>
      <w:r w:rsidR="00F66E15" w:rsidRPr="009871DA">
        <w:rPr>
          <w:rFonts w:ascii="Arial" w:hAnsi="Arial" w:cs="Arial"/>
          <w:b/>
          <w:color w:val="000000" w:themeColor="text1"/>
          <w:sz w:val="20"/>
          <w:szCs w:val="20"/>
          <w:u w:val="single"/>
          <w:lang w:val="en-US"/>
        </w:rPr>
        <w:t xml:space="preserve"> et al </w:t>
      </w:r>
      <w:r w:rsidR="006A150E" w:rsidRPr="009871DA">
        <w:rPr>
          <w:rFonts w:ascii="Arial" w:hAnsi="Arial" w:cs="Arial"/>
          <w:b/>
          <w:color w:val="000000" w:themeColor="text1"/>
          <w:sz w:val="20"/>
          <w:szCs w:val="20"/>
          <w:u w:val="single"/>
          <w:lang w:val="en-US"/>
        </w:rPr>
        <w:fldChar w:fldCharType="begin"/>
      </w:r>
      <w:r w:rsidR="006A150E" w:rsidRPr="009871DA">
        <w:rPr>
          <w:rFonts w:ascii="Arial" w:hAnsi="Arial" w:cs="Arial"/>
          <w:b/>
          <w:color w:val="000000" w:themeColor="text1"/>
          <w:sz w:val="20"/>
          <w:szCs w:val="20"/>
          <w:u w:val="single"/>
          <w:lang w:val="en-US"/>
        </w:rPr>
        <w:instrText xml:space="preserve"> ADDIN ZOTERO_ITEM CSL_CITATION {"citationID":"oOSxVoNZ","properties":{"formattedCitation":"[1]","plainCitation":"[1]","noteIndex":0},"citationItems":[{"id":2039,"uris":["http://zotero.org/users/1803969/items/IM9GK3ZA"],"uri":["http://zotero.org/users/1803969/items/IM9GK3ZA"],"itemData":{"id":2039,"type":"article-journal","abstract":"Abstract\n            \n              Massive use of antibiotics has led to increased bacterial resistance to these drugs, making infections more difficult to treat. Few studies have assessed the overall antimicrobial resistance (AMR) burden, and there is a paucity of comprehensive data to inform health policies. This study aims to assess the overall annual incident number of hospitalised patients with AMR infection in France, using the National Hospital Discharge database. All incident hospitalisations with acute infections in 2016 were extracted. Infections which could be linked with an infecting microorganism were first analysed. Then, an extrapolation of bacterial species and resistance status was performed, according to age class, gender and infection site to estimate the total number of AMR cases. Resistant bacteria caused 139 105 (95% CI 127 920–150 289) infections, resulting in a 12.3% (95% CI 11.3–13.2) resistance rate. ESBL-producing Enterobacteriaceae and methicillin-resistant\n              Staphylococcus aureus\n              were the most common resistant bacteria (&gt;50%), causing respectively 49 692 (95% CI 47 223–52 142) and 19 493 (95% CI 15 237–23 747) infections. Although assumptions are needed to provide national estimates, information from PMSI is comprehensive, covering all acute bacterial infections and a wide variety of microorganisms.","container-title":"Epidemiology and Infection","DOI":"10.1017/S0950268819000402","ISSN":"0950-2688, 1469-4409","journalAbbreviation":"Epidemiol. Infect.","language":"en","page":"e144","source":"DOI.org (Crossref)","title":"Hospitalisations with infections related to antimicrobial-resistant bacteria from the French nationwide hospital discharge database, 2016","volume":"147","author":[{"family":"Opatowski","given":"M."},{"family":"Tuppin","given":"P."},{"family":"Cosker","given":"K."},{"family":"Touat","given":"M."},{"family":"De Lagasnerie","given":"G."},{"family":"Guillemot","given":"D."},{"family":"Salomon","given":"J."},{"family":"Brun-Buisson","given":"C."},{"family":"Watier","given":"L."}],"issued":{"date-parts":[["2019"]]}}}],"schema":"https://github.com/citation-style-language/schema/raw/master/csl-citation.json"} </w:instrText>
      </w:r>
      <w:r w:rsidR="006A150E" w:rsidRPr="009871DA">
        <w:rPr>
          <w:rFonts w:ascii="Arial" w:hAnsi="Arial" w:cs="Arial"/>
          <w:b/>
          <w:color w:val="000000" w:themeColor="text1"/>
          <w:sz w:val="20"/>
          <w:szCs w:val="20"/>
          <w:u w:val="single"/>
          <w:lang w:val="en-US"/>
        </w:rPr>
        <w:fldChar w:fldCharType="separate"/>
      </w:r>
      <w:r w:rsidR="006A150E" w:rsidRPr="009871DA">
        <w:rPr>
          <w:rFonts w:ascii="Arial" w:hAnsi="Arial" w:cs="Arial"/>
          <w:b/>
          <w:noProof/>
          <w:color w:val="000000" w:themeColor="text1"/>
          <w:sz w:val="20"/>
          <w:szCs w:val="20"/>
          <w:u w:val="single"/>
          <w:lang w:val="en-US"/>
        </w:rPr>
        <w:t>[1]</w:t>
      </w:r>
      <w:r w:rsidR="006A150E" w:rsidRPr="009871DA">
        <w:rPr>
          <w:rFonts w:ascii="Arial" w:hAnsi="Arial" w:cs="Arial"/>
          <w:b/>
          <w:color w:val="000000" w:themeColor="text1"/>
          <w:sz w:val="20"/>
          <w:szCs w:val="20"/>
          <w:u w:val="single"/>
          <w:lang w:val="en-US"/>
        </w:rPr>
        <w:fldChar w:fldCharType="end"/>
      </w:r>
    </w:p>
    <w:p w14:paraId="3EB813AC" w14:textId="77777777" w:rsidR="00CD4060" w:rsidRPr="009871DA" w:rsidRDefault="00CD4060" w:rsidP="008A6479">
      <w:pPr>
        <w:rPr>
          <w:rFonts w:ascii="Arial" w:hAnsi="Arial" w:cs="Arial"/>
          <w:b/>
          <w:color w:val="000000" w:themeColor="text1"/>
          <w:sz w:val="20"/>
          <w:szCs w:val="20"/>
          <w:u w:val="single"/>
          <w:lang w:val="en-US"/>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237"/>
      </w:tblGrid>
      <w:tr w:rsidR="008F21FA" w:rsidRPr="00755AC7" w14:paraId="5835146B" w14:textId="77777777" w:rsidTr="00037BA3">
        <w:trPr>
          <w:trHeight w:val="126"/>
          <w:jc w:val="center"/>
        </w:trPr>
        <w:tc>
          <w:tcPr>
            <w:tcW w:w="2694" w:type="dxa"/>
            <w:shd w:val="clear" w:color="auto" w:fill="FFFFFF" w:themeFill="background1"/>
          </w:tcPr>
          <w:p w14:paraId="72DC30AF" w14:textId="60A20E5F" w:rsidR="008F21FA" w:rsidRPr="00755AC7" w:rsidRDefault="005B1E16" w:rsidP="008A6479">
            <w:pPr>
              <w:rPr>
                <w:rFonts w:ascii="Arial" w:hAnsi="Arial" w:cs="Arial"/>
                <w:bCs/>
                <w:color w:val="000000" w:themeColor="text1"/>
                <w:sz w:val="20"/>
                <w:szCs w:val="20"/>
                <w:lang w:val="en-US"/>
              </w:rPr>
            </w:pPr>
            <w:r>
              <w:rPr>
                <w:rFonts w:ascii="Arial" w:hAnsi="Arial" w:cs="Arial"/>
                <w:bCs/>
                <w:color w:val="000000" w:themeColor="text1"/>
                <w:sz w:val="20"/>
                <w:szCs w:val="20"/>
                <w:lang w:val="en-US"/>
              </w:rPr>
              <w:t>Primary i</w:t>
            </w:r>
            <w:r w:rsidR="008F21FA" w:rsidRPr="00755AC7">
              <w:rPr>
                <w:rFonts w:ascii="Arial" w:hAnsi="Arial" w:cs="Arial"/>
                <w:bCs/>
                <w:color w:val="000000" w:themeColor="text1"/>
                <w:sz w:val="20"/>
                <w:szCs w:val="20"/>
                <w:lang w:val="en-US"/>
              </w:rPr>
              <w:t>nfection site</w:t>
            </w:r>
          </w:p>
        </w:tc>
        <w:tc>
          <w:tcPr>
            <w:tcW w:w="6237" w:type="dxa"/>
            <w:shd w:val="clear" w:color="auto" w:fill="FFFFFF" w:themeFill="background1"/>
          </w:tcPr>
          <w:p w14:paraId="0444A330" w14:textId="77777777" w:rsidR="008F21FA" w:rsidRPr="00755AC7" w:rsidRDefault="008F21FA"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ICD-10 codes</w:t>
            </w:r>
          </w:p>
        </w:tc>
      </w:tr>
      <w:tr w:rsidR="009F362B" w:rsidRPr="00D01077" w14:paraId="5253ECBD" w14:textId="77777777" w:rsidTr="00037BA3">
        <w:trPr>
          <w:trHeight w:val="79"/>
          <w:jc w:val="center"/>
        </w:trPr>
        <w:tc>
          <w:tcPr>
            <w:tcW w:w="2694" w:type="dxa"/>
          </w:tcPr>
          <w:p w14:paraId="74DB08CA" w14:textId="0B600747" w:rsidR="009F362B" w:rsidRPr="00755AC7" w:rsidRDefault="005E0FA5"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Cardio-v</w:t>
            </w:r>
            <w:r w:rsidR="009F362B" w:rsidRPr="00755AC7">
              <w:rPr>
                <w:rFonts w:ascii="Arial" w:hAnsi="Arial" w:cs="Arial"/>
                <w:bCs/>
                <w:color w:val="000000" w:themeColor="text1"/>
                <w:sz w:val="20"/>
                <w:szCs w:val="20"/>
                <w:lang w:val="en-US"/>
              </w:rPr>
              <w:t>ascular</w:t>
            </w:r>
          </w:p>
        </w:tc>
        <w:tc>
          <w:tcPr>
            <w:tcW w:w="6237" w:type="dxa"/>
          </w:tcPr>
          <w:p w14:paraId="11ED293E" w14:textId="670C17C2" w:rsidR="009F362B"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A39.5, I30.1, I30.9, I32.0, I33, I40.0, I41.0, I70.01, I70.21, I70.81, I70.91, I98.0, J98.5</w:t>
            </w:r>
          </w:p>
        </w:tc>
      </w:tr>
      <w:tr w:rsidR="009F362B" w:rsidRPr="00D01077" w14:paraId="514A1787" w14:textId="77777777" w:rsidTr="00037BA3">
        <w:trPr>
          <w:trHeight w:val="273"/>
          <w:jc w:val="center"/>
        </w:trPr>
        <w:tc>
          <w:tcPr>
            <w:tcW w:w="2694" w:type="dxa"/>
          </w:tcPr>
          <w:p w14:paraId="54D5DF89" w14:textId="77777777" w:rsidR="009F362B"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Congenital or Perinatal</w:t>
            </w:r>
          </w:p>
        </w:tc>
        <w:tc>
          <w:tcPr>
            <w:tcW w:w="6237" w:type="dxa"/>
          </w:tcPr>
          <w:p w14:paraId="2BED7FBC" w14:textId="6E8DD16D" w:rsidR="009F362B"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A50, O23, O41.1, O85, O86, O88.3, O91, O98.1, O98.2, O98.8, O98.9, P00.2, P23.1, P23.2, P23.3, P23.4, P23.5, P23.6, P23.8, P36, P37.2, P37.8, P39.0, P39.2, P39.8, P39.9, P78.1</w:t>
            </w:r>
          </w:p>
        </w:tc>
      </w:tr>
      <w:tr w:rsidR="003972F7" w:rsidRPr="00AB70F3" w14:paraId="081F7AA7" w14:textId="77777777" w:rsidTr="00037BA3">
        <w:trPr>
          <w:trHeight w:val="273"/>
          <w:jc w:val="center"/>
        </w:trPr>
        <w:tc>
          <w:tcPr>
            <w:tcW w:w="2694" w:type="dxa"/>
          </w:tcPr>
          <w:p w14:paraId="2EA99C2A" w14:textId="5449DD35" w:rsidR="003972F7" w:rsidRPr="00755AC7" w:rsidRDefault="003972F7" w:rsidP="008A6479">
            <w:pPr>
              <w:rPr>
                <w:rFonts w:ascii="Arial" w:hAnsi="Arial" w:cs="Arial"/>
                <w:bCs/>
                <w:color w:val="000000" w:themeColor="text1"/>
                <w:sz w:val="20"/>
                <w:szCs w:val="20"/>
                <w:lang w:val="en-US"/>
              </w:rPr>
            </w:pPr>
            <w:r>
              <w:rPr>
                <w:rFonts w:ascii="Arial" w:hAnsi="Arial" w:cs="Arial"/>
                <w:bCs/>
                <w:color w:val="000000" w:themeColor="text1"/>
                <w:sz w:val="20"/>
                <w:szCs w:val="20"/>
                <w:lang w:val="en-US"/>
              </w:rPr>
              <w:t>Device-related</w:t>
            </w:r>
          </w:p>
        </w:tc>
        <w:tc>
          <w:tcPr>
            <w:tcW w:w="6237" w:type="dxa"/>
          </w:tcPr>
          <w:p w14:paraId="3BD8D2E5" w14:textId="5285C177" w:rsidR="003972F7" w:rsidRPr="00755AC7" w:rsidRDefault="003972F7" w:rsidP="008A6479">
            <w:pPr>
              <w:rPr>
                <w:rFonts w:ascii="Arial" w:hAnsi="Arial" w:cs="Arial"/>
                <w:bCs/>
                <w:color w:val="000000" w:themeColor="text1"/>
                <w:sz w:val="20"/>
                <w:szCs w:val="20"/>
                <w:lang w:val="en-US"/>
              </w:rPr>
            </w:pPr>
            <w:r>
              <w:rPr>
                <w:rFonts w:ascii="Arial" w:hAnsi="Arial" w:cs="Arial"/>
                <w:bCs/>
                <w:color w:val="000000" w:themeColor="text1"/>
                <w:sz w:val="20"/>
                <w:szCs w:val="20"/>
                <w:lang w:val="en-US"/>
              </w:rPr>
              <w:t>T85.7, T84.5, T84.6, T84.7, T82.6, T82.7, T83.5</w:t>
            </w:r>
          </w:p>
        </w:tc>
      </w:tr>
      <w:tr w:rsidR="003178A9" w:rsidRPr="00D01077" w14:paraId="7AA65B18" w14:textId="77777777" w:rsidTr="00D01077">
        <w:trPr>
          <w:trHeight w:val="286"/>
          <w:jc w:val="center"/>
        </w:trPr>
        <w:tc>
          <w:tcPr>
            <w:tcW w:w="2694" w:type="dxa"/>
          </w:tcPr>
          <w:p w14:paraId="340E99C5" w14:textId="77777777" w:rsidR="003178A9" w:rsidRPr="00755AC7" w:rsidRDefault="003178A9" w:rsidP="00D01077">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Digestive tract</w:t>
            </w:r>
          </w:p>
        </w:tc>
        <w:tc>
          <w:tcPr>
            <w:tcW w:w="6237" w:type="dxa"/>
          </w:tcPr>
          <w:p w14:paraId="2F2DF980" w14:textId="77777777" w:rsidR="003178A9" w:rsidRPr="00755AC7" w:rsidRDefault="003178A9" w:rsidP="00D01077">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A00, A01, A02, A03, A04, A05, A22.2, A39.1, A42.1, D73.3, K29.1, K29.5, K29.6, K29.7, K29.8, K29.9,</w:t>
            </w:r>
          </w:p>
          <w:p w14:paraId="11C982A9" w14:textId="77777777" w:rsidR="003178A9" w:rsidRPr="00755AC7" w:rsidRDefault="003178A9" w:rsidP="00D01077">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K35, K36, K37, K40.1, K40.4, K41.1, K41.4, K42.1, K43.1, K43.4, K43.7, K44.1, K45.1, K57.0, K57.2, K57.4, K57.8, K61, K63.0, K65, K67, K75.0, K80.0, K80.1, K80.3, K80.4, K81, K83.0, K83.8</w:t>
            </w:r>
          </w:p>
        </w:tc>
      </w:tr>
      <w:tr w:rsidR="009F362B" w:rsidRPr="00D01077" w14:paraId="4D4DF8B0" w14:textId="77777777" w:rsidTr="00037BA3">
        <w:trPr>
          <w:trHeight w:val="355"/>
          <w:jc w:val="center"/>
        </w:trPr>
        <w:tc>
          <w:tcPr>
            <w:tcW w:w="2694" w:type="dxa"/>
          </w:tcPr>
          <w:p w14:paraId="78245364" w14:textId="77777777" w:rsidR="009F362B"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Eye, ear, nose and throat</w:t>
            </w:r>
          </w:p>
        </w:tc>
        <w:tc>
          <w:tcPr>
            <w:tcW w:w="6237" w:type="dxa"/>
          </w:tcPr>
          <w:p w14:paraId="24A0185E" w14:textId="77777777" w:rsidR="009F362B"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A36.0, A36.1, A36.2, A42.2, A74.0, H04.3, H04.4, H10.0, H10.3, H10.4, H10.5, H13.1, H15, H15.0, H15.1, H16,</w:t>
            </w:r>
          </w:p>
          <w:p w14:paraId="2CD39D80" w14:textId="51A83D54" w:rsidR="00392273"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H16.0-H16.9, H30, H30.0-H30.9, H44.0, H60, H62.0, H66, H67, H67.0, H68.0, H70, H71, H73, H75, J01-J06, J32, J34.0, J35.0, J36, J37, J39.0, J39.1, K04.4, K04.5, K04.6, K04.7, K05.0, K05.1, K05.2, K05.3, K10.2, K10.3, K11.3, K12.2</w:t>
            </w:r>
          </w:p>
        </w:tc>
      </w:tr>
      <w:tr w:rsidR="009F362B" w:rsidRPr="00755AC7" w14:paraId="4F1736AB" w14:textId="77777777" w:rsidTr="00037BA3">
        <w:trPr>
          <w:trHeight w:val="219"/>
          <w:jc w:val="center"/>
        </w:trPr>
        <w:tc>
          <w:tcPr>
            <w:tcW w:w="2694" w:type="dxa"/>
          </w:tcPr>
          <w:p w14:paraId="1FB5AF54" w14:textId="77777777" w:rsidR="009F362B"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Genital</w:t>
            </w:r>
          </w:p>
        </w:tc>
        <w:tc>
          <w:tcPr>
            <w:tcW w:w="6237" w:type="dxa"/>
          </w:tcPr>
          <w:p w14:paraId="1813EA7B" w14:textId="3E45ADBC" w:rsidR="00392273"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N45.0, N45.9, N49, N51, N70, N73, N75, N76, N77</w:t>
            </w:r>
          </w:p>
        </w:tc>
      </w:tr>
      <w:tr w:rsidR="003178A9" w:rsidRPr="00755AC7" w14:paraId="06EAFE31" w14:textId="77777777" w:rsidTr="00D01077">
        <w:trPr>
          <w:trHeight w:val="76"/>
          <w:jc w:val="center"/>
        </w:trPr>
        <w:tc>
          <w:tcPr>
            <w:tcW w:w="2694" w:type="dxa"/>
          </w:tcPr>
          <w:p w14:paraId="6E4CB676" w14:textId="77777777" w:rsidR="003178A9" w:rsidRPr="00755AC7" w:rsidRDefault="003178A9" w:rsidP="00D01077">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Joint &amp; Bone</w:t>
            </w:r>
          </w:p>
        </w:tc>
        <w:tc>
          <w:tcPr>
            <w:tcW w:w="6237" w:type="dxa"/>
          </w:tcPr>
          <w:p w14:paraId="1000B9F7" w14:textId="77777777" w:rsidR="003178A9" w:rsidRPr="00755AC7" w:rsidRDefault="003178A9" w:rsidP="00D01077">
            <w:pPr>
              <w:rPr>
                <w:rFonts w:ascii="Arial" w:hAnsi="Arial" w:cs="Arial"/>
                <w:bCs/>
                <w:color w:val="000000" w:themeColor="text1"/>
                <w:sz w:val="20"/>
                <w:szCs w:val="20"/>
              </w:rPr>
            </w:pPr>
            <w:r w:rsidRPr="00755AC7">
              <w:rPr>
                <w:rFonts w:ascii="Arial" w:hAnsi="Arial" w:cs="Arial"/>
                <w:bCs/>
                <w:color w:val="000000" w:themeColor="text1"/>
                <w:sz w:val="20"/>
                <w:szCs w:val="20"/>
              </w:rPr>
              <w:t>M00, M01.0, M01.2, M01.3, M46.2- M46.5, M49.1-M49.3, M86, Z76.800</w:t>
            </w:r>
          </w:p>
        </w:tc>
      </w:tr>
      <w:tr w:rsidR="009F362B" w:rsidRPr="00D01077" w14:paraId="68C94666" w14:textId="77777777" w:rsidTr="00037BA3">
        <w:trPr>
          <w:trHeight w:val="79"/>
          <w:jc w:val="center"/>
        </w:trPr>
        <w:tc>
          <w:tcPr>
            <w:tcW w:w="2694" w:type="dxa"/>
          </w:tcPr>
          <w:p w14:paraId="58951F50" w14:textId="0279B378" w:rsidR="009F362B" w:rsidRPr="00755AC7" w:rsidRDefault="005E0FA5"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Lower respiratory tract</w:t>
            </w:r>
          </w:p>
        </w:tc>
        <w:tc>
          <w:tcPr>
            <w:tcW w:w="6237" w:type="dxa"/>
          </w:tcPr>
          <w:p w14:paraId="6BDF18DA" w14:textId="1226E68F" w:rsidR="00392273"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A22.1, A31.0, A37, A42.0, A43.0, A70, J13-J15, J16, J17.0, J17.8, J18, J20, J20.0-J20.2, J20.8, J20.9, J22, J40, J41, J42, J85, J86, J90</w:t>
            </w:r>
          </w:p>
        </w:tc>
      </w:tr>
      <w:tr w:rsidR="009F362B" w:rsidRPr="00755AC7" w14:paraId="63E0216E" w14:textId="77777777" w:rsidTr="00037BA3">
        <w:trPr>
          <w:trHeight w:val="76"/>
          <w:jc w:val="center"/>
        </w:trPr>
        <w:tc>
          <w:tcPr>
            <w:tcW w:w="2694" w:type="dxa"/>
          </w:tcPr>
          <w:p w14:paraId="5E56EB2B" w14:textId="77777777" w:rsidR="009F362B"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Muscle</w:t>
            </w:r>
          </w:p>
        </w:tc>
        <w:tc>
          <w:tcPr>
            <w:tcW w:w="6237" w:type="dxa"/>
          </w:tcPr>
          <w:p w14:paraId="4788BDA4" w14:textId="7967A695" w:rsidR="00392273"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M60.0</w:t>
            </w:r>
          </w:p>
        </w:tc>
      </w:tr>
      <w:tr w:rsidR="009F362B" w:rsidRPr="00755AC7" w14:paraId="156D7F67" w14:textId="77777777" w:rsidTr="00037BA3">
        <w:trPr>
          <w:trHeight w:val="76"/>
          <w:jc w:val="center"/>
        </w:trPr>
        <w:tc>
          <w:tcPr>
            <w:tcW w:w="2694" w:type="dxa"/>
          </w:tcPr>
          <w:p w14:paraId="2C87544C" w14:textId="77777777" w:rsidR="009F362B"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Nervous system</w:t>
            </w:r>
          </w:p>
        </w:tc>
        <w:tc>
          <w:tcPr>
            <w:tcW w:w="6237" w:type="dxa"/>
          </w:tcPr>
          <w:p w14:paraId="5EB9B54F" w14:textId="186E8988" w:rsidR="00392273"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A32.1, A39.0, G00, G01, G03.9, G04.2, G05.0, G06, G07</w:t>
            </w:r>
          </w:p>
        </w:tc>
      </w:tr>
      <w:tr w:rsidR="009F362B" w:rsidRPr="00D01077" w14:paraId="16741B4D" w14:textId="77777777" w:rsidTr="00037BA3">
        <w:trPr>
          <w:trHeight w:val="76"/>
          <w:jc w:val="center"/>
        </w:trPr>
        <w:tc>
          <w:tcPr>
            <w:tcW w:w="2694" w:type="dxa"/>
          </w:tcPr>
          <w:p w14:paraId="57D829A0" w14:textId="77777777" w:rsidR="009F362B"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Others</w:t>
            </w:r>
          </w:p>
        </w:tc>
        <w:tc>
          <w:tcPr>
            <w:tcW w:w="6237" w:type="dxa"/>
          </w:tcPr>
          <w:p w14:paraId="1AC1C375" w14:textId="7193F0A0" w:rsidR="00392273"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A22.8, A22.9, A23, A24, A25, A26.8, A26.9, A27, A28, A30, A31.8, A31.9, A32.8, A32.9, A33, A34, A35, A36.8, A36.9, A39.8, A39.9, A42.8, A42.9, A43.8, A43.9, A44.0, A44.8, A44.9, A48, A49, A65, A66, A67, A68, A691, A69.2, A69.8, A69.9, A74.8, A74.9, A75, A77, A78, A79, L04, R02, T814</w:t>
            </w:r>
          </w:p>
        </w:tc>
      </w:tr>
      <w:tr w:rsidR="009F362B" w:rsidRPr="00755AC7" w14:paraId="6AFB23FA" w14:textId="77777777" w:rsidTr="00037BA3">
        <w:trPr>
          <w:trHeight w:val="271"/>
          <w:jc w:val="center"/>
        </w:trPr>
        <w:tc>
          <w:tcPr>
            <w:tcW w:w="2694" w:type="dxa"/>
          </w:tcPr>
          <w:p w14:paraId="6D582C92" w14:textId="77777777" w:rsidR="009F362B"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Sexually-transmitted</w:t>
            </w:r>
          </w:p>
        </w:tc>
        <w:tc>
          <w:tcPr>
            <w:tcW w:w="6237" w:type="dxa"/>
          </w:tcPr>
          <w:p w14:paraId="6AB2DDFD" w14:textId="63EAD8CD" w:rsidR="00392273"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A51, A52, A53, A54, A55, A56, A57, A58, A71</w:t>
            </w:r>
          </w:p>
        </w:tc>
      </w:tr>
      <w:tr w:rsidR="009F362B" w:rsidRPr="00755AC7" w14:paraId="584EBC89" w14:textId="77777777" w:rsidTr="00037BA3">
        <w:trPr>
          <w:trHeight w:val="76"/>
          <w:jc w:val="center"/>
        </w:trPr>
        <w:tc>
          <w:tcPr>
            <w:tcW w:w="2694" w:type="dxa"/>
          </w:tcPr>
          <w:p w14:paraId="25113F77" w14:textId="438C1C25" w:rsidR="009F362B" w:rsidRPr="00755AC7" w:rsidRDefault="009F362B"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Skin &amp; soft tissues</w:t>
            </w:r>
          </w:p>
          <w:p w14:paraId="21BC9106" w14:textId="77777777" w:rsidR="009F362B" w:rsidRPr="00755AC7" w:rsidRDefault="009F362B" w:rsidP="008A6479">
            <w:pPr>
              <w:rPr>
                <w:rFonts w:ascii="Arial" w:hAnsi="Arial" w:cs="Arial"/>
                <w:bCs/>
                <w:color w:val="000000" w:themeColor="text1"/>
                <w:sz w:val="20"/>
                <w:szCs w:val="20"/>
                <w:lang w:val="en-US"/>
              </w:rPr>
            </w:pPr>
          </w:p>
        </w:tc>
        <w:tc>
          <w:tcPr>
            <w:tcW w:w="6237" w:type="dxa"/>
          </w:tcPr>
          <w:p w14:paraId="5A145005" w14:textId="77777777" w:rsidR="009F362B" w:rsidRPr="00755AC7" w:rsidRDefault="009F362B" w:rsidP="008A6479">
            <w:pPr>
              <w:rPr>
                <w:rFonts w:ascii="Arial" w:hAnsi="Arial" w:cs="Arial"/>
                <w:bCs/>
                <w:color w:val="000000" w:themeColor="text1"/>
                <w:sz w:val="20"/>
                <w:szCs w:val="20"/>
              </w:rPr>
            </w:pPr>
            <w:r w:rsidRPr="00755AC7">
              <w:rPr>
                <w:rFonts w:ascii="Arial" w:hAnsi="Arial" w:cs="Arial"/>
                <w:bCs/>
                <w:color w:val="000000" w:themeColor="text1"/>
                <w:sz w:val="20"/>
                <w:szCs w:val="20"/>
              </w:rPr>
              <w:t>A20, A21, A22.0, A26.0, A31.1, A32.0, A36.3, A38, A43.1, A44.1, A46, A69.0, L00-L03.9, L05.0, L08, L30.3, L73.2, L88, L89-L89.9, L97, M65.0, M71.0, M71.1, M72.6, N61, T31, T79.3, T80.2, T87.4, T88.0</w:t>
            </w:r>
          </w:p>
        </w:tc>
      </w:tr>
      <w:tr w:rsidR="008F21FA" w:rsidRPr="00D01077" w14:paraId="16C9214B" w14:textId="77777777" w:rsidTr="00037BA3">
        <w:trPr>
          <w:trHeight w:val="219"/>
          <w:jc w:val="center"/>
        </w:trPr>
        <w:tc>
          <w:tcPr>
            <w:tcW w:w="2694" w:type="dxa"/>
          </w:tcPr>
          <w:p w14:paraId="340D8B53" w14:textId="56E0EA8B" w:rsidR="008F21FA" w:rsidRPr="00755AC7" w:rsidRDefault="009802DD"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Urinary tract</w:t>
            </w:r>
          </w:p>
          <w:p w14:paraId="4D571DD6" w14:textId="18C3AC51" w:rsidR="0047587C" w:rsidRPr="00755AC7" w:rsidRDefault="0047587C" w:rsidP="008A6479">
            <w:pPr>
              <w:rPr>
                <w:rFonts w:ascii="Arial" w:hAnsi="Arial" w:cs="Arial"/>
                <w:bCs/>
                <w:color w:val="000000" w:themeColor="text1"/>
                <w:sz w:val="20"/>
                <w:szCs w:val="20"/>
                <w:lang w:val="en-US"/>
              </w:rPr>
            </w:pPr>
          </w:p>
        </w:tc>
        <w:tc>
          <w:tcPr>
            <w:tcW w:w="6237" w:type="dxa"/>
          </w:tcPr>
          <w:p w14:paraId="5427D2A7" w14:textId="4373E01B" w:rsidR="008F21FA" w:rsidRPr="00755AC7" w:rsidRDefault="00EE4F4C" w:rsidP="008A6479">
            <w:pPr>
              <w:rPr>
                <w:rFonts w:ascii="Arial" w:hAnsi="Arial" w:cs="Arial"/>
                <w:bCs/>
                <w:color w:val="000000" w:themeColor="text1"/>
                <w:sz w:val="20"/>
                <w:szCs w:val="20"/>
                <w:lang w:val="en-US"/>
              </w:rPr>
            </w:pPr>
            <w:r w:rsidRPr="00755AC7">
              <w:rPr>
                <w:rFonts w:ascii="Arial" w:hAnsi="Arial" w:cs="Arial"/>
                <w:bCs/>
                <w:color w:val="000000" w:themeColor="text1"/>
                <w:sz w:val="20"/>
                <w:szCs w:val="20"/>
                <w:lang w:val="en-US"/>
              </w:rPr>
              <w:t xml:space="preserve">N08.0, </w:t>
            </w:r>
            <w:r w:rsidR="008F21FA" w:rsidRPr="00755AC7">
              <w:rPr>
                <w:rFonts w:ascii="Arial" w:hAnsi="Arial" w:cs="Arial"/>
                <w:bCs/>
                <w:color w:val="000000" w:themeColor="text1"/>
                <w:sz w:val="20"/>
                <w:szCs w:val="20"/>
                <w:lang w:val="en-US"/>
              </w:rPr>
              <w:t xml:space="preserve">N10, N11.0, N11.1, N12, N13.6, N15.1, </w:t>
            </w:r>
            <w:r w:rsidR="00AF52E3" w:rsidRPr="00755AC7">
              <w:rPr>
                <w:rFonts w:ascii="Arial" w:hAnsi="Arial" w:cs="Arial"/>
                <w:bCs/>
                <w:color w:val="000000" w:themeColor="text1"/>
                <w:sz w:val="20"/>
                <w:szCs w:val="20"/>
                <w:lang w:val="en-US"/>
              </w:rPr>
              <w:t xml:space="preserve">N16.0, N29.0, N29.1, </w:t>
            </w:r>
            <w:r w:rsidR="008F21FA" w:rsidRPr="00755AC7">
              <w:rPr>
                <w:rFonts w:ascii="Arial" w:hAnsi="Arial" w:cs="Arial"/>
                <w:bCs/>
                <w:color w:val="000000" w:themeColor="text1"/>
                <w:sz w:val="20"/>
                <w:szCs w:val="20"/>
                <w:lang w:val="en-US"/>
              </w:rPr>
              <w:t xml:space="preserve">N30.0, </w:t>
            </w:r>
            <w:r w:rsidR="00104AE6" w:rsidRPr="00755AC7">
              <w:rPr>
                <w:rFonts w:ascii="Arial" w:hAnsi="Arial" w:cs="Arial"/>
                <w:bCs/>
                <w:color w:val="000000" w:themeColor="text1"/>
                <w:sz w:val="20"/>
                <w:szCs w:val="20"/>
                <w:lang w:val="en-US"/>
              </w:rPr>
              <w:t>N30.2, N30.3</w:t>
            </w:r>
            <w:r w:rsidR="00B818F4" w:rsidRPr="00755AC7">
              <w:rPr>
                <w:rFonts w:ascii="Arial" w:hAnsi="Arial" w:cs="Arial"/>
                <w:bCs/>
                <w:color w:val="000000" w:themeColor="text1"/>
                <w:sz w:val="20"/>
                <w:szCs w:val="20"/>
                <w:lang w:val="en-US"/>
              </w:rPr>
              <w:t>, N30.8</w:t>
            </w:r>
            <w:r w:rsidR="00104AE6" w:rsidRPr="00755AC7">
              <w:rPr>
                <w:rFonts w:ascii="Arial" w:hAnsi="Arial" w:cs="Arial"/>
                <w:bCs/>
                <w:color w:val="000000" w:themeColor="text1"/>
                <w:sz w:val="20"/>
                <w:szCs w:val="20"/>
                <w:lang w:val="en-US"/>
              </w:rPr>
              <w:t xml:space="preserve">, </w:t>
            </w:r>
            <w:r w:rsidR="008F21FA" w:rsidRPr="00755AC7">
              <w:rPr>
                <w:rFonts w:ascii="Arial" w:hAnsi="Arial" w:cs="Arial"/>
                <w:bCs/>
                <w:color w:val="000000" w:themeColor="text1"/>
                <w:sz w:val="20"/>
                <w:szCs w:val="20"/>
                <w:lang w:val="en-US"/>
              </w:rPr>
              <w:t>N30.9, N34, N34.0-N34.2, N39.0, N41.0-N41.3</w:t>
            </w:r>
          </w:p>
        </w:tc>
      </w:tr>
    </w:tbl>
    <w:p w14:paraId="44E1B4A0" w14:textId="77777777" w:rsidR="002A655A" w:rsidRPr="00755AC7" w:rsidRDefault="002A655A" w:rsidP="008A6479">
      <w:pPr>
        <w:rPr>
          <w:rFonts w:ascii="Arial" w:hAnsi="Arial" w:cs="Arial"/>
          <w:bCs/>
          <w:color w:val="000000" w:themeColor="text1"/>
          <w:sz w:val="20"/>
          <w:szCs w:val="20"/>
          <w:lang w:val="en-US"/>
        </w:rPr>
      </w:pPr>
    </w:p>
    <w:p w14:paraId="714118EF" w14:textId="77777777" w:rsidR="002F61EE" w:rsidRPr="00755AC7" w:rsidRDefault="002F61EE" w:rsidP="008A6479">
      <w:pPr>
        <w:rPr>
          <w:rFonts w:ascii="Arial" w:hAnsi="Arial" w:cs="Arial"/>
          <w:bCs/>
          <w:color w:val="000000" w:themeColor="text1"/>
          <w:sz w:val="20"/>
          <w:szCs w:val="20"/>
          <w:lang w:val="en-US"/>
        </w:rPr>
      </w:pPr>
    </w:p>
    <w:p w14:paraId="1E169E1E" w14:textId="77777777" w:rsidR="002F61EE" w:rsidRPr="00755AC7" w:rsidRDefault="002F61EE" w:rsidP="008A6479">
      <w:pPr>
        <w:rPr>
          <w:rFonts w:ascii="Arial" w:hAnsi="Arial" w:cs="Arial"/>
          <w:bCs/>
          <w:color w:val="000000" w:themeColor="text1"/>
          <w:sz w:val="20"/>
          <w:szCs w:val="20"/>
          <w:lang w:val="en-US"/>
        </w:rPr>
      </w:pPr>
    </w:p>
    <w:p w14:paraId="373352BD" w14:textId="77777777" w:rsidR="002F61EE" w:rsidRPr="00755AC7" w:rsidRDefault="002F61EE" w:rsidP="008A6479">
      <w:pPr>
        <w:rPr>
          <w:rFonts w:ascii="Arial" w:hAnsi="Arial" w:cs="Arial"/>
          <w:bCs/>
          <w:color w:val="000000" w:themeColor="text1"/>
          <w:sz w:val="20"/>
          <w:szCs w:val="20"/>
          <w:lang w:val="en-US"/>
        </w:rPr>
      </w:pPr>
    </w:p>
    <w:p w14:paraId="46F9F560" w14:textId="77777777" w:rsidR="002F61EE" w:rsidRPr="00755AC7" w:rsidRDefault="002F61EE" w:rsidP="008A6479">
      <w:pPr>
        <w:pStyle w:val="Bibliographie1"/>
        <w:rPr>
          <w:rFonts w:ascii="Arial" w:hAnsi="Arial" w:cs="Arial"/>
          <w:b/>
          <w:bCs/>
          <w:sz w:val="24"/>
          <w:szCs w:val="24"/>
          <w:u w:val="single"/>
        </w:rPr>
      </w:pPr>
      <w:r w:rsidRPr="00755AC7">
        <w:rPr>
          <w:rFonts w:ascii="Arial" w:hAnsi="Arial" w:cs="Arial"/>
          <w:b/>
          <w:bCs/>
          <w:sz w:val="24"/>
          <w:szCs w:val="24"/>
          <w:u w:val="single"/>
        </w:rPr>
        <w:t>References:</w:t>
      </w:r>
    </w:p>
    <w:p w14:paraId="7E47401C" w14:textId="77777777" w:rsidR="002F61EE" w:rsidRPr="00755AC7" w:rsidRDefault="002F61EE" w:rsidP="008A6479">
      <w:pPr>
        <w:pStyle w:val="Bibliographie1"/>
        <w:rPr>
          <w:rFonts w:ascii="Arial" w:hAnsi="Arial" w:cs="Arial"/>
          <w:sz w:val="20"/>
          <w:szCs w:val="20"/>
        </w:rPr>
      </w:pPr>
    </w:p>
    <w:p w14:paraId="0E736304" w14:textId="77777777" w:rsidR="002F61EE" w:rsidRPr="00755AC7" w:rsidRDefault="002F61EE" w:rsidP="008A6479">
      <w:pPr>
        <w:pStyle w:val="Bibliographie1"/>
        <w:rPr>
          <w:rFonts w:ascii="Arial" w:hAnsi="Arial" w:cs="Arial"/>
          <w:sz w:val="20"/>
          <w:szCs w:val="20"/>
        </w:rPr>
      </w:pPr>
      <w:r w:rsidRPr="00755AC7">
        <w:rPr>
          <w:rFonts w:ascii="Arial" w:hAnsi="Arial" w:cs="Arial"/>
          <w:sz w:val="20"/>
          <w:szCs w:val="20"/>
        </w:rPr>
        <w:fldChar w:fldCharType="begin"/>
      </w:r>
      <w:r w:rsidRPr="00755AC7">
        <w:rPr>
          <w:rFonts w:ascii="Arial" w:hAnsi="Arial" w:cs="Arial"/>
          <w:sz w:val="20"/>
          <w:szCs w:val="20"/>
        </w:rPr>
        <w:instrText xml:space="preserve"> ADDIN ZOTERO_BIBL {"uncited":[],"omitted":[],"custom":[]} CSL_BIBLIOGRAPHY </w:instrText>
      </w:r>
      <w:r w:rsidRPr="00755AC7">
        <w:rPr>
          <w:rFonts w:ascii="Arial" w:hAnsi="Arial" w:cs="Arial"/>
          <w:sz w:val="20"/>
          <w:szCs w:val="20"/>
        </w:rPr>
        <w:fldChar w:fldCharType="separate"/>
      </w:r>
      <w:r w:rsidRPr="00755AC7">
        <w:rPr>
          <w:rFonts w:ascii="Arial" w:hAnsi="Arial" w:cs="Arial"/>
          <w:sz w:val="20"/>
          <w:szCs w:val="20"/>
        </w:rPr>
        <w:t xml:space="preserve">1. </w:t>
      </w:r>
      <w:r w:rsidRPr="00755AC7">
        <w:rPr>
          <w:rFonts w:ascii="Arial" w:hAnsi="Arial" w:cs="Arial"/>
          <w:sz w:val="20"/>
          <w:szCs w:val="20"/>
        </w:rPr>
        <w:tab/>
        <w:t xml:space="preserve">Opatowski, M.; Tuppin, P.; Cosker, K.; Touat, M.; De Lagasnerie, G.; Guillemot, D.; Salomon, J.; Brun-Buisson, C.; Watier, L. Hospitalisations with Infections Related to Antimicrobial-Resistant Bacteria from the French Nationwide Hospital Discharge Database, 2016. </w:t>
      </w:r>
      <w:r w:rsidRPr="00755AC7">
        <w:rPr>
          <w:rFonts w:ascii="Arial" w:hAnsi="Arial" w:cs="Arial"/>
          <w:i/>
          <w:iCs/>
          <w:sz w:val="20"/>
          <w:szCs w:val="20"/>
        </w:rPr>
        <w:t>Epidemiol. Infect.</w:t>
      </w:r>
      <w:r w:rsidRPr="00755AC7">
        <w:rPr>
          <w:rFonts w:ascii="Arial" w:hAnsi="Arial" w:cs="Arial"/>
          <w:sz w:val="20"/>
          <w:szCs w:val="20"/>
        </w:rPr>
        <w:t xml:space="preserve"> </w:t>
      </w:r>
      <w:r w:rsidRPr="00755AC7">
        <w:rPr>
          <w:rFonts w:ascii="Arial" w:hAnsi="Arial" w:cs="Arial"/>
          <w:b/>
          <w:bCs/>
          <w:sz w:val="20"/>
          <w:szCs w:val="20"/>
        </w:rPr>
        <w:t>2019</w:t>
      </w:r>
      <w:r w:rsidRPr="00755AC7">
        <w:rPr>
          <w:rFonts w:ascii="Arial" w:hAnsi="Arial" w:cs="Arial"/>
          <w:sz w:val="20"/>
          <w:szCs w:val="20"/>
        </w:rPr>
        <w:t xml:space="preserve">, </w:t>
      </w:r>
      <w:r w:rsidRPr="00755AC7">
        <w:rPr>
          <w:rFonts w:ascii="Arial" w:hAnsi="Arial" w:cs="Arial"/>
          <w:i/>
          <w:iCs/>
          <w:sz w:val="20"/>
          <w:szCs w:val="20"/>
        </w:rPr>
        <w:t>147</w:t>
      </w:r>
      <w:r w:rsidRPr="00755AC7">
        <w:rPr>
          <w:rFonts w:ascii="Arial" w:hAnsi="Arial" w:cs="Arial"/>
          <w:sz w:val="20"/>
          <w:szCs w:val="20"/>
        </w:rPr>
        <w:t>, e144, doi:10.1017/S0950268819000402.</w:t>
      </w:r>
    </w:p>
    <w:p w14:paraId="2364FDCC" w14:textId="7BAA5935" w:rsidR="002F61EE" w:rsidRPr="00755AC7" w:rsidRDefault="002F61EE" w:rsidP="008A6479">
      <w:pPr>
        <w:rPr>
          <w:rFonts w:ascii="Arial" w:hAnsi="Arial" w:cs="Arial"/>
          <w:bCs/>
          <w:color w:val="000000" w:themeColor="text1"/>
          <w:sz w:val="20"/>
          <w:szCs w:val="20"/>
          <w:lang w:val="en-US"/>
        </w:rPr>
        <w:sectPr w:rsidR="002F61EE" w:rsidRPr="00755AC7" w:rsidSect="00930BE8">
          <w:footerReference w:type="even" r:id="rId8"/>
          <w:footerReference w:type="default" r:id="rId9"/>
          <w:pgSz w:w="11900" w:h="16840"/>
          <w:pgMar w:top="1417" w:right="1417" w:bottom="1417" w:left="1417" w:header="708" w:footer="708" w:gutter="0"/>
          <w:cols w:space="708"/>
          <w:docGrid w:linePitch="360"/>
        </w:sectPr>
      </w:pPr>
      <w:r w:rsidRPr="00755AC7">
        <w:rPr>
          <w:rFonts w:ascii="Arial" w:hAnsi="Arial" w:cs="Arial"/>
          <w:sz w:val="20"/>
          <w:szCs w:val="20"/>
          <w:lang w:val="en-US"/>
        </w:rPr>
        <w:fldChar w:fldCharType="end"/>
      </w:r>
    </w:p>
    <w:p w14:paraId="6A32D858" w14:textId="526FC079" w:rsidR="002A655A" w:rsidRPr="009871DA" w:rsidRDefault="008A54B5" w:rsidP="008A6479">
      <w:pPr>
        <w:rPr>
          <w:rFonts w:ascii="Arial" w:hAnsi="Arial" w:cs="Arial"/>
          <w:b/>
          <w:bCs/>
          <w:sz w:val="20"/>
          <w:szCs w:val="20"/>
          <w:u w:val="single"/>
          <w:lang w:val="en-US"/>
        </w:rPr>
      </w:pPr>
      <w:r w:rsidRPr="009871DA">
        <w:rPr>
          <w:rFonts w:ascii="Arial" w:hAnsi="Arial" w:cs="Arial"/>
          <w:b/>
          <w:bCs/>
          <w:sz w:val="20"/>
          <w:szCs w:val="20"/>
          <w:u w:val="single"/>
          <w:lang w:val="en-US"/>
        </w:rPr>
        <w:lastRenderedPageBreak/>
        <w:t xml:space="preserve">Supplementary </w:t>
      </w:r>
      <w:r w:rsidR="002A655A" w:rsidRPr="009871DA">
        <w:rPr>
          <w:rFonts w:ascii="Arial" w:hAnsi="Arial" w:cs="Arial"/>
          <w:b/>
          <w:bCs/>
          <w:sz w:val="20"/>
          <w:szCs w:val="20"/>
          <w:u w:val="single"/>
          <w:lang w:val="en-US"/>
        </w:rPr>
        <w:t xml:space="preserve">Table </w:t>
      </w:r>
      <w:r w:rsidR="006B1366" w:rsidRPr="009871DA">
        <w:rPr>
          <w:rFonts w:ascii="Arial" w:hAnsi="Arial" w:cs="Arial"/>
          <w:b/>
          <w:bCs/>
          <w:sz w:val="20"/>
          <w:szCs w:val="20"/>
          <w:u w:val="single"/>
          <w:lang w:val="en-US"/>
        </w:rPr>
        <w:t>S</w:t>
      </w:r>
      <w:r w:rsidR="00802748" w:rsidRPr="009871DA">
        <w:rPr>
          <w:rFonts w:ascii="Arial" w:hAnsi="Arial" w:cs="Arial"/>
          <w:b/>
          <w:bCs/>
          <w:sz w:val="20"/>
          <w:szCs w:val="20"/>
          <w:u w:val="single"/>
          <w:lang w:val="en-US"/>
        </w:rPr>
        <w:t>2</w:t>
      </w:r>
      <w:r w:rsidR="002A655A" w:rsidRPr="009871DA">
        <w:rPr>
          <w:rFonts w:ascii="Arial" w:hAnsi="Arial" w:cs="Arial"/>
          <w:b/>
          <w:bCs/>
          <w:sz w:val="20"/>
          <w:szCs w:val="20"/>
          <w:u w:val="single"/>
          <w:lang w:val="en-US"/>
        </w:rPr>
        <w:t xml:space="preserve">. List of </w:t>
      </w:r>
      <w:r w:rsidR="0045786A" w:rsidRPr="009871DA">
        <w:rPr>
          <w:rFonts w:ascii="Arial" w:hAnsi="Arial" w:cs="Arial"/>
          <w:b/>
          <w:bCs/>
          <w:sz w:val="20"/>
          <w:szCs w:val="20"/>
          <w:u w:val="single"/>
          <w:lang w:val="en-US"/>
        </w:rPr>
        <w:t xml:space="preserve">acute care or mixed </w:t>
      </w:r>
      <w:r w:rsidR="002A655A" w:rsidRPr="009871DA">
        <w:rPr>
          <w:rFonts w:ascii="Arial" w:hAnsi="Arial" w:cs="Arial"/>
          <w:b/>
          <w:bCs/>
          <w:sz w:val="20"/>
          <w:szCs w:val="20"/>
          <w:u w:val="single"/>
          <w:lang w:val="en-US"/>
        </w:rPr>
        <w:t xml:space="preserve">AP-HP </w:t>
      </w:r>
      <w:proofErr w:type="spellStart"/>
      <w:r w:rsidR="002A655A" w:rsidRPr="009871DA">
        <w:rPr>
          <w:rFonts w:ascii="Arial" w:hAnsi="Arial" w:cs="Arial"/>
          <w:b/>
          <w:bCs/>
          <w:sz w:val="20"/>
          <w:szCs w:val="20"/>
          <w:u w:val="single"/>
          <w:lang w:val="en-US"/>
        </w:rPr>
        <w:t>hospitals</w:t>
      </w:r>
      <w:r w:rsidR="00C811F9" w:rsidRPr="009871DA">
        <w:rPr>
          <w:rFonts w:ascii="Arial" w:hAnsi="Arial" w:cs="Arial"/>
          <w:b/>
          <w:bCs/>
          <w:sz w:val="20"/>
          <w:szCs w:val="20"/>
          <w:u w:val="single"/>
          <w:vertAlign w:val="superscript"/>
          <w:lang w:val="en-US"/>
        </w:rPr>
        <w:t>a</w:t>
      </w:r>
      <w:proofErr w:type="spellEnd"/>
    </w:p>
    <w:p w14:paraId="3BA28DA6" w14:textId="77777777" w:rsidR="002A655A" w:rsidRPr="00755AC7" w:rsidRDefault="002A655A" w:rsidP="008A6479">
      <w:pPr>
        <w:rPr>
          <w:rFonts w:ascii="Arial" w:hAnsi="Arial" w:cs="Arial"/>
          <w:sz w:val="20"/>
          <w:szCs w:val="20"/>
          <w:lang w:val="en-US"/>
        </w:rPr>
      </w:pPr>
    </w:p>
    <w:tbl>
      <w:tblPr>
        <w:tblStyle w:val="Grilledutableau"/>
        <w:tblW w:w="0" w:type="auto"/>
        <w:jc w:val="center"/>
        <w:tblLook w:val="04A0" w:firstRow="1" w:lastRow="0" w:firstColumn="1" w:lastColumn="0" w:noHBand="0" w:noVBand="1"/>
      </w:tblPr>
      <w:tblGrid>
        <w:gridCol w:w="3256"/>
        <w:gridCol w:w="1842"/>
        <w:gridCol w:w="1106"/>
        <w:gridCol w:w="1504"/>
      </w:tblGrid>
      <w:tr w:rsidR="002A655A" w:rsidRPr="00755AC7" w14:paraId="62F170DB" w14:textId="77777777" w:rsidTr="00AD2D08">
        <w:trPr>
          <w:jc w:val="center"/>
        </w:trPr>
        <w:tc>
          <w:tcPr>
            <w:tcW w:w="3256" w:type="dxa"/>
          </w:tcPr>
          <w:p w14:paraId="6620DF70" w14:textId="77777777" w:rsidR="002A655A" w:rsidRPr="00755AC7" w:rsidRDefault="002A655A" w:rsidP="008A6479">
            <w:pPr>
              <w:rPr>
                <w:rFonts w:ascii="Arial" w:hAnsi="Arial" w:cs="Arial"/>
                <w:b/>
                <w:bCs/>
                <w:sz w:val="20"/>
                <w:szCs w:val="20"/>
                <w:lang w:val="en-US"/>
              </w:rPr>
            </w:pPr>
            <w:r w:rsidRPr="00755AC7">
              <w:rPr>
                <w:rFonts w:ascii="Arial" w:hAnsi="Arial" w:cs="Arial"/>
                <w:b/>
                <w:bCs/>
                <w:sz w:val="20"/>
                <w:szCs w:val="20"/>
                <w:lang w:val="en-US"/>
              </w:rPr>
              <w:t>Hospital name</w:t>
            </w:r>
          </w:p>
        </w:tc>
        <w:tc>
          <w:tcPr>
            <w:tcW w:w="1842" w:type="dxa"/>
          </w:tcPr>
          <w:p w14:paraId="1628A621" w14:textId="6CAFEBFD" w:rsidR="002A655A" w:rsidRPr="00755AC7" w:rsidRDefault="002A655A" w:rsidP="008A6479">
            <w:pPr>
              <w:rPr>
                <w:rFonts w:ascii="Arial" w:hAnsi="Arial" w:cs="Arial"/>
                <w:b/>
                <w:bCs/>
                <w:sz w:val="20"/>
                <w:szCs w:val="20"/>
                <w:lang w:val="en-US"/>
              </w:rPr>
            </w:pPr>
            <w:r w:rsidRPr="00755AC7">
              <w:rPr>
                <w:rFonts w:ascii="Arial" w:hAnsi="Arial" w:cs="Arial"/>
                <w:b/>
                <w:bCs/>
                <w:sz w:val="20"/>
                <w:szCs w:val="20"/>
                <w:lang w:val="en-US"/>
              </w:rPr>
              <w:t>Type of activity</w:t>
            </w:r>
          </w:p>
        </w:tc>
        <w:tc>
          <w:tcPr>
            <w:tcW w:w="1106" w:type="dxa"/>
          </w:tcPr>
          <w:p w14:paraId="3079FCAE" w14:textId="506C235E" w:rsidR="002A655A" w:rsidRPr="00755AC7" w:rsidRDefault="002A655A" w:rsidP="008A6479">
            <w:pPr>
              <w:rPr>
                <w:rFonts w:ascii="Arial" w:hAnsi="Arial" w:cs="Arial"/>
                <w:b/>
                <w:bCs/>
                <w:sz w:val="20"/>
                <w:szCs w:val="20"/>
                <w:lang w:val="en-US"/>
              </w:rPr>
            </w:pPr>
            <w:r w:rsidRPr="00755AC7">
              <w:rPr>
                <w:rFonts w:ascii="Arial" w:hAnsi="Arial" w:cs="Arial"/>
                <w:b/>
                <w:bCs/>
                <w:sz w:val="20"/>
                <w:szCs w:val="20"/>
                <w:lang w:val="en-US"/>
              </w:rPr>
              <w:t>Included</w:t>
            </w:r>
          </w:p>
        </w:tc>
        <w:tc>
          <w:tcPr>
            <w:tcW w:w="1504" w:type="dxa"/>
          </w:tcPr>
          <w:p w14:paraId="52DF7DFF" w14:textId="77777777" w:rsidR="002A655A" w:rsidRPr="00755AC7" w:rsidRDefault="002A655A" w:rsidP="008A6479">
            <w:pPr>
              <w:rPr>
                <w:rFonts w:ascii="Arial" w:hAnsi="Arial" w:cs="Arial"/>
                <w:b/>
                <w:bCs/>
                <w:sz w:val="20"/>
                <w:szCs w:val="20"/>
                <w:lang w:val="en-US"/>
              </w:rPr>
            </w:pPr>
            <w:r w:rsidRPr="00755AC7">
              <w:rPr>
                <w:rFonts w:ascii="Arial" w:hAnsi="Arial" w:cs="Arial"/>
                <w:b/>
                <w:bCs/>
                <w:sz w:val="20"/>
                <w:szCs w:val="20"/>
                <w:lang w:val="en-US"/>
              </w:rPr>
              <w:t>No. of beds</w:t>
            </w:r>
          </w:p>
        </w:tc>
      </w:tr>
      <w:tr w:rsidR="002A655A" w:rsidRPr="00755AC7" w14:paraId="68FCC789" w14:textId="77777777" w:rsidTr="00AD2D08">
        <w:trPr>
          <w:jc w:val="center"/>
        </w:trPr>
        <w:tc>
          <w:tcPr>
            <w:tcW w:w="3256" w:type="dxa"/>
          </w:tcPr>
          <w:p w14:paraId="122AB37A" w14:textId="4C90562C" w:rsidR="002A655A" w:rsidRPr="00755AC7" w:rsidRDefault="002A655A" w:rsidP="008A6479">
            <w:pPr>
              <w:rPr>
                <w:rFonts w:ascii="Arial" w:hAnsi="Arial" w:cs="Arial"/>
                <w:sz w:val="20"/>
                <w:szCs w:val="20"/>
                <w:lang w:val="en-US"/>
              </w:rPr>
            </w:pPr>
            <w:proofErr w:type="spellStart"/>
            <w:r w:rsidRPr="00755AC7">
              <w:rPr>
                <w:rFonts w:ascii="Arial" w:hAnsi="Arial" w:cs="Arial"/>
                <w:sz w:val="20"/>
                <w:szCs w:val="20"/>
                <w:lang w:val="en-US"/>
              </w:rPr>
              <w:t>Ambroise-Paré</w:t>
            </w:r>
            <w:proofErr w:type="spellEnd"/>
            <w:r w:rsidRPr="00755AC7">
              <w:rPr>
                <w:rFonts w:ascii="Arial" w:hAnsi="Arial" w:cs="Arial"/>
                <w:sz w:val="20"/>
                <w:szCs w:val="20"/>
                <w:lang w:val="en-US"/>
              </w:rPr>
              <w:t xml:space="preserve"> </w:t>
            </w:r>
          </w:p>
        </w:tc>
        <w:tc>
          <w:tcPr>
            <w:tcW w:w="1842" w:type="dxa"/>
          </w:tcPr>
          <w:p w14:paraId="0B33FC22" w14:textId="1C4946F1"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r w:rsidR="00591941" w:rsidRPr="00D9373E">
              <w:rPr>
                <w:rFonts w:ascii="Arial" w:hAnsi="Arial" w:cs="Arial"/>
                <w:sz w:val="20"/>
                <w:szCs w:val="20"/>
                <w:vertAlign w:val="superscript"/>
                <w:lang w:val="en-US"/>
              </w:rPr>
              <w:t>b</w:t>
            </w:r>
          </w:p>
        </w:tc>
        <w:tc>
          <w:tcPr>
            <w:tcW w:w="1106" w:type="dxa"/>
          </w:tcPr>
          <w:p w14:paraId="645C494A"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43748AC7"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497</w:t>
            </w:r>
          </w:p>
        </w:tc>
      </w:tr>
      <w:tr w:rsidR="002A655A" w:rsidRPr="00755AC7" w14:paraId="10BCC2B8" w14:textId="77777777" w:rsidTr="00AD2D08">
        <w:trPr>
          <w:jc w:val="center"/>
        </w:trPr>
        <w:tc>
          <w:tcPr>
            <w:tcW w:w="3256" w:type="dxa"/>
          </w:tcPr>
          <w:p w14:paraId="447FCB67" w14:textId="5846ACAD"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Antoine-</w:t>
            </w:r>
            <w:proofErr w:type="spellStart"/>
            <w:r w:rsidRPr="00755AC7">
              <w:rPr>
                <w:rFonts w:ascii="Arial" w:hAnsi="Arial" w:cs="Arial"/>
                <w:sz w:val="20"/>
                <w:szCs w:val="20"/>
                <w:lang w:val="en-US"/>
              </w:rPr>
              <w:t>Béclère</w:t>
            </w:r>
            <w:proofErr w:type="spellEnd"/>
            <w:r w:rsidRPr="00755AC7">
              <w:rPr>
                <w:rFonts w:ascii="Arial" w:hAnsi="Arial" w:cs="Arial"/>
                <w:sz w:val="20"/>
                <w:szCs w:val="20"/>
                <w:lang w:val="en-US"/>
              </w:rPr>
              <w:t xml:space="preserve"> </w:t>
            </w:r>
          </w:p>
        </w:tc>
        <w:tc>
          <w:tcPr>
            <w:tcW w:w="1842" w:type="dxa"/>
          </w:tcPr>
          <w:p w14:paraId="75AB1930" w14:textId="309FD456"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3FF2406C" w14:textId="4233544E"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No</w:t>
            </w:r>
            <w:r w:rsidR="00591941" w:rsidRPr="00D9373E">
              <w:rPr>
                <w:rFonts w:ascii="Arial" w:hAnsi="Arial" w:cs="Arial"/>
                <w:sz w:val="20"/>
                <w:szCs w:val="20"/>
                <w:vertAlign w:val="superscript"/>
                <w:lang w:val="en-US"/>
              </w:rPr>
              <w:t>d</w:t>
            </w:r>
          </w:p>
        </w:tc>
        <w:tc>
          <w:tcPr>
            <w:tcW w:w="1504" w:type="dxa"/>
          </w:tcPr>
          <w:p w14:paraId="4B9E3DFC"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411</w:t>
            </w:r>
          </w:p>
        </w:tc>
      </w:tr>
      <w:tr w:rsidR="002A655A" w:rsidRPr="00755AC7" w14:paraId="1C87843E" w14:textId="77777777" w:rsidTr="00AD2D08">
        <w:trPr>
          <w:jc w:val="center"/>
        </w:trPr>
        <w:tc>
          <w:tcPr>
            <w:tcW w:w="3256" w:type="dxa"/>
          </w:tcPr>
          <w:p w14:paraId="3486BBFA" w14:textId="2A5B48C2"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 xml:space="preserve">Armand-Trousseau </w:t>
            </w:r>
          </w:p>
        </w:tc>
        <w:tc>
          <w:tcPr>
            <w:tcW w:w="1842" w:type="dxa"/>
          </w:tcPr>
          <w:p w14:paraId="2FE622F7" w14:textId="6B8C02ED"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2AD8199A" w14:textId="46361C7C"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No</w:t>
            </w:r>
            <w:r w:rsidR="00591941" w:rsidRPr="00D9373E">
              <w:rPr>
                <w:rFonts w:ascii="Arial" w:hAnsi="Arial" w:cs="Arial"/>
                <w:sz w:val="20"/>
                <w:szCs w:val="20"/>
                <w:vertAlign w:val="superscript"/>
                <w:lang w:val="en-US"/>
              </w:rPr>
              <w:t>e</w:t>
            </w:r>
          </w:p>
        </w:tc>
        <w:tc>
          <w:tcPr>
            <w:tcW w:w="1504" w:type="dxa"/>
          </w:tcPr>
          <w:p w14:paraId="3F5AE171"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~70 (adults)</w:t>
            </w:r>
          </w:p>
        </w:tc>
      </w:tr>
      <w:tr w:rsidR="002A655A" w:rsidRPr="00755AC7" w14:paraId="79549923" w14:textId="77777777" w:rsidTr="00AD2D08">
        <w:trPr>
          <w:jc w:val="center"/>
        </w:trPr>
        <w:tc>
          <w:tcPr>
            <w:tcW w:w="3256" w:type="dxa"/>
          </w:tcPr>
          <w:p w14:paraId="15E91059" w14:textId="0B030123" w:rsidR="002A655A" w:rsidRPr="00755AC7" w:rsidRDefault="002A655A" w:rsidP="008A6479">
            <w:pPr>
              <w:rPr>
                <w:rFonts w:ascii="Arial" w:hAnsi="Arial" w:cs="Arial"/>
                <w:sz w:val="20"/>
                <w:szCs w:val="20"/>
                <w:lang w:val="en-US"/>
              </w:rPr>
            </w:pPr>
            <w:proofErr w:type="spellStart"/>
            <w:r w:rsidRPr="00755AC7">
              <w:rPr>
                <w:rFonts w:ascii="Arial" w:hAnsi="Arial" w:cs="Arial"/>
                <w:sz w:val="20"/>
                <w:szCs w:val="20"/>
                <w:lang w:val="en-US"/>
              </w:rPr>
              <w:t>Avicenne</w:t>
            </w:r>
            <w:proofErr w:type="spellEnd"/>
            <w:r w:rsidRPr="00755AC7">
              <w:rPr>
                <w:rFonts w:ascii="Arial" w:hAnsi="Arial" w:cs="Arial"/>
                <w:sz w:val="20"/>
                <w:szCs w:val="20"/>
                <w:lang w:val="en-US"/>
              </w:rPr>
              <w:t xml:space="preserve"> </w:t>
            </w:r>
          </w:p>
        </w:tc>
        <w:tc>
          <w:tcPr>
            <w:tcW w:w="1842" w:type="dxa"/>
          </w:tcPr>
          <w:p w14:paraId="2924E74C" w14:textId="78314A53"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07CA1499"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6E84D7B8"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543</w:t>
            </w:r>
          </w:p>
        </w:tc>
      </w:tr>
      <w:tr w:rsidR="002A655A" w:rsidRPr="00755AC7" w14:paraId="54934B6B" w14:textId="77777777" w:rsidTr="00AD2D08">
        <w:trPr>
          <w:jc w:val="center"/>
        </w:trPr>
        <w:tc>
          <w:tcPr>
            <w:tcW w:w="3256" w:type="dxa"/>
          </w:tcPr>
          <w:p w14:paraId="3D83D81D" w14:textId="0D4F5A35" w:rsidR="002A655A" w:rsidRPr="00755AC7" w:rsidRDefault="002A655A" w:rsidP="008A6479">
            <w:pPr>
              <w:rPr>
                <w:rFonts w:ascii="Arial" w:hAnsi="Arial" w:cs="Arial"/>
                <w:sz w:val="20"/>
                <w:szCs w:val="20"/>
                <w:lang w:val="en-US"/>
              </w:rPr>
            </w:pPr>
            <w:proofErr w:type="spellStart"/>
            <w:r w:rsidRPr="00755AC7">
              <w:rPr>
                <w:rFonts w:ascii="Arial" w:hAnsi="Arial" w:cs="Arial"/>
                <w:sz w:val="20"/>
                <w:szCs w:val="20"/>
                <w:lang w:val="en-US"/>
              </w:rPr>
              <w:t>Beaujon</w:t>
            </w:r>
            <w:proofErr w:type="spellEnd"/>
            <w:r w:rsidRPr="00755AC7">
              <w:rPr>
                <w:rFonts w:ascii="Arial" w:hAnsi="Arial" w:cs="Arial"/>
                <w:sz w:val="20"/>
                <w:szCs w:val="20"/>
                <w:lang w:val="en-US"/>
              </w:rPr>
              <w:t xml:space="preserve"> </w:t>
            </w:r>
          </w:p>
        </w:tc>
        <w:tc>
          <w:tcPr>
            <w:tcW w:w="1842" w:type="dxa"/>
          </w:tcPr>
          <w:p w14:paraId="0606A8E1" w14:textId="31BD8546"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48897922"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5CF8EC6F"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394</w:t>
            </w:r>
          </w:p>
        </w:tc>
      </w:tr>
      <w:tr w:rsidR="002A655A" w:rsidRPr="00755AC7" w14:paraId="4C1AF6D8" w14:textId="77777777" w:rsidTr="00AD2D08">
        <w:trPr>
          <w:jc w:val="center"/>
        </w:trPr>
        <w:tc>
          <w:tcPr>
            <w:tcW w:w="3256" w:type="dxa"/>
          </w:tcPr>
          <w:p w14:paraId="31C133B2" w14:textId="38446976" w:rsidR="002A655A" w:rsidRPr="00755AC7" w:rsidRDefault="002A655A" w:rsidP="008A6479">
            <w:pPr>
              <w:rPr>
                <w:rFonts w:ascii="Arial" w:hAnsi="Arial" w:cs="Arial"/>
                <w:sz w:val="20"/>
                <w:szCs w:val="20"/>
                <w:lang w:val="en-US"/>
              </w:rPr>
            </w:pPr>
            <w:proofErr w:type="spellStart"/>
            <w:r w:rsidRPr="00755AC7">
              <w:rPr>
                <w:rFonts w:ascii="Arial" w:hAnsi="Arial" w:cs="Arial"/>
                <w:sz w:val="20"/>
                <w:szCs w:val="20"/>
                <w:lang w:val="en-US"/>
              </w:rPr>
              <w:t>Bicêtre</w:t>
            </w:r>
            <w:proofErr w:type="spellEnd"/>
            <w:r w:rsidRPr="00755AC7">
              <w:rPr>
                <w:rFonts w:ascii="Arial" w:hAnsi="Arial" w:cs="Arial"/>
                <w:sz w:val="20"/>
                <w:szCs w:val="20"/>
                <w:lang w:val="en-US"/>
              </w:rPr>
              <w:t xml:space="preserve"> </w:t>
            </w:r>
          </w:p>
        </w:tc>
        <w:tc>
          <w:tcPr>
            <w:tcW w:w="1842" w:type="dxa"/>
          </w:tcPr>
          <w:p w14:paraId="5BE8F5C0" w14:textId="24EFAD52" w:rsidR="002A655A" w:rsidRPr="00755AC7" w:rsidRDefault="00B4441A" w:rsidP="008A6479">
            <w:pPr>
              <w:rPr>
                <w:rFonts w:ascii="Arial" w:hAnsi="Arial" w:cs="Arial"/>
                <w:sz w:val="20"/>
                <w:szCs w:val="20"/>
                <w:lang w:val="en-US"/>
              </w:rPr>
            </w:pPr>
            <w:proofErr w:type="spellStart"/>
            <w:r w:rsidRPr="00755AC7">
              <w:rPr>
                <w:rFonts w:ascii="Arial" w:hAnsi="Arial" w:cs="Arial"/>
                <w:sz w:val="20"/>
                <w:szCs w:val="20"/>
                <w:lang w:val="en-US"/>
              </w:rPr>
              <w:t>B</w:t>
            </w:r>
            <w:r w:rsidR="00591941" w:rsidRPr="00D9373E">
              <w:rPr>
                <w:rFonts w:ascii="Arial" w:hAnsi="Arial" w:cs="Arial"/>
                <w:sz w:val="20"/>
                <w:szCs w:val="20"/>
                <w:vertAlign w:val="superscript"/>
                <w:lang w:val="en-US"/>
              </w:rPr>
              <w:t>c</w:t>
            </w:r>
            <w:proofErr w:type="spellEnd"/>
          </w:p>
        </w:tc>
        <w:tc>
          <w:tcPr>
            <w:tcW w:w="1106" w:type="dxa"/>
          </w:tcPr>
          <w:p w14:paraId="1328A889"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19D644D2" w14:textId="3AADF403"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1</w:t>
            </w:r>
            <w:r w:rsidR="00924F27" w:rsidRPr="00755AC7">
              <w:rPr>
                <w:rFonts w:ascii="Arial" w:hAnsi="Arial" w:cs="Arial"/>
                <w:sz w:val="20"/>
                <w:szCs w:val="20"/>
                <w:lang w:val="en-US"/>
              </w:rPr>
              <w:t>,</w:t>
            </w:r>
            <w:r w:rsidRPr="00755AC7">
              <w:rPr>
                <w:rFonts w:ascii="Arial" w:hAnsi="Arial" w:cs="Arial"/>
                <w:sz w:val="20"/>
                <w:szCs w:val="20"/>
                <w:lang w:val="en-US"/>
              </w:rPr>
              <w:t>027</w:t>
            </w:r>
          </w:p>
        </w:tc>
      </w:tr>
      <w:tr w:rsidR="002A655A" w:rsidRPr="00755AC7" w14:paraId="04D18CA5" w14:textId="77777777" w:rsidTr="00AD2D08">
        <w:trPr>
          <w:jc w:val="center"/>
        </w:trPr>
        <w:tc>
          <w:tcPr>
            <w:tcW w:w="3256" w:type="dxa"/>
          </w:tcPr>
          <w:p w14:paraId="417C8C0B" w14:textId="049B9E7A"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 xml:space="preserve">Bichat-Claude Bernard </w:t>
            </w:r>
          </w:p>
        </w:tc>
        <w:tc>
          <w:tcPr>
            <w:tcW w:w="1842" w:type="dxa"/>
          </w:tcPr>
          <w:p w14:paraId="62155816" w14:textId="38DDCD4C"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B</w:t>
            </w:r>
          </w:p>
        </w:tc>
        <w:tc>
          <w:tcPr>
            <w:tcW w:w="1106" w:type="dxa"/>
          </w:tcPr>
          <w:p w14:paraId="67E138E1"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464FF75D"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916</w:t>
            </w:r>
          </w:p>
        </w:tc>
      </w:tr>
      <w:tr w:rsidR="002A655A" w:rsidRPr="00755AC7" w14:paraId="75BD6550" w14:textId="77777777" w:rsidTr="00AD2D08">
        <w:trPr>
          <w:jc w:val="center"/>
        </w:trPr>
        <w:tc>
          <w:tcPr>
            <w:tcW w:w="3256" w:type="dxa"/>
          </w:tcPr>
          <w:p w14:paraId="0655E1C0" w14:textId="611B55A8"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 xml:space="preserve">Cochin </w:t>
            </w:r>
          </w:p>
        </w:tc>
        <w:tc>
          <w:tcPr>
            <w:tcW w:w="1842" w:type="dxa"/>
          </w:tcPr>
          <w:p w14:paraId="27C245F6" w14:textId="66A6FDDE"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6302C595"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7C62CF73" w14:textId="3E76D8A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1</w:t>
            </w:r>
            <w:r w:rsidR="00924F27" w:rsidRPr="00755AC7">
              <w:rPr>
                <w:rFonts w:ascii="Arial" w:hAnsi="Arial" w:cs="Arial"/>
                <w:sz w:val="20"/>
                <w:szCs w:val="20"/>
                <w:lang w:val="en-US"/>
              </w:rPr>
              <w:t>,</w:t>
            </w:r>
            <w:r w:rsidRPr="00755AC7">
              <w:rPr>
                <w:rFonts w:ascii="Arial" w:hAnsi="Arial" w:cs="Arial"/>
                <w:sz w:val="20"/>
                <w:szCs w:val="20"/>
                <w:lang w:val="en-US"/>
              </w:rPr>
              <w:t>074</w:t>
            </w:r>
          </w:p>
        </w:tc>
      </w:tr>
      <w:tr w:rsidR="002A655A" w:rsidRPr="00755AC7" w14:paraId="77D68D4E" w14:textId="77777777" w:rsidTr="00AD2D08">
        <w:trPr>
          <w:jc w:val="center"/>
        </w:trPr>
        <w:tc>
          <w:tcPr>
            <w:tcW w:w="3256" w:type="dxa"/>
          </w:tcPr>
          <w:p w14:paraId="7BD2A7BE" w14:textId="56152790"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 xml:space="preserve">Georges Pompidou </w:t>
            </w:r>
          </w:p>
        </w:tc>
        <w:tc>
          <w:tcPr>
            <w:tcW w:w="1842" w:type="dxa"/>
          </w:tcPr>
          <w:p w14:paraId="5B7A0FC5" w14:textId="7C4D8922"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74BBDA32" w14:textId="19D8E853" w:rsidR="002A655A" w:rsidRPr="00755AC7" w:rsidRDefault="002A655A" w:rsidP="008A6479">
            <w:pPr>
              <w:rPr>
                <w:rFonts w:ascii="Arial" w:hAnsi="Arial" w:cs="Arial"/>
                <w:sz w:val="20"/>
                <w:szCs w:val="20"/>
                <w:lang w:val="en-US"/>
              </w:rPr>
            </w:pPr>
            <w:proofErr w:type="spellStart"/>
            <w:r w:rsidRPr="00755AC7">
              <w:rPr>
                <w:rFonts w:ascii="Arial" w:hAnsi="Arial" w:cs="Arial"/>
                <w:sz w:val="20"/>
                <w:szCs w:val="20"/>
                <w:lang w:val="en-US"/>
              </w:rPr>
              <w:t>No</w:t>
            </w:r>
            <w:r w:rsidR="00591941" w:rsidRPr="00D9373E">
              <w:rPr>
                <w:rFonts w:ascii="Arial" w:hAnsi="Arial" w:cs="Arial"/>
                <w:sz w:val="20"/>
                <w:szCs w:val="20"/>
                <w:vertAlign w:val="superscript"/>
                <w:lang w:val="en-US"/>
              </w:rPr>
              <w:t>f</w:t>
            </w:r>
            <w:proofErr w:type="spellEnd"/>
          </w:p>
        </w:tc>
        <w:tc>
          <w:tcPr>
            <w:tcW w:w="1504" w:type="dxa"/>
          </w:tcPr>
          <w:p w14:paraId="65AEA400"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827</w:t>
            </w:r>
          </w:p>
        </w:tc>
      </w:tr>
      <w:tr w:rsidR="002A655A" w:rsidRPr="00755AC7" w14:paraId="4350580D" w14:textId="77777777" w:rsidTr="00AD2D08">
        <w:trPr>
          <w:jc w:val="center"/>
        </w:trPr>
        <w:tc>
          <w:tcPr>
            <w:tcW w:w="3256" w:type="dxa"/>
          </w:tcPr>
          <w:p w14:paraId="7CF7EC75" w14:textId="2E217F15"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Henri-</w:t>
            </w:r>
            <w:proofErr w:type="spellStart"/>
            <w:r w:rsidRPr="00755AC7">
              <w:rPr>
                <w:rFonts w:ascii="Arial" w:hAnsi="Arial" w:cs="Arial"/>
                <w:sz w:val="20"/>
                <w:szCs w:val="20"/>
                <w:lang w:val="en-US"/>
              </w:rPr>
              <w:t>Mondor</w:t>
            </w:r>
            <w:proofErr w:type="spellEnd"/>
            <w:r w:rsidRPr="00755AC7">
              <w:rPr>
                <w:rFonts w:ascii="Arial" w:hAnsi="Arial" w:cs="Arial"/>
                <w:sz w:val="20"/>
                <w:szCs w:val="20"/>
                <w:lang w:val="en-US"/>
              </w:rPr>
              <w:t xml:space="preserve"> </w:t>
            </w:r>
          </w:p>
        </w:tc>
        <w:tc>
          <w:tcPr>
            <w:tcW w:w="1842" w:type="dxa"/>
          </w:tcPr>
          <w:p w14:paraId="4E373FE9" w14:textId="2E41C2A6"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389BADC7" w14:textId="31558135" w:rsidR="002A655A" w:rsidRPr="00755AC7" w:rsidRDefault="002A655A" w:rsidP="008A6479">
            <w:pPr>
              <w:rPr>
                <w:rFonts w:ascii="Arial" w:hAnsi="Arial" w:cs="Arial"/>
                <w:sz w:val="20"/>
                <w:szCs w:val="20"/>
                <w:lang w:val="en-US"/>
              </w:rPr>
            </w:pPr>
            <w:proofErr w:type="spellStart"/>
            <w:r w:rsidRPr="00755AC7">
              <w:rPr>
                <w:rFonts w:ascii="Arial" w:hAnsi="Arial" w:cs="Arial"/>
                <w:sz w:val="20"/>
                <w:szCs w:val="20"/>
                <w:lang w:val="en-US"/>
              </w:rPr>
              <w:t>No</w:t>
            </w:r>
            <w:r w:rsidR="00591941" w:rsidRPr="002C3C90">
              <w:rPr>
                <w:rFonts w:ascii="Arial" w:hAnsi="Arial" w:cs="Arial"/>
                <w:sz w:val="20"/>
                <w:szCs w:val="20"/>
                <w:vertAlign w:val="superscript"/>
                <w:lang w:val="en-US"/>
              </w:rPr>
              <w:t>f</w:t>
            </w:r>
            <w:proofErr w:type="spellEnd"/>
          </w:p>
        </w:tc>
        <w:tc>
          <w:tcPr>
            <w:tcW w:w="1504" w:type="dxa"/>
          </w:tcPr>
          <w:p w14:paraId="476686DB"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843</w:t>
            </w:r>
          </w:p>
        </w:tc>
      </w:tr>
      <w:tr w:rsidR="002A655A" w:rsidRPr="00755AC7" w14:paraId="30D235E2" w14:textId="77777777" w:rsidTr="00AD2D08">
        <w:trPr>
          <w:jc w:val="center"/>
        </w:trPr>
        <w:tc>
          <w:tcPr>
            <w:tcW w:w="3256" w:type="dxa"/>
          </w:tcPr>
          <w:p w14:paraId="7C4EB20D" w14:textId="74925DB3"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 xml:space="preserve">Hôtel-Dieu </w:t>
            </w:r>
          </w:p>
        </w:tc>
        <w:tc>
          <w:tcPr>
            <w:tcW w:w="1842" w:type="dxa"/>
          </w:tcPr>
          <w:p w14:paraId="721199ED" w14:textId="29478EC4"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284B0705" w14:textId="384AABEA" w:rsidR="002A655A" w:rsidRPr="00755AC7" w:rsidRDefault="002A655A" w:rsidP="008A6479">
            <w:pPr>
              <w:rPr>
                <w:rFonts w:ascii="Arial" w:hAnsi="Arial" w:cs="Arial"/>
                <w:sz w:val="20"/>
                <w:szCs w:val="20"/>
                <w:lang w:val="en-US"/>
              </w:rPr>
            </w:pPr>
            <w:proofErr w:type="spellStart"/>
            <w:r w:rsidRPr="00755AC7">
              <w:rPr>
                <w:rFonts w:ascii="Arial" w:hAnsi="Arial" w:cs="Arial"/>
                <w:sz w:val="20"/>
                <w:szCs w:val="20"/>
                <w:lang w:val="en-US"/>
              </w:rPr>
              <w:t>No</w:t>
            </w:r>
            <w:r w:rsidR="00591941" w:rsidRPr="002C3C90">
              <w:rPr>
                <w:rFonts w:ascii="Arial" w:hAnsi="Arial" w:cs="Arial"/>
                <w:sz w:val="20"/>
                <w:szCs w:val="20"/>
                <w:vertAlign w:val="superscript"/>
                <w:lang w:val="en-US"/>
              </w:rPr>
              <w:t>f</w:t>
            </w:r>
            <w:proofErr w:type="spellEnd"/>
          </w:p>
        </w:tc>
        <w:tc>
          <w:tcPr>
            <w:tcW w:w="1504" w:type="dxa"/>
          </w:tcPr>
          <w:p w14:paraId="61591046"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44</w:t>
            </w:r>
          </w:p>
        </w:tc>
      </w:tr>
      <w:tr w:rsidR="002A655A" w:rsidRPr="00755AC7" w14:paraId="408ED283" w14:textId="77777777" w:rsidTr="00AD2D08">
        <w:trPr>
          <w:jc w:val="center"/>
        </w:trPr>
        <w:tc>
          <w:tcPr>
            <w:tcW w:w="3256" w:type="dxa"/>
          </w:tcPr>
          <w:p w14:paraId="0B69DA86" w14:textId="746FF442"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Jean-</w:t>
            </w:r>
            <w:proofErr w:type="spellStart"/>
            <w:r w:rsidRPr="00755AC7">
              <w:rPr>
                <w:rFonts w:ascii="Arial" w:hAnsi="Arial" w:cs="Arial"/>
                <w:sz w:val="20"/>
                <w:szCs w:val="20"/>
                <w:lang w:val="en-US"/>
              </w:rPr>
              <w:t>Verdier</w:t>
            </w:r>
            <w:proofErr w:type="spellEnd"/>
            <w:r w:rsidRPr="00755AC7">
              <w:rPr>
                <w:rFonts w:ascii="Arial" w:hAnsi="Arial" w:cs="Arial"/>
                <w:sz w:val="20"/>
                <w:szCs w:val="20"/>
                <w:lang w:val="en-US"/>
              </w:rPr>
              <w:t xml:space="preserve"> </w:t>
            </w:r>
          </w:p>
        </w:tc>
        <w:tc>
          <w:tcPr>
            <w:tcW w:w="1842" w:type="dxa"/>
          </w:tcPr>
          <w:p w14:paraId="76F0FBBA" w14:textId="6C5890BE"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15F5FF7D"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19572E10"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300</w:t>
            </w:r>
          </w:p>
        </w:tc>
      </w:tr>
      <w:tr w:rsidR="002A655A" w:rsidRPr="00755AC7" w14:paraId="39776ECE" w14:textId="77777777" w:rsidTr="00AD2D08">
        <w:trPr>
          <w:jc w:val="center"/>
        </w:trPr>
        <w:tc>
          <w:tcPr>
            <w:tcW w:w="3256" w:type="dxa"/>
          </w:tcPr>
          <w:p w14:paraId="37380FB0" w14:textId="5297209B" w:rsidR="002A655A" w:rsidRPr="00755AC7" w:rsidRDefault="002A655A" w:rsidP="008A6479">
            <w:pPr>
              <w:rPr>
                <w:rFonts w:ascii="Arial" w:hAnsi="Arial" w:cs="Arial"/>
                <w:sz w:val="20"/>
                <w:szCs w:val="20"/>
                <w:lang w:val="en-US"/>
              </w:rPr>
            </w:pPr>
            <w:proofErr w:type="spellStart"/>
            <w:r w:rsidRPr="00755AC7">
              <w:rPr>
                <w:rFonts w:ascii="Arial" w:hAnsi="Arial" w:cs="Arial"/>
                <w:sz w:val="20"/>
                <w:szCs w:val="20"/>
                <w:lang w:val="en-US"/>
              </w:rPr>
              <w:t>Lariboisière</w:t>
            </w:r>
            <w:proofErr w:type="spellEnd"/>
            <w:r w:rsidRPr="00755AC7">
              <w:rPr>
                <w:rFonts w:ascii="Arial" w:hAnsi="Arial" w:cs="Arial"/>
                <w:sz w:val="20"/>
                <w:szCs w:val="20"/>
                <w:lang w:val="en-US"/>
              </w:rPr>
              <w:t xml:space="preserve"> </w:t>
            </w:r>
            <w:r w:rsidR="00EB44F6" w:rsidRPr="00755AC7">
              <w:rPr>
                <w:rFonts w:ascii="Arial" w:hAnsi="Arial" w:cs="Arial"/>
                <w:sz w:val="20"/>
                <w:szCs w:val="20"/>
                <w:lang w:val="en-US"/>
              </w:rPr>
              <w:t>and</w:t>
            </w:r>
            <w:r w:rsidRPr="00755AC7">
              <w:rPr>
                <w:rFonts w:ascii="Arial" w:hAnsi="Arial" w:cs="Arial"/>
                <w:sz w:val="20"/>
                <w:szCs w:val="20"/>
                <w:lang w:val="en-US"/>
              </w:rPr>
              <w:t xml:space="preserve"> Fernand-</w:t>
            </w:r>
            <w:proofErr w:type="spellStart"/>
            <w:r w:rsidRPr="00755AC7">
              <w:rPr>
                <w:rFonts w:ascii="Arial" w:hAnsi="Arial" w:cs="Arial"/>
                <w:sz w:val="20"/>
                <w:szCs w:val="20"/>
                <w:lang w:val="en-US"/>
              </w:rPr>
              <w:t>Widal</w:t>
            </w:r>
            <w:proofErr w:type="spellEnd"/>
            <w:r w:rsidRPr="00755AC7">
              <w:rPr>
                <w:rFonts w:ascii="Arial" w:hAnsi="Arial" w:cs="Arial"/>
                <w:sz w:val="20"/>
                <w:szCs w:val="20"/>
                <w:lang w:val="en-US"/>
              </w:rPr>
              <w:t xml:space="preserve"> </w:t>
            </w:r>
          </w:p>
        </w:tc>
        <w:tc>
          <w:tcPr>
            <w:tcW w:w="1842" w:type="dxa"/>
          </w:tcPr>
          <w:p w14:paraId="7CBEB6F7" w14:textId="052C2570"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B</w:t>
            </w:r>
          </w:p>
        </w:tc>
        <w:tc>
          <w:tcPr>
            <w:tcW w:w="1106" w:type="dxa"/>
          </w:tcPr>
          <w:p w14:paraId="3B7E0E61"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6DFA6166"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976</w:t>
            </w:r>
          </w:p>
        </w:tc>
      </w:tr>
      <w:tr w:rsidR="002A655A" w:rsidRPr="00755AC7" w14:paraId="62B19920" w14:textId="77777777" w:rsidTr="00AD2D08">
        <w:trPr>
          <w:jc w:val="center"/>
        </w:trPr>
        <w:tc>
          <w:tcPr>
            <w:tcW w:w="3256" w:type="dxa"/>
          </w:tcPr>
          <w:p w14:paraId="35E2AC47" w14:textId="7E5F9C12"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 xml:space="preserve">Louis-Mourier </w:t>
            </w:r>
          </w:p>
        </w:tc>
        <w:tc>
          <w:tcPr>
            <w:tcW w:w="1842" w:type="dxa"/>
          </w:tcPr>
          <w:p w14:paraId="53F7F8A8" w14:textId="18F4415F"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B</w:t>
            </w:r>
          </w:p>
        </w:tc>
        <w:tc>
          <w:tcPr>
            <w:tcW w:w="1106" w:type="dxa"/>
          </w:tcPr>
          <w:p w14:paraId="6B0B2F34" w14:textId="23B20BCC"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No</w:t>
            </w:r>
            <w:r w:rsidR="00591941" w:rsidRPr="00D9373E">
              <w:rPr>
                <w:rFonts w:ascii="Arial" w:hAnsi="Arial" w:cs="Arial"/>
                <w:sz w:val="20"/>
                <w:szCs w:val="20"/>
                <w:vertAlign w:val="superscript"/>
                <w:lang w:val="en-US"/>
              </w:rPr>
              <w:t>d</w:t>
            </w:r>
          </w:p>
        </w:tc>
        <w:tc>
          <w:tcPr>
            <w:tcW w:w="1504" w:type="dxa"/>
          </w:tcPr>
          <w:p w14:paraId="271EC67E"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494</w:t>
            </w:r>
          </w:p>
        </w:tc>
      </w:tr>
      <w:tr w:rsidR="002A655A" w:rsidRPr="00755AC7" w14:paraId="5214194F" w14:textId="77777777" w:rsidTr="00AD2D08">
        <w:trPr>
          <w:jc w:val="center"/>
        </w:trPr>
        <w:tc>
          <w:tcPr>
            <w:tcW w:w="3256" w:type="dxa"/>
          </w:tcPr>
          <w:p w14:paraId="06EC0C10" w14:textId="5D6B7475"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 xml:space="preserve">Necker-Enfants </w:t>
            </w:r>
            <w:proofErr w:type="spellStart"/>
            <w:r w:rsidRPr="00755AC7">
              <w:rPr>
                <w:rFonts w:ascii="Arial" w:hAnsi="Arial" w:cs="Arial"/>
                <w:sz w:val="20"/>
                <w:szCs w:val="20"/>
                <w:lang w:val="en-US"/>
              </w:rPr>
              <w:t>Malades</w:t>
            </w:r>
            <w:proofErr w:type="spellEnd"/>
            <w:r w:rsidRPr="00755AC7">
              <w:rPr>
                <w:rFonts w:ascii="Arial" w:hAnsi="Arial" w:cs="Arial"/>
                <w:sz w:val="20"/>
                <w:szCs w:val="20"/>
                <w:lang w:val="en-US"/>
              </w:rPr>
              <w:t xml:space="preserve"> </w:t>
            </w:r>
          </w:p>
        </w:tc>
        <w:tc>
          <w:tcPr>
            <w:tcW w:w="1842" w:type="dxa"/>
          </w:tcPr>
          <w:p w14:paraId="28977C68" w14:textId="5DB27DA9"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568C7D45" w14:textId="007B5825"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No</w:t>
            </w:r>
            <w:r w:rsidR="00591941" w:rsidRPr="00D9373E">
              <w:rPr>
                <w:rFonts w:ascii="Arial" w:hAnsi="Arial" w:cs="Arial"/>
                <w:sz w:val="20"/>
                <w:szCs w:val="20"/>
                <w:vertAlign w:val="superscript"/>
                <w:lang w:val="en-US"/>
              </w:rPr>
              <w:t>e</w:t>
            </w:r>
          </w:p>
        </w:tc>
        <w:tc>
          <w:tcPr>
            <w:tcW w:w="1504" w:type="dxa"/>
          </w:tcPr>
          <w:p w14:paraId="66AE9196"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~200 (adults)</w:t>
            </w:r>
          </w:p>
        </w:tc>
      </w:tr>
      <w:tr w:rsidR="002A655A" w:rsidRPr="00755AC7" w14:paraId="07753EC3" w14:textId="77777777" w:rsidTr="00AD2D08">
        <w:trPr>
          <w:jc w:val="center"/>
        </w:trPr>
        <w:tc>
          <w:tcPr>
            <w:tcW w:w="3256" w:type="dxa"/>
          </w:tcPr>
          <w:p w14:paraId="681BC22A" w14:textId="7A16F2BF"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Paul-</w:t>
            </w:r>
            <w:proofErr w:type="spellStart"/>
            <w:r w:rsidRPr="00755AC7">
              <w:rPr>
                <w:rFonts w:ascii="Arial" w:hAnsi="Arial" w:cs="Arial"/>
                <w:sz w:val="20"/>
                <w:szCs w:val="20"/>
                <w:lang w:val="en-US"/>
              </w:rPr>
              <w:t>Brousse</w:t>
            </w:r>
            <w:proofErr w:type="spellEnd"/>
            <w:r w:rsidRPr="00755AC7">
              <w:rPr>
                <w:rFonts w:ascii="Arial" w:hAnsi="Arial" w:cs="Arial"/>
                <w:sz w:val="20"/>
                <w:szCs w:val="20"/>
                <w:lang w:val="en-US"/>
              </w:rPr>
              <w:t xml:space="preserve"> </w:t>
            </w:r>
          </w:p>
        </w:tc>
        <w:tc>
          <w:tcPr>
            <w:tcW w:w="1842" w:type="dxa"/>
          </w:tcPr>
          <w:p w14:paraId="0BF4B6A1" w14:textId="3D48CAE2"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B</w:t>
            </w:r>
          </w:p>
        </w:tc>
        <w:tc>
          <w:tcPr>
            <w:tcW w:w="1106" w:type="dxa"/>
          </w:tcPr>
          <w:p w14:paraId="460EEB25"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455FCE2C"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771</w:t>
            </w:r>
          </w:p>
        </w:tc>
      </w:tr>
      <w:tr w:rsidR="002A655A" w:rsidRPr="00755AC7" w14:paraId="388ECF02" w14:textId="77777777" w:rsidTr="00AD2D08">
        <w:trPr>
          <w:jc w:val="center"/>
        </w:trPr>
        <w:tc>
          <w:tcPr>
            <w:tcW w:w="3256" w:type="dxa"/>
          </w:tcPr>
          <w:p w14:paraId="7872A93C" w14:textId="589C2A7D" w:rsidR="002A655A" w:rsidRPr="00755AC7" w:rsidRDefault="002A655A" w:rsidP="008A6479">
            <w:pPr>
              <w:rPr>
                <w:rFonts w:ascii="Arial" w:hAnsi="Arial" w:cs="Arial"/>
                <w:sz w:val="20"/>
                <w:szCs w:val="20"/>
                <w:lang w:val="en-US"/>
              </w:rPr>
            </w:pPr>
            <w:proofErr w:type="spellStart"/>
            <w:r w:rsidRPr="00755AC7">
              <w:rPr>
                <w:rFonts w:ascii="Arial" w:hAnsi="Arial" w:cs="Arial"/>
                <w:sz w:val="20"/>
                <w:szCs w:val="20"/>
                <w:lang w:val="en-US"/>
              </w:rPr>
              <w:t>Pitié-Salpêtrière</w:t>
            </w:r>
            <w:proofErr w:type="spellEnd"/>
            <w:r w:rsidRPr="00755AC7">
              <w:rPr>
                <w:rFonts w:ascii="Arial" w:hAnsi="Arial" w:cs="Arial"/>
                <w:sz w:val="20"/>
                <w:szCs w:val="20"/>
                <w:lang w:val="en-US"/>
              </w:rPr>
              <w:t xml:space="preserve"> </w:t>
            </w:r>
          </w:p>
        </w:tc>
        <w:tc>
          <w:tcPr>
            <w:tcW w:w="1842" w:type="dxa"/>
          </w:tcPr>
          <w:p w14:paraId="61D352E3" w14:textId="7AB04ED3"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B</w:t>
            </w:r>
          </w:p>
        </w:tc>
        <w:tc>
          <w:tcPr>
            <w:tcW w:w="1106" w:type="dxa"/>
          </w:tcPr>
          <w:p w14:paraId="031FC47B"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74C15961" w14:textId="70625608"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1</w:t>
            </w:r>
            <w:r w:rsidR="00924F27" w:rsidRPr="00755AC7">
              <w:rPr>
                <w:rFonts w:ascii="Arial" w:hAnsi="Arial" w:cs="Arial"/>
                <w:sz w:val="20"/>
                <w:szCs w:val="20"/>
                <w:lang w:val="en-US"/>
              </w:rPr>
              <w:t>,</w:t>
            </w:r>
            <w:r w:rsidRPr="00755AC7">
              <w:rPr>
                <w:rFonts w:ascii="Arial" w:hAnsi="Arial" w:cs="Arial"/>
                <w:sz w:val="20"/>
                <w:szCs w:val="20"/>
                <w:lang w:val="en-US"/>
              </w:rPr>
              <w:t>717</w:t>
            </w:r>
          </w:p>
        </w:tc>
      </w:tr>
      <w:tr w:rsidR="002A655A" w:rsidRPr="00755AC7" w14:paraId="37614F2C" w14:textId="77777777" w:rsidTr="00AD2D08">
        <w:trPr>
          <w:jc w:val="center"/>
        </w:trPr>
        <w:tc>
          <w:tcPr>
            <w:tcW w:w="3256" w:type="dxa"/>
          </w:tcPr>
          <w:p w14:paraId="59A8585E" w14:textId="38A97938"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Raymond-</w:t>
            </w:r>
            <w:proofErr w:type="spellStart"/>
            <w:r w:rsidRPr="00755AC7">
              <w:rPr>
                <w:rFonts w:ascii="Arial" w:hAnsi="Arial" w:cs="Arial"/>
                <w:sz w:val="20"/>
                <w:szCs w:val="20"/>
                <w:lang w:val="en-US"/>
              </w:rPr>
              <w:t>Poincaré</w:t>
            </w:r>
            <w:proofErr w:type="spellEnd"/>
            <w:r w:rsidRPr="00755AC7">
              <w:rPr>
                <w:rFonts w:ascii="Arial" w:hAnsi="Arial" w:cs="Arial"/>
                <w:sz w:val="20"/>
                <w:szCs w:val="20"/>
                <w:lang w:val="en-US"/>
              </w:rPr>
              <w:t xml:space="preserve"> </w:t>
            </w:r>
          </w:p>
        </w:tc>
        <w:tc>
          <w:tcPr>
            <w:tcW w:w="1842" w:type="dxa"/>
          </w:tcPr>
          <w:p w14:paraId="2A52E36B" w14:textId="48AF54C1"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B</w:t>
            </w:r>
          </w:p>
        </w:tc>
        <w:tc>
          <w:tcPr>
            <w:tcW w:w="1106" w:type="dxa"/>
          </w:tcPr>
          <w:p w14:paraId="48EB4E78" w14:textId="16F13E6A"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No</w:t>
            </w:r>
            <w:r w:rsidR="00591941" w:rsidRPr="00D9373E">
              <w:rPr>
                <w:rFonts w:ascii="Arial" w:hAnsi="Arial" w:cs="Arial"/>
                <w:sz w:val="20"/>
                <w:szCs w:val="20"/>
                <w:vertAlign w:val="superscript"/>
                <w:lang w:val="en-US"/>
              </w:rPr>
              <w:t>d</w:t>
            </w:r>
          </w:p>
        </w:tc>
        <w:tc>
          <w:tcPr>
            <w:tcW w:w="1504" w:type="dxa"/>
          </w:tcPr>
          <w:p w14:paraId="062E4031"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362</w:t>
            </w:r>
          </w:p>
        </w:tc>
      </w:tr>
      <w:tr w:rsidR="002A655A" w:rsidRPr="00755AC7" w14:paraId="26948797" w14:textId="77777777" w:rsidTr="00AD2D08">
        <w:trPr>
          <w:jc w:val="center"/>
        </w:trPr>
        <w:tc>
          <w:tcPr>
            <w:tcW w:w="3256" w:type="dxa"/>
          </w:tcPr>
          <w:p w14:paraId="5199FA15" w14:textId="1D96AE4D"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Robert-</w:t>
            </w:r>
            <w:proofErr w:type="spellStart"/>
            <w:r w:rsidRPr="00755AC7">
              <w:rPr>
                <w:rFonts w:ascii="Arial" w:hAnsi="Arial" w:cs="Arial"/>
                <w:sz w:val="20"/>
                <w:szCs w:val="20"/>
                <w:lang w:val="en-US"/>
              </w:rPr>
              <w:t>Debré</w:t>
            </w:r>
            <w:proofErr w:type="spellEnd"/>
            <w:r w:rsidRPr="00755AC7">
              <w:rPr>
                <w:rFonts w:ascii="Arial" w:hAnsi="Arial" w:cs="Arial"/>
                <w:sz w:val="20"/>
                <w:szCs w:val="20"/>
                <w:lang w:val="en-US"/>
              </w:rPr>
              <w:t xml:space="preserve"> </w:t>
            </w:r>
          </w:p>
        </w:tc>
        <w:tc>
          <w:tcPr>
            <w:tcW w:w="1842" w:type="dxa"/>
          </w:tcPr>
          <w:p w14:paraId="1B1BCD46" w14:textId="5D3FF0AE"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149EC183" w14:textId="3FF41A1D"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No</w:t>
            </w:r>
            <w:r w:rsidR="00591941" w:rsidRPr="00D9373E">
              <w:rPr>
                <w:rFonts w:ascii="Arial" w:hAnsi="Arial" w:cs="Arial"/>
                <w:sz w:val="20"/>
                <w:szCs w:val="20"/>
                <w:vertAlign w:val="superscript"/>
                <w:lang w:val="en-US"/>
              </w:rPr>
              <w:t>e</w:t>
            </w:r>
          </w:p>
        </w:tc>
        <w:tc>
          <w:tcPr>
            <w:tcW w:w="1504" w:type="dxa"/>
          </w:tcPr>
          <w:p w14:paraId="29727238" w14:textId="10EA03A1" w:rsidR="002A655A" w:rsidRPr="00755AC7" w:rsidRDefault="006C47C8" w:rsidP="008A6479">
            <w:pPr>
              <w:rPr>
                <w:rFonts w:ascii="Arial" w:hAnsi="Arial" w:cs="Arial"/>
                <w:sz w:val="20"/>
                <w:szCs w:val="20"/>
                <w:lang w:val="en-US"/>
              </w:rPr>
            </w:pPr>
            <w:r>
              <w:rPr>
                <w:rFonts w:ascii="Arial" w:hAnsi="Arial" w:cs="Arial"/>
                <w:sz w:val="20"/>
                <w:szCs w:val="20"/>
                <w:lang w:val="en-US"/>
              </w:rPr>
              <w:t>~60 (adults)</w:t>
            </w:r>
          </w:p>
        </w:tc>
      </w:tr>
      <w:tr w:rsidR="002A655A" w:rsidRPr="00755AC7" w14:paraId="2A870597" w14:textId="77777777" w:rsidTr="00AD2D08">
        <w:trPr>
          <w:jc w:val="center"/>
        </w:trPr>
        <w:tc>
          <w:tcPr>
            <w:tcW w:w="3256" w:type="dxa"/>
          </w:tcPr>
          <w:p w14:paraId="692621A5" w14:textId="209F629C"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 xml:space="preserve">Saint-Antoine </w:t>
            </w:r>
          </w:p>
        </w:tc>
        <w:tc>
          <w:tcPr>
            <w:tcW w:w="1842" w:type="dxa"/>
          </w:tcPr>
          <w:p w14:paraId="76E5A4DC" w14:textId="3BDB20DA"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62F277AB"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0AE5BCC2"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679</w:t>
            </w:r>
          </w:p>
        </w:tc>
      </w:tr>
      <w:tr w:rsidR="002A655A" w:rsidRPr="00755AC7" w14:paraId="6B85A455" w14:textId="77777777" w:rsidTr="00AD2D08">
        <w:trPr>
          <w:jc w:val="center"/>
        </w:trPr>
        <w:tc>
          <w:tcPr>
            <w:tcW w:w="3256" w:type="dxa"/>
          </w:tcPr>
          <w:p w14:paraId="18EE44A7" w14:textId="54C18F32"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 xml:space="preserve">Saint-Louis </w:t>
            </w:r>
          </w:p>
        </w:tc>
        <w:tc>
          <w:tcPr>
            <w:tcW w:w="1842" w:type="dxa"/>
          </w:tcPr>
          <w:p w14:paraId="07CC897F" w14:textId="5F893864"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4CC383E9"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03A85305"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700</w:t>
            </w:r>
          </w:p>
        </w:tc>
      </w:tr>
      <w:tr w:rsidR="002A655A" w:rsidRPr="00755AC7" w14:paraId="39A60808" w14:textId="77777777" w:rsidTr="00AD2D08">
        <w:trPr>
          <w:jc w:val="center"/>
        </w:trPr>
        <w:tc>
          <w:tcPr>
            <w:tcW w:w="3256" w:type="dxa"/>
          </w:tcPr>
          <w:p w14:paraId="6029A17A" w14:textId="5DF32AE6"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 xml:space="preserve">Tenon </w:t>
            </w:r>
          </w:p>
        </w:tc>
        <w:tc>
          <w:tcPr>
            <w:tcW w:w="1842" w:type="dxa"/>
          </w:tcPr>
          <w:p w14:paraId="3824AE25" w14:textId="329B102B" w:rsidR="002A655A" w:rsidRPr="00755AC7" w:rsidRDefault="00B4441A" w:rsidP="008A6479">
            <w:pPr>
              <w:rPr>
                <w:rFonts w:ascii="Arial" w:hAnsi="Arial" w:cs="Arial"/>
                <w:sz w:val="20"/>
                <w:szCs w:val="20"/>
                <w:lang w:val="en-US"/>
              </w:rPr>
            </w:pPr>
            <w:r w:rsidRPr="00755AC7">
              <w:rPr>
                <w:rFonts w:ascii="Arial" w:hAnsi="Arial" w:cs="Arial"/>
                <w:sz w:val="20"/>
                <w:szCs w:val="20"/>
                <w:lang w:val="en-US"/>
              </w:rPr>
              <w:t>A</w:t>
            </w:r>
          </w:p>
        </w:tc>
        <w:tc>
          <w:tcPr>
            <w:tcW w:w="1106" w:type="dxa"/>
          </w:tcPr>
          <w:p w14:paraId="72399FB3"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Yes</w:t>
            </w:r>
          </w:p>
        </w:tc>
        <w:tc>
          <w:tcPr>
            <w:tcW w:w="1504" w:type="dxa"/>
          </w:tcPr>
          <w:p w14:paraId="27B08333" w14:textId="77777777" w:rsidR="002A655A" w:rsidRPr="00755AC7" w:rsidRDefault="002A655A" w:rsidP="008A6479">
            <w:pPr>
              <w:rPr>
                <w:rFonts w:ascii="Arial" w:hAnsi="Arial" w:cs="Arial"/>
                <w:sz w:val="20"/>
                <w:szCs w:val="20"/>
                <w:lang w:val="en-US"/>
              </w:rPr>
            </w:pPr>
            <w:r w:rsidRPr="00755AC7">
              <w:rPr>
                <w:rFonts w:ascii="Arial" w:hAnsi="Arial" w:cs="Arial"/>
                <w:sz w:val="20"/>
                <w:szCs w:val="20"/>
                <w:lang w:val="en-US"/>
              </w:rPr>
              <w:t>559</w:t>
            </w:r>
          </w:p>
        </w:tc>
      </w:tr>
    </w:tbl>
    <w:p w14:paraId="708D7E48" w14:textId="77777777" w:rsidR="008A6479" w:rsidRPr="00755AC7" w:rsidRDefault="008A6479" w:rsidP="008A6479">
      <w:pPr>
        <w:rPr>
          <w:rFonts w:ascii="Arial" w:hAnsi="Arial" w:cs="Arial"/>
          <w:sz w:val="20"/>
          <w:szCs w:val="20"/>
          <w:lang w:val="en-US"/>
        </w:rPr>
      </w:pPr>
    </w:p>
    <w:p w14:paraId="4F881DB2" w14:textId="51113A06" w:rsidR="002A655A" w:rsidRPr="00E82E05" w:rsidRDefault="00871CAD" w:rsidP="008A6479">
      <w:pPr>
        <w:rPr>
          <w:rFonts w:ascii="Arial" w:hAnsi="Arial" w:cs="Arial"/>
          <w:sz w:val="16"/>
          <w:szCs w:val="16"/>
          <w:lang w:val="en-US"/>
        </w:rPr>
      </w:pPr>
      <w:r w:rsidRPr="00755AC7">
        <w:rPr>
          <w:rFonts w:ascii="Arial" w:hAnsi="Arial" w:cs="Arial"/>
          <w:sz w:val="16"/>
          <w:szCs w:val="16"/>
          <w:lang w:val="en-US"/>
        </w:rPr>
        <w:t xml:space="preserve">AP-HP: Assistance </w:t>
      </w:r>
      <w:proofErr w:type="spellStart"/>
      <w:r w:rsidRPr="00755AC7">
        <w:rPr>
          <w:rFonts w:ascii="Arial" w:hAnsi="Arial" w:cs="Arial"/>
          <w:sz w:val="16"/>
          <w:szCs w:val="16"/>
          <w:lang w:val="en-US"/>
        </w:rPr>
        <w:t>Publique</w:t>
      </w:r>
      <w:proofErr w:type="spellEnd"/>
      <w:r w:rsidRPr="00755AC7">
        <w:rPr>
          <w:rFonts w:ascii="Arial" w:hAnsi="Arial" w:cs="Arial"/>
          <w:sz w:val="16"/>
          <w:szCs w:val="16"/>
          <w:lang w:val="en-US"/>
        </w:rPr>
        <w:t xml:space="preserve"> </w:t>
      </w:r>
      <w:proofErr w:type="spellStart"/>
      <w:r w:rsidRPr="00755AC7">
        <w:rPr>
          <w:rFonts w:ascii="Arial" w:hAnsi="Arial" w:cs="Arial"/>
          <w:sz w:val="16"/>
          <w:szCs w:val="16"/>
          <w:lang w:val="en-US"/>
        </w:rPr>
        <w:t>Hôpitaux</w:t>
      </w:r>
      <w:proofErr w:type="spellEnd"/>
      <w:r w:rsidRPr="00755AC7">
        <w:rPr>
          <w:rFonts w:ascii="Arial" w:hAnsi="Arial" w:cs="Arial"/>
          <w:sz w:val="16"/>
          <w:szCs w:val="16"/>
          <w:lang w:val="en-US"/>
        </w:rPr>
        <w:t xml:space="preserve"> de Paris</w:t>
      </w:r>
      <w:r w:rsidR="00537D54">
        <w:rPr>
          <w:rFonts w:ascii="Arial" w:hAnsi="Arial" w:cs="Arial"/>
          <w:sz w:val="16"/>
          <w:szCs w:val="16"/>
          <w:lang w:val="en-US"/>
        </w:rPr>
        <w:t>.</w:t>
      </w:r>
      <w:r w:rsidRPr="00755AC7">
        <w:rPr>
          <w:rFonts w:ascii="Arial" w:hAnsi="Arial" w:cs="Arial"/>
          <w:sz w:val="16"/>
          <w:szCs w:val="16"/>
          <w:lang w:val="en-US"/>
        </w:rPr>
        <w:t xml:space="preserve"> </w:t>
      </w:r>
      <w:r w:rsidR="00E15428" w:rsidRPr="00537D54">
        <w:rPr>
          <w:rFonts w:ascii="Arial" w:hAnsi="Arial" w:cs="Arial"/>
          <w:sz w:val="16"/>
          <w:szCs w:val="16"/>
          <w:vertAlign w:val="superscript"/>
          <w:lang w:val="en-US"/>
        </w:rPr>
        <w:t>a</w:t>
      </w:r>
      <w:r w:rsidR="00537D54">
        <w:rPr>
          <w:rFonts w:ascii="Arial" w:hAnsi="Arial" w:cs="Arial"/>
          <w:sz w:val="16"/>
          <w:szCs w:val="16"/>
          <w:vertAlign w:val="superscript"/>
          <w:lang w:val="en-US"/>
        </w:rPr>
        <w:t xml:space="preserve"> </w:t>
      </w:r>
      <w:r w:rsidR="00E15428" w:rsidRPr="00537D54">
        <w:rPr>
          <w:rFonts w:ascii="Arial" w:hAnsi="Arial" w:cs="Arial"/>
          <w:sz w:val="16"/>
          <w:szCs w:val="16"/>
          <w:lang w:val="en-US"/>
        </w:rPr>
        <w:t>Sixteen of the 39 AP-HP Hospitals with an exclusive long-term care &amp; rehabilitation activity were excluded (Albert-</w:t>
      </w:r>
      <w:proofErr w:type="spellStart"/>
      <w:r w:rsidR="00E15428" w:rsidRPr="00537D54">
        <w:rPr>
          <w:rFonts w:ascii="Arial" w:hAnsi="Arial" w:cs="Arial"/>
          <w:sz w:val="16"/>
          <w:szCs w:val="16"/>
          <w:lang w:val="en-US"/>
        </w:rPr>
        <w:t>Chenevier</w:t>
      </w:r>
      <w:proofErr w:type="spellEnd"/>
      <w:r w:rsidR="00E15428" w:rsidRPr="00537D54">
        <w:rPr>
          <w:rFonts w:ascii="Arial" w:hAnsi="Arial" w:cs="Arial"/>
          <w:sz w:val="16"/>
          <w:szCs w:val="16"/>
          <w:lang w:val="en-US"/>
        </w:rPr>
        <w:t xml:space="preserve">, </w:t>
      </w:r>
      <w:proofErr w:type="spellStart"/>
      <w:r w:rsidR="00E15428" w:rsidRPr="00537D54">
        <w:rPr>
          <w:rFonts w:ascii="Arial" w:hAnsi="Arial" w:cs="Arial"/>
          <w:sz w:val="16"/>
          <w:szCs w:val="16"/>
          <w:lang w:val="en-US"/>
        </w:rPr>
        <w:t>Berck</w:t>
      </w:r>
      <w:proofErr w:type="spellEnd"/>
      <w:r w:rsidR="00E15428" w:rsidRPr="00537D54">
        <w:rPr>
          <w:rFonts w:ascii="Arial" w:hAnsi="Arial" w:cs="Arial"/>
          <w:sz w:val="16"/>
          <w:szCs w:val="16"/>
          <w:lang w:val="en-US"/>
        </w:rPr>
        <w:t xml:space="preserve">, Bretonneau, Broca – La </w:t>
      </w:r>
      <w:proofErr w:type="spellStart"/>
      <w:r w:rsidR="00E15428" w:rsidRPr="00537D54">
        <w:rPr>
          <w:rFonts w:ascii="Arial" w:hAnsi="Arial" w:cs="Arial"/>
          <w:sz w:val="16"/>
          <w:szCs w:val="16"/>
          <w:lang w:val="en-US"/>
        </w:rPr>
        <w:t>collégiale</w:t>
      </w:r>
      <w:proofErr w:type="spellEnd"/>
      <w:r w:rsidR="00E15428" w:rsidRPr="00537D54">
        <w:rPr>
          <w:rFonts w:ascii="Arial" w:hAnsi="Arial" w:cs="Arial"/>
          <w:sz w:val="16"/>
          <w:szCs w:val="16"/>
          <w:lang w:val="en-US"/>
        </w:rPr>
        <w:t xml:space="preserve">, Charles-Foix, </w:t>
      </w:r>
      <w:proofErr w:type="spellStart"/>
      <w:r w:rsidR="00E15428" w:rsidRPr="00537D54">
        <w:rPr>
          <w:rFonts w:ascii="Arial" w:hAnsi="Arial" w:cs="Arial"/>
          <w:sz w:val="16"/>
          <w:szCs w:val="16"/>
          <w:lang w:val="en-US"/>
        </w:rPr>
        <w:t>Corentin-Celton</w:t>
      </w:r>
      <w:proofErr w:type="spellEnd"/>
      <w:r w:rsidR="00E15428" w:rsidRPr="00537D54">
        <w:rPr>
          <w:rFonts w:ascii="Arial" w:hAnsi="Arial" w:cs="Arial"/>
          <w:sz w:val="16"/>
          <w:szCs w:val="16"/>
          <w:lang w:val="en-US"/>
        </w:rPr>
        <w:t xml:space="preserve">, </w:t>
      </w:r>
      <w:proofErr w:type="spellStart"/>
      <w:r w:rsidR="00E15428" w:rsidRPr="00537D54">
        <w:rPr>
          <w:rFonts w:ascii="Arial" w:hAnsi="Arial" w:cs="Arial"/>
          <w:sz w:val="16"/>
          <w:szCs w:val="16"/>
          <w:lang w:val="en-US"/>
        </w:rPr>
        <w:t>Dupuytren</w:t>
      </w:r>
      <w:proofErr w:type="spellEnd"/>
      <w:r w:rsidR="00E15428" w:rsidRPr="00537D54">
        <w:rPr>
          <w:rFonts w:ascii="Arial" w:hAnsi="Arial" w:cs="Arial"/>
          <w:sz w:val="16"/>
          <w:szCs w:val="16"/>
          <w:lang w:val="en-US"/>
        </w:rPr>
        <w:t xml:space="preserve">, Emile-Roux, Georges-Clemenceau, </w:t>
      </w:r>
      <w:proofErr w:type="spellStart"/>
      <w:r w:rsidR="00E15428" w:rsidRPr="00537D54">
        <w:rPr>
          <w:rFonts w:ascii="Arial" w:hAnsi="Arial" w:cs="Arial"/>
          <w:sz w:val="16"/>
          <w:szCs w:val="16"/>
          <w:lang w:val="en-US"/>
        </w:rPr>
        <w:t>Hendaye</w:t>
      </w:r>
      <w:proofErr w:type="spellEnd"/>
      <w:r w:rsidR="00E15428" w:rsidRPr="00537D54">
        <w:rPr>
          <w:rFonts w:ascii="Arial" w:hAnsi="Arial" w:cs="Arial"/>
          <w:sz w:val="16"/>
          <w:szCs w:val="16"/>
          <w:lang w:val="en-US"/>
        </w:rPr>
        <w:t>, La Roche-Guyon, Paul-</w:t>
      </w:r>
      <w:proofErr w:type="spellStart"/>
      <w:r w:rsidR="00E15428" w:rsidRPr="00537D54">
        <w:rPr>
          <w:rFonts w:ascii="Arial" w:hAnsi="Arial" w:cs="Arial"/>
          <w:sz w:val="16"/>
          <w:szCs w:val="16"/>
          <w:lang w:val="en-US"/>
        </w:rPr>
        <w:t>Doumer</w:t>
      </w:r>
      <w:proofErr w:type="spellEnd"/>
      <w:r w:rsidR="00E15428" w:rsidRPr="00537D54">
        <w:rPr>
          <w:rFonts w:ascii="Arial" w:hAnsi="Arial" w:cs="Arial"/>
          <w:sz w:val="16"/>
          <w:szCs w:val="16"/>
          <w:lang w:val="en-US"/>
        </w:rPr>
        <w:t>, René-</w:t>
      </w:r>
      <w:proofErr w:type="spellStart"/>
      <w:r w:rsidR="00E15428" w:rsidRPr="00537D54">
        <w:rPr>
          <w:rFonts w:ascii="Arial" w:hAnsi="Arial" w:cs="Arial"/>
          <w:sz w:val="16"/>
          <w:szCs w:val="16"/>
          <w:lang w:val="en-US"/>
        </w:rPr>
        <w:t>Muret</w:t>
      </w:r>
      <w:proofErr w:type="spellEnd"/>
      <w:r w:rsidR="00E15428" w:rsidRPr="00537D54">
        <w:rPr>
          <w:rFonts w:ascii="Arial" w:hAnsi="Arial" w:cs="Arial"/>
          <w:sz w:val="16"/>
          <w:szCs w:val="16"/>
          <w:lang w:val="en-US"/>
        </w:rPr>
        <w:t>, Rothschild, Sainte-</w:t>
      </w:r>
      <w:proofErr w:type="spellStart"/>
      <w:r w:rsidR="00E15428" w:rsidRPr="00537D54">
        <w:rPr>
          <w:rFonts w:ascii="Arial" w:hAnsi="Arial" w:cs="Arial"/>
          <w:sz w:val="16"/>
          <w:szCs w:val="16"/>
          <w:lang w:val="en-US"/>
        </w:rPr>
        <w:t>Périne</w:t>
      </w:r>
      <w:proofErr w:type="spellEnd"/>
      <w:r w:rsidR="00E15428" w:rsidRPr="00537D54">
        <w:rPr>
          <w:rFonts w:ascii="Arial" w:hAnsi="Arial" w:cs="Arial"/>
          <w:sz w:val="16"/>
          <w:szCs w:val="16"/>
          <w:lang w:val="en-US"/>
        </w:rPr>
        <w:t xml:space="preserve">, San </w:t>
      </w:r>
      <w:proofErr w:type="spellStart"/>
      <w:r w:rsidR="00E15428" w:rsidRPr="00537D54">
        <w:rPr>
          <w:rFonts w:ascii="Arial" w:hAnsi="Arial" w:cs="Arial"/>
          <w:sz w:val="16"/>
          <w:szCs w:val="16"/>
          <w:lang w:val="en-US"/>
        </w:rPr>
        <w:t>Salvadour</w:t>
      </w:r>
      <w:proofErr w:type="spellEnd"/>
      <w:r w:rsidR="00E15428" w:rsidRPr="00537D54">
        <w:rPr>
          <w:rFonts w:ascii="Arial" w:hAnsi="Arial" w:cs="Arial"/>
          <w:sz w:val="16"/>
          <w:szCs w:val="16"/>
          <w:lang w:val="en-US"/>
        </w:rPr>
        <w:t xml:space="preserve">, </w:t>
      </w:r>
      <w:proofErr w:type="spellStart"/>
      <w:r w:rsidR="00E15428" w:rsidRPr="00537D54">
        <w:rPr>
          <w:rFonts w:ascii="Arial" w:hAnsi="Arial" w:cs="Arial"/>
          <w:sz w:val="16"/>
          <w:szCs w:val="16"/>
          <w:lang w:val="en-US"/>
        </w:rPr>
        <w:t>Vaugirard</w:t>
      </w:r>
      <w:proofErr w:type="spellEnd"/>
      <w:r w:rsidR="00E15428" w:rsidRPr="00537D54">
        <w:rPr>
          <w:rFonts w:ascii="Arial" w:hAnsi="Arial" w:cs="Arial"/>
          <w:sz w:val="16"/>
          <w:szCs w:val="16"/>
          <w:lang w:val="en-US"/>
        </w:rPr>
        <w:t>)</w:t>
      </w:r>
      <w:r w:rsidR="00E15428">
        <w:rPr>
          <w:rFonts w:ascii="Arial" w:hAnsi="Arial" w:cs="Arial"/>
          <w:sz w:val="16"/>
          <w:szCs w:val="16"/>
          <w:lang w:val="en-US"/>
        </w:rPr>
        <w:t>;</w:t>
      </w:r>
      <w:r w:rsidR="00537D54" w:rsidRPr="00537D54">
        <w:rPr>
          <w:rFonts w:ascii="Arial" w:hAnsi="Arial" w:cs="Arial"/>
          <w:sz w:val="16"/>
          <w:szCs w:val="16"/>
          <w:vertAlign w:val="superscript"/>
          <w:lang w:val="en-US"/>
        </w:rPr>
        <w:t xml:space="preserve"> </w:t>
      </w:r>
      <w:r w:rsidR="00537D54">
        <w:rPr>
          <w:rFonts w:ascii="Arial" w:hAnsi="Arial" w:cs="Arial"/>
          <w:sz w:val="16"/>
          <w:szCs w:val="16"/>
          <w:vertAlign w:val="superscript"/>
          <w:lang w:val="en-US"/>
        </w:rPr>
        <w:t xml:space="preserve">b </w:t>
      </w:r>
      <w:r w:rsidR="00537D54" w:rsidRPr="00755AC7">
        <w:rPr>
          <w:rFonts w:ascii="Arial" w:hAnsi="Arial" w:cs="Arial"/>
          <w:sz w:val="16"/>
          <w:szCs w:val="16"/>
          <w:lang w:val="en-US"/>
        </w:rPr>
        <w:t>A: acute</w:t>
      </w:r>
      <w:r w:rsidR="00537D54">
        <w:rPr>
          <w:rFonts w:ascii="Arial" w:hAnsi="Arial" w:cs="Arial"/>
          <w:sz w:val="16"/>
          <w:szCs w:val="16"/>
          <w:lang w:val="en-US"/>
        </w:rPr>
        <w:t xml:space="preserve"> </w:t>
      </w:r>
      <w:r w:rsidR="00537D54" w:rsidRPr="00755AC7">
        <w:rPr>
          <w:rFonts w:ascii="Arial" w:hAnsi="Arial" w:cs="Arial"/>
          <w:sz w:val="16"/>
          <w:szCs w:val="16"/>
          <w:lang w:val="en-US"/>
        </w:rPr>
        <w:t xml:space="preserve">care; </w:t>
      </w:r>
      <w:r w:rsidR="00537D54">
        <w:rPr>
          <w:rFonts w:ascii="Arial" w:hAnsi="Arial" w:cs="Arial"/>
          <w:sz w:val="16"/>
          <w:szCs w:val="16"/>
          <w:vertAlign w:val="superscript"/>
          <w:lang w:val="en-US"/>
        </w:rPr>
        <w:t xml:space="preserve">c </w:t>
      </w:r>
      <w:r w:rsidR="00537D54" w:rsidRPr="00755AC7">
        <w:rPr>
          <w:rFonts w:ascii="Arial" w:hAnsi="Arial" w:cs="Arial"/>
          <w:sz w:val="16"/>
          <w:szCs w:val="16"/>
          <w:lang w:val="en-US"/>
        </w:rPr>
        <w:t>B: Both acute care and long-term care &amp; rehabilitation</w:t>
      </w:r>
      <w:r w:rsidR="00537D54">
        <w:rPr>
          <w:rFonts w:ascii="Arial" w:hAnsi="Arial" w:cs="Arial"/>
          <w:sz w:val="16"/>
          <w:szCs w:val="16"/>
          <w:lang w:val="en-US"/>
        </w:rPr>
        <w:t>;</w:t>
      </w:r>
      <w:r w:rsidR="00E15428">
        <w:rPr>
          <w:rFonts w:ascii="Arial" w:hAnsi="Arial" w:cs="Arial"/>
          <w:sz w:val="16"/>
          <w:szCs w:val="16"/>
          <w:lang w:val="en-US"/>
        </w:rPr>
        <w:t xml:space="preserve"> </w:t>
      </w:r>
      <w:bookmarkStart w:id="0" w:name="_Hlk102577882"/>
      <w:r w:rsidR="00537D54">
        <w:rPr>
          <w:rFonts w:ascii="Arial" w:hAnsi="Arial" w:cs="Arial"/>
          <w:sz w:val="16"/>
          <w:szCs w:val="16"/>
          <w:vertAlign w:val="superscript"/>
          <w:lang w:val="en-US"/>
        </w:rPr>
        <w:t xml:space="preserve">d </w:t>
      </w:r>
      <w:r w:rsidR="00E15428">
        <w:rPr>
          <w:rFonts w:ascii="Arial" w:hAnsi="Arial" w:cs="Arial"/>
          <w:sz w:val="16"/>
          <w:szCs w:val="16"/>
          <w:lang w:val="en-US"/>
        </w:rPr>
        <w:t xml:space="preserve">exclusion because of </w:t>
      </w:r>
      <w:r w:rsidR="00E15428" w:rsidRPr="004F7132">
        <w:rPr>
          <w:rFonts w:ascii="Arial" w:eastAsia="Helvetica Neue" w:hAnsi="Arial" w:cs="Arial"/>
          <w:color w:val="000000"/>
          <w:sz w:val="16"/>
          <w:szCs w:val="16"/>
          <w:lang w:val="en-US"/>
        </w:rPr>
        <w:t>unstable reporting of microbiological data</w:t>
      </w:r>
      <w:r w:rsidR="00E15428">
        <w:rPr>
          <w:rFonts w:ascii="Arial" w:eastAsia="Helvetica Neue" w:hAnsi="Arial" w:cs="Arial"/>
          <w:color w:val="000000"/>
          <w:sz w:val="16"/>
          <w:szCs w:val="16"/>
          <w:lang w:val="en-US"/>
        </w:rPr>
        <w:t>;</w:t>
      </w:r>
      <w:bookmarkEnd w:id="0"/>
      <w:r w:rsidR="00E15428">
        <w:rPr>
          <w:rFonts w:ascii="Arial" w:eastAsia="Helvetica Neue" w:hAnsi="Arial" w:cs="Arial"/>
          <w:color w:val="000000"/>
          <w:sz w:val="16"/>
          <w:szCs w:val="16"/>
          <w:lang w:val="en-US"/>
        </w:rPr>
        <w:t xml:space="preserve"> </w:t>
      </w:r>
      <w:r w:rsidR="00537D54">
        <w:rPr>
          <w:rFonts w:ascii="Arial" w:hAnsi="Arial" w:cs="Arial"/>
          <w:sz w:val="16"/>
          <w:szCs w:val="16"/>
          <w:vertAlign w:val="superscript"/>
          <w:lang w:val="en-US"/>
        </w:rPr>
        <w:t xml:space="preserve">e </w:t>
      </w:r>
      <w:r w:rsidR="00E15428">
        <w:rPr>
          <w:rFonts w:ascii="Arial" w:hAnsi="Arial" w:cs="Arial"/>
          <w:sz w:val="16"/>
          <w:szCs w:val="16"/>
          <w:lang w:val="en-US"/>
        </w:rPr>
        <w:t xml:space="preserve">exclusion because of </w:t>
      </w:r>
      <w:r w:rsidR="00E15428" w:rsidRPr="004F7132">
        <w:rPr>
          <w:rFonts w:ascii="Arial" w:hAnsi="Arial" w:cs="Arial"/>
          <w:sz w:val="16"/>
          <w:szCs w:val="16"/>
          <w:lang w:val="en-US"/>
        </w:rPr>
        <w:t>pediatric hospital</w:t>
      </w:r>
      <w:r w:rsidR="00E15428">
        <w:rPr>
          <w:rFonts w:ascii="Arial" w:eastAsia="Helvetica Neue" w:hAnsi="Arial" w:cs="Arial"/>
          <w:color w:val="000000"/>
          <w:sz w:val="16"/>
          <w:szCs w:val="16"/>
          <w:lang w:val="en-US"/>
        </w:rPr>
        <w:t xml:space="preserve">; </w:t>
      </w:r>
      <w:r w:rsidR="00537D54">
        <w:rPr>
          <w:rFonts w:ascii="Arial" w:hAnsi="Arial" w:cs="Arial"/>
          <w:sz w:val="16"/>
          <w:szCs w:val="16"/>
          <w:vertAlign w:val="superscript"/>
          <w:lang w:val="en-US"/>
        </w:rPr>
        <w:t xml:space="preserve">f </w:t>
      </w:r>
      <w:r w:rsidR="00E15428">
        <w:rPr>
          <w:rFonts w:ascii="Arial" w:hAnsi="Arial" w:cs="Arial"/>
          <w:sz w:val="16"/>
          <w:szCs w:val="16"/>
          <w:lang w:val="en-US"/>
        </w:rPr>
        <w:t>exclusion because of</w:t>
      </w:r>
      <w:r w:rsidR="00E15428" w:rsidRPr="00E15428">
        <w:rPr>
          <w:rFonts w:ascii="Arial" w:eastAsia="Helvetica Neue" w:hAnsi="Arial" w:cs="Arial"/>
          <w:color w:val="000000"/>
          <w:sz w:val="16"/>
          <w:szCs w:val="16"/>
          <w:lang w:val="en-US"/>
        </w:rPr>
        <w:t xml:space="preserve"> </w:t>
      </w:r>
      <w:r w:rsidR="00E15428" w:rsidRPr="004F7132">
        <w:rPr>
          <w:rFonts w:ascii="Arial" w:eastAsia="Helvetica Neue" w:hAnsi="Arial" w:cs="Arial"/>
          <w:color w:val="000000"/>
          <w:sz w:val="16"/>
          <w:szCs w:val="16"/>
          <w:lang w:val="en-US"/>
        </w:rPr>
        <w:t>few microbiological data</w:t>
      </w:r>
      <w:r w:rsidR="00E15428">
        <w:rPr>
          <w:rFonts w:ascii="Arial" w:eastAsia="Helvetica Neue" w:hAnsi="Arial" w:cs="Arial"/>
          <w:color w:val="000000"/>
          <w:sz w:val="16"/>
          <w:szCs w:val="16"/>
          <w:lang w:val="en-US"/>
        </w:rPr>
        <w:t>.</w:t>
      </w:r>
    </w:p>
    <w:p w14:paraId="33E80CBB" w14:textId="77777777" w:rsidR="002A655A" w:rsidRPr="00E82E05" w:rsidRDefault="002A655A" w:rsidP="008A6479">
      <w:pPr>
        <w:rPr>
          <w:rFonts w:ascii="Arial" w:hAnsi="Arial" w:cs="Arial"/>
          <w:sz w:val="20"/>
          <w:szCs w:val="20"/>
          <w:lang w:val="en-US"/>
        </w:rPr>
      </w:pPr>
    </w:p>
    <w:p w14:paraId="683D3E51" w14:textId="77777777" w:rsidR="002A655A" w:rsidRPr="00E82E05" w:rsidRDefault="002A655A" w:rsidP="008A6479">
      <w:pPr>
        <w:rPr>
          <w:rFonts w:ascii="Arial" w:hAnsi="Arial" w:cs="Arial"/>
          <w:sz w:val="20"/>
          <w:szCs w:val="20"/>
          <w:lang w:val="en-US"/>
        </w:rPr>
      </w:pPr>
    </w:p>
    <w:p w14:paraId="108CA835" w14:textId="77777777" w:rsidR="002A655A" w:rsidRPr="00E82E05" w:rsidRDefault="002A655A" w:rsidP="008A6479">
      <w:pPr>
        <w:rPr>
          <w:rFonts w:ascii="Arial" w:hAnsi="Arial" w:cs="Arial"/>
          <w:sz w:val="20"/>
          <w:szCs w:val="20"/>
          <w:lang w:val="en-US"/>
        </w:rPr>
      </w:pPr>
    </w:p>
    <w:p w14:paraId="7F1DB99D" w14:textId="77777777" w:rsidR="002A655A" w:rsidRPr="00E82E05" w:rsidRDefault="002A655A" w:rsidP="008A6479">
      <w:pPr>
        <w:rPr>
          <w:rFonts w:ascii="Arial" w:hAnsi="Arial" w:cs="Arial"/>
          <w:sz w:val="20"/>
          <w:szCs w:val="20"/>
          <w:lang w:val="en-US"/>
        </w:rPr>
      </w:pPr>
    </w:p>
    <w:p w14:paraId="5563C610" w14:textId="77777777" w:rsidR="002A655A" w:rsidRPr="00E82E05" w:rsidRDefault="002A655A" w:rsidP="008A6479">
      <w:pPr>
        <w:rPr>
          <w:rFonts w:ascii="Arial" w:hAnsi="Arial" w:cs="Arial"/>
          <w:bCs/>
          <w:color w:val="000000" w:themeColor="text1"/>
          <w:sz w:val="20"/>
          <w:szCs w:val="20"/>
          <w:lang w:val="en-US"/>
        </w:rPr>
        <w:sectPr w:rsidR="002A655A" w:rsidRPr="00E82E05" w:rsidSect="002A655A">
          <w:pgSz w:w="11900" w:h="16840"/>
          <w:pgMar w:top="1417" w:right="1417" w:bottom="1417" w:left="1417" w:header="708" w:footer="708" w:gutter="0"/>
          <w:cols w:space="708"/>
          <w:docGrid w:linePitch="360"/>
        </w:sectPr>
      </w:pPr>
    </w:p>
    <w:p w14:paraId="2D2B57C1" w14:textId="3C6BFF59" w:rsidR="00F4623F" w:rsidRPr="009871DA" w:rsidRDefault="008A54B5" w:rsidP="008A6479">
      <w:pPr>
        <w:rPr>
          <w:rFonts w:ascii="Arial" w:hAnsi="Arial" w:cs="Arial"/>
          <w:b/>
          <w:color w:val="000000" w:themeColor="text1"/>
          <w:sz w:val="20"/>
          <w:szCs w:val="20"/>
          <w:u w:val="single"/>
          <w:lang w:val="en-US"/>
        </w:rPr>
      </w:pPr>
      <w:r w:rsidRPr="009871DA">
        <w:rPr>
          <w:rFonts w:ascii="Arial" w:hAnsi="Arial" w:cs="Arial"/>
          <w:b/>
          <w:color w:val="000000" w:themeColor="text1"/>
          <w:sz w:val="20"/>
          <w:szCs w:val="20"/>
          <w:u w:val="single"/>
          <w:lang w:val="en-US"/>
        </w:rPr>
        <w:lastRenderedPageBreak/>
        <w:t xml:space="preserve">Supplementary </w:t>
      </w:r>
      <w:r w:rsidR="003A41C6" w:rsidRPr="009871DA">
        <w:rPr>
          <w:rFonts w:ascii="Arial" w:hAnsi="Arial" w:cs="Arial"/>
          <w:b/>
          <w:color w:val="000000" w:themeColor="text1"/>
          <w:sz w:val="20"/>
          <w:szCs w:val="20"/>
          <w:u w:val="single"/>
          <w:lang w:val="en-US"/>
        </w:rPr>
        <w:t>T</w:t>
      </w:r>
      <w:r w:rsidR="00F4623F" w:rsidRPr="009871DA">
        <w:rPr>
          <w:rFonts w:ascii="Arial" w:hAnsi="Arial" w:cs="Arial"/>
          <w:b/>
          <w:color w:val="000000" w:themeColor="text1"/>
          <w:sz w:val="20"/>
          <w:szCs w:val="20"/>
          <w:u w:val="single"/>
          <w:lang w:val="en-US"/>
        </w:rPr>
        <w:t xml:space="preserve">able </w:t>
      </w:r>
      <w:r w:rsidR="006B1366" w:rsidRPr="009871DA">
        <w:rPr>
          <w:rFonts w:ascii="Arial" w:hAnsi="Arial" w:cs="Arial"/>
          <w:b/>
          <w:color w:val="000000" w:themeColor="text1"/>
          <w:sz w:val="20"/>
          <w:szCs w:val="20"/>
          <w:u w:val="single"/>
          <w:lang w:val="en-US"/>
        </w:rPr>
        <w:t>S</w:t>
      </w:r>
      <w:r w:rsidR="00802748" w:rsidRPr="009871DA">
        <w:rPr>
          <w:rFonts w:ascii="Arial" w:hAnsi="Arial" w:cs="Arial"/>
          <w:b/>
          <w:color w:val="000000" w:themeColor="text1"/>
          <w:sz w:val="20"/>
          <w:szCs w:val="20"/>
          <w:u w:val="single"/>
          <w:lang w:val="en-US"/>
        </w:rPr>
        <w:t>3</w:t>
      </w:r>
      <w:r w:rsidR="00F4623F" w:rsidRPr="009871DA">
        <w:rPr>
          <w:rFonts w:ascii="Arial" w:hAnsi="Arial" w:cs="Arial"/>
          <w:b/>
          <w:color w:val="000000" w:themeColor="text1"/>
          <w:sz w:val="20"/>
          <w:szCs w:val="20"/>
          <w:u w:val="single"/>
          <w:lang w:val="en-US"/>
        </w:rPr>
        <w:t xml:space="preserve">. Characteristics of patients </w:t>
      </w:r>
      <w:r w:rsidR="00AE2FD8" w:rsidRPr="009871DA">
        <w:rPr>
          <w:rFonts w:ascii="Arial" w:hAnsi="Arial" w:cs="Arial"/>
          <w:b/>
          <w:color w:val="000000" w:themeColor="text1"/>
          <w:sz w:val="20"/>
          <w:szCs w:val="20"/>
          <w:u w:val="single"/>
          <w:lang w:val="en-US"/>
        </w:rPr>
        <w:t>by year, 2016-2019</w:t>
      </w:r>
    </w:p>
    <w:p w14:paraId="28591218" w14:textId="77777777" w:rsidR="00366D4F" w:rsidRPr="009871DA" w:rsidRDefault="00366D4F" w:rsidP="008A6479">
      <w:pPr>
        <w:rPr>
          <w:rFonts w:ascii="Arial" w:hAnsi="Arial" w:cs="Arial"/>
          <w:b/>
          <w:color w:val="000000" w:themeColor="text1"/>
          <w:sz w:val="20"/>
          <w:szCs w:val="20"/>
          <w:u w:val="single"/>
          <w:lang w:val="en-US"/>
        </w:rPr>
      </w:pPr>
    </w:p>
    <w:p w14:paraId="70CAF97E" w14:textId="025910B2" w:rsidR="004F7132" w:rsidRPr="009871DA" w:rsidRDefault="004F7132" w:rsidP="004F7132">
      <w:pPr>
        <w:ind w:firstLine="284"/>
        <w:rPr>
          <w:rFonts w:ascii="Arial" w:hAnsi="Arial" w:cs="Arial"/>
          <w:color w:val="000000" w:themeColor="text1"/>
          <w:sz w:val="20"/>
          <w:szCs w:val="20"/>
          <w:u w:val="single"/>
          <w:lang w:val="en-US"/>
        </w:rPr>
      </w:pPr>
      <w:r w:rsidRPr="009871DA">
        <w:rPr>
          <w:rFonts w:ascii="Arial" w:hAnsi="Arial" w:cs="Arial"/>
          <w:b/>
          <w:color w:val="000000" w:themeColor="text1"/>
          <w:sz w:val="20"/>
          <w:szCs w:val="20"/>
          <w:u w:val="single"/>
          <w:lang w:val="en-US"/>
        </w:rPr>
        <w:t>A. Patients with a CO episode</w:t>
      </w:r>
    </w:p>
    <w:p w14:paraId="0A31F596" w14:textId="77777777" w:rsidR="00F4623F" w:rsidRPr="00755AC7" w:rsidRDefault="00F4623F" w:rsidP="008A6479">
      <w:pPr>
        <w:rPr>
          <w:rFonts w:ascii="Arial" w:hAnsi="Arial" w:cs="Arial"/>
          <w:sz w:val="20"/>
          <w:szCs w:val="20"/>
          <w:lang w:val="en-US"/>
        </w:rPr>
      </w:pPr>
    </w:p>
    <w:tbl>
      <w:tblPr>
        <w:tblStyle w:val="Grilledutableau"/>
        <w:tblW w:w="5319" w:type="pct"/>
        <w:jc w:val="center"/>
        <w:tblLayout w:type="fixed"/>
        <w:tblCellMar>
          <w:left w:w="0" w:type="dxa"/>
          <w:right w:w="0" w:type="dxa"/>
        </w:tblCellMar>
        <w:tblLook w:val="04A0" w:firstRow="1" w:lastRow="0" w:firstColumn="1" w:lastColumn="0" w:noHBand="0" w:noVBand="1"/>
      </w:tblPr>
      <w:tblGrid>
        <w:gridCol w:w="2689"/>
        <w:gridCol w:w="1701"/>
        <w:gridCol w:w="1701"/>
        <w:gridCol w:w="1709"/>
        <w:gridCol w:w="1834"/>
      </w:tblGrid>
      <w:tr w:rsidR="0079439D" w:rsidRPr="00DA7066" w14:paraId="404E7E12" w14:textId="77777777" w:rsidTr="006039E7">
        <w:trPr>
          <w:trHeight w:val="300"/>
          <w:jc w:val="center"/>
        </w:trPr>
        <w:tc>
          <w:tcPr>
            <w:tcW w:w="2689" w:type="dxa"/>
            <w:noWrap/>
          </w:tcPr>
          <w:p w14:paraId="0375C06F" w14:textId="77777777" w:rsidR="009069BC" w:rsidRPr="00DA7066" w:rsidRDefault="009069BC" w:rsidP="008A6479">
            <w:pPr>
              <w:rPr>
                <w:rFonts w:ascii="Arial" w:hAnsi="Arial" w:cs="Arial"/>
                <w:i/>
                <w:iCs/>
                <w:color w:val="000000" w:themeColor="text1"/>
                <w:sz w:val="20"/>
                <w:szCs w:val="20"/>
                <w:lang w:val="en-US"/>
              </w:rPr>
            </w:pPr>
          </w:p>
        </w:tc>
        <w:tc>
          <w:tcPr>
            <w:tcW w:w="1701" w:type="dxa"/>
            <w:noWrap/>
          </w:tcPr>
          <w:p w14:paraId="57640AC9" w14:textId="77777777" w:rsidR="009069BC" w:rsidRPr="00DA7066" w:rsidRDefault="009069BC" w:rsidP="008A6479">
            <w:pPr>
              <w:jc w:val="center"/>
              <w:rPr>
                <w:rFonts w:ascii="Arial" w:hAnsi="Arial" w:cs="Arial"/>
                <w:color w:val="000000" w:themeColor="text1"/>
                <w:sz w:val="20"/>
                <w:szCs w:val="20"/>
                <w:lang w:val="en-US"/>
              </w:rPr>
            </w:pPr>
            <w:r w:rsidRPr="00DA7066">
              <w:rPr>
                <w:rFonts w:ascii="Arial" w:hAnsi="Arial" w:cs="Arial"/>
                <w:color w:val="000000" w:themeColor="text1"/>
                <w:sz w:val="20"/>
                <w:szCs w:val="20"/>
                <w:lang w:val="en-US"/>
              </w:rPr>
              <w:t>2016</w:t>
            </w:r>
          </w:p>
        </w:tc>
        <w:tc>
          <w:tcPr>
            <w:tcW w:w="1701" w:type="dxa"/>
            <w:noWrap/>
          </w:tcPr>
          <w:p w14:paraId="33FE9E28" w14:textId="77777777" w:rsidR="009069BC" w:rsidRPr="00DA7066" w:rsidRDefault="009069BC" w:rsidP="008A6479">
            <w:pPr>
              <w:jc w:val="center"/>
              <w:rPr>
                <w:rFonts w:ascii="Arial" w:hAnsi="Arial" w:cs="Arial"/>
                <w:color w:val="000000" w:themeColor="text1"/>
                <w:sz w:val="20"/>
                <w:szCs w:val="20"/>
                <w:lang w:val="en-US"/>
              </w:rPr>
            </w:pPr>
            <w:r w:rsidRPr="00DA7066">
              <w:rPr>
                <w:rFonts w:ascii="Arial" w:hAnsi="Arial" w:cs="Arial"/>
                <w:color w:val="000000" w:themeColor="text1"/>
                <w:sz w:val="20"/>
                <w:szCs w:val="20"/>
                <w:lang w:val="en-US"/>
              </w:rPr>
              <w:t>2017</w:t>
            </w:r>
          </w:p>
        </w:tc>
        <w:tc>
          <w:tcPr>
            <w:tcW w:w="1709" w:type="dxa"/>
          </w:tcPr>
          <w:p w14:paraId="4A0635E7" w14:textId="77777777" w:rsidR="009069BC" w:rsidRPr="00DA7066" w:rsidRDefault="009069BC" w:rsidP="008A6479">
            <w:pPr>
              <w:jc w:val="center"/>
              <w:rPr>
                <w:rFonts w:ascii="Arial" w:hAnsi="Arial" w:cs="Arial"/>
                <w:color w:val="000000" w:themeColor="text1"/>
                <w:sz w:val="20"/>
                <w:szCs w:val="20"/>
                <w:lang w:val="en-US"/>
              </w:rPr>
            </w:pPr>
            <w:r w:rsidRPr="00DA7066">
              <w:rPr>
                <w:rFonts w:ascii="Arial" w:hAnsi="Arial" w:cs="Arial"/>
                <w:color w:val="000000" w:themeColor="text1"/>
                <w:sz w:val="20"/>
                <w:szCs w:val="20"/>
                <w:lang w:val="en-US"/>
              </w:rPr>
              <w:t>2018</w:t>
            </w:r>
          </w:p>
        </w:tc>
        <w:tc>
          <w:tcPr>
            <w:tcW w:w="1834" w:type="dxa"/>
          </w:tcPr>
          <w:p w14:paraId="6B4EC2CC" w14:textId="77777777" w:rsidR="009069BC" w:rsidRPr="00DA7066" w:rsidRDefault="009069BC" w:rsidP="008A6479">
            <w:pPr>
              <w:jc w:val="center"/>
              <w:rPr>
                <w:rFonts w:ascii="Arial" w:hAnsi="Arial" w:cs="Arial"/>
                <w:color w:val="000000" w:themeColor="text1"/>
                <w:sz w:val="20"/>
                <w:szCs w:val="20"/>
                <w:lang w:val="en-US"/>
              </w:rPr>
            </w:pPr>
            <w:r w:rsidRPr="00DA7066">
              <w:rPr>
                <w:rFonts w:ascii="Arial" w:hAnsi="Arial" w:cs="Arial"/>
                <w:color w:val="000000" w:themeColor="text1"/>
                <w:sz w:val="20"/>
                <w:szCs w:val="20"/>
                <w:lang w:val="en-US"/>
              </w:rPr>
              <w:t>2019</w:t>
            </w:r>
          </w:p>
        </w:tc>
      </w:tr>
      <w:tr w:rsidR="003D0C82" w:rsidRPr="00DA7066" w14:paraId="262AF3E4" w14:textId="77777777" w:rsidTr="006039E7">
        <w:trPr>
          <w:trHeight w:val="300"/>
          <w:jc w:val="center"/>
        </w:trPr>
        <w:tc>
          <w:tcPr>
            <w:tcW w:w="2689" w:type="dxa"/>
            <w:noWrap/>
            <w:hideMark/>
          </w:tcPr>
          <w:p w14:paraId="1E4747E4" w14:textId="6DBF9B8E" w:rsidR="003D0C82" w:rsidRPr="00DA7066" w:rsidRDefault="002D03DE" w:rsidP="003D0C82">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sidR="003D0C82" w:rsidRPr="00DA7066">
              <w:rPr>
                <w:rFonts w:ascii="Arial" w:hAnsi="Arial" w:cs="Arial"/>
                <w:color w:val="000000" w:themeColor="text1"/>
                <w:sz w:val="20"/>
                <w:szCs w:val="20"/>
                <w:lang w:val="en-US"/>
              </w:rPr>
              <w:t>Number of patients</w:t>
            </w:r>
          </w:p>
        </w:tc>
        <w:tc>
          <w:tcPr>
            <w:tcW w:w="1701" w:type="dxa"/>
            <w:noWrap/>
          </w:tcPr>
          <w:p w14:paraId="2F9DB704" w14:textId="5CA68FF4"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w:t>
            </w:r>
            <w:r w:rsidR="00703E27">
              <w:rPr>
                <w:rFonts w:ascii="Arial" w:hAnsi="Arial" w:cs="Arial"/>
                <w:color w:val="000000"/>
                <w:sz w:val="20"/>
                <w:szCs w:val="20"/>
              </w:rPr>
              <w:t>,</w:t>
            </w:r>
            <w:r w:rsidRPr="00DA7066">
              <w:rPr>
                <w:rFonts w:ascii="Arial" w:hAnsi="Arial" w:cs="Arial"/>
                <w:color w:val="000000"/>
                <w:sz w:val="20"/>
                <w:szCs w:val="20"/>
              </w:rPr>
              <w:t>944</w:t>
            </w:r>
          </w:p>
        </w:tc>
        <w:tc>
          <w:tcPr>
            <w:tcW w:w="1701" w:type="dxa"/>
            <w:noWrap/>
            <w:hideMark/>
          </w:tcPr>
          <w:p w14:paraId="5082EF57" w14:textId="38C08E03"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3</w:t>
            </w:r>
            <w:r w:rsidR="00703E27">
              <w:rPr>
                <w:rFonts w:ascii="Arial" w:hAnsi="Arial" w:cs="Arial"/>
                <w:color w:val="000000"/>
                <w:sz w:val="20"/>
                <w:szCs w:val="20"/>
              </w:rPr>
              <w:t>,</w:t>
            </w:r>
            <w:r w:rsidRPr="00DA7066">
              <w:rPr>
                <w:rFonts w:ascii="Arial" w:hAnsi="Arial" w:cs="Arial"/>
                <w:color w:val="000000"/>
                <w:sz w:val="20"/>
                <w:szCs w:val="20"/>
              </w:rPr>
              <w:t>005</w:t>
            </w:r>
          </w:p>
        </w:tc>
        <w:tc>
          <w:tcPr>
            <w:tcW w:w="1709" w:type="dxa"/>
          </w:tcPr>
          <w:p w14:paraId="4A24C31B" w14:textId="11839F73"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3</w:t>
            </w:r>
            <w:r w:rsidR="00703E27">
              <w:rPr>
                <w:rFonts w:ascii="Arial" w:hAnsi="Arial" w:cs="Arial"/>
                <w:color w:val="000000"/>
                <w:sz w:val="20"/>
                <w:szCs w:val="20"/>
              </w:rPr>
              <w:t>,</w:t>
            </w:r>
            <w:r w:rsidRPr="00DA7066">
              <w:rPr>
                <w:rFonts w:ascii="Arial" w:hAnsi="Arial" w:cs="Arial"/>
                <w:color w:val="000000"/>
                <w:sz w:val="20"/>
                <w:szCs w:val="20"/>
              </w:rPr>
              <w:t>056</w:t>
            </w:r>
          </w:p>
        </w:tc>
        <w:tc>
          <w:tcPr>
            <w:tcW w:w="1834" w:type="dxa"/>
          </w:tcPr>
          <w:p w14:paraId="7F5DCF3A" w14:textId="72930BA6"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3</w:t>
            </w:r>
            <w:r w:rsidR="00703E27">
              <w:rPr>
                <w:rFonts w:ascii="Arial" w:hAnsi="Arial" w:cs="Arial"/>
                <w:color w:val="000000"/>
                <w:sz w:val="20"/>
                <w:szCs w:val="20"/>
              </w:rPr>
              <w:t>,</w:t>
            </w:r>
            <w:r w:rsidRPr="00DA7066">
              <w:rPr>
                <w:rFonts w:ascii="Arial" w:hAnsi="Arial" w:cs="Arial"/>
                <w:color w:val="000000"/>
                <w:sz w:val="20"/>
                <w:szCs w:val="20"/>
              </w:rPr>
              <w:t>107</w:t>
            </w:r>
          </w:p>
        </w:tc>
      </w:tr>
      <w:tr w:rsidR="003D0C82" w:rsidRPr="00DA7066" w14:paraId="66DC10A1" w14:textId="77777777" w:rsidTr="006039E7">
        <w:trPr>
          <w:trHeight w:val="300"/>
          <w:jc w:val="center"/>
        </w:trPr>
        <w:tc>
          <w:tcPr>
            <w:tcW w:w="2689" w:type="dxa"/>
            <w:noWrap/>
          </w:tcPr>
          <w:p w14:paraId="58DB2980" w14:textId="0008D427" w:rsidR="003D0C82" w:rsidRPr="00DA7066" w:rsidRDefault="002D03DE" w:rsidP="003D0C82">
            <w:pPr>
              <w:rPr>
                <w:rFonts w:ascii="Arial" w:hAnsi="Arial" w:cs="Arial"/>
                <w:i/>
                <w:iCs/>
                <w:color w:val="000000" w:themeColor="text1"/>
                <w:sz w:val="20"/>
                <w:szCs w:val="20"/>
                <w:lang w:val="en-US"/>
              </w:rPr>
            </w:pPr>
            <w:r>
              <w:rPr>
                <w:rFonts w:ascii="Arial" w:hAnsi="Arial" w:cs="Arial"/>
                <w:color w:val="000000" w:themeColor="text1"/>
                <w:sz w:val="20"/>
                <w:szCs w:val="20"/>
                <w:lang w:val="en-US"/>
              </w:rPr>
              <w:t xml:space="preserve"> </w:t>
            </w:r>
            <w:r w:rsidR="003D0C82" w:rsidRPr="00DA7066">
              <w:rPr>
                <w:rFonts w:ascii="Arial" w:hAnsi="Arial" w:cs="Arial"/>
                <w:color w:val="000000" w:themeColor="text1"/>
                <w:sz w:val="20"/>
                <w:szCs w:val="20"/>
                <w:lang w:val="en-US"/>
              </w:rPr>
              <w:t>Men</w:t>
            </w:r>
          </w:p>
        </w:tc>
        <w:tc>
          <w:tcPr>
            <w:tcW w:w="1701" w:type="dxa"/>
            <w:noWrap/>
          </w:tcPr>
          <w:p w14:paraId="6AD3EBC3" w14:textId="4C5A0DB1"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672 (56.79)</w:t>
            </w:r>
          </w:p>
        </w:tc>
        <w:tc>
          <w:tcPr>
            <w:tcW w:w="1701" w:type="dxa"/>
            <w:noWrap/>
          </w:tcPr>
          <w:p w14:paraId="5F0896FE" w14:textId="70E7B784"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625 (54.08)</w:t>
            </w:r>
          </w:p>
        </w:tc>
        <w:tc>
          <w:tcPr>
            <w:tcW w:w="1709" w:type="dxa"/>
          </w:tcPr>
          <w:p w14:paraId="6795718D" w14:textId="13595701"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676 (54.84)</w:t>
            </w:r>
          </w:p>
        </w:tc>
        <w:tc>
          <w:tcPr>
            <w:tcW w:w="1834" w:type="dxa"/>
          </w:tcPr>
          <w:p w14:paraId="6B3221E9" w14:textId="06C75FE6"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705 (54.88)</w:t>
            </w:r>
          </w:p>
        </w:tc>
      </w:tr>
      <w:tr w:rsidR="003D0C82" w:rsidRPr="00DA7066" w14:paraId="77D4360B" w14:textId="77777777" w:rsidTr="006039E7">
        <w:trPr>
          <w:trHeight w:val="300"/>
          <w:jc w:val="center"/>
        </w:trPr>
        <w:tc>
          <w:tcPr>
            <w:tcW w:w="2689" w:type="dxa"/>
            <w:noWrap/>
          </w:tcPr>
          <w:p w14:paraId="2376EEAB" w14:textId="1893FACA" w:rsidR="003D0C82" w:rsidRPr="00DA7066" w:rsidRDefault="002D03DE" w:rsidP="003D0C82">
            <w:pPr>
              <w:rPr>
                <w:rFonts w:ascii="Arial" w:hAnsi="Arial" w:cs="Arial"/>
                <w:i/>
                <w:iCs/>
                <w:color w:val="000000" w:themeColor="text1"/>
                <w:sz w:val="20"/>
                <w:szCs w:val="20"/>
                <w:lang w:val="en-US"/>
              </w:rPr>
            </w:pPr>
            <w:r>
              <w:rPr>
                <w:rFonts w:ascii="Arial" w:hAnsi="Arial" w:cs="Arial"/>
                <w:color w:val="000000" w:themeColor="text1"/>
                <w:sz w:val="20"/>
                <w:szCs w:val="20"/>
                <w:lang w:val="en-US"/>
              </w:rPr>
              <w:t xml:space="preserve"> </w:t>
            </w:r>
            <w:r w:rsidR="003D0C82" w:rsidRPr="00DA7066">
              <w:rPr>
                <w:rFonts w:ascii="Arial" w:hAnsi="Arial" w:cs="Arial"/>
                <w:color w:val="000000" w:themeColor="text1"/>
                <w:sz w:val="20"/>
                <w:szCs w:val="20"/>
                <w:lang w:val="en-US"/>
              </w:rPr>
              <w:t>Age, years</w:t>
            </w:r>
          </w:p>
        </w:tc>
        <w:tc>
          <w:tcPr>
            <w:tcW w:w="1701" w:type="dxa"/>
            <w:noWrap/>
          </w:tcPr>
          <w:p w14:paraId="24AEEB77" w14:textId="66112C49"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67 [54 - 79]</w:t>
            </w:r>
          </w:p>
        </w:tc>
        <w:tc>
          <w:tcPr>
            <w:tcW w:w="1701" w:type="dxa"/>
            <w:noWrap/>
          </w:tcPr>
          <w:p w14:paraId="658C09CC" w14:textId="21397782"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68 [55 - 80]</w:t>
            </w:r>
          </w:p>
        </w:tc>
        <w:tc>
          <w:tcPr>
            <w:tcW w:w="1709" w:type="dxa"/>
          </w:tcPr>
          <w:p w14:paraId="4860C195" w14:textId="0AD396FA"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68 [54 - 80]</w:t>
            </w:r>
          </w:p>
        </w:tc>
        <w:tc>
          <w:tcPr>
            <w:tcW w:w="1834" w:type="dxa"/>
          </w:tcPr>
          <w:p w14:paraId="42EF4F3D" w14:textId="0F46B375"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68 [55 - 80]</w:t>
            </w:r>
          </w:p>
        </w:tc>
      </w:tr>
      <w:tr w:rsidR="003D0C82" w:rsidRPr="00DA7066" w14:paraId="57B49818" w14:textId="77777777" w:rsidTr="006039E7">
        <w:trPr>
          <w:trHeight w:val="300"/>
          <w:jc w:val="center"/>
        </w:trPr>
        <w:tc>
          <w:tcPr>
            <w:tcW w:w="2689" w:type="dxa"/>
            <w:noWrap/>
          </w:tcPr>
          <w:p w14:paraId="48963DC9" w14:textId="6F4DD93D" w:rsidR="003D0C82" w:rsidRPr="00DA7066" w:rsidRDefault="003D0C82" w:rsidP="003D0C82">
            <w:pPr>
              <w:rPr>
                <w:rFonts w:ascii="Arial" w:hAnsi="Arial" w:cs="Arial"/>
                <w:i/>
                <w:iCs/>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18-35</w:t>
            </w:r>
          </w:p>
        </w:tc>
        <w:tc>
          <w:tcPr>
            <w:tcW w:w="1701" w:type="dxa"/>
            <w:noWrap/>
          </w:tcPr>
          <w:p w14:paraId="46CD2E5F" w14:textId="2E9C743D"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206 (7)</w:t>
            </w:r>
          </w:p>
        </w:tc>
        <w:tc>
          <w:tcPr>
            <w:tcW w:w="1701" w:type="dxa"/>
            <w:noWrap/>
          </w:tcPr>
          <w:p w14:paraId="4878D0FF" w14:textId="590310A8"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229 (7.62)</w:t>
            </w:r>
          </w:p>
        </w:tc>
        <w:tc>
          <w:tcPr>
            <w:tcW w:w="1709" w:type="dxa"/>
          </w:tcPr>
          <w:p w14:paraId="5DF6A259" w14:textId="37304B9C"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248 (8.12)</w:t>
            </w:r>
          </w:p>
        </w:tc>
        <w:tc>
          <w:tcPr>
            <w:tcW w:w="1834" w:type="dxa"/>
          </w:tcPr>
          <w:p w14:paraId="59BF16C2" w14:textId="4888AFC3"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270 (8.69)</w:t>
            </w:r>
          </w:p>
        </w:tc>
      </w:tr>
      <w:tr w:rsidR="003D0C82" w:rsidRPr="00DA7066" w14:paraId="469B322F" w14:textId="77777777" w:rsidTr="006039E7">
        <w:trPr>
          <w:trHeight w:val="300"/>
          <w:jc w:val="center"/>
        </w:trPr>
        <w:tc>
          <w:tcPr>
            <w:tcW w:w="2689" w:type="dxa"/>
            <w:noWrap/>
          </w:tcPr>
          <w:p w14:paraId="463BC05D" w14:textId="322FD011" w:rsidR="003D0C82" w:rsidRPr="00DA7066" w:rsidRDefault="003D0C82" w:rsidP="003D0C82">
            <w:pPr>
              <w:rPr>
                <w:rFonts w:ascii="Arial" w:hAnsi="Arial" w:cs="Arial"/>
                <w:i/>
                <w:iCs/>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35-50</w:t>
            </w:r>
          </w:p>
        </w:tc>
        <w:tc>
          <w:tcPr>
            <w:tcW w:w="1701" w:type="dxa"/>
            <w:noWrap/>
          </w:tcPr>
          <w:p w14:paraId="7D4F7BFC" w14:textId="26E1C766"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392 (13.32)</w:t>
            </w:r>
          </w:p>
        </w:tc>
        <w:tc>
          <w:tcPr>
            <w:tcW w:w="1701" w:type="dxa"/>
            <w:noWrap/>
          </w:tcPr>
          <w:p w14:paraId="6D546855" w14:textId="51647EB5"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366 (12.18)</w:t>
            </w:r>
          </w:p>
        </w:tc>
        <w:tc>
          <w:tcPr>
            <w:tcW w:w="1709" w:type="dxa"/>
          </w:tcPr>
          <w:p w14:paraId="5A337366" w14:textId="0491649E"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370 (12.11)</w:t>
            </w:r>
          </w:p>
        </w:tc>
        <w:tc>
          <w:tcPr>
            <w:tcW w:w="1834" w:type="dxa"/>
          </w:tcPr>
          <w:p w14:paraId="02DEE6E7" w14:textId="64A11E11"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368 (11.84)</w:t>
            </w:r>
          </w:p>
        </w:tc>
      </w:tr>
      <w:tr w:rsidR="003D0C82" w:rsidRPr="00DA7066" w14:paraId="2FE0008F" w14:textId="77777777" w:rsidTr="006039E7">
        <w:trPr>
          <w:trHeight w:val="300"/>
          <w:jc w:val="center"/>
        </w:trPr>
        <w:tc>
          <w:tcPr>
            <w:tcW w:w="2689" w:type="dxa"/>
            <w:noWrap/>
            <w:hideMark/>
          </w:tcPr>
          <w:p w14:paraId="4AE117AE" w14:textId="43F1E6CB" w:rsidR="003D0C82" w:rsidRPr="00DA7066" w:rsidRDefault="003D0C82" w:rsidP="003D0C82">
            <w:pPr>
              <w:rPr>
                <w:rFonts w:ascii="Arial" w:hAnsi="Arial" w:cs="Arial"/>
                <w:i/>
                <w:iCs/>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50-65</w:t>
            </w:r>
          </w:p>
        </w:tc>
        <w:tc>
          <w:tcPr>
            <w:tcW w:w="1701" w:type="dxa"/>
            <w:noWrap/>
            <w:hideMark/>
          </w:tcPr>
          <w:p w14:paraId="3856498D" w14:textId="1110FFE3"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758 (25.75)</w:t>
            </w:r>
          </w:p>
        </w:tc>
        <w:tc>
          <w:tcPr>
            <w:tcW w:w="1701" w:type="dxa"/>
            <w:noWrap/>
            <w:hideMark/>
          </w:tcPr>
          <w:p w14:paraId="615069CE" w14:textId="1DC66309"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746 (24.83)</w:t>
            </w:r>
          </w:p>
        </w:tc>
        <w:tc>
          <w:tcPr>
            <w:tcW w:w="1709" w:type="dxa"/>
          </w:tcPr>
          <w:p w14:paraId="64F7FDE4" w14:textId="3CBAE778"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740 (24.21)</w:t>
            </w:r>
          </w:p>
        </w:tc>
        <w:tc>
          <w:tcPr>
            <w:tcW w:w="1834" w:type="dxa"/>
          </w:tcPr>
          <w:p w14:paraId="18D40FE9" w14:textId="0CC0796E"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758 (24.4)</w:t>
            </w:r>
          </w:p>
        </w:tc>
      </w:tr>
      <w:tr w:rsidR="003D0C82" w:rsidRPr="00DA7066" w14:paraId="250EF553" w14:textId="77777777" w:rsidTr="006039E7">
        <w:trPr>
          <w:trHeight w:val="300"/>
          <w:jc w:val="center"/>
        </w:trPr>
        <w:tc>
          <w:tcPr>
            <w:tcW w:w="2689" w:type="dxa"/>
            <w:noWrap/>
          </w:tcPr>
          <w:p w14:paraId="3F823488" w14:textId="62006364" w:rsidR="003D0C82" w:rsidRPr="00DA7066" w:rsidRDefault="003D0C82" w:rsidP="003D0C82">
            <w:pPr>
              <w:rPr>
                <w:rFonts w:ascii="Arial" w:hAnsi="Arial" w:cs="Arial"/>
                <w:i/>
                <w:iCs/>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65-80</w:t>
            </w:r>
          </w:p>
        </w:tc>
        <w:tc>
          <w:tcPr>
            <w:tcW w:w="1701" w:type="dxa"/>
            <w:noWrap/>
          </w:tcPr>
          <w:p w14:paraId="0126234C" w14:textId="30058D41"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915 (31.08)</w:t>
            </w:r>
          </w:p>
        </w:tc>
        <w:tc>
          <w:tcPr>
            <w:tcW w:w="1701" w:type="dxa"/>
            <w:noWrap/>
          </w:tcPr>
          <w:p w14:paraId="2F24BE94" w14:textId="4A40A5B2"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930 (30.95)</w:t>
            </w:r>
          </w:p>
        </w:tc>
        <w:tc>
          <w:tcPr>
            <w:tcW w:w="1709" w:type="dxa"/>
          </w:tcPr>
          <w:p w14:paraId="2FAFEE70" w14:textId="78B5D8BD"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981 (32.1)</w:t>
            </w:r>
          </w:p>
        </w:tc>
        <w:tc>
          <w:tcPr>
            <w:tcW w:w="1834" w:type="dxa"/>
          </w:tcPr>
          <w:p w14:paraId="0B5B0649" w14:textId="48C9A6FC"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997 (32.09)</w:t>
            </w:r>
          </w:p>
        </w:tc>
      </w:tr>
      <w:tr w:rsidR="003D0C82" w:rsidRPr="00DA7066" w14:paraId="77416F8A" w14:textId="77777777" w:rsidTr="006039E7">
        <w:trPr>
          <w:trHeight w:val="300"/>
          <w:jc w:val="center"/>
        </w:trPr>
        <w:tc>
          <w:tcPr>
            <w:tcW w:w="2689" w:type="dxa"/>
            <w:noWrap/>
          </w:tcPr>
          <w:p w14:paraId="49E62FB8" w14:textId="33A1D1F5" w:rsidR="003D0C82" w:rsidRPr="00DA7066" w:rsidRDefault="003D0C82" w:rsidP="003D0C82">
            <w:pPr>
              <w:rPr>
                <w:rFonts w:ascii="Arial" w:hAnsi="Arial" w:cs="Arial"/>
                <w:i/>
                <w:iCs/>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 xml:space="preserve"> &gt;80</w:t>
            </w:r>
          </w:p>
        </w:tc>
        <w:tc>
          <w:tcPr>
            <w:tcW w:w="1701" w:type="dxa"/>
            <w:noWrap/>
          </w:tcPr>
          <w:p w14:paraId="1EC17306" w14:textId="5D3B62D4"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673 (22.86)</w:t>
            </w:r>
          </w:p>
        </w:tc>
        <w:tc>
          <w:tcPr>
            <w:tcW w:w="1701" w:type="dxa"/>
            <w:noWrap/>
          </w:tcPr>
          <w:p w14:paraId="7E666419" w14:textId="4526E055"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734 (24.43)</w:t>
            </w:r>
          </w:p>
        </w:tc>
        <w:tc>
          <w:tcPr>
            <w:tcW w:w="1709" w:type="dxa"/>
          </w:tcPr>
          <w:p w14:paraId="391B18C1" w14:textId="5C929A0D"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717 (23.46)</w:t>
            </w:r>
          </w:p>
        </w:tc>
        <w:tc>
          <w:tcPr>
            <w:tcW w:w="1834" w:type="dxa"/>
          </w:tcPr>
          <w:p w14:paraId="5F917FC0" w14:textId="75B0C84A"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714 (22.98)</w:t>
            </w:r>
          </w:p>
        </w:tc>
      </w:tr>
      <w:tr w:rsidR="003D0C82" w:rsidRPr="00DA7066" w14:paraId="6A2840C1" w14:textId="77777777" w:rsidTr="006039E7">
        <w:trPr>
          <w:trHeight w:val="300"/>
          <w:jc w:val="center"/>
        </w:trPr>
        <w:tc>
          <w:tcPr>
            <w:tcW w:w="2689" w:type="dxa"/>
            <w:noWrap/>
          </w:tcPr>
          <w:p w14:paraId="2460E8FC" w14:textId="6927B6EF" w:rsidR="003D0C82" w:rsidRPr="00DA7066" w:rsidRDefault="002D03DE" w:rsidP="003D0C82">
            <w:pPr>
              <w:rPr>
                <w:rFonts w:ascii="Arial" w:hAnsi="Arial" w:cs="Arial"/>
                <w:i/>
                <w:iCs/>
                <w:color w:val="000000" w:themeColor="text1"/>
                <w:sz w:val="20"/>
                <w:szCs w:val="20"/>
                <w:lang w:val="en-US"/>
              </w:rPr>
            </w:pPr>
            <w:r>
              <w:rPr>
                <w:rFonts w:ascii="Arial" w:hAnsi="Arial" w:cs="Arial"/>
                <w:color w:val="000000" w:themeColor="text1"/>
                <w:sz w:val="20"/>
                <w:szCs w:val="20"/>
                <w:lang w:val="en-US"/>
              </w:rPr>
              <w:t xml:space="preserve"> </w:t>
            </w:r>
            <w:r w:rsidR="003D0C82" w:rsidRPr="00DA7066">
              <w:rPr>
                <w:rFonts w:ascii="Arial" w:hAnsi="Arial" w:cs="Arial"/>
                <w:color w:val="000000" w:themeColor="text1"/>
                <w:sz w:val="20"/>
                <w:szCs w:val="20"/>
                <w:lang w:val="en-US"/>
              </w:rPr>
              <w:t xml:space="preserve">Charlson score </w:t>
            </w:r>
            <w:r w:rsidR="003D0C82" w:rsidRPr="00DA7066">
              <w:rPr>
                <w:rFonts w:ascii="Arial" w:hAnsi="Arial" w:cs="Arial"/>
                <w:color w:val="000000" w:themeColor="text1"/>
                <w:sz w:val="20"/>
                <w:szCs w:val="20"/>
                <w:vertAlign w:val="superscript"/>
                <w:lang w:val="en-US"/>
              </w:rPr>
              <w:t>a</w:t>
            </w:r>
          </w:p>
        </w:tc>
        <w:tc>
          <w:tcPr>
            <w:tcW w:w="1701" w:type="dxa"/>
            <w:noWrap/>
          </w:tcPr>
          <w:p w14:paraId="34D6DC19" w14:textId="15A19407"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 [0 - 3]</w:t>
            </w:r>
          </w:p>
        </w:tc>
        <w:tc>
          <w:tcPr>
            <w:tcW w:w="1701" w:type="dxa"/>
            <w:noWrap/>
          </w:tcPr>
          <w:p w14:paraId="31C668AD" w14:textId="2F849943"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 [0 - 3]</w:t>
            </w:r>
          </w:p>
        </w:tc>
        <w:tc>
          <w:tcPr>
            <w:tcW w:w="1709" w:type="dxa"/>
          </w:tcPr>
          <w:p w14:paraId="23AA742A" w14:textId="2EFDDD0C"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 [0 - 3]</w:t>
            </w:r>
          </w:p>
        </w:tc>
        <w:tc>
          <w:tcPr>
            <w:tcW w:w="1834" w:type="dxa"/>
          </w:tcPr>
          <w:p w14:paraId="5D373564" w14:textId="4C253BA3"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 [0 - 3]</w:t>
            </w:r>
          </w:p>
        </w:tc>
      </w:tr>
      <w:tr w:rsidR="003D0C82" w:rsidRPr="00DA7066" w14:paraId="69CFD717" w14:textId="77777777" w:rsidTr="006039E7">
        <w:trPr>
          <w:trHeight w:val="300"/>
          <w:jc w:val="center"/>
        </w:trPr>
        <w:tc>
          <w:tcPr>
            <w:tcW w:w="2689" w:type="dxa"/>
            <w:noWrap/>
          </w:tcPr>
          <w:p w14:paraId="1F467818" w14:textId="0BD7997B" w:rsidR="003D0C82" w:rsidRPr="00DA7066" w:rsidRDefault="003D0C82" w:rsidP="003D0C82">
            <w:pPr>
              <w:rPr>
                <w:rFonts w:ascii="Arial" w:hAnsi="Arial" w:cs="Arial"/>
                <w:i/>
                <w:iCs/>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0</w:t>
            </w:r>
          </w:p>
        </w:tc>
        <w:tc>
          <w:tcPr>
            <w:tcW w:w="1701" w:type="dxa"/>
            <w:noWrap/>
          </w:tcPr>
          <w:p w14:paraId="6D79E70A" w14:textId="4A419084"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742 (38.83)</w:t>
            </w:r>
          </w:p>
        </w:tc>
        <w:tc>
          <w:tcPr>
            <w:tcW w:w="1701" w:type="dxa"/>
            <w:noWrap/>
          </w:tcPr>
          <w:p w14:paraId="78A15EEB" w14:textId="656B8240"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049 (37.86)</w:t>
            </w:r>
          </w:p>
        </w:tc>
        <w:tc>
          <w:tcPr>
            <w:tcW w:w="1709" w:type="dxa"/>
          </w:tcPr>
          <w:p w14:paraId="61C359FA" w14:textId="6870B6A0"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193 (39.98)</w:t>
            </w:r>
          </w:p>
        </w:tc>
        <w:tc>
          <w:tcPr>
            <w:tcW w:w="1834" w:type="dxa"/>
          </w:tcPr>
          <w:p w14:paraId="1E5FA85C" w14:textId="471B0F1C"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175 (39.67)</w:t>
            </w:r>
          </w:p>
        </w:tc>
      </w:tr>
      <w:tr w:rsidR="003D0C82" w:rsidRPr="00DA7066" w14:paraId="7B22653C" w14:textId="77777777" w:rsidTr="006039E7">
        <w:trPr>
          <w:trHeight w:val="300"/>
          <w:jc w:val="center"/>
        </w:trPr>
        <w:tc>
          <w:tcPr>
            <w:tcW w:w="2689" w:type="dxa"/>
            <w:noWrap/>
          </w:tcPr>
          <w:p w14:paraId="657B8B4F" w14:textId="5019E0F3" w:rsidR="003D0C82" w:rsidRPr="00DA7066" w:rsidRDefault="003D0C82" w:rsidP="003D0C82">
            <w:pPr>
              <w:rPr>
                <w:rFonts w:ascii="Arial" w:hAnsi="Arial" w:cs="Arial"/>
                <w:i/>
                <w:iCs/>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1-2</w:t>
            </w:r>
          </w:p>
        </w:tc>
        <w:tc>
          <w:tcPr>
            <w:tcW w:w="1701" w:type="dxa"/>
            <w:noWrap/>
          </w:tcPr>
          <w:p w14:paraId="4F9C3C80" w14:textId="40FF745C"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595 (31.14)</w:t>
            </w:r>
          </w:p>
        </w:tc>
        <w:tc>
          <w:tcPr>
            <w:tcW w:w="1701" w:type="dxa"/>
            <w:noWrap/>
          </w:tcPr>
          <w:p w14:paraId="37C9DC6F" w14:textId="1212CAB5"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933 (33.67)</w:t>
            </w:r>
          </w:p>
        </w:tc>
        <w:tc>
          <w:tcPr>
            <w:tcW w:w="1709" w:type="dxa"/>
          </w:tcPr>
          <w:p w14:paraId="561A514F" w14:textId="2B6AFFF2"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935 (31.33)</w:t>
            </w:r>
          </w:p>
        </w:tc>
        <w:tc>
          <w:tcPr>
            <w:tcW w:w="1834" w:type="dxa"/>
          </w:tcPr>
          <w:p w14:paraId="4AAE2C60" w14:textId="1C667FDB"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955 (32.24)</w:t>
            </w:r>
          </w:p>
        </w:tc>
      </w:tr>
      <w:tr w:rsidR="003D0C82" w:rsidRPr="00DA7066" w14:paraId="3DD1A644" w14:textId="77777777" w:rsidTr="006039E7">
        <w:trPr>
          <w:trHeight w:val="300"/>
          <w:jc w:val="center"/>
        </w:trPr>
        <w:tc>
          <w:tcPr>
            <w:tcW w:w="2689" w:type="dxa"/>
            <w:noWrap/>
          </w:tcPr>
          <w:p w14:paraId="7192A94D" w14:textId="4FCEEAFE" w:rsidR="003D0C82" w:rsidRPr="00DA7066" w:rsidRDefault="003D0C82" w:rsidP="003D0C82">
            <w:pPr>
              <w:rPr>
                <w:rFonts w:ascii="Arial" w:hAnsi="Arial" w:cs="Arial"/>
                <w:i/>
                <w:iCs/>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3-4</w:t>
            </w:r>
          </w:p>
        </w:tc>
        <w:tc>
          <w:tcPr>
            <w:tcW w:w="1701" w:type="dxa"/>
            <w:noWrap/>
          </w:tcPr>
          <w:p w14:paraId="2275EE94" w14:textId="79A2C41F"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247 (12.93)</w:t>
            </w:r>
          </w:p>
        </w:tc>
        <w:tc>
          <w:tcPr>
            <w:tcW w:w="1701" w:type="dxa"/>
            <w:noWrap/>
          </w:tcPr>
          <w:p w14:paraId="214E6422" w14:textId="771AF540"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337 (12.16)</w:t>
            </w:r>
          </w:p>
        </w:tc>
        <w:tc>
          <w:tcPr>
            <w:tcW w:w="1709" w:type="dxa"/>
          </w:tcPr>
          <w:p w14:paraId="576420F3" w14:textId="0067074F"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400 (13.4)</w:t>
            </w:r>
          </w:p>
        </w:tc>
        <w:tc>
          <w:tcPr>
            <w:tcW w:w="1834" w:type="dxa"/>
          </w:tcPr>
          <w:p w14:paraId="3750F7C0" w14:textId="3135D4C6"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347 (11.72)</w:t>
            </w:r>
          </w:p>
        </w:tc>
      </w:tr>
      <w:tr w:rsidR="003D0C82" w:rsidRPr="00DA7066" w14:paraId="3612F632" w14:textId="77777777" w:rsidTr="006039E7">
        <w:trPr>
          <w:trHeight w:val="300"/>
          <w:jc w:val="center"/>
        </w:trPr>
        <w:tc>
          <w:tcPr>
            <w:tcW w:w="2689" w:type="dxa"/>
            <w:noWrap/>
          </w:tcPr>
          <w:p w14:paraId="2EE457A5" w14:textId="40426FFC" w:rsidR="003D0C82" w:rsidRPr="00DA7066" w:rsidRDefault="003D0C82" w:rsidP="003D0C82">
            <w:pPr>
              <w:rPr>
                <w:rFonts w:ascii="Arial" w:hAnsi="Arial" w:cs="Arial"/>
                <w:i/>
                <w:iCs/>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5-6</w:t>
            </w:r>
          </w:p>
        </w:tc>
        <w:tc>
          <w:tcPr>
            <w:tcW w:w="1701" w:type="dxa"/>
            <w:noWrap/>
          </w:tcPr>
          <w:p w14:paraId="09032B30" w14:textId="532242CB"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102 (5.34)</w:t>
            </w:r>
          </w:p>
        </w:tc>
        <w:tc>
          <w:tcPr>
            <w:tcW w:w="1701" w:type="dxa"/>
            <w:noWrap/>
          </w:tcPr>
          <w:p w14:paraId="599C8689" w14:textId="35E9E175"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141 (5.09)</w:t>
            </w:r>
          </w:p>
        </w:tc>
        <w:tc>
          <w:tcPr>
            <w:tcW w:w="1709" w:type="dxa"/>
          </w:tcPr>
          <w:p w14:paraId="64E21527" w14:textId="5423DF06"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150 (5.03)</w:t>
            </w:r>
          </w:p>
        </w:tc>
        <w:tc>
          <w:tcPr>
            <w:tcW w:w="1834" w:type="dxa"/>
          </w:tcPr>
          <w:p w14:paraId="50525BC6" w14:textId="65C9AEF4"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127 (4.29)</w:t>
            </w:r>
          </w:p>
        </w:tc>
      </w:tr>
      <w:tr w:rsidR="003D0C82" w:rsidRPr="00DA7066" w14:paraId="32664AF0" w14:textId="77777777" w:rsidTr="006039E7">
        <w:trPr>
          <w:trHeight w:val="300"/>
          <w:jc w:val="center"/>
        </w:trPr>
        <w:tc>
          <w:tcPr>
            <w:tcW w:w="2689" w:type="dxa"/>
            <w:noWrap/>
          </w:tcPr>
          <w:p w14:paraId="107BB0E9" w14:textId="697B74F3" w:rsidR="003D0C82" w:rsidRPr="00DA7066" w:rsidRDefault="003D0C82" w:rsidP="003D0C82">
            <w:pPr>
              <w:rPr>
                <w:rFonts w:ascii="Arial" w:hAnsi="Arial" w:cs="Arial"/>
                <w:i/>
                <w:iCs/>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7-8</w:t>
            </w:r>
          </w:p>
        </w:tc>
        <w:tc>
          <w:tcPr>
            <w:tcW w:w="1701" w:type="dxa"/>
            <w:noWrap/>
          </w:tcPr>
          <w:p w14:paraId="743E9ED4" w14:textId="76AF488E"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154 (8.06)</w:t>
            </w:r>
          </w:p>
        </w:tc>
        <w:tc>
          <w:tcPr>
            <w:tcW w:w="1701" w:type="dxa"/>
            <w:noWrap/>
          </w:tcPr>
          <w:p w14:paraId="21601019" w14:textId="5E381B63"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230 (8.3)</w:t>
            </w:r>
          </w:p>
        </w:tc>
        <w:tc>
          <w:tcPr>
            <w:tcW w:w="1709" w:type="dxa"/>
          </w:tcPr>
          <w:p w14:paraId="7D5643E7" w14:textId="1AC05B8E"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224 (7.51)</w:t>
            </w:r>
          </w:p>
        </w:tc>
        <w:tc>
          <w:tcPr>
            <w:tcW w:w="1834" w:type="dxa"/>
          </w:tcPr>
          <w:p w14:paraId="7177F74A" w14:textId="6BE56DB7"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262 (8.85)</w:t>
            </w:r>
          </w:p>
        </w:tc>
      </w:tr>
      <w:tr w:rsidR="003D0C82" w:rsidRPr="00DA7066" w14:paraId="3BE90239" w14:textId="77777777" w:rsidTr="006039E7">
        <w:trPr>
          <w:trHeight w:val="300"/>
          <w:jc w:val="center"/>
        </w:trPr>
        <w:tc>
          <w:tcPr>
            <w:tcW w:w="2689" w:type="dxa"/>
            <w:noWrap/>
          </w:tcPr>
          <w:p w14:paraId="195597E8" w14:textId="586D0591" w:rsidR="003D0C82" w:rsidRPr="00DA7066" w:rsidRDefault="003D0C82" w:rsidP="003D0C82">
            <w:pPr>
              <w:rPr>
                <w:rFonts w:ascii="Arial" w:hAnsi="Arial" w:cs="Arial"/>
                <w:i/>
                <w:iCs/>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 xml:space="preserve"> &gt;8</w:t>
            </w:r>
          </w:p>
        </w:tc>
        <w:tc>
          <w:tcPr>
            <w:tcW w:w="1701" w:type="dxa"/>
            <w:noWrap/>
          </w:tcPr>
          <w:p w14:paraId="03B15409" w14:textId="5FF3705D"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71 (3.72)</w:t>
            </w:r>
          </w:p>
        </w:tc>
        <w:tc>
          <w:tcPr>
            <w:tcW w:w="1701" w:type="dxa"/>
            <w:noWrap/>
          </w:tcPr>
          <w:p w14:paraId="44F18BF3" w14:textId="0F23CE4E"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81 (2.92)</w:t>
            </w:r>
          </w:p>
        </w:tc>
        <w:tc>
          <w:tcPr>
            <w:tcW w:w="1709" w:type="dxa"/>
          </w:tcPr>
          <w:p w14:paraId="0192C957" w14:textId="198768B9"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82 (2.75)</w:t>
            </w:r>
          </w:p>
        </w:tc>
        <w:tc>
          <w:tcPr>
            <w:tcW w:w="1834" w:type="dxa"/>
          </w:tcPr>
          <w:p w14:paraId="7742BCD5" w14:textId="16E24DA0" w:rsidR="003D0C82" w:rsidRPr="00DA7066" w:rsidRDefault="003D0C82" w:rsidP="003D0C82">
            <w:pPr>
              <w:jc w:val="center"/>
              <w:rPr>
                <w:rFonts w:ascii="Arial" w:hAnsi="Arial" w:cs="Arial"/>
                <w:color w:val="000000" w:themeColor="text1"/>
                <w:sz w:val="20"/>
                <w:szCs w:val="20"/>
                <w:lang w:val="en-US"/>
              </w:rPr>
            </w:pPr>
            <w:r w:rsidRPr="00DA7066">
              <w:rPr>
                <w:rFonts w:ascii="Arial" w:hAnsi="Arial" w:cs="Arial"/>
                <w:color w:val="000000"/>
                <w:sz w:val="20"/>
                <w:szCs w:val="20"/>
              </w:rPr>
              <w:t>96 (3.24)</w:t>
            </w:r>
          </w:p>
        </w:tc>
      </w:tr>
      <w:tr w:rsidR="0079439D" w:rsidRPr="00DA7066" w14:paraId="5EB0EC5F" w14:textId="77777777" w:rsidTr="006039E7">
        <w:trPr>
          <w:trHeight w:val="300"/>
          <w:jc w:val="center"/>
        </w:trPr>
        <w:tc>
          <w:tcPr>
            <w:tcW w:w="2689" w:type="dxa"/>
            <w:noWrap/>
          </w:tcPr>
          <w:p w14:paraId="7507104F" w14:textId="43DEE110" w:rsidR="009069BC" w:rsidRPr="00DA7066" w:rsidRDefault="002D03DE" w:rsidP="008A6479">
            <w:pPr>
              <w:rPr>
                <w:rFonts w:ascii="Arial" w:hAnsi="Arial" w:cs="Arial"/>
                <w:i/>
                <w:iCs/>
                <w:color w:val="000000" w:themeColor="text1"/>
                <w:sz w:val="20"/>
                <w:szCs w:val="20"/>
                <w:lang w:val="en-US"/>
              </w:rPr>
            </w:pPr>
            <w:r>
              <w:rPr>
                <w:rFonts w:ascii="Arial" w:hAnsi="Arial" w:cs="Arial"/>
                <w:color w:val="000000" w:themeColor="text1"/>
                <w:sz w:val="20"/>
                <w:szCs w:val="20"/>
                <w:lang w:val="en-US"/>
              </w:rPr>
              <w:t xml:space="preserve"> </w:t>
            </w:r>
            <w:r w:rsidR="009069BC" w:rsidRPr="00DA7066">
              <w:rPr>
                <w:rFonts w:ascii="Arial" w:hAnsi="Arial" w:cs="Arial"/>
                <w:color w:val="000000" w:themeColor="text1"/>
                <w:sz w:val="20"/>
                <w:szCs w:val="20"/>
                <w:lang w:val="en-US"/>
              </w:rPr>
              <w:t xml:space="preserve">Comorbidity </w:t>
            </w:r>
            <w:r w:rsidR="009069BC" w:rsidRPr="00DA7066">
              <w:rPr>
                <w:rFonts w:ascii="Arial" w:hAnsi="Arial" w:cs="Arial"/>
                <w:color w:val="000000" w:themeColor="text1"/>
                <w:sz w:val="20"/>
                <w:szCs w:val="20"/>
                <w:vertAlign w:val="superscript"/>
                <w:lang w:val="en-US"/>
              </w:rPr>
              <w:t>a</w:t>
            </w:r>
          </w:p>
        </w:tc>
        <w:tc>
          <w:tcPr>
            <w:tcW w:w="1701" w:type="dxa"/>
            <w:noWrap/>
          </w:tcPr>
          <w:p w14:paraId="2B098B1B" w14:textId="77777777" w:rsidR="009069BC" w:rsidRPr="00DA7066" w:rsidRDefault="009069BC" w:rsidP="008A6479">
            <w:pPr>
              <w:jc w:val="center"/>
              <w:rPr>
                <w:rFonts w:ascii="Arial" w:hAnsi="Arial" w:cs="Arial"/>
                <w:color w:val="000000" w:themeColor="text1"/>
                <w:sz w:val="20"/>
                <w:szCs w:val="20"/>
                <w:lang w:val="en-US"/>
              </w:rPr>
            </w:pPr>
          </w:p>
        </w:tc>
        <w:tc>
          <w:tcPr>
            <w:tcW w:w="1701" w:type="dxa"/>
            <w:noWrap/>
          </w:tcPr>
          <w:p w14:paraId="282A4D92" w14:textId="77777777" w:rsidR="009069BC" w:rsidRPr="00DA7066" w:rsidRDefault="009069BC" w:rsidP="008A6479">
            <w:pPr>
              <w:jc w:val="center"/>
              <w:rPr>
                <w:rFonts w:ascii="Arial" w:hAnsi="Arial" w:cs="Arial"/>
                <w:color w:val="000000" w:themeColor="text1"/>
                <w:sz w:val="20"/>
                <w:szCs w:val="20"/>
                <w:lang w:val="en-US"/>
              </w:rPr>
            </w:pPr>
          </w:p>
        </w:tc>
        <w:tc>
          <w:tcPr>
            <w:tcW w:w="1709" w:type="dxa"/>
          </w:tcPr>
          <w:p w14:paraId="79EEADCE" w14:textId="77777777" w:rsidR="009069BC" w:rsidRPr="00DA7066" w:rsidRDefault="009069BC" w:rsidP="008A6479">
            <w:pPr>
              <w:jc w:val="center"/>
              <w:rPr>
                <w:rFonts w:ascii="Arial" w:hAnsi="Arial" w:cs="Arial"/>
                <w:color w:val="000000" w:themeColor="text1"/>
                <w:sz w:val="20"/>
                <w:szCs w:val="20"/>
                <w:lang w:val="en-US"/>
              </w:rPr>
            </w:pPr>
          </w:p>
        </w:tc>
        <w:tc>
          <w:tcPr>
            <w:tcW w:w="1834" w:type="dxa"/>
          </w:tcPr>
          <w:p w14:paraId="548EBAE2" w14:textId="77777777" w:rsidR="009069BC" w:rsidRPr="00DA7066" w:rsidRDefault="009069BC" w:rsidP="008A6479">
            <w:pPr>
              <w:jc w:val="center"/>
              <w:rPr>
                <w:rFonts w:ascii="Arial" w:hAnsi="Arial" w:cs="Arial"/>
                <w:color w:val="000000" w:themeColor="text1"/>
                <w:sz w:val="20"/>
                <w:szCs w:val="20"/>
                <w:lang w:val="en-US"/>
              </w:rPr>
            </w:pPr>
          </w:p>
        </w:tc>
      </w:tr>
      <w:tr w:rsidR="003D0C82" w:rsidRPr="00DA7066" w14:paraId="668BB734" w14:textId="77777777" w:rsidTr="006039E7">
        <w:trPr>
          <w:trHeight w:val="300"/>
          <w:jc w:val="center"/>
        </w:trPr>
        <w:tc>
          <w:tcPr>
            <w:tcW w:w="2689" w:type="dxa"/>
            <w:noWrap/>
          </w:tcPr>
          <w:p w14:paraId="3D8B433B" w14:textId="497746FF" w:rsidR="003D0C82" w:rsidRPr="00DA7066" w:rsidRDefault="003D0C82" w:rsidP="003D0C8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 xml:space="preserve">Any malignancy </w:t>
            </w:r>
            <w:r w:rsidRPr="00DA7066">
              <w:rPr>
                <w:rFonts w:ascii="Arial" w:hAnsi="Arial" w:cs="Arial"/>
                <w:color w:val="000000" w:themeColor="text1"/>
                <w:sz w:val="20"/>
                <w:szCs w:val="20"/>
                <w:vertAlign w:val="superscript"/>
                <w:lang w:val="en-US"/>
              </w:rPr>
              <w:t>b</w:t>
            </w:r>
          </w:p>
        </w:tc>
        <w:tc>
          <w:tcPr>
            <w:tcW w:w="1701" w:type="dxa"/>
            <w:noWrap/>
          </w:tcPr>
          <w:p w14:paraId="229F02E1" w14:textId="7C68BDED" w:rsidR="003D0C82" w:rsidRPr="00DA7066" w:rsidRDefault="003D0C82" w:rsidP="003D0C82">
            <w:pPr>
              <w:jc w:val="center"/>
              <w:rPr>
                <w:rFonts w:ascii="Arial" w:hAnsi="Arial" w:cs="Arial"/>
                <w:color w:val="000000"/>
                <w:sz w:val="20"/>
                <w:szCs w:val="20"/>
                <w:lang w:val="en-US"/>
              </w:rPr>
            </w:pPr>
            <w:r w:rsidRPr="00DA7066">
              <w:rPr>
                <w:rFonts w:ascii="Arial" w:hAnsi="Arial" w:cs="Arial"/>
                <w:color w:val="000000"/>
                <w:sz w:val="20"/>
                <w:szCs w:val="20"/>
              </w:rPr>
              <w:t>477 (24.96)</w:t>
            </w:r>
          </w:p>
        </w:tc>
        <w:tc>
          <w:tcPr>
            <w:tcW w:w="1701" w:type="dxa"/>
            <w:noWrap/>
          </w:tcPr>
          <w:p w14:paraId="493E406A" w14:textId="35D060CE" w:rsidR="003D0C82" w:rsidRPr="00DA7066" w:rsidRDefault="003D0C82" w:rsidP="003D0C82">
            <w:pPr>
              <w:jc w:val="center"/>
              <w:rPr>
                <w:rFonts w:ascii="Arial" w:hAnsi="Arial" w:cs="Arial"/>
                <w:color w:val="000000"/>
                <w:sz w:val="20"/>
                <w:szCs w:val="20"/>
                <w:lang w:val="en-US"/>
              </w:rPr>
            </w:pPr>
            <w:r w:rsidRPr="00DA7066">
              <w:rPr>
                <w:rFonts w:ascii="Arial" w:hAnsi="Arial" w:cs="Arial"/>
                <w:color w:val="000000"/>
                <w:sz w:val="20"/>
                <w:szCs w:val="20"/>
              </w:rPr>
              <w:t>714 (25.77)</w:t>
            </w:r>
          </w:p>
        </w:tc>
        <w:tc>
          <w:tcPr>
            <w:tcW w:w="1709" w:type="dxa"/>
          </w:tcPr>
          <w:p w14:paraId="7439F1B4" w14:textId="2CAEEF39" w:rsidR="003D0C82" w:rsidRPr="00DA7066" w:rsidRDefault="003D0C82" w:rsidP="003D0C82">
            <w:pPr>
              <w:jc w:val="center"/>
              <w:rPr>
                <w:rFonts w:ascii="Arial" w:hAnsi="Arial" w:cs="Arial"/>
                <w:color w:val="000000"/>
                <w:sz w:val="20"/>
                <w:szCs w:val="20"/>
                <w:lang w:val="en-US"/>
              </w:rPr>
            </w:pPr>
            <w:r w:rsidRPr="00DA7066">
              <w:rPr>
                <w:rFonts w:ascii="Arial" w:hAnsi="Arial" w:cs="Arial"/>
                <w:color w:val="000000"/>
                <w:sz w:val="20"/>
                <w:szCs w:val="20"/>
              </w:rPr>
              <w:t>745 (24.97)</w:t>
            </w:r>
          </w:p>
        </w:tc>
        <w:tc>
          <w:tcPr>
            <w:tcW w:w="1834" w:type="dxa"/>
          </w:tcPr>
          <w:p w14:paraId="6DFA865E" w14:textId="28B48841" w:rsidR="003D0C82" w:rsidRPr="00DA7066" w:rsidRDefault="003D0C82" w:rsidP="003D0C82">
            <w:pPr>
              <w:jc w:val="center"/>
              <w:rPr>
                <w:rFonts w:ascii="Arial" w:hAnsi="Arial" w:cs="Arial"/>
                <w:color w:val="000000"/>
                <w:sz w:val="20"/>
                <w:szCs w:val="20"/>
                <w:lang w:val="en-US"/>
              </w:rPr>
            </w:pPr>
            <w:r w:rsidRPr="00DA7066">
              <w:rPr>
                <w:rFonts w:ascii="Arial" w:hAnsi="Arial" w:cs="Arial"/>
                <w:color w:val="000000"/>
                <w:sz w:val="20"/>
                <w:szCs w:val="20"/>
              </w:rPr>
              <w:t>773 (26.1)</w:t>
            </w:r>
          </w:p>
        </w:tc>
      </w:tr>
      <w:tr w:rsidR="003D0C82" w:rsidRPr="00DA7066" w14:paraId="1475117E" w14:textId="77777777" w:rsidTr="006039E7">
        <w:trPr>
          <w:trHeight w:val="300"/>
          <w:jc w:val="center"/>
        </w:trPr>
        <w:tc>
          <w:tcPr>
            <w:tcW w:w="2689" w:type="dxa"/>
            <w:noWrap/>
          </w:tcPr>
          <w:p w14:paraId="190043FF" w14:textId="6F5C7812" w:rsidR="003D0C82" w:rsidRPr="00DA7066" w:rsidRDefault="003D0C82" w:rsidP="003D0C8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Metastatic solid tumor</w:t>
            </w:r>
          </w:p>
        </w:tc>
        <w:tc>
          <w:tcPr>
            <w:tcW w:w="1701" w:type="dxa"/>
            <w:noWrap/>
          </w:tcPr>
          <w:p w14:paraId="3A3D5C03" w14:textId="7E186E08" w:rsidR="003D0C82" w:rsidRPr="00DA7066" w:rsidRDefault="003D0C82" w:rsidP="003D0C82">
            <w:pPr>
              <w:jc w:val="center"/>
              <w:rPr>
                <w:rFonts w:ascii="Arial" w:hAnsi="Arial" w:cs="Arial"/>
                <w:color w:val="000000"/>
                <w:sz w:val="20"/>
                <w:szCs w:val="20"/>
                <w:lang w:val="en-US"/>
              </w:rPr>
            </w:pPr>
            <w:r w:rsidRPr="00DA7066">
              <w:rPr>
                <w:rFonts w:ascii="Arial" w:hAnsi="Arial" w:cs="Arial"/>
                <w:color w:val="000000"/>
                <w:sz w:val="20"/>
                <w:szCs w:val="20"/>
              </w:rPr>
              <w:t>199 (10.41)</w:t>
            </w:r>
          </w:p>
        </w:tc>
        <w:tc>
          <w:tcPr>
            <w:tcW w:w="1701" w:type="dxa"/>
            <w:noWrap/>
          </w:tcPr>
          <w:p w14:paraId="5EFFB8C7" w14:textId="265E1270" w:rsidR="003D0C82" w:rsidRPr="00DA7066" w:rsidRDefault="003D0C82" w:rsidP="003D0C82">
            <w:pPr>
              <w:jc w:val="center"/>
              <w:rPr>
                <w:rFonts w:ascii="Arial" w:hAnsi="Arial" w:cs="Arial"/>
                <w:color w:val="000000"/>
                <w:sz w:val="20"/>
                <w:szCs w:val="20"/>
                <w:lang w:val="en-US"/>
              </w:rPr>
            </w:pPr>
            <w:r w:rsidRPr="00DA7066">
              <w:rPr>
                <w:rFonts w:ascii="Arial" w:hAnsi="Arial" w:cs="Arial"/>
                <w:color w:val="000000"/>
                <w:sz w:val="20"/>
                <w:szCs w:val="20"/>
              </w:rPr>
              <w:t>268 (9.67)</w:t>
            </w:r>
          </w:p>
        </w:tc>
        <w:tc>
          <w:tcPr>
            <w:tcW w:w="1709" w:type="dxa"/>
          </w:tcPr>
          <w:p w14:paraId="13609465" w14:textId="5773DE20" w:rsidR="003D0C82" w:rsidRPr="00DA7066" w:rsidRDefault="003D0C82" w:rsidP="003D0C82">
            <w:pPr>
              <w:jc w:val="center"/>
              <w:rPr>
                <w:rFonts w:ascii="Arial" w:hAnsi="Arial" w:cs="Arial"/>
                <w:color w:val="000000"/>
                <w:sz w:val="20"/>
                <w:szCs w:val="20"/>
                <w:lang w:val="en-US"/>
              </w:rPr>
            </w:pPr>
            <w:r w:rsidRPr="00DA7066">
              <w:rPr>
                <w:rFonts w:ascii="Arial" w:hAnsi="Arial" w:cs="Arial"/>
                <w:color w:val="000000"/>
                <w:sz w:val="20"/>
                <w:szCs w:val="20"/>
              </w:rPr>
              <w:t>272 (9.12)</w:t>
            </w:r>
          </w:p>
        </w:tc>
        <w:tc>
          <w:tcPr>
            <w:tcW w:w="1834" w:type="dxa"/>
          </w:tcPr>
          <w:p w14:paraId="7B29A1F5" w14:textId="67ED457F" w:rsidR="003D0C82" w:rsidRPr="00DA7066" w:rsidRDefault="003D0C82" w:rsidP="003D0C82">
            <w:pPr>
              <w:jc w:val="center"/>
              <w:rPr>
                <w:rFonts w:ascii="Arial" w:hAnsi="Arial" w:cs="Arial"/>
                <w:color w:val="000000"/>
                <w:sz w:val="20"/>
                <w:szCs w:val="20"/>
                <w:lang w:val="en-US"/>
              </w:rPr>
            </w:pPr>
            <w:r w:rsidRPr="00DA7066">
              <w:rPr>
                <w:rFonts w:ascii="Arial" w:hAnsi="Arial" w:cs="Arial"/>
                <w:color w:val="000000"/>
                <w:sz w:val="20"/>
                <w:szCs w:val="20"/>
              </w:rPr>
              <w:t>315 (10.63)</w:t>
            </w:r>
          </w:p>
        </w:tc>
      </w:tr>
      <w:tr w:rsidR="003D0C82" w:rsidRPr="00DA7066" w14:paraId="0307F851" w14:textId="77777777" w:rsidTr="006039E7">
        <w:trPr>
          <w:trHeight w:val="300"/>
          <w:jc w:val="center"/>
        </w:trPr>
        <w:tc>
          <w:tcPr>
            <w:tcW w:w="2689" w:type="dxa"/>
            <w:noWrap/>
          </w:tcPr>
          <w:p w14:paraId="6A2CC53E" w14:textId="0D32C281" w:rsidR="003D0C82" w:rsidRPr="00DA7066" w:rsidRDefault="003D0C82" w:rsidP="003D0C8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Congestive heart failure</w:t>
            </w:r>
          </w:p>
        </w:tc>
        <w:tc>
          <w:tcPr>
            <w:tcW w:w="1701" w:type="dxa"/>
            <w:noWrap/>
          </w:tcPr>
          <w:p w14:paraId="5297DDBF" w14:textId="732F5E0E" w:rsidR="003D0C82" w:rsidRPr="00DA7066" w:rsidRDefault="003D0C82" w:rsidP="003D0C82">
            <w:pPr>
              <w:jc w:val="center"/>
              <w:rPr>
                <w:rFonts w:ascii="Arial" w:hAnsi="Arial" w:cs="Arial"/>
                <w:color w:val="000000"/>
                <w:sz w:val="20"/>
                <w:szCs w:val="20"/>
                <w:lang w:val="en-US"/>
              </w:rPr>
            </w:pPr>
            <w:r w:rsidRPr="00DA7066">
              <w:rPr>
                <w:rFonts w:ascii="Arial" w:hAnsi="Arial" w:cs="Arial"/>
                <w:color w:val="000000"/>
                <w:sz w:val="20"/>
                <w:szCs w:val="20"/>
              </w:rPr>
              <w:t>290 (15.18)</w:t>
            </w:r>
          </w:p>
        </w:tc>
        <w:tc>
          <w:tcPr>
            <w:tcW w:w="1701" w:type="dxa"/>
            <w:noWrap/>
          </w:tcPr>
          <w:p w14:paraId="2722DCC1" w14:textId="37F7CA99" w:rsidR="003D0C82" w:rsidRPr="00DA7066" w:rsidRDefault="003D0C82" w:rsidP="003D0C82">
            <w:pPr>
              <w:jc w:val="center"/>
              <w:rPr>
                <w:rFonts w:ascii="Arial" w:hAnsi="Arial" w:cs="Arial"/>
                <w:color w:val="000000"/>
                <w:sz w:val="20"/>
                <w:szCs w:val="20"/>
                <w:lang w:val="en-US"/>
              </w:rPr>
            </w:pPr>
            <w:r w:rsidRPr="00DA7066">
              <w:rPr>
                <w:rFonts w:ascii="Arial" w:hAnsi="Arial" w:cs="Arial"/>
                <w:color w:val="000000"/>
                <w:sz w:val="20"/>
                <w:szCs w:val="20"/>
              </w:rPr>
              <w:t>427 (15.41)</w:t>
            </w:r>
          </w:p>
        </w:tc>
        <w:tc>
          <w:tcPr>
            <w:tcW w:w="1709" w:type="dxa"/>
          </w:tcPr>
          <w:p w14:paraId="7F7B8EF5" w14:textId="5A62136D" w:rsidR="003D0C82" w:rsidRPr="00DA7066" w:rsidRDefault="003D0C82" w:rsidP="003D0C82">
            <w:pPr>
              <w:jc w:val="center"/>
              <w:rPr>
                <w:rFonts w:ascii="Arial" w:hAnsi="Arial" w:cs="Arial"/>
                <w:color w:val="000000"/>
                <w:sz w:val="20"/>
                <w:szCs w:val="20"/>
                <w:lang w:val="en-US"/>
              </w:rPr>
            </w:pPr>
            <w:r w:rsidRPr="00DA7066">
              <w:rPr>
                <w:rFonts w:ascii="Arial" w:hAnsi="Arial" w:cs="Arial"/>
                <w:color w:val="000000"/>
                <w:sz w:val="20"/>
                <w:szCs w:val="20"/>
              </w:rPr>
              <w:t>435 (14.58)</w:t>
            </w:r>
          </w:p>
        </w:tc>
        <w:tc>
          <w:tcPr>
            <w:tcW w:w="1834" w:type="dxa"/>
          </w:tcPr>
          <w:p w14:paraId="42284BB5" w14:textId="5A542356" w:rsidR="003D0C82" w:rsidRPr="00DA7066" w:rsidRDefault="003D0C82" w:rsidP="003D0C82">
            <w:pPr>
              <w:jc w:val="center"/>
              <w:rPr>
                <w:rFonts w:ascii="Arial" w:hAnsi="Arial" w:cs="Arial"/>
                <w:color w:val="000000"/>
                <w:sz w:val="20"/>
                <w:szCs w:val="20"/>
                <w:lang w:val="en-US"/>
              </w:rPr>
            </w:pPr>
            <w:r w:rsidRPr="00DA7066">
              <w:rPr>
                <w:rFonts w:ascii="Arial" w:hAnsi="Arial" w:cs="Arial"/>
                <w:color w:val="000000"/>
                <w:sz w:val="20"/>
                <w:szCs w:val="20"/>
              </w:rPr>
              <w:t>420 (14.18)</w:t>
            </w:r>
          </w:p>
        </w:tc>
      </w:tr>
      <w:tr w:rsidR="003D0C82" w:rsidRPr="00DA7066" w14:paraId="627946AB" w14:textId="77777777" w:rsidTr="006039E7">
        <w:trPr>
          <w:trHeight w:val="779"/>
          <w:jc w:val="center"/>
        </w:trPr>
        <w:tc>
          <w:tcPr>
            <w:tcW w:w="2689" w:type="dxa"/>
            <w:noWrap/>
          </w:tcPr>
          <w:p w14:paraId="48DEEA1F" w14:textId="67143499" w:rsidR="003D0C82" w:rsidRPr="00DA7066" w:rsidRDefault="003D0C82" w:rsidP="003D0C8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Diabetes</w:t>
            </w:r>
          </w:p>
          <w:p w14:paraId="2AC8709E" w14:textId="6B0CDA00" w:rsidR="003D0C82" w:rsidRPr="00DA7066" w:rsidRDefault="003D0C82" w:rsidP="003D0C8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Uncomplicated</w:t>
            </w:r>
          </w:p>
          <w:p w14:paraId="63CDE23D" w14:textId="6AD43BF3" w:rsidR="003D0C82" w:rsidRPr="00DA7066" w:rsidRDefault="003D0C82" w:rsidP="003D0C8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 xml:space="preserve"> Chronic complication</w:t>
            </w:r>
          </w:p>
        </w:tc>
        <w:tc>
          <w:tcPr>
            <w:tcW w:w="1701" w:type="dxa"/>
            <w:noWrap/>
          </w:tcPr>
          <w:p w14:paraId="5E8199C9" w14:textId="77777777" w:rsidR="003D0C82" w:rsidRPr="00DA7066" w:rsidRDefault="003D0C82" w:rsidP="003D0C82">
            <w:pPr>
              <w:jc w:val="center"/>
              <w:rPr>
                <w:rFonts w:ascii="Arial" w:hAnsi="Arial" w:cs="Arial"/>
                <w:color w:val="000000"/>
                <w:sz w:val="20"/>
                <w:szCs w:val="20"/>
              </w:rPr>
            </w:pPr>
            <w:r w:rsidRPr="00DA7066">
              <w:rPr>
                <w:rFonts w:ascii="Arial" w:hAnsi="Arial" w:cs="Arial"/>
                <w:color w:val="000000"/>
                <w:sz w:val="20"/>
                <w:szCs w:val="20"/>
              </w:rPr>
              <w:t>393 (20.57)</w:t>
            </w:r>
          </w:p>
          <w:p w14:paraId="1BECC6FF" w14:textId="77777777" w:rsidR="001657A0" w:rsidRPr="00DA7066" w:rsidRDefault="001657A0" w:rsidP="001657A0">
            <w:pPr>
              <w:jc w:val="center"/>
              <w:rPr>
                <w:rFonts w:ascii="Arial" w:hAnsi="Arial" w:cs="Arial"/>
                <w:color w:val="000000"/>
                <w:sz w:val="20"/>
                <w:szCs w:val="20"/>
                <w:lang w:val="en-US"/>
              </w:rPr>
            </w:pPr>
            <w:r w:rsidRPr="00DA7066">
              <w:rPr>
                <w:rFonts w:ascii="Arial" w:hAnsi="Arial" w:cs="Arial"/>
                <w:color w:val="000000"/>
                <w:sz w:val="20"/>
                <w:szCs w:val="20"/>
                <w:lang w:val="en-US"/>
              </w:rPr>
              <w:t>253 (13.24)</w:t>
            </w:r>
          </w:p>
          <w:p w14:paraId="6C6D1B72" w14:textId="659AD484" w:rsidR="001657A0" w:rsidRPr="00DA7066" w:rsidRDefault="001657A0" w:rsidP="001657A0">
            <w:pPr>
              <w:jc w:val="center"/>
              <w:rPr>
                <w:rFonts w:ascii="Arial" w:hAnsi="Arial" w:cs="Arial"/>
                <w:color w:val="000000"/>
                <w:sz w:val="20"/>
                <w:szCs w:val="20"/>
                <w:lang w:val="en-US"/>
              </w:rPr>
            </w:pPr>
            <w:r w:rsidRPr="00DA7066">
              <w:rPr>
                <w:rFonts w:ascii="Arial" w:hAnsi="Arial" w:cs="Arial"/>
                <w:color w:val="000000"/>
                <w:sz w:val="20"/>
                <w:szCs w:val="20"/>
                <w:lang w:val="en-US"/>
              </w:rPr>
              <w:t>140 (7.33)</w:t>
            </w:r>
          </w:p>
        </w:tc>
        <w:tc>
          <w:tcPr>
            <w:tcW w:w="1701" w:type="dxa"/>
            <w:noWrap/>
          </w:tcPr>
          <w:p w14:paraId="0F64C9E5" w14:textId="77777777" w:rsidR="003D0C82" w:rsidRPr="00DA7066" w:rsidRDefault="003D0C82" w:rsidP="003D0C82">
            <w:pPr>
              <w:jc w:val="center"/>
              <w:rPr>
                <w:rFonts w:ascii="Arial" w:hAnsi="Arial" w:cs="Arial"/>
                <w:color w:val="000000"/>
                <w:sz w:val="20"/>
                <w:szCs w:val="20"/>
              </w:rPr>
            </w:pPr>
            <w:r w:rsidRPr="00DA7066">
              <w:rPr>
                <w:rFonts w:ascii="Arial" w:hAnsi="Arial" w:cs="Arial"/>
                <w:color w:val="000000"/>
                <w:sz w:val="20"/>
                <w:szCs w:val="20"/>
              </w:rPr>
              <w:t>571 (20.61)</w:t>
            </w:r>
          </w:p>
          <w:p w14:paraId="48C65004" w14:textId="77777777" w:rsidR="001657A0" w:rsidRPr="00DA7066" w:rsidRDefault="001657A0" w:rsidP="001657A0">
            <w:pPr>
              <w:jc w:val="center"/>
              <w:rPr>
                <w:rFonts w:ascii="Arial" w:hAnsi="Arial" w:cs="Arial"/>
                <w:color w:val="000000"/>
                <w:sz w:val="20"/>
                <w:szCs w:val="20"/>
                <w:lang w:val="en-US"/>
              </w:rPr>
            </w:pPr>
            <w:r w:rsidRPr="00DA7066">
              <w:rPr>
                <w:rFonts w:ascii="Arial" w:hAnsi="Arial" w:cs="Arial"/>
                <w:color w:val="000000"/>
                <w:sz w:val="20"/>
                <w:szCs w:val="20"/>
                <w:lang w:val="en-US"/>
              </w:rPr>
              <w:t>346 (12.49)</w:t>
            </w:r>
          </w:p>
          <w:p w14:paraId="30C2DABA" w14:textId="7AF8956C" w:rsidR="001657A0" w:rsidRPr="00DA7066" w:rsidRDefault="001657A0" w:rsidP="001657A0">
            <w:pPr>
              <w:jc w:val="center"/>
              <w:rPr>
                <w:rFonts w:ascii="Arial" w:hAnsi="Arial" w:cs="Arial"/>
                <w:color w:val="000000"/>
                <w:sz w:val="20"/>
                <w:szCs w:val="20"/>
                <w:lang w:val="en-US"/>
              </w:rPr>
            </w:pPr>
            <w:r w:rsidRPr="00DA7066">
              <w:rPr>
                <w:rFonts w:ascii="Arial" w:hAnsi="Arial" w:cs="Arial"/>
                <w:color w:val="000000"/>
                <w:sz w:val="20"/>
                <w:szCs w:val="20"/>
                <w:lang w:val="en-US"/>
              </w:rPr>
              <w:t>225 (8.12)</w:t>
            </w:r>
          </w:p>
        </w:tc>
        <w:tc>
          <w:tcPr>
            <w:tcW w:w="1709" w:type="dxa"/>
          </w:tcPr>
          <w:p w14:paraId="06671B4E" w14:textId="77777777" w:rsidR="003D0C82" w:rsidRPr="00DA7066" w:rsidRDefault="003D0C82" w:rsidP="003D0C82">
            <w:pPr>
              <w:jc w:val="center"/>
              <w:rPr>
                <w:rFonts w:ascii="Arial" w:hAnsi="Arial" w:cs="Arial"/>
                <w:color w:val="000000"/>
                <w:sz w:val="20"/>
                <w:szCs w:val="20"/>
              </w:rPr>
            </w:pPr>
            <w:r w:rsidRPr="00DA7066">
              <w:rPr>
                <w:rFonts w:ascii="Arial" w:hAnsi="Arial" w:cs="Arial"/>
                <w:color w:val="000000"/>
                <w:sz w:val="20"/>
                <w:szCs w:val="20"/>
              </w:rPr>
              <w:t>593 (19.87)</w:t>
            </w:r>
          </w:p>
          <w:p w14:paraId="2E76349E" w14:textId="77777777" w:rsidR="001657A0" w:rsidRPr="00DA7066" w:rsidRDefault="001657A0" w:rsidP="001657A0">
            <w:pPr>
              <w:jc w:val="center"/>
              <w:rPr>
                <w:rFonts w:ascii="Arial" w:hAnsi="Arial" w:cs="Arial"/>
                <w:color w:val="000000"/>
                <w:sz w:val="20"/>
                <w:szCs w:val="20"/>
                <w:lang w:val="en-US"/>
              </w:rPr>
            </w:pPr>
            <w:r w:rsidRPr="00DA7066">
              <w:rPr>
                <w:rFonts w:ascii="Arial" w:hAnsi="Arial" w:cs="Arial"/>
                <w:color w:val="000000"/>
                <w:sz w:val="20"/>
                <w:szCs w:val="20"/>
                <w:lang w:val="en-US"/>
              </w:rPr>
              <w:t>378 (12.67)</w:t>
            </w:r>
          </w:p>
          <w:p w14:paraId="3E4DE437" w14:textId="07CD6120" w:rsidR="001657A0" w:rsidRPr="00DA7066" w:rsidRDefault="001657A0" w:rsidP="001657A0">
            <w:pPr>
              <w:jc w:val="center"/>
              <w:rPr>
                <w:rFonts w:ascii="Arial" w:hAnsi="Arial" w:cs="Arial"/>
                <w:color w:val="000000"/>
                <w:sz w:val="20"/>
                <w:szCs w:val="20"/>
                <w:lang w:val="en-US"/>
              </w:rPr>
            </w:pPr>
            <w:r w:rsidRPr="00DA7066">
              <w:rPr>
                <w:rFonts w:ascii="Arial" w:hAnsi="Arial" w:cs="Arial"/>
                <w:color w:val="000000"/>
                <w:sz w:val="20"/>
                <w:szCs w:val="20"/>
                <w:lang w:val="en-US"/>
              </w:rPr>
              <w:t>215 (7.21)</w:t>
            </w:r>
          </w:p>
        </w:tc>
        <w:tc>
          <w:tcPr>
            <w:tcW w:w="1834" w:type="dxa"/>
          </w:tcPr>
          <w:p w14:paraId="2AAAF188" w14:textId="77777777" w:rsidR="003D0C82" w:rsidRPr="00DA7066" w:rsidRDefault="003D0C82" w:rsidP="003D0C82">
            <w:pPr>
              <w:jc w:val="center"/>
              <w:rPr>
                <w:rFonts w:ascii="Arial" w:hAnsi="Arial" w:cs="Arial"/>
                <w:color w:val="000000"/>
                <w:sz w:val="20"/>
                <w:szCs w:val="20"/>
              </w:rPr>
            </w:pPr>
            <w:r w:rsidRPr="00DA7066">
              <w:rPr>
                <w:rFonts w:ascii="Arial" w:hAnsi="Arial" w:cs="Arial"/>
                <w:color w:val="000000"/>
                <w:sz w:val="20"/>
                <w:szCs w:val="20"/>
              </w:rPr>
              <w:t>545 (18.4)</w:t>
            </w:r>
          </w:p>
          <w:p w14:paraId="0E1EDB2D" w14:textId="77777777" w:rsidR="001657A0" w:rsidRPr="00DA7066" w:rsidRDefault="001657A0" w:rsidP="001657A0">
            <w:pPr>
              <w:jc w:val="center"/>
              <w:rPr>
                <w:rFonts w:ascii="Arial" w:hAnsi="Arial" w:cs="Arial"/>
                <w:color w:val="000000"/>
                <w:sz w:val="20"/>
                <w:szCs w:val="20"/>
                <w:lang w:val="en-US"/>
              </w:rPr>
            </w:pPr>
            <w:r w:rsidRPr="00DA7066">
              <w:rPr>
                <w:rFonts w:ascii="Arial" w:hAnsi="Arial" w:cs="Arial"/>
                <w:color w:val="000000"/>
                <w:sz w:val="20"/>
                <w:szCs w:val="20"/>
                <w:lang w:val="en-US"/>
              </w:rPr>
              <w:t>338 (11.41)</w:t>
            </w:r>
          </w:p>
          <w:p w14:paraId="4D38F93B" w14:textId="50CAFDE7" w:rsidR="001657A0" w:rsidRPr="00DA7066" w:rsidRDefault="001657A0" w:rsidP="001657A0">
            <w:pPr>
              <w:jc w:val="center"/>
              <w:rPr>
                <w:rFonts w:ascii="Arial" w:hAnsi="Arial" w:cs="Arial"/>
                <w:color w:val="000000"/>
                <w:sz w:val="20"/>
                <w:szCs w:val="20"/>
                <w:lang w:val="en-US"/>
              </w:rPr>
            </w:pPr>
            <w:r w:rsidRPr="00DA7066">
              <w:rPr>
                <w:rFonts w:ascii="Arial" w:hAnsi="Arial" w:cs="Arial"/>
                <w:color w:val="000000"/>
                <w:sz w:val="20"/>
                <w:szCs w:val="20"/>
                <w:lang w:val="en-US"/>
              </w:rPr>
              <w:t>207 (6.99)</w:t>
            </w:r>
          </w:p>
        </w:tc>
      </w:tr>
      <w:tr w:rsidR="00AC2C32" w:rsidRPr="00DA7066" w14:paraId="2CD0BD1D" w14:textId="77777777" w:rsidTr="006039E7">
        <w:trPr>
          <w:trHeight w:val="708"/>
          <w:jc w:val="center"/>
        </w:trPr>
        <w:tc>
          <w:tcPr>
            <w:tcW w:w="2689" w:type="dxa"/>
            <w:noWrap/>
          </w:tcPr>
          <w:p w14:paraId="371639B2" w14:textId="0B021B0B" w:rsidR="00AC2C32" w:rsidRPr="00DA7066" w:rsidRDefault="00AC2C32" w:rsidP="00AC2C3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Vascular disease</w:t>
            </w:r>
          </w:p>
          <w:p w14:paraId="6AB04012" w14:textId="39FBC6B0" w:rsidR="00AC2C32" w:rsidRPr="00DA7066" w:rsidRDefault="00AC2C32" w:rsidP="00AC2C3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Coronary</w:t>
            </w:r>
          </w:p>
          <w:p w14:paraId="0696EDA6" w14:textId="01DA97BC" w:rsidR="00AC2C32" w:rsidRPr="00DA7066" w:rsidRDefault="00AC2C32" w:rsidP="00AC2C3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Peripheral</w:t>
            </w:r>
          </w:p>
          <w:p w14:paraId="631DED8C" w14:textId="2120C963" w:rsidR="00AC2C32" w:rsidRPr="00DA7066" w:rsidRDefault="00AC2C32" w:rsidP="00AC2C3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 xml:space="preserve"> Cerebrovascular</w:t>
            </w:r>
          </w:p>
        </w:tc>
        <w:tc>
          <w:tcPr>
            <w:tcW w:w="1701" w:type="dxa"/>
            <w:noWrap/>
          </w:tcPr>
          <w:p w14:paraId="2D0FDD0C" w14:textId="77777777" w:rsidR="00AC2C32" w:rsidRPr="00DA7066" w:rsidRDefault="00AC2C32" w:rsidP="00AC2C32">
            <w:pPr>
              <w:jc w:val="center"/>
              <w:rPr>
                <w:rFonts w:ascii="Arial" w:hAnsi="Arial" w:cs="Arial"/>
                <w:color w:val="000000"/>
                <w:sz w:val="20"/>
                <w:szCs w:val="20"/>
              </w:rPr>
            </w:pPr>
            <w:r w:rsidRPr="00DA7066">
              <w:rPr>
                <w:rFonts w:ascii="Arial" w:hAnsi="Arial" w:cs="Arial"/>
                <w:color w:val="000000"/>
                <w:sz w:val="20"/>
                <w:szCs w:val="20"/>
              </w:rPr>
              <w:t>248 (12.98)</w:t>
            </w:r>
          </w:p>
          <w:p w14:paraId="505FD2DF" w14:textId="77777777" w:rsidR="00946104" w:rsidRPr="00DA7066" w:rsidRDefault="00946104" w:rsidP="00946104">
            <w:pPr>
              <w:jc w:val="center"/>
              <w:rPr>
                <w:rFonts w:ascii="Arial" w:hAnsi="Arial" w:cs="Arial"/>
                <w:color w:val="000000"/>
                <w:sz w:val="20"/>
                <w:szCs w:val="20"/>
                <w:lang w:val="en-US"/>
              </w:rPr>
            </w:pPr>
            <w:r w:rsidRPr="00DA7066">
              <w:rPr>
                <w:rFonts w:ascii="Arial" w:hAnsi="Arial" w:cs="Arial"/>
                <w:color w:val="000000"/>
                <w:sz w:val="20"/>
                <w:szCs w:val="20"/>
                <w:lang w:val="en-US"/>
              </w:rPr>
              <w:t>32 (1.67)</w:t>
            </w:r>
          </w:p>
          <w:p w14:paraId="0729A3AF" w14:textId="77777777" w:rsidR="00946104" w:rsidRPr="00DA7066" w:rsidRDefault="00946104" w:rsidP="00946104">
            <w:pPr>
              <w:jc w:val="center"/>
              <w:rPr>
                <w:rFonts w:ascii="Arial" w:hAnsi="Arial" w:cs="Arial"/>
                <w:color w:val="000000"/>
                <w:sz w:val="20"/>
                <w:szCs w:val="20"/>
                <w:lang w:val="en-US"/>
              </w:rPr>
            </w:pPr>
            <w:r w:rsidRPr="00DA7066">
              <w:rPr>
                <w:rFonts w:ascii="Arial" w:hAnsi="Arial" w:cs="Arial"/>
                <w:color w:val="000000"/>
                <w:sz w:val="20"/>
                <w:szCs w:val="20"/>
                <w:lang w:val="en-US"/>
              </w:rPr>
              <w:t>120 (6.28)</w:t>
            </w:r>
          </w:p>
          <w:p w14:paraId="0E2EFD5D" w14:textId="63792EEA" w:rsidR="00946104" w:rsidRPr="00DA7066" w:rsidRDefault="00946104" w:rsidP="00946104">
            <w:pPr>
              <w:jc w:val="center"/>
              <w:rPr>
                <w:rFonts w:ascii="Arial" w:hAnsi="Arial" w:cs="Arial"/>
                <w:color w:val="000000"/>
                <w:sz w:val="20"/>
                <w:szCs w:val="20"/>
                <w:lang w:val="en-US"/>
              </w:rPr>
            </w:pPr>
            <w:r w:rsidRPr="00DA7066">
              <w:rPr>
                <w:rFonts w:ascii="Arial" w:hAnsi="Arial" w:cs="Arial"/>
                <w:color w:val="000000"/>
                <w:sz w:val="20"/>
                <w:szCs w:val="20"/>
                <w:lang w:val="en-US"/>
              </w:rPr>
              <w:t>113 (5.91)</w:t>
            </w:r>
          </w:p>
        </w:tc>
        <w:tc>
          <w:tcPr>
            <w:tcW w:w="1701" w:type="dxa"/>
            <w:noWrap/>
          </w:tcPr>
          <w:p w14:paraId="7C246E39" w14:textId="77777777" w:rsidR="00AC2C32" w:rsidRPr="00DA7066" w:rsidRDefault="00AC2C32" w:rsidP="00AC2C32">
            <w:pPr>
              <w:jc w:val="center"/>
              <w:rPr>
                <w:rFonts w:ascii="Arial" w:hAnsi="Arial" w:cs="Arial"/>
                <w:color w:val="000000"/>
                <w:sz w:val="20"/>
                <w:szCs w:val="20"/>
              </w:rPr>
            </w:pPr>
            <w:r w:rsidRPr="00DA7066">
              <w:rPr>
                <w:rFonts w:ascii="Arial" w:hAnsi="Arial" w:cs="Arial"/>
                <w:color w:val="000000"/>
                <w:sz w:val="20"/>
                <w:szCs w:val="20"/>
              </w:rPr>
              <w:t>333 (12.02)</w:t>
            </w:r>
          </w:p>
          <w:p w14:paraId="4164D7D1" w14:textId="77777777" w:rsidR="00946104" w:rsidRPr="00DA7066" w:rsidRDefault="00946104" w:rsidP="00946104">
            <w:pPr>
              <w:jc w:val="center"/>
              <w:rPr>
                <w:rFonts w:ascii="Arial" w:hAnsi="Arial" w:cs="Arial"/>
                <w:color w:val="000000"/>
                <w:sz w:val="20"/>
                <w:szCs w:val="20"/>
                <w:lang w:val="en-US"/>
              </w:rPr>
            </w:pPr>
            <w:r w:rsidRPr="00DA7066">
              <w:rPr>
                <w:rFonts w:ascii="Arial" w:hAnsi="Arial" w:cs="Arial"/>
                <w:color w:val="000000"/>
                <w:sz w:val="20"/>
                <w:szCs w:val="20"/>
                <w:lang w:val="en-US"/>
              </w:rPr>
              <w:t>49 (1.77)</w:t>
            </w:r>
          </w:p>
          <w:p w14:paraId="54B84C4F" w14:textId="77777777" w:rsidR="00946104" w:rsidRPr="00DA7066" w:rsidRDefault="00946104" w:rsidP="00946104">
            <w:pPr>
              <w:jc w:val="center"/>
              <w:rPr>
                <w:rFonts w:ascii="Arial" w:hAnsi="Arial" w:cs="Arial"/>
                <w:color w:val="000000"/>
                <w:sz w:val="20"/>
                <w:szCs w:val="20"/>
                <w:lang w:val="en-US"/>
              </w:rPr>
            </w:pPr>
            <w:r w:rsidRPr="00DA7066">
              <w:rPr>
                <w:rFonts w:ascii="Arial" w:hAnsi="Arial" w:cs="Arial"/>
                <w:color w:val="000000"/>
                <w:sz w:val="20"/>
                <w:szCs w:val="20"/>
                <w:lang w:val="en-US"/>
              </w:rPr>
              <w:t>154 (5.56)</w:t>
            </w:r>
          </w:p>
          <w:p w14:paraId="3BBA82AC" w14:textId="3D54554E" w:rsidR="00946104" w:rsidRPr="00DA7066" w:rsidRDefault="00946104" w:rsidP="00946104">
            <w:pPr>
              <w:jc w:val="center"/>
              <w:rPr>
                <w:rFonts w:ascii="Arial" w:hAnsi="Arial" w:cs="Arial"/>
                <w:color w:val="000000"/>
                <w:sz w:val="20"/>
                <w:szCs w:val="20"/>
                <w:lang w:val="en-US"/>
              </w:rPr>
            </w:pPr>
            <w:r w:rsidRPr="00DA7066">
              <w:rPr>
                <w:rFonts w:ascii="Arial" w:hAnsi="Arial" w:cs="Arial"/>
                <w:color w:val="000000"/>
                <w:sz w:val="20"/>
                <w:szCs w:val="20"/>
                <w:lang w:val="en-US"/>
              </w:rPr>
              <w:t>151 (5.45)</w:t>
            </w:r>
          </w:p>
        </w:tc>
        <w:tc>
          <w:tcPr>
            <w:tcW w:w="1709" w:type="dxa"/>
          </w:tcPr>
          <w:p w14:paraId="6CAAEC6E" w14:textId="77777777" w:rsidR="00AC2C32" w:rsidRPr="00DA7066" w:rsidRDefault="00AC2C32" w:rsidP="00AC2C32">
            <w:pPr>
              <w:jc w:val="center"/>
              <w:rPr>
                <w:rFonts w:ascii="Arial" w:hAnsi="Arial" w:cs="Arial"/>
                <w:color w:val="000000"/>
                <w:sz w:val="20"/>
                <w:szCs w:val="20"/>
              </w:rPr>
            </w:pPr>
            <w:r w:rsidRPr="00DA7066">
              <w:rPr>
                <w:rFonts w:ascii="Arial" w:hAnsi="Arial" w:cs="Arial"/>
                <w:color w:val="000000"/>
                <w:sz w:val="20"/>
                <w:szCs w:val="20"/>
              </w:rPr>
              <w:t>348 (11.66)</w:t>
            </w:r>
          </w:p>
          <w:p w14:paraId="13AEC4ED" w14:textId="77777777" w:rsidR="00946104" w:rsidRPr="00DA7066" w:rsidRDefault="00946104" w:rsidP="00946104">
            <w:pPr>
              <w:jc w:val="center"/>
              <w:rPr>
                <w:rFonts w:ascii="Arial" w:hAnsi="Arial" w:cs="Arial"/>
                <w:color w:val="000000"/>
                <w:sz w:val="20"/>
                <w:szCs w:val="20"/>
                <w:lang w:val="en-US"/>
              </w:rPr>
            </w:pPr>
            <w:r w:rsidRPr="00DA7066">
              <w:rPr>
                <w:rFonts w:ascii="Arial" w:hAnsi="Arial" w:cs="Arial"/>
                <w:color w:val="000000"/>
                <w:sz w:val="20"/>
                <w:szCs w:val="20"/>
                <w:lang w:val="en-US"/>
              </w:rPr>
              <w:t>41 (1.37)</w:t>
            </w:r>
          </w:p>
          <w:p w14:paraId="32C561D5" w14:textId="77777777" w:rsidR="00946104" w:rsidRPr="00DA7066" w:rsidRDefault="00946104" w:rsidP="00946104">
            <w:pPr>
              <w:jc w:val="center"/>
              <w:rPr>
                <w:rFonts w:ascii="Arial" w:hAnsi="Arial" w:cs="Arial"/>
                <w:color w:val="000000"/>
                <w:sz w:val="20"/>
                <w:szCs w:val="20"/>
                <w:lang w:val="en-US"/>
              </w:rPr>
            </w:pPr>
            <w:r w:rsidRPr="00DA7066">
              <w:rPr>
                <w:rFonts w:ascii="Arial" w:hAnsi="Arial" w:cs="Arial"/>
                <w:color w:val="000000"/>
                <w:sz w:val="20"/>
                <w:szCs w:val="20"/>
                <w:lang w:val="en-US"/>
              </w:rPr>
              <w:t>180 (6.03)</w:t>
            </w:r>
          </w:p>
          <w:p w14:paraId="7D33C890" w14:textId="594708E3" w:rsidR="00946104" w:rsidRPr="00DA7066" w:rsidRDefault="00946104" w:rsidP="00946104">
            <w:pPr>
              <w:jc w:val="center"/>
              <w:rPr>
                <w:rFonts w:ascii="Arial" w:hAnsi="Arial" w:cs="Arial"/>
                <w:color w:val="000000"/>
                <w:sz w:val="20"/>
                <w:szCs w:val="20"/>
                <w:lang w:val="en-US"/>
              </w:rPr>
            </w:pPr>
            <w:r w:rsidRPr="00DA7066">
              <w:rPr>
                <w:rFonts w:ascii="Arial" w:hAnsi="Arial" w:cs="Arial"/>
                <w:color w:val="000000"/>
                <w:sz w:val="20"/>
                <w:szCs w:val="20"/>
                <w:lang w:val="en-US"/>
              </w:rPr>
              <w:t>167 (5.6)</w:t>
            </w:r>
          </w:p>
        </w:tc>
        <w:tc>
          <w:tcPr>
            <w:tcW w:w="1834" w:type="dxa"/>
          </w:tcPr>
          <w:p w14:paraId="717B731C" w14:textId="77777777" w:rsidR="00AC2C32" w:rsidRPr="00DA7066" w:rsidRDefault="00AC2C32" w:rsidP="00AC2C32">
            <w:pPr>
              <w:jc w:val="center"/>
              <w:rPr>
                <w:rFonts w:ascii="Arial" w:hAnsi="Arial" w:cs="Arial"/>
                <w:color w:val="000000"/>
                <w:sz w:val="20"/>
                <w:szCs w:val="20"/>
              </w:rPr>
            </w:pPr>
            <w:r w:rsidRPr="00DA7066">
              <w:rPr>
                <w:rFonts w:ascii="Arial" w:hAnsi="Arial" w:cs="Arial"/>
                <w:color w:val="000000"/>
                <w:sz w:val="20"/>
                <w:szCs w:val="20"/>
              </w:rPr>
              <w:t>332 (11.21)</w:t>
            </w:r>
          </w:p>
          <w:p w14:paraId="6F19ACCE" w14:textId="77777777" w:rsidR="00946104" w:rsidRPr="00DA7066" w:rsidRDefault="00946104" w:rsidP="00946104">
            <w:pPr>
              <w:jc w:val="center"/>
              <w:rPr>
                <w:rFonts w:ascii="Arial" w:hAnsi="Arial" w:cs="Arial"/>
                <w:color w:val="000000"/>
                <w:sz w:val="20"/>
                <w:szCs w:val="20"/>
                <w:lang w:val="en-US"/>
              </w:rPr>
            </w:pPr>
            <w:r w:rsidRPr="00DA7066">
              <w:rPr>
                <w:rFonts w:ascii="Arial" w:hAnsi="Arial" w:cs="Arial"/>
                <w:color w:val="000000"/>
                <w:sz w:val="20"/>
                <w:szCs w:val="20"/>
                <w:lang w:val="en-US"/>
              </w:rPr>
              <w:t>63 (2.13)</w:t>
            </w:r>
          </w:p>
          <w:p w14:paraId="47075053" w14:textId="77777777" w:rsidR="00946104" w:rsidRPr="00DA7066" w:rsidRDefault="00946104" w:rsidP="00946104">
            <w:pPr>
              <w:jc w:val="center"/>
              <w:rPr>
                <w:rFonts w:ascii="Arial" w:hAnsi="Arial" w:cs="Arial"/>
                <w:color w:val="000000"/>
                <w:sz w:val="20"/>
                <w:szCs w:val="20"/>
                <w:lang w:val="en-US"/>
              </w:rPr>
            </w:pPr>
            <w:r w:rsidRPr="00DA7066">
              <w:rPr>
                <w:rFonts w:ascii="Arial" w:hAnsi="Arial" w:cs="Arial"/>
                <w:color w:val="000000"/>
                <w:sz w:val="20"/>
                <w:szCs w:val="20"/>
                <w:lang w:val="en-US"/>
              </w:rPr>
              <w:t>143 (4.83)</w:t>
            </w:r>
          </w:p>
          <w:p w14:paraId="46A23279" w14:textId="7EA152CB" w:rsidR="00946104" w:rsidRPr="00DA7066" w:rsidRDefault="00946104" w:rsidP="00946104">
            <w:pPr>
              <w:jc w:val="center"/>
              <w:rPr>
                <w:rFonts w:ascii="Arial" w:hAnsi="Arial" w:cs="Arial"/>
                <w:color w:val="000000"/>
                <w:sz w:val="20"/>
                <w:szCs w:val="20"/>
                <w:lang w:val="en-US"/>
              </w:rPr>
            </w:pPr>
            <w:r w:rsidRPr="00DA7066">
              <w:rPr>
                <w:rFonts w:ascii="Arial" w:hAnsi="Arial" w:cs="Arial"/>
                <w:color w:val="000000"/>
                <w:sz w:val="20"/>
                <w:szCs w:val="20"/>
                <w:lang w:val="en-US"/>
              </w:rPr>
              <w:t>150 (5.06)</w:t>
            </w:r>
          </w:p>
        </w:tc>
      </w:tr>
      <w:tr w:rsidR="007D6172" w:rsidRPr="00DA7066" w14:paraId="4FEB4667" w14:textId="77777777" w:rsidTr="006039E7">
        <w:trPr>
          <w:trHeight w:val="300"/>
          <w:jc w:val="center"/>
        </w:trPr>
        <w:tc>
          <w:tcPr>
            <w:tcW w:w="2689" w:type="dxa"/>
            <w:noWrap/>
          </w:tcPr>
          <w:p w14:paraId="786F6B13" w14:textId="7F0C9799" w:rsidR="007D6172" w:rsidRPr="00DA7066" w:rsidRDefault="007D6172" w:rsidP="007D617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Renal disease</w:t>
            </w:r>
          </w:p>
        </w:tc>
        <w:tc>
          <w:tcPr>
            <w:tcW w:w="1701" w:type="dxa"/>
            <w:noWrap/>
          </w:tcPr>
          <w:p w14:paraId="656BA42C" w14:textId="469AE3D4" w:rsidR="007D6172" w:rsidRPr="00DA7066" w:rsidRDefault="007D6172" w:rsidP="007D6172">
            <w:pPr>
              <w:jc w:val="center"/>
              <w:rPr>
                <w:rFonts w:ascii="Arial" w:hAnsi="Arial" w:cs="Arial"/>
                <w:color w:val="000000"/>
                <w:sz w:val="20"/>
                <w:szCs w:val="20"/>
                <w:lang w:val="en-US"/>
              </w:rPr>
            </w:pPr>
            <w:r w:rsidRPr="00DA7066">
              <w:rPr>
                <w:rFonts w:ascii="Arial" w:hAnsi="Arial" w:cs="Arial"/>
                <w:color w:val="000000"/>
                <w:sz w:val="20"/>
                <w:szCs w:val="20"/>
              </w:rPr>
              <w:t>270 (14.13)</w:t>
            </w:r>
          </w:p>
        </w:tc>
        <w:tc>
          <w:tcPr>
            <w:tcW w:w="1701" w:type="dxa"/>
            <w:noWrap/>
          </w:tcPr>
          <w:p w14:paraId="6D8617F4" w14:textId="401003F9" w:rsidR="007D6172" w:rsidRPr="00DA7066" w:rsidRDefault="007D6172" w:rsidP="007D6172">
            <w:pPr>
              <w:jc w:val="center"/>
              <w:rPr>
                <w:rFonts w:ascii="Arial" w:hAnsi="Arial" w:cs="Arial"/>
                <w:color w:val="000000"/>
                <w:sz w:val="20"/>
                <w:szCs w:val="20"/>
                <w:lang w:val="en-US"/>
              </w:rPr>
            </w:pPr>
            <w:r w:rsidRPr="00DA7066">
              <w:rPr>
                <w:rFonts w:ascii="Arial" w:hAnsi="Arial" w:cs="Arial"/>
                <w:color w:val="000000"/>
                <w:sz w:val="20"/>
                <w:szCs w:val="20"/>
              </w:rPr>
              <w:t>361 (13.03)</w:t>
            </w:r>
          </w:p>
        </w:tc>
        <w:tc>
          <w:tcPr>
            <w:tcW w:w="1709" w:type="dxa"/>
          </w:tcPr>
          <w:p w14:paraId="4C51E207" w14:textId="49096148" w:rsidR="007D6172" w:rsidRPr="00DA7066" w:rsidRDefault="007D6172" w:rsidP="007D6172">
            <w:pPr>
              <w:jc w:val="center"/>
              <w:rPr>
                <w:rFonts w:ascii="Arial" w:hAnsi="Arial" w:cs="Arial"/>
                <w:color w:val="000000"/>
                <w:sz w:val="20"/>
                <w:szCs w:val="20"/>
                <w:lang w:val="en-US"/>
              </w:rPr>
            </w:pPr>
            <w:r w:rsidRPr="00DA7066">
              <w:rPr>
                <w:rFonts w:ascii="Arial" w:hAnsi="Arial" w:cs="Arial"/>
                <w:color w:val="000000"/>
                <w:sz w:val="20"/>
                <w:szCs w:val="20"/>
              </w:rPr>
              <w:t>366 (12.27)</w:t>
            </w:r>
          </w:p>
        </w:tc>
        <w:tc>
          <w:tcPr>
            <w:tcW w:w="1834" w:type="dxa"/>
          </w:tcPr>
          <w:p w14:paraId="7C590014" w14:textId="1B8A8A91" w:rsidR="007D6172" w:rsidRPr="00DA7066" w:rsidRDefault="007D6172" w:rsidP="007D6172">
            <w:pPr>
              <w:jc w:val="center"/>
              <w:rPr>
                <w:rFonts w:ascii="Arial" w:hAnsi="Arial" w:cs="Arial"/>
                <w:color w:val="000000"/>
                <w:sz w:val="20"/>
                <w:szCs w:val="20"/>
                <w:lang w:val="en-US"/>
              </w:rPr>
            </w:pPr>
            <w:r w:rsidRPr="00DA7066">
              <w:rPr>
                <w:rFonts w:ascii="Arial" w:hAnsi="Arial" w:cs="Arial"/>
                <w:color w:val="000000"/>
                <w:sz w:val="20"/>
                <w:szCs w:val="20"/>
              </w:rPr>
              <w:t>340 (11.48)</w:t>
            </w:r>
          </w:p>
        </w:tc>
      </w:tr>
      <w:tr w:rsidR="007D6172" w:rsidRPr="00DA7066" w14:paraId="750D05ED" w14:textId="77777777" w:rsidTr="006039E7">
        <w:trPr>
          <w:trHeight w:val="708"/>
          <w:jc w:val="center"/>
        </w:trPr>
        <w:tc>
          <w:tcPr>
            <w:tcW w:w="2689" w:type="dxa"/>
            <w:noWrap/>
          </w:tcPr>
          <w:p w14:paraId="5CA428B3" w14:textId="6AF61EE8" w:rsidR="007D6172" w:rsidRPr="00DA7066" w:rsidRDefault="007D6172" w:rsidP="007D617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Liver disease</w:t>
            </w:r>
          </w:p>
          <w:p w14:paraId="20BA4354" w14:textId="41440EBC" w:rsidR="007D6172" w:rsidRPr="00DA7066" w:rsidRDefault="007D6172" w:rsidP="007D617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Mild</w:t>
            </w:r>
          </w:p>
          <w:p w14:paraId="277C639E" w14:textId="05AFB875" w:rsidR="007D6172" w:rsidRPr="00DA7066" w:rsidRDefault="007D6172" w:rsidP="007D6172">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 xml:space="preserve"> Moderate or severe</w:t>
            </w:r>
          </w:p>
        </w:tc>
        <w:tc>
          <w:tcPr>
            <w:tcW w:w="1701" w:type="dxa"/>
            <w:noWrap/>
          </w:tcPr>
          <w:p w14:paraId="1BB501F5" w14:textId="77777777" w:rsidR="007D6172" w:rsidRPr="00DA7066" w:rsidRDefault="007D6172" w:rsidP="007D6172">
            <w:pPr>
              <w:jc w:val="center"/>
              <w:rPr>
                <w:rFonts w:ascii="Arial" w:hAnsi="Arial" w:cs="Arial"/>
                <w:color w:val="000000"/>
                <w:sz w:val="20"/>
                <w:szCs w:val="20"/>
              </w:rPr>
            </w:pPr>
            <w:r w:rsidRPr="00DA7066">
              <w:rPr>
                <w:rFonts w:ascii="Arial" w:hAnsi="Arial" w:cs="Arial"/>
                <w:color w:val="000000"/>
                <w:sz w:val="20"/>
                <w:szCs w:val="20"/>
              </w:rPr>
              <w:t>174 (9.11)</w:t>
            </w:r>
          </w:p>
          <w:p w14:paraId="3A67EB61" w14:textId="77777777" w:rsidR="007D6172" w:rsidRPr="00DA7066" w:rsidRDefault="007D6172" w:rsidP="007D6172">
            <w:pPr>
              <w:jc w:val="center"/>
              <w:rPr>
                <w:rFonts w:ascii="Arial" w:hAnsi="Arial" w:cs="Arial"/>
                <w:color w:val="000000"/>
                <w:sz w:val="20"/>
                <w:szCs w:val="20"/>
                <w:lang w:val="en-US"/>
              </w:rPr>
            </w:pPr>
            <w:r w:rsidRPr="00DA7066">
              <w:rPr>
                <w:rFonts w:ascii="Arial" w:hAnsi="Arial" w:cs="Arial"/>
                <w:color w:val="000000"/>
                <w:sz w:val="20"/>
                <w:szCs w:val="20"/>
                <w:lang w:val="en-US"/>
              </w:rPr>
              <w:t>113 (5.91)</w:t>
            </w:r>
          </w:p>
          <w:p w14:paraId="6A0675B2" w14:textId="3FBDC154" w:rsidR="007D6172" w:rsidRPr="00DA7066" w:rsidRDefault="007D6172" w:rsidP="007D6172">
            <w:pPr>
              <w:jc w:val="center"/>
              <w:rPr>
                <w:rFonts w:ascii="Arial" w:hAnsi="Arial" w:cs="Arial"/>
                <w:color w:val="000000"/>
                <w:sz w:val="20"/>
                <w:szCs w:val="20"/>
                <w:lang w:val="en-US"/>
              </w:rPr>
            </w:pPr>
            <w:r w:rsidRPr="00DA7066">
              <w:rPr>
                <w:rFonts w:ascii="Arial" w:hAnsi="Arial" w:cs="Arial"/>
                <w:color w:val="000000"/>
                <w:sz w:val="20"/>
                <w:szCs w:val="20"/>
                <w:lang w:val="en-US"/>
              </w:rPr>
              <w:t>61 (3.19)</w:t>
            </w:r>
          </w:p>
        </w:tc>
        <w:tc>
          <w:tcPr>
            <w:tcW w:w="1701" w:type="dxa"/>
            <w:noWrap/>
          </w:tcPr>
          <w:p w14:paraId="5C468FAB" w14:textId="77777777" w:rsidR="007D6172" w:rsidRPr="00DA7066" w:rsidRDefault="007D6172" w:rsidP="007D6172">
            <w:pPr>
              <w:jc w:val="center"/>
              <w:rPr>
                <w:rFonts w:ascii="Arial" w:hAnsi="Arial" w:cs="Arial"/>
                <w:color w:val="000000"/>
                <w:sz w:val="20"/>
                <w:szCs w:val="20"/>
              </w:rPr>
            </w:pPr>
            <w:r w:rsidRPr="00DA7066">
              <w:rPr>
                <w:rFonts w:ascii="Arial" w:hAnsi="Arial" w:cs="Arial"/>
                <w:color w:val="000000"/>
                <w:sz w:val="20"/>
                <w:szCs w:val="20"/>
              </w:rPr>
              <w:t>265 (9.56)</w:t>
            </w:r>
          </w:p>
          <w:p w14:paraId="077801AB" w14:textId="77777777" w:rsidR="007D6172" w:rsidRPr="00DA7066" w:rsidRDefault="007D6172" w:rsidP="007D6172">
            <w:pPr>
              <w:jc w:val="center"/>
              <w:rPr>
                <w:rFonts w:ascii="Arial" w:hAnsi="Arial" w:cs="Arial"/>
                <w:color w:val="000000"/>
                <w:sz w:val="20"/>
                <w:szCs w:val="20"/>
                <w:lang w:val="en-US"/>
              </w:rPr>
            </w:pPr>
            <w:r w:rsidRPr="00DA7066">
              <w:rPr>
                <w:rFonts w:ascii="Arial" w:hAnsi="Arial" w:cs="Arial"/>
                <w:color w:val="000000"/>
                <w:sz w:val="20"/>
                <w:szCs w:val="20"/>
                <w:lang w:val="en-US"/>
              </w:rPr>
              <w:t>182 (6.57)</w:t>
            </w:r>
          </w:p>
          <w:p w14:paraId="14DE0A94" w14:textId="21E4ABA7" w:rsidR="007D6172" w:rsidRPr="00DA7066" w:rsidRDefault="007D6172" w:rsidP="007D6172">
            <w:pPr>
              <w:jc w:val="center"/>
              <w:rPr>
                <w:rFonts w:ascii="Arial" w:hAnsi="Arial" w:cs="Arial"/>
                <w:color w:val="000000"/>
                <w:sz w:val="20"/>
                <w:szCs w:val="20"/>
                <w:lang w:val="en-US"/>
              </w:rPr>
            </w:pPr>
            <w:r w:rsidRPr="00DA7066">
              <w:rPr>
                <w:rFonts w:ascii="Arial" w:hAnsi="Arial" w:cs="Arial"/>
                <w:color w:val="000000"/>
                <w:sz w:val="20"/>
                <w:szCs w:val="20"/>
                <w:lang w:val="en-US"/>
              </w:rPr>
              <w:t>83 (3)</w:t>
            </w:r>
          </w:p>
        </w:tc>
        <w:tc>
          <w:tcPr>
            <w:tcW w:w="1709" w:type="dxa"/>
          </w:tcPr>
          <w:p w14:paraId="19C3DD39" w14:textId="77777777" w:rsidR="007D6172" w:rsidRPr="00DA7066" w:rsidRDefault="007D6172" w:rsidP="007D6172">
            <w:pPr>
              <w:jc w:val="center"/>
              <w:rPr>
                <w:rFonts w:ascii="Arial" w:hAnsi="Arial" w:cs="Arial"/>
                <w:color w:val="000000"/>
                <w:sz w:val="20"/>
                <w:szCs w:val="20"/>
              </w:rPr>
            </w:pPr>
            <w:r w:rsidRPr="00DA7066">
              <w:rPr>
                <w:rFonts w:ascii="Arial" w:hAnsi="Arial" w:cs="Arial"/>
                <w:color w:val="000000"/>
                <w:sz w:val="20"/>
                <w:szCs w:val="20"/>
              </w:rPr>
              <w:t>292 (9.79)</w:t>
            </w:r>
          </w:p>
          <w:p w14:paraId="62DCAD86" w14:textId="77777777" w:rsidR="007D6172" w:rsidRPr="00DA7066" w:rsidRDefault="007D6172" w:rsidP="007D6172">
            <w:pPr>
              <w:jc w:val="center"/>
              <w:rPr>
                <w:rFonts w:ascii="Arial" w:hAnsi="Arial" w:cs="Arial"/>
                <w:color w:val="000000"/>
                <w:sz w:val="20"/>
                <w:szCs w:val="20"/>
                <w:lang w:val="en-US"/>
              </w:rPr>
            </w:pPr>
            <w:r w:rsidRPr="00DA7066">
              <w:rPr>
                <w:rFonts w:ascii="Arial" w:hAnsi="Arial" w:cs="Arial"/>
                <w:color w:val="000000"/>
                <w:sz w:val="20"/>
                <w:szCs w:val="20"/>
                <w:lang w:val="en-US"/>
              </w:rPr>
              <w:t>191 (6.4)</w:t>
            </w:r>
          </w:p>
          <w:p w14:paraId="25488C3C" w14:textId="46F9CF9C" w:rsidR="007D6172" w:rsidRPr="00DA7066" w:rsidRDefault="007D6172" w:rsidP="007D6172">
            <w:pPr>
              <w:jc w:val="center"/>
              <w:rPr>
                <w:rFonts w:ascii="Arial" w:hAnsi="Arial" w:cs="Arial"/>
                <w:color w:val="000000"/>
                <w:sz w:val="20"/>
                <w:szCs w:val="20"/>
                <w:lang w:val="en-US"/>
              </w:rPr>
            </w:pPr>
            <w:r w:rsidRPr="00DA7066">
              <w:rPr>
                <w:rFonts w:ascii="Arial" w:hAnsi="Arial" w:cs="Arial"/>
                <w:color w:val="000000"/>
                <w:sz w:val="20"/>
                <w:szCs w:val="20"/>
                <w:lang w:val="en-US"/>
              </w:rPr>
              <w:t>101 (3.38)</w:t>
            </w:r>
          </w:p>
        </w:tc>
        <w:tc>
          <w:tcPr>
            <w:tcW w:w="1834" w:type="dxa"/>
          </w:tcPr>
          <w:p w14:paraId="732F117D" w14:textId="77777777" w:rsidR="007D6172" w:rsidRPr="00DA7066" w:rsidRDefault="007D6172" w:rsidP="007D6172">
            <w:pPr>
              <w:jc w:val="center"/>
              <w:rPr>
                <w:rFonts w:ascii="Arial" w:hAnsi="Arial" w:cs="Arial"/>
                <w:color w:val="000000"/>
                <w:sz w:val="20"/>
                <w:szCs w:val="20"/>
              </w:rPr>
            </w:pPr>
            <w:r w:rsidRPr="00DA7066">
              <w:rPr>
                <w:rFonts w:ascii="Arial" w:hAnsi="Arial" w:cs="Arial"/>
                <w:color w:val="000000"/>
                <w:sz w:val="20"/>
                <w:szCs w:val="20"/>
              </w:rPr>
              <w:t>273 (9.22)</w:t>
            </w:r>
          </w:p>
          <w:p w14:paraId="4FECAD7F" w14:textId="77777777" w:rsidR="007D6172" w:rsidRPr="00DA7066" w:rsidRDefault="007D6172" w:rsidP="007D6172">
            <w:pPr>
              <w:jc w:val="center"/>
              <w:rPr>
                <w:rFonts w:ascii="Arial" w:hAnsi="Arial" w:cs="Arial"/>
                <w:color w:val="000000"/>
                <w:sz w:val="20"/>
                <w:szCs w:val="20"/>
                <w:lang w:val="en-US"/>
              </w:rPr>
            </w:pPr>
            <w:r w:rsidRPr="00DA7066">
              <w:rPr>
                <w:rFonts w:ascii="Arial" w:hAnsi="Arial" w:cs="Arial"/>
                <w:color w:val="000000"/>
                <w:sz w:val="20"/>
                <w:szCs w:val="20"/>
                <w:lang w:val="en-US"/>
              </w:rPr>
              <w:t>173 (5.84)</w:t>
            </w:r>
          </w:p>
          <w:p w14:paraId="6B38A3AD" w14:textId="45C8B090" w:rsidR="007D6172" w:rsidRPr="00DA7066" w:rsidRDefault="007D6172" w:rsidP="007D6172">
            <w:pPr>
              <w:jc w:val="center"/>
              <w:rPr>
                <w:rFonts w:ascii="Arial" w:hAnsi="Arial" w:cs="Arial"/>
                <w:color w:val="000000"/>
                <w:sz w:val="20"/>
                <w:szCs w:val="20"/>
                <w:lang w:val="en-US"/>
              </w:rPr>
            </w:pPr>
            <w:r w:rsidRPr="00DA7066">
              <w:rPr>
                <w:rFonts w:ascii="Arial" w:hAnsi="Arial" w:cs="Arial"/>
                <w:color w:val="000000"/>
                <w:sz w:val="20"/>
                <w:szCs w:val="20"/>
                <w:lang w:val="en-US"/>
              </w:rPr>
              <w:t>100 (3.38)</w:t>
            </w:r>
          </w:p>
        </w:tc>
      </w:tr>
      <w:tr w:rsidR="00E14B29" w:rsidRPr="00DA7066" w14:paraId="1C4798FA" w14:textId="77777777" w:rsidTr="006039E7">
        <w:trPr>
          <w:trHeight w:val="300"/>
          <w:jc w:val="center"/>
        </w:trPr>
        <w:tc>
          <w:tcPr>
            <w:tcW w:w="2689" w:type="dxa"/>
            <w:noWrap/>
          </w:tcPr>
          <w:p w14:paraId="53E9BE9F" w14:textId="6F4358BA" w:rsidR="00E14B29" w:rsidRPr="00DA7066" w:rsidRDefault="00E14B29" w:rsidP="00E14B29">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Chronic pulmonary disease</w:t>
            </w:r>
          </w:p>
        </w:tc>
        <w:tc>
          <w:tcPr>
            <w:tcW w:w="1701" w:type="dxa"/>
            <w:noWrap/>
          </w:tcPr>
          <w:p w14:paraId="4942CBCD" w14:textId="67D090C0"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154 (8.06)</w:t>
            </w:r>
          </w:p>
        </w:tc>
        <w:tc>
          <w:tcPr>
            <w:tcW w:w="1701" w:type="dxa"/>
            <w:noWrap/>
          </w:tcPr>
          <w:p w14:paraId="229162D9" w14:textId="15B0913A"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189 (6.82)</w:t>
            </w:r>
          </w:p>
        </w:tc>
        <w:tc>
          <w:tcPr>
            <w:tcW w:w="1709" w:type="dxa"/>
          </w:tcPr>
          <w:p w14:paraId="3E89DD79" w14:textId="31231163"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193 (6.47)</w:t>
            </w:r>
          </w:p>
        </w:tc>
        <w:tc>
          <w:tcPr>
            <w:tcW w:w="1834" w:type="dxa"/>
          </w:tcPr>
          <w:p w14:paraId="4A023F1A" w14:textId="32CEB01C"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180 (6.08)</w:t>
            </w:r>
          </w:p>
        </w:tc>
      </w:tr>
      <w:tr w:rsidR="00E14B29" w:rsidRPr="00DA7066" w14:paraId="0A0BF6C2" w14:textId="77777777" w:rsidTr="006039E7">
        <w:trPr>
          <w:trHeight w:val="300"/>
          <w:jc w:val="center"/>
        </w:trPr>
        <w:tc>
          <w:tcPr>
            <w:tcW w:w="2689" w:type="dxa"/>
            <w:noWrap/>
          </w:tcPr>
          <w:p w14:paraId="01C4746F" w14:textId="247673C0" w:rsidR="00E14B29" w:rsidRPr="00DA7066" w:rsidRDefault="00E14B29" w:rsidP="00E14B29">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Dementia</w:t>
            </w:r>
          </w:p>
        </w:tc>
        <w:tc>
          <w:tcPr>
            <w:tcW w:w="1701" w:type="dxa"/>
            <w:noWrap/>
          </w:tcPr>
          <w:p w14:paraId="68B36FFB" w14:textId="43617AB8"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101 (5.29)</w:t>
            </w:r>
          </w:p>
        </w:tc>
        <w:tc>
          <w:tcPr>
            <w:tcW w:w="1701" w:type="dxa"/>
            <w:noWrap/>
          </w:tcPr>
          <w:p w14:paraId="46DBF017" w14:textId="5EF7600B"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136 (4.91)</w:t>
            </w:r>
          </w:p>
        </w:tc>
        <w:tc>
          <w:tcPr>
            <w:tcW w:w="1709" w:type="dxa"/>
          </w:tcPr>
          <w:p w14:paraId="7E966F27" w14:textId="6C6D57FC"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163 (5.46)</w:t>
            </w:r>
          </w:p>
        </w:tc>
        <w:tc>
          <w:tcPr>
            <w:tcW w:w="1834" w:type="dxa"/>
          </w:tcPr>
          <w:p w14:paraId="6C333256" w14:textId="4650C393"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132 (4.46)</w:t>
            </w:r>
          </w:p>
        </w:tc>
      </w:tr>
      <w:tr w:rsidR="00E14B29" w:rsidRPr="00DA7066" w14:paraId="49FD428A" w14:textId="77777777" w:rsidTr="006039E7">
        <w:trPr>
          <w:trHeight w:val="300"/>
          <w:jc w:val="center"/>
        </w:trPr>
        <w:tc>
          <w:tcPr>
            <w:tcW w:w="2689" w:type="dxa"/>
            <w:noWrap/>
          </w:tcPr>
          <w:p w14:paraId="080616B2" w14:textId="0C43EA0C" w:rsidR="00E14B29" w:rsidRPr="00DA7066" w:rsidRDefault="00E14B29" w:rsidP="00E14B29">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Hemiplegia or paraplegia</w:t>
            </w:r>
          </w:p>
        </w:tc>
        <w:tc>
          <w:tcPr>
            <w:tcW w:w="1701" w:type="dxa"/>
            <w:noWrap/>
          </w:tcPr>
          <w:p w14:paraId="6CA15033" w14:textId="74ADA988"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53 (2.77)</w:t>
            </w:r>
          </w:p>
        </w:tc>
        <w:tc>
          <w:tcPr>
            <w:tcW w:w="1701" w:type="dxa"/>
            <w:noWrap/>
          </w:tcPr>
          <w:p w14:paraId="038EB4CF" w14:textId="5222935B"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76 (2.74)</w:t>
            </w:r>
          </w:p>
        </w:tc>
        <w:tc>
          <w:tcPr>
            <w:tcW w:w="1709" w:type="dxa"/>
          </w:tcPr>
          <w:p w14:paraId="14BB1B7B" w14:textId="119DEED8"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81 (2.71)</w:t>
            </w:r>
          </w:p>
        </w:tc>
        <w:tc>
          <w:tcPr>
            <w:tcW w:w="1834" w:type="dxa"/>
          </w:tcPr>
          <w:p w14:paraId="6919EC96" w14:textId="2B86F82E"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86 (2.9)</w:t>
            </w:r>
          </w:p>
        </w:tc>
      </w:tr>
      <w:tr w:rsidR="00E14B29" w:rsidRPr="00DA7066" w14:paraId="128907DE" w14:textId="77777777" w:rsidTr="006039E7">
        <w:trPr>
          <w:trHeight w:val="300"/>
          <w:jc w:val="center"/>
        </w:trPr>
        <w:tc>
          <w:tcPr>
            <w:tcW w:w="2689" w:type="dxa"/>
            <w:noWrap/>
          </w:tcPr>
          <w:p w14:paraId="13EE85B9" w14:textId="22720C05" w:rsidR="00E14B29" w:rsidRPr="00DA7066" w:rsidRDefault="00E14B29" w:rsidP="00E14B29">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D03DE">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Rheumatologic disease</w:t>
            </w:r>
          </w:p>
        </w:tc>
        <w:tc>
          <w:tcPr>
            <w:tcW w:w="1701" w:type="dxa"/>
            <w:noWrap/>
          </w:tcPr>
          <w:p w14:paraId="408CB8AA" w14:textId="399E3061"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25 (1.31)</w:t>
            </w:r>
          </w:p>
        </w:tc>
        <w:tc>
          <w:tcPr>
            <w:tcW w:w="1701" w:type="dxa"/>
            <w:noWrap/>
          </w:tcPr>
          <w:p w14:paraId="71951CE8" w14:textId="58D494E8"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42 (1.52)</w:t>
            </w:r>
          </w:p>
        </w:tc>
        <w:tc>
          <w:tcPr>
            <w:tcW w:w="1709" w:type="dxa"/>
          </w:tcPr>
          <w:p w14:paraId="0082F79B" w14:textId="2948CD93"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42 (1.41)</w:t>
            </w:r>
          </w:p>
        </w:tc>
        <w:tc>
          <w:tcPr>
            <w:tcW w:w="1834" w:type="dxa"/>
          </w:tcPr>
          <w:p w14:paraId="3B61AA95" w14:textId="3C09837A" w:rsidR="00E14B29" w:rsidRPr="00DA7066" w:rsidRDefault="00E14B29" w:rsidP="00E14B29">
            <w:pPr>
              <w:jc w:val="center"/>
              <w:rPr>
                <w:rFonts w:ascii="Arial" w:hAnsi="Arial" w:cs="Arial"/>
                <w:color w:val="000000"/>
                <w:sz w:val="20"/>
                <w:szCs w:val="20"/>
                <w:lang w:val="en-US"/>
              </w:rPr>
            </w:pPr>
            <w:r w:rsidRPr="00DA7066">
              <w:rPr>
                <w:rFonts w:ascii="Arial" w:hAnsi="Arial" w:cs="Arial"/>
                <w:color w:val="000000"/>
                <w:sz w:val="20"/>
                <w:szCs w:val="20"/>
              </w:rPr>
              <w:t>45 (1.52)</w:t>
            </w:r>
          </w:p>
        </w:tc>
      </w:tr>
      <w:tr w:rsidR="0079439D" w:rsidRPr="00DA7066" w14:paraId="5D470883" w14:textId="77777777" w:rsidTr="006039E7">
        <w:trPr>
          <w:trHeight w:val="300"/>
          <w:jc w:val="center"/>
        </w:trPr>
        <w:tc>
          <w:tcPr>
            <w:tcW w:w="2689" w:type="dxa"/>
            <w:noWrap/>
          </w:tcPr>
          <w:p w14:paraId="4CEBADBF" w14:textId="6E736F84" w:rsidR="009069BC" w:rsidRPr="00DA7066" w:rsidRDefault="002D03DE" w:rsidP="00492A83">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sidR="009069BC" w:rsidRPr="00DA7066">
              <w:rPr>
                <w:rFonts w:ascii="Arial" w:hAnsi="Arial" w:cs="Arial"/>
                <w:color w:val="000000" w:themeColor="text1"/>
                <w:sz w:val="20"/>
                <w:szCs w:val="20"/>
                <w:lang w:val="en-US"/>
              </w:rPr>
              <w:t>Mortality</w:t>
            </w:r>
          </w:p>
        </w:tc>
        <w:tc>
          <w:tcPr>
            <w:tcW w:w="1701" w:type="dxa"/>
            <w:noWrap/>
          </w:tcPr>
          <w:p w14:paraId="08755B4C" w14:textId="77777777" w:rsidR="009069BC" w:rsidRPr="00DA7066" w:rsidRDefault="009069BC" w:rsidP="008A6479">
            <w:pPr>
              <w:jc w:val="center"/>
              <w:rPr>
                <w:rFonts w:ascii="Arial" w:hAnsi="Arial" w:cs="Arial"/>
                <w:color w:val="000000"/>
                <w:sz w:val="20"/>
                <w:szCs w:val="20"/>
                <w:lang w:val="en-US"/>
              </w:rPr>
            </w:pPr>
          </w:p>
        </w:tc>
        <w:tc>
          <w:tcPr>
            <w:tcW w:w="1701" w:type="dxa"/>
            <w:noWrap/>
          </w:tcPr>
          <w:p w14:paraId="193C1D19" w14:textId="77777777" w:rsidR="009069BC" w:rsidRPr="00DA7066" w:rsidRDefault="009069BC" w:rsidP="008A6479">
            <w:pPr>
              <w:jc w:val="center"/>
              <w:rPr>
                <w:rFonts w:ascii="Arial" w:hAnsi="Arial" w:cs="Arial"/>
                <w:color w:val="000000"/>
                <w:sz w:val="20"/>
                <w:szCs w:val="20"/>
                <w:lang w:val="en-US"/>
              </w:rPr>
            </w:pPr>
          </w:p>
        </w:tc>
        <w:tc>
          <w:tcPr>
            <w:tcW w:w="1709" w:type="dxa"/>
          </w:tcPr>
          <w:p w14:paraId="3234FB2F" w14:textId="77777777" w:rsidR="009069BC" w:rsidRPr="00DA7066" w:rsidRDefault="009069BC" w:rsidP="008A6479">
            <w:pPr>
              <w:jc w:val="center"/>
              <w:rPr>
                <w:rFonts w:ascii="Arial" w:hAnsi="Arial" w:cs="Arial"/>
                <w:color w:val="000000"/>
                <w:sz w:val="20"/>
                <w:szCs w:val="20"/>
                <w:lang w:val="en-US"/>
              </w:rPr>
            </w:pPr>
          </w:p>
        </w:tc>
        <w:tc>
          <w:tcPr>
            <w:tcW w:w="1834" w:type="dxa"/>
          </w:tcPr>
          <w:p w14:paraId="35950F45" w14:textId="77777777" w:rsidR="009069BC" w:rsidRPr="00DA7066" w:rsidRDefault="009069BC" w:rsidP="008A6479">
            <w:pPr>
              <w:jc w:val="center"/>
              <w:rPr>
                <w:rFonts w:ascii="Arial" w:hAnsi="Arial" w:cs="Arial"/>
                <w:color w:val="000000"/>
                <w:sz w:val="20"/>
                <w:szCs w:val="20"/>
                <w:lang w:val="en-US"/>
              </w:rPr>
            </w:pPr>
          </w:p>
        </w:tc>
      </w:tr>
      <w:tr w:rsidR="00E14B29" w:rsidRPr="00DA7066" w14:paraId="1FB1CE00" w14:textId="77777777" w:rsidTr="006039E7">
        <w:trPr>
          <w:trHeight w:val="300"/>
          <w:jc w:val="center"/>
        </w:trPr>
        <w:tc>
          <w:tcPr>
            <w:tcW w:w="2689" w:type="dxa"/>
            <w:noWrap/>
          </w:tcPr>
          <w:p w14:paraId="5BDE7F74" w14:textId="77777777" w:rsidR="00E14B29" w:rsidRPr="000F0930" w:rsidRDefault="00E14B29" w:rsidP="00E14B29">
            <w:pPr>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w:t>
            </w:r>
            <w:r w:rsidR="002D03DE" w:rsidRPr="000F0930">
              <w:rPr>
                <w:rFonts w:ascii="Arial" w:hAnsi="Arial" w:cs="Arial"/>
                <w:color w:val="000000" w:themeColor="text1"/>
                <w:sz w:val="20"/>
                <w:szCs w:val="20"/>
                <w:lang w:val="en-US"/>
              </w:rPr>
              <w:t xml:space="preserve"> </w:t>
            </w:r>
            <w:r w:rsidRPr="000F0930">
              <w:rPr>
                <w:rFonts w:ascii="Arial" w:hAnsi="Arial" w:cs="Arial"/>
                <w:color w:val="000000" w:themeColor="text1"/>
                <w:sz w:val="20"/>
                <w:szCs w:val="20"/>
                <w:lang w:val="en-US"/>
              </w:rPr>
              <w:t xml:space="preserve"> In-hospital </w:t>
            </w:r>
          </w:p>
          <w:p w14:paraId="01CC71F1" w14:textId="2AE8ADB3" w:rsidR="00294461" w:rsidRPr="000F0930" w:rsidRDefault="00294461" w:rsidP="00294461">
            <w:pPr>
              <w:jc w:val="both"/>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ICU admission</w:t>
            </w:r>
          </w:p>
          <w:p w14:paraId="29633EEC" w14:textId="3B5C6905" w:rsidR="00294461" w:rsidRPr="000F0930" w:rsidRDefault="00294461" w:rsidP="00294461">
            <w:pPr>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No ICU admission</w:t>
            </w:r>
          </w:p>
        </w:tc>
        <w:tc>
          <w:tcPr>
            <w:tcW w:w="1701" w:type="dxa"/>
            <w:noWrap/>
          </w:tcPr>
          <w:p w14:paraId="0A3C36B7" w14:textId="77777777" w:rsidR="00E14B29" w:rsidRDefault="00E14B29" w:rsidP="00E14B29">
            <w:pPr>
              <w:jc w:val="center"/>
              <w:rPr>
                <w:rFonts w:ascii="Arial" w:hAnsi="Arial" w:cs="Arial"/>
                <w:color w:val="000000"/>
                <w:sz w:val="20"/>
                <w:szCs w:val="20"/>
              </w:rPr>
            </w:pPr>
            <w:r w:rsidRPr="00DA7066">
              <w:rPr>
                <w:rFonts w:ascii="Arial" w:hAnsi="Arial" w:cs="Arial"/>
                <w:color w:val="000000"/>
                <w:sz w:val="20"/>
                <w:szCs w:val="20"/>
              </w:rPr>
              <w:t>424 (14.4)</w:t>
            </w:r>
          </w:p>
          <w:p w14:paraId="4A8DF580" w14:textId="77777777" w:rsidR="002D03DE" w:rsidRDefault="002D03DE" w:rsidP="00E14B29">
            <w:pPr>
              <w:jc w:val="center"/>
              <w:rPr>
                <w:rFonts w:ascii="Arial" w:hAnsi="Arial" w:cs="Arial"/>
                <w:color w:val="000000"/>
                <w:sz w:val="20"/>
                <w:szCs w:val="20"/>
              </w:rPr>
            </w:pPr>
            <w:r w:rsidRPr="00DA7066">
              <w:rPr>
                <w:rFonts w:ascii="Arial" w:hAnsi="Arial" w:cs="Arial"/>
                <w:color w:val="000000"/>
                <w:sz w:val="20"/>
                <w:szCs w:val="20"/>
              </w:rPr>
              <w:t>273</w:t>
            </w:r>
            <w:r>
              <w:rPr>
                <w:rFonts w:ascii="Arial" w:hAnsi="Arial" w:cs="Arial"/>
                <w:color w:val="000000"/>
                <w:sz w:val="20"/>
                <w:szCs w:val="20"/>
              </w:rPr>
              <w:t xml:space="preserve"> </w:t>
            </w:r>
            <w:r w:rsidRPr="00DA7066">
              <w:rPr>
                <w:rFonts w:ascii="Arial" w:hAnsi="Arial" w:cs="Arial"/>
                <w:color w:val="000000"/>
                <w:sz w:val="20"/>
                <w:szCs w:val="20"/>
              </w:rPr>
              <w:t>/</w:t>
            </w:r>
            <w:r>
              <w:rPr>
                <w:rFonts w:ascii="Arial" w:hAnsi="Arial" w:cs="Arial"/>
                <w:color w:val="000000"/>
                <w:sz w:val="20"/>
                <w:szCs w:val="20"/>
              </w:rPr>
              <w:t xml:space="preserve"> </w:t>
            </w:r>
            <w:r w:rsidRPr="00DA7066">
              <w:rPr>
                <w:rFonts w:ascii="Arial" w:hAnsi="Arial" w:cs="Arial"/>
                <w:color w:val="000000"/>
                <w:sz w:val="20"/>
                <w:szCs w:val="20"/>
              </w:rPr>
              <w:t>963 (28.35)</w:t>
            </w:r>
          </w:p>
          <w:p w14:paraId="5F71AEA9" w14:textId="24E35395" w:rsidR="00750A7E" w:rsidRPr="00DA7066" w:rsidRDefault="00750A7E" w:rsidP="00E14B29">
            <w:pPr>
              <w:jc w:val="center"/>
              <w:rPr>
                <w:rFonts w:ascii="Arial" w:hAnsi="Arial" w:cs="Arial"/>
                <w:color w:val="000000" w:themeColor="text1"/>
                <w:sz w:val="20"/>
                <w:szCs w:val="20"/>
                <w:lang w:val="en-US"/>
              </w:rPr>
            </w:pPr>
            <w:r>
              <w:rPr>
                <w:rFonts w:ascii="Arial" w:hAnsi="Arial" w:cs="Arial"/>
                <w:color w:val="000000"/>
                <w:sz w:val="20"/>
                <w:szCs w:val="20"/>
              </w:rPr>
              <w:t>151 / 1,981 (7.62)</w:t>
            </w:r>
          </w:p>
        </w:tc>
        <w:tc>
          <w:tcPr>
            <w:tcW w:w="1701" w:type="dxa"/>
            <w:noWrap/>
          </w:tcPr>
          <w:p w14:paraId="2E970DF8" w14:textId="77777777" w:rsidR="00E14B29" w:rsidRDefault="00E14B29" w:rsidP="00E14B29">
            <w:pPr>
              <w:jc w:val="center"/>
              <w:rPr>
                <w:rFonts w:ascii="Arial" w:hAnsi="Arial" w:cs="Arial"/>
                <w:color w:val="000000"/>
                <w:sz w:val="20"/>
                <w:szCs w:val="20"/>
              </w:rPr>
            </w:pPr>
            <w:r w:rsidRPr="00DA7066">
              <w:rPr>
                <w:rFonts w:ascii="Arial" w:hAnsi="Arial" w:cs="Arial"/>
                <w:color w:val="000000"/>
                <w:sz w:val="20"/>
                <w:szCs w:val="20"/>
              </w:rPr>
              <w:t>426 (14.18)</w:t>
            </w:r>
          </w:p>
          <w:p w14:paraId="62EF935D" w14:textId="77777777" w:rsidR="002D03DE" w:rsidRDefault="002D03DE" w:rsidP="00E14B29">
            <w:pPr>
              <w:jc w:val="center"/>
              <w:rPr>
                <w:rFonts w:ascii="Arial" w:hAnsi="Arial" w:cs="Arial"/>
                <w:color w:val="000000"/>
                <w:sz w:val="20"/>
                <w:szCs w:val="20"/>
              </w:rPr>
            </w:pPr>
            <w:r w:rsidRPr="00DA7066">
              <w:rPr>
                <w:rFonts w:ascii="Arial" w:hAnsi="Arial" w:cs="Arial"/>
                <w:color w:val="000000"/>
                <w:sz w:val="20"/>
                <w:szCs w:val="20"/>
              </w:rPr>
              <w:t>267</w:t>
            </w:r>
            <w:r>
              <w:rPr>
                <w:rFonts w:ascii="Arial" w:hAnsi="Arial" w:cs="Arial"/>
                <w:color w:val="000000"/>
                <w:sz w:val="20"/>
                <w:szCs w:val="20"/>
              </w:rPr>
              <w:t xml:space="preserve"> </w:t>
            </w:r>
            <w:r w:rsidRPr="00DA7066">
              <w:rPr>
                <w:rFonts w:ascii="Arial" w:hAnsi="Arial" w:cs="Arial"/>
                <w:color w:val="000000"/>
                <w:sz w:val="20"/>
                <w:szCs w:val="20"/>
              </w:rPr>
              <w:t>/</w:t>
            </w:r>
            <w:r>
              <w:rPr>
                <w:rFonts w:ascii="Arial" w:hAnsi="Arial" w:cs="Arial"/>
                <w:color w:val="000000"/>
                <w:sz w:val="20"/>
                <w:szCs w:val="20"/>
              </w:rPr>
              <w:t xml:space="preserve"> </w:t>
            </w:r>
            <w:r w:rsidRPr="00DA7066">
              <w:rPr>
                <w:rFonts w:ascii="Arial" w:hAnsi="Arial" w:cs="Arial"/>
                <w:color w:val="000000"/>
                <w:sz w:val="20"/>
                <w:szCs w:val="20"/>
              </w:rPr>
              <w:t>938 (28.46)</w:t>
            </w:r>
          </w:p>
          <w:p w14:paraId="27467BD0" w14:textId="345671F6" w:rsidR="00750A7E" w:rsidRPr="00DA7066" w:rsidRDefault="00750A7E" w:rsidP="00E14B29">
            <w:pPr>
              <w:jc w:val="center"/>
              <w:rPr>
                <w:rFonts w:ascii="Arial" w:hAnsi="Arial" w:cs="Arial"/>
                <w:color w:val="000000" w:themeColor="text1"/>
                <w:sz w:val="20"/>
                <w:szCs w:val="20"/>
                <w:lang w:val="en-US"/>
              </w:rPr>
            </w:pPr>
            <w:r>
              <w:rPr>
                <w:rFonts w:ascii="Arial" w:hAnsi="Arial" w:cs="Arial"/>
                <w:color w:val="000000"/>
                <w:sz w:val="20"/>
                <w:szCs w:val="20"/>
              </w:rPr>
              <w:t>159 / 2,067 (7.69)</w:t>
            </w:r>
          </w:p>
        </w:tc>
        <w:tc>
          <w:tcPr>
            <w:tcW w:w="1709" w:type="dxa"/>
          </w:tcPr>
          <w:p w14:paraId="1A26FF91" w14:textId="77777777" w:rsidR="00E14B29" w:rsidRDefault="00E14B29" w:rsidP="00E14B29">
            <w:pPr>
              <w:jc w:val="center"/>
              <w:rPr>
                <w:rFonts w:ascii="Arial" w:hAnsi="Arial" w:cs="Arial"/>
                <w:color w:val="000000"/>
                <w:sz w:val="20"/>
                <w:szCs w:val="20"/>
              </w:rPr>
            </w:pPr>
            <w:r w:rsidRPr="00DA7066">
              <w:rPr>
                <w:rFonts w:ascii="Arial" w:hAnsi="Arial" w:cs="Arial"/>
                <w:color w:val="000000"/>
                <w:sz w:val="20"/>
                <w:szCs w:val="20"/>
              </w:rPr>
              <w:t>376 (12.3)</w:t>
            </w:r>
          </w:p>
          <w:p w14:paraId="1446C630" w14:textId="77777777" w:rsidR="002D03DE" w:rsidRDefault="002D03DE" w:rsidP="00E14B29">
            <w:pPr>
              <w:jc w:val="center"/>
              <w:rPr>
                <w:rFonts w:ascii="Arial" w:hAnsi="Arial" w:cs="Arial"/>
                <w:color w:val="000000"/>
                <w:sz w:val="20"/>
                <w:szCs w:val="20"/>
              </w:rPr>
            </w:pPr>
            <w:r w:rsidRPr="00DA7066">
              <w:rPr>
                <w:rFonts w:ascii="Arial" w:hAnsi="Arial" w:cs="Arial"/>
                <w:color w:val="000000"/>
                <w:sz w:val="20"/>
                <w:szCs w:val="20"/>
              </w:rPr>
              <w:t>228</w:t>
            </w:r>
            <w:r>
              <w:rPr>
                <w:rFonts w:ascii="Arial" w:hAnsi="Arial" w:cs="Arial"/>
                <w:color w:val="000000"/>
                <w:sz w:val="20"/>
                <w:szCs w:val="20"/>
              </w:rPr>
              <w:t xml:space="preserve"> </w:t>
            </w:r>
            <w:r w:rsidRPr="00DA7066">
              <w:rPr>
                <w:rFonts w:ascii="Arial" w:hAnsi="Arial" w:cs="Arial"/>
                <w:color w:val="000000"/>
                <w:sz w:val="20"/>
                <w:szCs w:val="20"/>
              </w:rPr>
              <w:t>/</w:t>
            </w:r>
            <w:r>
              <w:rPr>
                <w:rFonts w:ascii="Arial" w:hAnsi="Arial" w:cs="Arial"/>
                <w:color w:val="000000"/>
                <w:sz w:val="20"/>
                <w:szCs w:val="20"/>
              </w:rPr>
              <w:t xml:space="preserve"> </w:t>
            </w:r>
            <w:r w:rsidRPr="00DA7066">
              <w:rPr>
                <w:rFonts w:ascii="Arial" w:hAnsi="Arial" w:cs="Arial"/>
                <w:color w:val="000000"/>
                <w:sz w:val="20"/>
                <w:szCs w:val="20"/>
              </w:rPr>
              <w:t>926 (24.62)</w:t>
            </w:r>
          </w:p>
          <w:p w14:paraId="56089C0C" w14:textId="2DF26405" w:rsidR="00750A7E" w:rsidRPr="00DA7066" w:rsidRDefault="00750A7E" w:rsidP="00E14B29">
            <w:pPr>
              <w:jc w:val="center"/>
              <w:rPr>
                <w:rFonts w:ascii="Arial" w:hAnsi="Arial" w:cs="Arial"/>
                <w:color w:val="000000" w:themeColor="text1"/>
                <w:sz w:val="20"/>
                <w:szCs w:val="20"/>
                <w:lang w:val="en-US"/>
              </w:rPr>
            </w:pPr>
            <w:r>
              <w:rPr>
                <w:rFonts w:ascii="Arial" w:hAnsi="Arial" w:cs="Arial"/>
                <w:color w:val="000000"/>
                <w:sz w:val="20"/>
                <w:szCs w:val="20"/>
              </w:rPr>
              <w:t>148 / 2,130 (6.95)</w:t>
            </w:r>
          </w:p>
        </w:tc>
        <w:tc>
          <w:tcPr>
            <w:tcW w:w="1834" w:type="dxa"/>
          </w:tcPr>
          <w:p w14:paraId="0F53A826" w14:textId="77777777" w:rsidR="00E14B29" w:rsidRDefault="00E14B29" w:rsidP="00E14B29">
            <w:pPr>
              <w:jc w:val="center"/>
              <w:rPr>
                <w:rFonts w:ascii="Arial" w:hAnsi="Arial" w:cs="Arial"/>
                <w:color w:val="000000"/>
                <w:sz w:val="20"/>
                <w:szCs w:val="20"/>
              </w:rPr>
            </w:pPr>
            <w:r w:rsidRPr="00DA7066">
              <w:rPr>
                <w:rFonts w:ascii="Arial" w:hAnsi="Arial" w:cs="Arial"/>
                <w:color w:val="000000"/>
                <w:sz w:val="20"/>
                <w:szCs w:val="20"/>
              </w:rPr>
              <w:t>410 (13.2)</w:t>
            </w:r>
          </w:p>
          <w:p w14:paraId="15D76461" w14:textId="77777777" w:rsidR="002D03DE" w:rsidRDefault="002D03DE" w:rsidP="00E14B29">
            <w:pPr>
              <w:jc w:val="center"/>
              <w:rPr>
                <w:rFonts w:ascii="Arial" w:hAnsi="Arial" w:cs="Arial"/>
                <w:color w:val="000000"/>
                <w:sz w:val="20"/>
                <w:szCs w:val="20"/>
              </w:rPr>
            </w:pPr>
            <w:r w:rsidRPr="00DA7066">
              <w:rPr>
                <w:rFonts w:ascii="Arial" w:hAnsi="Arial" w:cs="Arial"/>
                <w:color w:val="000000"/>
                <w:sz w:val="20"/>
                <w:szCs w:val="20"/>
              </w:rPr>
              <w:t>225</w:t>
            </w:r>
            <w:r>
              <w:rPr>
                <w:rFonts w:ascii="Arial" w:hAnsi="Arial" w:cs="Arial"/>
                <w:color w:val="000000"/>
                <w:sz w:val="20"/>
                <w:szCs w:val="20"/>
              </w:rPr>
              <w:t xml:space="preserve"> </w:t>
            </w:r>
            <w:r w:rsidRPr="00DA7066">
              <w:rPr>
                <w:rFonts w:ascii="Arial" w:hAnsi="Arial" w:cs="Arial"/>
                <w:color w:val="000000"/>
                <w:sz w:val="20"/>
                <w:szCs w:val="20"/>
              </w:rPr>
              <w:t>/</w:t>
            </w:r>
            <w:r>
              <w:rPr>
                <w:rFonts w:ascii="Arial" w:hAnsi="Arial" w:cs="Arial"/>
                <w:color w:val="000000"/>
                <w:sz w:val="20"/>
                <w:szCs w:val="20"/>
              </w:rPr>
              <w:t xml:space="preserve"> </w:t>
            </w:r>
            <w:r w:rsidRPr="00DA7066">
              <w:rPr>
                <w:rFonts w:ascii="Arial" w:hAnsi="Arial" w:cs="Arial"/>
                <w:color w:val="000000"/>
                <w:sz w:val="20"/>
                <w:szCs w:val="20"/>
              </w:rPr>
              <w:t>931 (24.17)</w:t>
            </w:r>
          </w:p>
          <w:p w14:paraId="23576F1F" w14:textId="5346A553" w:rsidR="00750A7E" w:rsidRPr="00DA7066" w:rsidRDefault="00750A7E" w:rsidP="00E14B29">
            <w:pPr>
              <w:jc w:val="center"/>
              <w:rPr>
                <w:rFonts w:ascii="Arial" w:hAnsi="Arial" w:cs="Arial"/>
                <w:color w:val="000000" w:themeColor="text1"/>
                <w:sz w:val="20"/>
                <w:szCs w:val="20"/>
                <w:lang w:val="en-US"/>
              </w:rPr>
            </w:pPr>
            <w:r>
              <w:rPr>
                <w:rFonts w:ascii="Arial" w:hAnsi="Arial" w:cs="Arial"/>
                <w:color w:val="000000"/>
                <w:sz w:val="20"/>
                <w:szCs w:val="20"/>
              </w:rPr>
              <w:t>185 / 2,176 (8</w:t>
            </w:r>
            <w:r w:rsidR="006039E7">
              <w:rPr>
                <w:rFonts w:ascii="Arial" w:hAnsi="Arial" w:cs="Arial"/>
                <w:color w:val="000000"/>
                <w:sz w:val="20"/>
                <w:szCs w:val="20"/>
              </w:rPr>
              <w:t>.</w:t>
            </w:r>
            <w:r>
              <w:rPr>
                <w:rFonts w:ascii="Arial" w:hAnsi="Arial" w:cs="Arial"/>
                <w:color w:val="000000"/>
                <w:sz w:val="20"/>
                <w:szCs w:val="20"/>
              </w:rPr>
              <w:t>50)</w:t>
            </w:r>
          </w:p>
        </w:tc>
      </w:tr>
      <w:tr w:rsidR="00E14B29" w:rsidRPr="00DA7066" w14:paraId="10CC33BC" w14:textId="77777777" w:rsidTr="006039E7">
        <w:trPr>
          <w:trHeight w:val="300"/>
          <w:jc w:val="center"/>
        </w:trPr>
        <w:tc>
          <w:tcPr>
            <w:tcW w:w="2689" w:type="dxa"/>
            <w:noWrap/>
          </w:tcPr>
          <w:p w14:paraId="644A30D8" w14:textId="77777777" w:rsidR="00E14B29" w:rsidRPr="000F0930" w:rsidRDefault="00E14B29" w:rsidP="00E14B29">
            <w:pPr>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w:t>
            </w:r>
            <w:r w:rsidR="002D03DE" w:rsidRPr="000F0930">
              <w:rPr>
                <w:rFonts w:ascii="Arial" w:hAnsi="Arial" w:cs="Arial"/>
                <w:color w:val="000000" w:themeColor="text1"/>
                <w:sz w:val="20"/>
                <w:szCs w:val="20"/>
                <w:lang w:val="en-US"/>
              </w:rPr>
              <w:t xml:space="preserve"> </w:t>
            </w:r>
            <w:r w:rsidRPr="000F0930">
              <w:rPr>
                <w:rFonts w:ascii="Arial" w:hAnsi="Arial" w:cs="Arial"/>
                <w:color w:val="000000" w:themeColor="text1"/>
                <w:sz w:val="20"/>
                <w:szCs w:val="20"/>
                <w:lang w:val="en-US"/>
              </w:rPr>
              <w:t>30-day</w:t>
            </w:r>
          </w:p>
          <w:p w14:paraId="0D40BA25" w14:textId="77777777" w:rsidR="00685DAA" w:rsidRPr="000F0930" w:rsidRDefault="00685DAA" w:rsidP="00685DAA">
            <w:pPr>
              <w:jc w:val="both"/>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ICU admission</w:t>
            </w:r>
          </w:p>
          <w:p w14:paraId="7B58E713" w14:textId="0731DD0F" w:rsidR="00685DAA" w:rsidRPr="000F0930" w:rsidRDefault="00685DAA" w:rsidP="00685DAA">
            <w:pPr>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No ICU admission</w:t>
            </w:r>
          </w:p>
        </w:tc>
        <w:tc>
          <w:tcPr>
            <w:tcW w:w="1701" w:type="dxa"/>
            <w:noWrap/>
          </w:tcPr>
          <w:p w14:paraId="1A39A19E" w14:textId="77777777" w:rsidR="00E14B29" w:rsidRDefault="00E14B29" w:rsidP="00E14B29">
            <w:pPr>
              <w:jc w:val="center"/>
              <w:rPr>
                <w:rFonts w:ascii="Arial" w:hAnsi="Arial" w:cs="Arial"/>
                <w:color w:val="000000"/>
                <w:sz w:val="20"/>
                <w:szCs w:val="20"/>
              </w:rPr>
            </w:pPr>
            <w:r w:rsidRPr="00DA7066">
              <w:rPr>
                <w:rFonts w:ascii="Arial" w:hAnsi="Arial" w:cs="Arial"/>
                <w:color w:val="000000"/>
                <w:sz w:val="20"/>
                <w:szCs w:val="20"/>
              </w:rPr>
              <w:t>451 (15.32)</w:t>
            </w:r>
          </w:p>
          <w:p w14:paraId="157F63F7" w14:textId="235B000B" w:rsidR="006039E7" w:rsidRPr="006039E7" w:rsidRDefault="006039E7" w:rsidP="006039E7">
            <w:pPr>
              <w:jc w:val="center"/>
              <w:rPr>
                <w:rFonts w:ascii="Arial" w:hAnsi="Arial" w:cs="Arial"/>
                <w:color w:val="000000" w:themeColor="text1"/>
                <w:sz w:val="20"/>
                <w:szCs w:val="20"/>
              </w:rPr>
            </w:pPr>
            <w:r w:rsidRPr="006039E7">
              <w:rPr>
                <w:rFonts w:ascii="Arial" w:hAnsi="Arial" w:cs="Arial"/>
                <w:color w:val="000000" w:themeColor="text1"/>
                <w:sz w:val="20"/>
                <w:szCs w:val="20"/>
              </w:rPr>
              <w:t>262 / 963 (27</w:t>
            </w:r>
            <w:r>
              <w:rPr>
                <w:rFonts w:ascii="Arial" w:hAnsi="Arial" w:cs="Arial"/>
                <w:color w:val="000000" w:themeColor="text1"/>
                <w:sz w:val="20"/>
                <w:szCs w:val="20"/>
              </w:rPr>
              <w:t>.</w:t>
            </w:r>
            <w:r w:rsidRPr="006039E7">
              <w:rPr>
                <w:rFonts w:ascii="Arial" w:hAnsi="Arial" w:cs="Arial"/>
                <w:color w:val="000000" w:themeColor="text1"/>
                <w:sz w:val="20"/>
                <w:szCs w:val="20"/>
              </w:rPr>
              <w:t>2</w:t>
            </w:r>
            <w:r w:rsidR="00F137C3">
              <w:rPr>
                <w:rFonts w:ascii="Arial" w:hAnsi="Arial" w:cs="Arial"/>
                <w:color w:val="000000" w:themeColor="text1"/>
                <w:sz w:val="20"/>
                <w:szCs w:val="20"/>
              </w:rPr>
              <w:t>1</w:t>
            </w:r>
            <w:r w:rsidRPr="006039E7">
              <w:rPr>
                <w:rFonts w:ascii="Arial" w:hAnsi="Arial" w:cs="Arial"/>
                <w:color w:val="000000" w:themeColor="text1"/>
                <w:sz w:val="20"/>
                <w:szCs w:val="20"/>
              </w:rPr>
              <w:t>)</w:t>
            </w:r>
          </w:p>
          <w:p w14:paraId="1CA5D0B2" w14:textId="6ED6FFE4" w:rsidR="006039E7" w:rsidRPr="00DA7066" w:rsidRDefault="006039E7" w:rsidP="006039E7">
            <w:pPr>
              <w:jc w:val="center"/>
              <w:rPr>
                <w:rFonts w:ascii="Arial" w:hAnsi="Arial" w:cs="Arial"/>
                <w:color w:val="000000" w:themeColor="text1"/>
                <w:sz w:val="20"/>
                <w:szCs w:val="20"/>
                <w:lang w:val="en-US"/>
              </w:rPr>
            </w:pPr>
            <w:r w:rsidRPr="006039E7">
              <w:rPr>
                <w:rFonts w:ascii="Arial" w:hAnsi="Arial" w:cs="Arial"/>
                <w:color w:val="000000" w:themeColor="text1"/>
                <w:sz w:val="20"/>
                <w:szCs w:val="20"/>
              </w:rPr>
              <w:t>189 / 1</w:t>
            </w:r>
            <w:r>
              <w:rPr>
                <w:rFonts w:ascii="Arial" w:hAnsi="Arial" w:cs="Arial"/>
                <w:color w:val="000000" w:themeColor="text1"/>
                <w:sz w:val="20"/>
                <w:szCs w:val="20"/>
              </w:rPr>
              <w:t>,</w:t>
            </w:r>
            <w:r w:rsidRPr="006039E7">
              <w:rPr>
                <w:rFonts w:ascii="Arial" w:hAnsi="Arial" w:cs="Arial"/>
                <w:color w:val="000000" w:themeColor="text1"/>
                <w:sz w:val="20"/>
                <w:szCs w:val="20"/>
              </w:rPr>
              <w:t>981 (9</w:t>
            </w:r>
            <w:r>
              <w:rPr>
                <w:rFonts w:ascii="Arial" w:hAnsi="Arial" w:cs="Arial"/>
                <w:color w:val="000000" w:themeColor="text1"/>
                <w:sz w:val="20"/>
                <w:szCs w:val="20"/>
              </w:rPr>
              <w:t>.</w:t>
            </w:r>
            <w:r w:rsidRPr="006039E7">
              <w:rPr>
                <w:rFonts w:ascii="Arial" w:hAnsi="Arial" w:cs="Arial"/>
                <w:color w:val="000000" w:themeColor="text1"/>
                <w:sz w:val="20"/>
                <w:szCs w:val="20"/>
              </w:rPr>
              <w:t>54</w:t>
            </w:r>
            <w:r>
              <w:rPr>
                <w:rFonts w:ascii="Arial" w:hAnsi="Arial" w:cs="Arial"/>
                <w:color w:val="000000" w:themeColor="text1"/>
                <w:sz w:val="20"/>
                <w:szCs w:val="20"/>
              </w:rPr>
              <w:t>)</w:t>
            </w:r>
          </w:p>
        </w:tc>
        <w:tc>
          <w:tcPr>
            <w:tcW w:w="1701" w:type="dxa"/>
            <w:noWrap/>
          </w:tcPr>
          <w:p w14:paraId="1E7F8E83" w14:textId="77777777" w:rsidR="00E14B29" w:rsidRDefault="00E14B29" w:rsidP="00E14B29">
            <w:pPr>
              <w:jc w:val="center"/>
              <w:rPr>
                <w:rFonts w:ascii="Arial" w:hAnsi="Arial" w:cs="Arial"/>
                <w:color w:val="000000"/>
                <w:sz w:val="20"/>
                <w:szCs w:val="20"/>
              </w:rPr>
            </w:pPr>
            <w:r w:rsidRPr="00DA7066">
              <w:rPr>
                <w:rFonts w:ascii="Arial" w:hAnsi="Arial" w:cs="Arial"/>
                <w:color w:val="000000"/>
                <w:sz w:val="20"/>
                <w:szCs w:val="20"/>
              </w:rPr>
              <w:t>461 (15.34)</w:t>
            </w:r>
          </w:p>
          <w:p w14:paraId="1038870F" w14:textId="7A14E6B8" w:rsidR="006039E7" w:rsidRPr="006039E7" w:rsidRDefault="006039E7" w:rsidP="006039E7">
            <w:pPr>
              <w:jc w:val="center"/>
              <w:rPr>
                <w:rFonts w:ascii="Arial" w:hAnsi="Arial" w:cs="Arial"/>
                <w:color w:val="000000" w:themeColor="text1"/>
                <w:sz w:val="20"/>
                <w:szCs w:val="20"/>
              </w:rPr>
            </w:pPr>
            <w:r w:rsidRPr="006039E7">
              <w:rPr>
                <w:rFonts w:ascii="Arial" w:hAnsi="Arial" w:cs="Arial"/>
                <w:color w:val="000000" w:themeColor="text1"/>
                <w:sz w:val="20"/>
                <w:szCs w:val="20"/>
              </w:rPr>
              <w:t>254 / 938 (27</w:t>
            </w:r>
            <w:r>
              <w:rPr>
                <w:rFonts w:ascii="Arial" w:hAnsi="Arial" w:cs="Arial"/>
                <w:color w:val="000000" w:themeColor="text1"/>
                <w:sz w:val="20"/>
                <w:szCs w:val="20"/>
              </w:rPr>
              <w:t>.</w:t>
            </w:r>
            <w:r w:rsidR="00F137C3">
              <w:rPr>
                <w:rFonts w:ascii="Arial" w:hAnsi="Arial" w:cs="Arial"/>
                <w:color w:val="000000" w:themeColor="text1"/>
                <w:sz w:val="20"/>
                <w:szCs w:val="20"/>
              </w:rPr>
              <w:t>08</w:t>
            </w:r>
            <w:r w:rsidRPr="006039E7">
              <w:rPr>
                <w:rFonts w:ascii="Arial" w:hAnsi="Arial" w:cs="Arial"/>
                <w:color w:val="000000" w:themeColor="text1"/>
                <w:sz w:val="20"/>
                <w:szCs w:val="20"/>
              </w:rPr>
              <w:t>)</w:t>
            </w:r>
          </w:p>
          <w:p w14:paraId="2043FBD5" w14:textId="4923AEDC" w:rsidR="006039E7" w:rsidRPr="00DA7066" w:rsidRDefault="006039E7" w:rsidP="006039E7">
            <w:pPr>
              <w:jc w:val="center"/>
              <w:rPr>
                <w:rFonts w:ascii="Arial" w:hAnsi="Arial" w:cs="Arial"/>
                <w:color w:val="000000" w:themeColor="text1"/>
                <w:sz w:val="20"/>
                <w:szCs w:val="20"/>
                <w:lang w:val="en-US"/>
              </w:rPr>
            </w:pPr>
            <w:r w:rsidRPr="006039E7">
              <w:rPr>
                <w:rFonts w:ascii="Arial" w:hAnsi="Arial" w:cs="Arial"/>
                <w:color w:val="000000" w:themeColor="text1"/>
                <w:sz w:val="20"/>
                <w:szCs w:val="20"/>
              </w:rPr>
              <w:t>207 /2</w:t>
            </w:r>
            <w:r>
              <w:rPr>
                <w:rFonts w:ascii="Arial" w:hAnsi="Arial" w:cs="Arial"/>
                <w:color w:val="000000" w:themeColor="text1"/>
                <w:sz w:val="20"/>
                <w:szCs w:val="20"/>
              </w:rPr>
              <w:t>,</w:t>
            </w:r>
            <w:r w:rsidRPr="006039E7">
              <w:rPr>
                <w:rFonts w:ascii="Arial" w:hAnsi="Arial" w:cs="Arial"/>
                <w:color w:val="000000" w:themeColor="text1"/>
                <w:sz w:val="20"/>
                <w:szCs w:val="20"/>
              </w:rPr>
              <w:t>067 (10</w:t>
            </w:r>
            <w:r>
              <w:rPr>
                <w:rFonts w:ascii="Arial" w:hAnsi="Arial" w:cs="Arial"/>
                <w:color w:val="000000" w:themeColor="text1"/>
                <w:sz w:val="20"/>
                <w:szCs w:val="20"/>
              </w:rPr>
              <w:t>.</w:t>
            </w:r>
            <w:r w:rsidRPr="006039E7">
              <w:rPr>
                <w:rFonts w:ascii="Arial" w:hAnsi="Arial" w:cs="Arial"/>
                <w:color w:val="000000" w:themeColor="text1"/>
                <w:sz w:val="20"/>
                <w:szCs w:val="20"/>
              </w:rPr>
              <w:t>01</w:t>
            </w:r>
            <w:r>
              <w:rPr>
                <w:rFonts w:ascii="Arial" w:hAnsi="Arial" w:cs="Arial"/>
                <w:color w:val="000000" w:themeColor="text1"/>
                <w:sz w:val="20"/>
                <w:szCs w:val="20"/>
              </w:rPr>
              <w:t>)</w:t>
            </w:r>
          </w:p>
        </w:tc>
        <w:tc>
          <w:tcPr>
            <w:tcW w:w="1709" w:type="dxa"/>
          </w:tcPr>
          <w:p w14:paraId="62C16239" w14:textId="77777777" w:rsidR="00E14B29" w:rsidRDefault="00E14B29" w:rsidP="00E14B29">
            <w:pPr>
              <w:jc w:val="center"/>
              <w:rPr>
                <w:rFonts w:ascii="Arial" w:hAnsi="Arial" w:cs="Arial"/>
                <w:color w:val="000000"/>
                <w:sz w:val="20"/>
                <w:szCs w:val="20"/>
              </w:rPr>
            </w:pPr>
            <w:r w:rsidRPr="00DA7066">
              <w:rPr>
                <w:rFonts w:ascii="Arial" w:hAnsi="Arial" w:cs="Arial"/>
                <w:color w:val="000000"/>
                <w:sz w:val="20"/>
                <w:szCs w:val="20"/>
              </w:rPr>
              <w:t>414 (13.55)</w:t>
            </w:r>
          </w:p>
          <w:p w14:paraId="081536F4" w14:textId="63130AFF" w:rsidR="006039E7" w:rsidRPr="006039E7" w:rsidRDefault="006039E7" w:rsidP="006039E7">
            <w:pPr>
              <w:jc w:val="center"/>
              <w:rPr>
                <w:rFonts w:ascii="Arial" w:hAnsi="Arial" w:cs="Arial"/>
                <w:color w:val="000000" w:themeColor="text1"/>
                <w:sz w:val="20"/>
                <w:szCs w:val="20"/>
              </w:rPr>
            </w:pPr>
            <w:r w:rsidRPr="006039E7">
              <w:rPr>
                <w:rFonts w:ascii="Arial" w:hAnsi="Arial" w:cs="Arial"/>
                <w:color w:val="000000" w:themeColor="text1"/>
                <w:sz w:val="20"/>
                <w:szCs w:val="20"/>
              </w:rPr>
              <w:t>226 / 926 (24</w:t>
            </w:r>
            <w:r>
              <w:rPr>
                <w:rFonts w:ascii="Arial" w:hAnsi="Arial" w:cs="Arial"/>
                <w:color w:val="000000" w:themeColor="text1"/>
                <w:sz w:val="20"/>
                <w:szCs w:val="20"/>
              </w:rPr>
              <w:t>.</w:t>
            </w:r>
            <w:r w:rsidRPr="006039E7">
              <w:rPr>
                <w:rFonts w:ascii="Arial" w:hAnsi="Arial" w:cs="Arial"/>
                <w:color w:val="000000" w:themeColor="text1"/>
                <w:sz w:val="20"/>
                <w:szCs w:val="20"/>
              </w:rPr>
              <w:t>4</w:t>
            </w:r>
            <w:r w:rsidR="00F137C3">
              <w:rPr>
                <w:rFonts w:ascii="Arial" w:hAnsi="Arial" w:cs="Arial"/>
                <w:color w:val="000000" w:themeColor="text1"/>
                <w:sz w:val="20"/>
                <w:szCs w:val="20"/>
              </w:rPr>
              <w:t>1</w:t>
            </w:r>
            <w:r w:rsidRPr="006039E7">
              <w:rPr>
                <w:rFonts w:ascii="Arial" w:hAnsi="Arial" w:cs="Arial"/>
                <w:color w:val="000000" w:themeColor="text1"/>
                <w:sz w:val="20"/>
                <w:szCs w:val="20"/>
              </w:rPr>
              <w:t>)</w:t>
            </w:r>
          </w:p>
          <w:p w14:paraId="6B20D293" w14:textId="78F81073" w:rsidR="006039E7" w:rsidRPr="00DA7066" w:rsidRDefault="006039E7" w:rsidP="006039E7">
            <w:pPr>
              <w:jc w:val="center"/>
              <w:rPr>
                <w:rFonts w:ascii="Arial" w:hAnsi="Arial" w:cs="Arial"/>
                <w:color w:val="000000" w:themeColor="text1"/>
                <w:sz w:val="20"/>
                <w:szCs w:val="20"/>
                <w:lang w:val="en-US"/>
              </w:rPr>
            </w:pPr>
            <w:r w:rsidRPr="006039E7">
              <w:rPr>
                <w:rFonts w:ascii="Arial" w:hAnsi="Arial" w:cs="Arial"/>
                <w:color w:val="000000" w:themeColor="text1"/>
                <w:sz w:val="20"/>
                <w:szCs w:val="20"/>
              </w:rPr>
              <w:t>188 / 2</w:t>
            </w:r>
            <w:r>
              <w:rPr>
                <w:rFonts w:ascii="Arial" w:hAnsi="Arial" w:cs="Arial"/>
                <w:color w:val="000000" w:themeColor="text1"/>
                <w:sz w:val="20"/>
                <w:szCs w:val="20"/>
              </w:rPr>
              <w:t>,</w:t>
            </w:r>
            <w:r w:rsidRPr="006039E7">
              <w:rPr>
                <w:rFonts w:ascii="Arial" w:hAnsi="Arial" w:cs="Arial"/>
                <w:color w:val="000000" w:themeColor="text1"/>
                <w:sz w:val="20"/>
                <w:szCs w:val="20"/>
              </w:rPr>
              <w:t>130 (8</w:t>
            </w:r>
            <w:r>
              <w:rPr>
                <w:rFonts w:ascii="Arial" w:hAnsi="Arial" w:cs="Arial"/>
                <w:color w:val="000000" w:themeColor="text1"/>
                <w:sz w:val="20"/>
                <w:szCs w:val="20"/>
              </w:rPr>
              <w:t>.</w:t>
            </w:r>
            <w:r w:rsidRPr="006039E7">
              <w:rPr>
                <w:rFonts w:ascii="Arial" w:hAnsi="Arial" w:cs="Arial"/>
                <w:color w:val="000000" w:themeColor="text1"/>
                <w:sz w:val="20"/>
                <w:szCs w:val="20"/>
              </w:rPr>
              <w:t>83</w:t>
            </w:r>
            <w:r>
              <w:rPr>
                <w:rFonts w:ascii="Arial" w:hAnsi="Arial" w:cs="Arial"/>
                <w:color w:val="000000" w:themeColor="text1"/>
                <w:sz w:val="20"/>
                <w:szCs w:val="20"/>
              </w:rPr>
              <w:t>)</w:t>
            </w:r>
          </w:p>
        </w:tc>
        <w:tc>
          <w:tcPr>
            <w:tcW w:w="1834" w:type="dxa"/>
          </w:tcPr>
          <w:p w14:paraId="23DD3E1E" w14:textId="77777777" w:rsidR="00E14B29" w:rsidRDefault="00E14B29" w:rsidP="00E14B29">
            <w:pPr>
              <w:jc w:val="center"/>
              <w:rPr>
                <w:rFonts w:ascii="Arial" w:hAnsi="Arial" w:cs="Arial"/>
                <w:color w:val="000000"/>
                <w:sz w:val="20"/>
                <w:szCs w:val="20"/>
              </w:rPr>
            </w:pPr>
            <w:r w:rsidRPr="00DA7066">
              <w:rPr>
                <w:rFonts w:ascii="Arial" w:hAnsi="Arial" w:cs="Arial"/>
                <w:color w:val="000000"/>
                <w:sz w:val="20"/>
                <w:szCs w:val="20"/>
              </w:rPr>
              <w:t>439 (14.13)</w:t>
            </w:r>
          </w:p>
          <w:p w14:paraId="277BAB20" w14:textId="215EDA27" w:rsidR="006039E7" w:rsidRPr="006039E7" w:rsidRDefault="006039E7" w:rsidP="006039E7">
            <w:pPr>
              <w:jc w:val="center"/>
              <w:rPr>
                <w:rFonts w:ascii="Arial" w:hAnsi="Arial" w:cs="Arial"/>
                <w:color w:val="000000" w:themeColor="text1"/>
                <w:sz w:val="20"/>
                <w:szCs w:val="20"/>
              </w:rPr>
            </w:pPr>
            <w:r w:rsidRPr="006039E7">
              <w:rPr>
                <w:rFonts w:ascii="Arial" w:hAnsi="Arial" w:cs="Arial"/>
                <w:color w:val="000000" w:themeColor="text1"/>
                <w:sz w:val="20"/>
                <w:szCs w:val="20"/>
              </w:rPr>
              <w:t>209 / 931 (22</w:t>
            </w:r>
            <w:r>
              <w:rPr>
                <w:rFonts w:ascii="Arial" w:hAnsi="Arial" w:cs="Arial"/>
                <w:color w:val="000000" w:themeColor="text1"/>
                <w:sz w:val="20"/>
                <w:szCs w:val="20"/>
              </w:rPr>
              <w:t>.</w:t>
            </w:r>
            <w:r w:rsidR="00F137C3">
              <w:rPr>
                <w:rFonts w:ascii="Arial" w:hAnsi="Arial" w:cs="Arial"/>
                <w:color w:val="000000" w:themeColor="text1"/>
                <w:sz w:val="20"/>
                <w:szCs w:val="20"/>
              </w:rPr>
              <w:t>4</w:t>
            </w:r>
            <w:r w:rsidRPr="006039E7">
              <w:rPr>
                <w:rFonts w:ascii="Arial" w:hAnsi="Arial" w:cs="Arial"/>
                <w:color w:val="000000" w:themeColor="text1"/>
                <w:sz w:val="20"/>
                <w:szCs w:val="20"/>
              </w:rPr>
              <w:t>5)</w:t>
            </w:r>
          </w:p>
          <w:p w14:paraId="653B3415" w14:textId="045292D1" w:rsidR="006039E7" w:rsidRPr="00DA7066" w:rsidRDefault="006039E7" w:rsidP="006039E7">
            <w:pPr>
              <w:jc w:val="center"/>
              <w:rPr>
                <w:rFonts w:ascii="Arial" w:hAnsi="Arial" w:cs="Arial"/>
                <w:color w:val="000000" w:themeColor="text1"/>
                <w:sz w:val="20"/>
                <w:szCs w:val="20"/>
                <w:lang w:val="en-US"/>
              </w:rPr>
            </w:pPr>
            <w:r w:rsidRPr="006039E7">
              <w:rPr>
                <w:rFonts w:ascii="Arial" w:hAnsi="Arial" w:cs="Arial"/>
                <w:color w:val="000000" w:themeColor="text1"/>
                <w:sz w:val="20"/>
                <w:szCs w:val="20"/>
              </w:rPr>
              <w:t>230 /2</w:t>
            </w:r>
            <w:r>
              <w:rPr>
                <w:rFonts w:ascii="Arial" w:hAnsi="Arial" w:cs="Arial"/>
                <w:color w:val="000000" w:themeColor="text1"/>
                <w:sz w:val="20"/>
                <w:szCs w:val="20"/>
              </w:rPr>
              <w:t>,</w:t>
            </w:r>
            <w:r w:rsidRPr="006039E7">
              <w:rPr>
                <w:rFonts w:ascii="Arial" w:hAnsi="Arial" w:cs="Arial"/>
                <w:color w:val="000000" w:themeColor="text1"/>
                <w:sz w:val="20"/>
                <w:szCs w:val="20"/>
              </w:rPr>
              <w:t>176 (10</w:t>
            </w:r>
            <w:r>
              <w:rPr>
                <w:rFonts w:ascii="Arial" w:hAnsi="Arial" w:cs="Arial"/>
                <w:color w:val="000000" w:themeColor="text1"/>
                <w:sz w:val="20"/>
                <w:szCs w:val="20"/>
              </w:rPr>
              <w:t>.</w:t>
            </w:r>
            <w:r w:rsidRPr="006039E7">
              <w:rPr>
                <w:rFonts w:ascii="Arial" w:hAnsi="Arial" w:cs="Arial"/>
                <w:color w:val="000000" w:themeColor="text1"/>
                <w:sz w:val="20"/>
                <w:szCs w:val="20"/>
              </w:rPr>
              <w:t>57</w:t>
            </w:r>
            <w:r>
              <w:rPr>
                <w:rFonts w:ascii="Arial" w:hAnsi="Arial" w:cs="Arial"/>
                <w:color w:val="000000" w:themeColor="text1"/>
                <w:sz w:val="20"/>
                <w:szCs w:val="20"/>
              </w:rPr>
              <w:t>)</w:t>
            </w:r>
          </w:p>
        </w:tc>
      </w:tr>
      <w:tr w:rsidR="00E14B29" w:rsidRPr="00DA7066" w14:paraId="2F0E866F" w14:textId="77777777" w:rsidTr="006039E7">
        <w:trPr>
          <w:trHeight w:val="300"/>
          <w:jc w:val="center"/>
        </w:trPr>
        <w:tc>
          <w:tcPr>
            <w:tcW w:w="2689" w:type="dxa"/>
            <w:noWrap/>
          </w:tcPr>
          <w:p w14:paraId="021316AD" w14:textId="77777777" w:rsidR="00E14B29" w:rsidRPr="000F0930" w:rsidRDefault="00E14B29" w:rsidP="00E14B29">
            <w:pPr>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w:t>
            </w:r>
            <w:r w:rsidR="002D03DE" w:rsidRPr="000F0930">
              <w:rPr>
                <w:rFonts w:ascii="Arial" w:hAnsi="Arial" w:cs="Arial"/>
                <w:color w:val="000000" w:themeColor="text1"/>
                <w:sz w:val="20"/>
                <w:szCs w:val="20"/>
                <w:lang w:val="en-US"/>
              </w:rPr>
              <w:t xml:space="preserve"> </w:t>
            </w:r>
            <w:r w:rsidRPr="000F0930">
              <w:rPr>
                <w:rFonts w:ascii="Arial" w:hAnsi="Arial" w:cs="Arial"/>
                <w:color w:val="000000" w:themeColor="text1"/>
                <w:sz w:val="20"/>
                <w:szCs w:val="20"/>
                <w:lang w:val="en-US"/>
              </w:rPr>
              <w:t>90-day</w:t>
            </w:r>
          </w:p>
          <w:p w14:paraId="3159A90A" w14:textId="77777777" w:rsidR="00685DAA" w:rsidRPr="000F0930" w:rsidRDefault="00685DAA" w:rsidP="00685DAA">
            <w:pPr>
              <w:jc w:val="both"/>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ICU admission</w:t>
            </w:r>
          </w:p>
          <w:p w14:paraId="04E97683" w14:textId="57B6B555" w:rsidR="00685DAA" w:rsidRPr="000F0930" w:rsidRDefault="00685DAA" w:rsidP="00685DAA">
            <w:pPr>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No ICU admission</w:t>
            </w:r>
          </w:p>
        </w:tc>
        <w:tc>
          <w:tcPr>
            <w:tcW w:w="1701" w:type="dxa"/>
            <w:noWrap/>
          </w:tcPr>
          <w:p w14:paraId="69B831E7" w14:textId="77777777" w:rsidR="00E14B29" w:rsidRDefault="00E14B29" w:rsidP="00E14B29">
            <w:pPr>
              <w:jc w:val="center"/>
              <w:rPr>
                <w:rFonts w:ascii="Arial" w:hAnsi="Arial" w:cs="Arial"/>
                <w:color w:val="000000"/>
                <w:sz w:val="20"/>
                <w:szCs w:val="20"/>
              </w:rPr>
            </w:pPr>
            <w:r w:rsidRPr="00DA7066">
              <w:rPr>
                <w:rFonts w:ascii="Arial" w:hAnsi="Arial" w:cs="Arial"/>
                <w:color w:val="000000"/>
                <w:sz w:val="20"/>
                <w:szCs w:val="20"/>
              </w:rPr>
              <w:t>588 (19.97)</w:t>
            </w:r>
          </w:p>
          <w:p w14:paraId="6CF64E97" w14:textId="2D4084A2" w:rsidR="006039E7" w:rsidRPr="006039E7" w:rsidRDefault="006039E7" w:rsidP="006039E7">
            <w:pPr>
              <w:jc w:val="center"/>
              <w:rPr>
                <w:rFonts w:ascii="Arial" w:hAnsi="Arial" w:cs="Arial"/>
                <w:color w:val="000000" w:themeColor="text1"/>
                <w:sz w:val="20"/>
                <w:szCs w:val="20"/>
              </w:rPr>
            </w:pPr>
            <w:r w:rsidRPr="006039E7">
              <w:rPr>
                <w:rFonts w:ascii="Arial" w:hAnsi="Arial" w:cs="Arial"/>
                <w:color w:val="000000" w:themeColor="text1"/>
                <w:sz w:val="20"/>
                <w:szCs w:val="20"/>
              </w:rPr>
              <w:t>313 / 963 (32</w:t>
            </w:r>
            <w:r>
              <w:rPr>
                <w:rFonts w:ascii="Arial" w:hAnsi="Arial" w:cs="Arial"/>
                <w:color w:val="000000" w:themeColor="text1"/>
                <w:sz w:val="20"/>
                <w:szCs w:val="20"/>
              </w:rPr>
              <w:t>.</w:t>
            </w:r>
            <w:r w:rsidRPr="006039E7">
              <w:rPr>
                <w:rFonts w:ascii="Arial" w:hAnsi="Arial" w:cs="Arial"/>
                <w:color w:val="000000" w:themeColor="text1"/>
                <w:sz w:val="20"/>
                <w:szCs w:val="20"/>
              </w:rPr>
              <w:t>50</w:t>
            </w:r>
            <w:r>
              <w:rPr>
                <w:rFonts w:ascii="Arial" w:hAnsi="Arial" w:cs="Arial"/>
                <w:color w:val="000000" w:themeColor="text1"/>
                <w:sz w:val="20"/>
                <w:szCs w:val="20"/>
              </w:rPr>
              <w:t>)</w:t>
            </w:r>
          </w:p>
          <w:p w14:paraId="0B743072" w14:textId="66121C18" w:rsidR="006039E7" w:rsidRPr="00DA7066" w:rsidRDefault="006039E7" w:rsidP="006039E7">
            <w:pPr>
              <w:jc w:val="center"/>
              <w:rPr>
                <w:rFonts w:ascii="Arial" w:hAnsi="Arial" w:cs="Arial"/>
                <w:color w:val="000000" w:themeColor="text1"/>
                <w:sz w:val="20"/>
                <w:szCs w:val="20"/>
                <w:lang w:val="en-US"/>
              </w:rPr>
            </w:pPr>
            <w:r w:rsidRPr="006039E7">
              <w:rPr>
                <w:rFonts w:ascii="Arial" w:hAnsi="Arial" w:cs="Arial"/>
                <w:color w:val="000000" w:themeColor="text1"/>
                <w:sz w:val="20"/>
                <w:szCs w:val="20"/>
              </w:rPr>
              <w:t>275</w:t>
            </w:r>
            <w:r>
              <w:rPr>
                <w:rFonts w:ascii="Arial" w:hAnsi="Arial" w:cs="Arial"/>
                <w:color w:val="000000" w:themeColor="text1"/>
                <w:sz w:val="20"/>
                <w:szCs w:val="20"/>
              </w:rPr>
              <w:t xml:space="preserve"> </w:t>
            </w:r>
            <w:r w:rsidRPr="006039E7">
              <w:rPr>
                <w:rFonts w:ascii="Arial" w:hAnsi="Arial" w:cs="Arial"/>
                <w:color w:val="000000" w:themeColor="text1"/>
                <w:sz w:val="20"/>
                <w:szCs w:val="20"/>
              </w:rPr>
              <w:t>/</w:t>
            </w:r>
            <w:r>
              <w:rPr>
                <w:rFonts w:ascii="Arial" w:hAnsi="Arial" w:cs="Arial"/>
                <w:color w:val="000000" w:themeColor="text1"/>
                <w:sz w:val="20"/>
                <w:szCs w:val="20"/>
              </w:rPr>
              <w:t xml:space="preserve"> </w:t>
            </w:r>
            <w:r w:rsidRPr="006039E7">
              <w:rPr>
                <w:rFonts w:ascii="Arial" w:hAnsi="Arial" w:cs="Arial"/>
                <w:color w:val="000000" w:themeColor="text1"/>
                <w:sz w:val="20"/>
                <w:szCs w:val="20"/>
              </w:rPr>
              <w:t>1</w:t>
            </w:r>
            <w:r>
              <w:rPr>
                <w:rFonts w:ascii="Arial" w:hAnsi="Arial" w:cs="Arial"/>
                <w:color w:val="000000" w:themeColor="text1"/>
                <w:sz w:val="20"/>
                <w:szCs w:val="20"/>
              </w:rPr>
              <w:t>,</w:t>
            </w:r>
            <w:r w:rsidRPr="006039E7">
              <w:rPr>
                <w:rFonts w:ascii="Arial" w:hAnsi="Arial" w:cs="Arial"/>
                <w:color w:val="000000" w:themeColor="text1"/>
                <w:sz w:val="20"/>
                <w:szCs w:val="20"/>
              </w:rPr>
              <w:t>981 (13</w:t>
            </w:r>
            <w:r>
              <w:rPr>
                <w:rFonts w:ascii="Arial" w:hAnsi="Arial" w:cs="Arial"/>
                <w:color w:val="000000" w:themeColor="text1"/>
                <w:sz w:val="20"/>
                <w:szCs w:val="20"/>
              </w:rPr>
              <w:t>.</w:t>
            </w:r>
            <w:r w:rsidRPr="006039E7">
              <w:rPr>
                <w:rFonts w:ascii="Arial" w:hAnsi="Arial" w:cs="Arial"/>
                <w:color w:val="000000" w:themeColor="text1"/>
                <w:sz w:val="20"/>
                <w:szCs w:val="20"/>
              </w:rPr>
              <w:t>88</w:t>
            </w:r>
            <w:r>
              <w:rPr>
                <w:rFonts w:ascii="Arial" w:hAnsi="Arial" w:cs="Arial"/>
                <w:color w:val="000000" w:themeColor="text1"/>
                <w:sz w:val="20"/>
                <w:szCs w:val="20"/>
              </w:rPr>
              <w:t>)</w:t>
            </w:r>
          </w:p>
        </w:tc>
        <w:tc>
          <w:tcPr>
            <w:tcW w:w="1701" w:type="dxa"/>
            <w:noWrap/>
          </w:tcPr>
          <w:p w14:paraId="4B3F0185" w14:textId="77777777" w:rsidR="00E14B29" w:rsidRDefault="00E14B29" w:rsidP="00E14B29">
            <w:pPr>
              <w:jc w:val="center"/>
              <w:rPr>
                <w:rFonts w:ascii="Arial" w:hAnsi="Arial" w:cs="Arial"/>
                <w:color w:val="000000"/>
                <w:sz w:val="20"/>
                <w:szCs w:val="20"/>
              </w:rPr>
            </w:pPr>
            <w:r w:rsidRPr="00DA7066">
              <w:rPr>
                <w:rFonts w:ascii="Arial" w:hAnsi="Arial" w:cs="Arial"/>
                <w:color w:val="000000"/>
                <w:sz w:val="20"/>
                <w:szCs w:val="20"/>
              </w:rPr>
              <w:t>627 (20.87)</w:t>
            </w:r>
          </w:p>
          <w:p w14:paraId="16F96CE5" w14:textId="0168D1AD" w:rsidR="006039E7" w:rsidRPr="006039E7" w:rsidRDefault="006039E7" w:rsidP="006039E7">
            <w:pPr>
              <w:jc w:val="center"/>
              <w:rPr>
                <w:rFonts w:ascii="Arial" w:hAnsi="Arial" w:cs="Arial"/>
                <w:color w:val="000000" w:themeColor="text1"/>
                <w:sz w:val="20"/>
                <w:szCs w:val="20"/>
              </w:rPr>
            </w:pPr>
            <w:r w:rsidRPr="006039E7">
              <w:rPr>
                <w:rFonts w:ascii="Arial" w:hAnsi="Arial" w:cs="Arial"/>
                <w:color w:val="000000" w:themeColor="text1"/>
                <w:sz w:val="20"/>
                <w:szCs w:val="20"/>
              </w:rPr>
              <w:t>307 / 938 (32</w:t>
            </w:r>
            <w:r>
              <w:rPr>
                <w:rFonts w:ascii="Arial" w:hAnsi="Arial" w:cs="Arial"/>
                <w:color w:val="000000" w:themeColor="text1"/>
                <w:sz w:val="20"/>
                <w:szCs w:val="20"/>
              </w:rPr>
              <w:t>.</w:t>
            </w:r>
            <w:r w:rsidRPr="006039E7">
              <w:rPr>
                <w:rFonts w:ascii="Arial" w:hAnsi="Arial" w:cs="Arial"/>
                <w:color w:val="000000" w:themeColor="text1"/>
                <w:sz w:val="20"/>
                <w:szCs w:val="20"/>
              </w:rPr>
              <w:t>73</w:t>
            </w:r>
            <w:r>
              <w:rPr>
                <w:rFonts w:ascii="Arial" w:hAnsi="Arial" w:cs="Arial"/>
                <w:color w:val="000000" w:themeColor="text1"/>
                <w:sz w:val="20"/>
                <w:szCs w:val="20"/>
              </w:rPr>
              <w:t>)</w:t>
            </w:r>
          </w:p>
          <w:p w14:paraId="03734961" w14:textId="492AB744" w:rsidR="006039E7" w:rsidRPr="00DA7066" w:rsidRDefault="006039E7" w:rsidP="006039E7">
            <w:pPr>
              <w:jc w:val="center"/>
              <w:rPr>
                <w:rFonts w:ascii="Arial" w:hAnsi="Arial" w:cs="Arial"/>
                <w:color w:val="000000" w:themeColor="text1"/>
                <w:sz w:val="20"/>
                <w:szCs w:val="20"/>
                <w:lang w:val="en-US"/>
              </w:rPr>
            </w:pPr>
            <w:r w:rsidRPr="006039E7">
              <w:rPr>
                <w:rFonts w:ascii="Arial" w:hAnsi="Arial" w:cs="Arial"/>
                <w:color w:val="000000" w:themeColor="text1"/>
                <w:sz w:val="20"/>
                <w:szCs w:val="20"/>
              </w:rPr>
              <w:t>320 /</w:t>
            </w:r>
            <w:r>
              <w:rPr>
                <w:rFonts w:ascii="Arial" w:hAnsi="Arial" w:cs="Arial"/>
                <w:color w:val="000000" w:themeColor="text1"/>
                <w:sz w:val="20"/>
                <w:szCs w:val="20"/>
              </w:rPr>
              <w:t xml:space="preserve"> </w:t>
            </w:r>
            <w:r w:rsidRPr="006039E7">
              <w:rPr>
                <w:rFonts w:ascii="Arial" w:hAnsi="Arial" w:cs="Arial"/>
                <w:color w:val="000000" w:themeColor="text1"/>
                <w:sz w:val="20"/>
                <w:szCs w:val="20"/>
              </w:rPr>
              <w:t>2</w:t>
            </w:r>
            <w:r>
              <w:rPr>
                <w:rFonts w:ascii="Arial" w:hAnsi="Arial" w:cs="Arial"/>
                <w:color w:val="000000" w:themeColor="text1"/>
                <w:sz w:val="20"/>
                <w:szCs w:val="20"/>
              </w:rPr>
              <w:t>,</w:t>
            </w:r>
            <w:r w:rsidRPr="006039E7">
              <w:rPr>
                <w:rFonts w:ascii="Arial" w:hAnsi="Arial" w:cs="Arial"/>
                <w:color w:val="000000" w:themeColor="text1"/>
                <w:sz w:val="20"/>
                <w:szCs w:val="20"/>
              </w:rPr>
              <w:t>067 (15</w:t>
            </w:r>
            <w:r>
              <w:rPr>
                <w:rFonts w:ascii="Arial" w:hAnsi="Arial" w:cs="Arial"/>
                <w:color w:val="000000" w:themeColor="text1"/>
                <w:sz w:val="20"/>
                <w:szCs w:val="20"/>
              </w:rPr>
              <w:t>.</w:t>
            </w:r>
            <w:r w:rsidRPr="006039E7">
              <w:rPr>
                <w:rFonts w:ascii="Arial" w:hAnsi="Arial" w:cs="Arial"/>
                <w:color w:val="000000" w:themeColor="text1"/>
                <w:sz w:val="20"/>
                <w:szCs w:val="20"/>
              </w:rPr>
              <w:t>48</w:t>
            </w:r>
            <w:r>
              <w:rPr>
                <w:rFonts w:ascii="Arial" w:hAnsi="Arial" w:cs="Arial"/>
                <w:color w:val="000000" w:themeColor="text1"/>
                <w:sz w:val="20"/>
                <w:szCs w:val="20"/>
              </w:rPr>
              <w:t>)</w:t>
            </w:r>
          </w:p>
        </w:tc>
        <w:tc>
          <w:tcPr>
            <w:tcW w:w="1709" w:type="dxa"/>
          </w:tcPr>
          <w:p w14:paraId="0D8EEF5E" w14:textId="77777777" w:rsidR="00E14B29" w:rsidRDefault="00E14B29" w:rsidP="00E14B29">
            <w:pPr>
              <w:jc w:val="center"/>
              <w:rPr>
                <w:rFonts w:ascii="Arial" w:hAnsi="Arial" w:cs="Arial"/>
                <w:color w:val="000000"/>
                <w:sz w:val="20"/>
                <w:szCs w:val="20"/>
              </w:rPr>
            </w:pPr>
            <w:r w:rsidRPr="00DA7066">
              <w:rPr>
                <w:rFonts w:ascii="Arial" w:hAnsi="Arial" w:cs="Arial"/>
                <w:color w:val="000000"/>
                <w:sz w:val="20"/>
                <w:szCs w:val="20"/>
              </w:rPr>
              <w:t>574 (18.78)</w:t>
            </w:r>
          </w:p>
          <w:p w14:paraId="3EE8FCB7" w14:textId="5F9C0682" w:rsidR="006039E7" w:rsidRPr="006039E7" w:rsidRDefault="006039E7" w:rsidP="006039E7">
            <w:pPr>
              <w:jc w:val="center"/>
              <w:rPr>
                <w:rFonts w:ascii="Arial" w:hAnsi="Arial" w:cs="Arial"/>
                <w:color w:val="000000" w:themeColor="text1"/>
                <w:sz w:val="20"/>
                <w:szCs w:val="20"/>
              </w:rPr>
            </w:pPr>
            <w:r w:rsidRPr="006039E7">
              <w:rPr>
                <w:rFonts w:ascii="Arial" w:hAnsi="Arial" w:cs="Arial"/>
                <w:color w:val="000000" w:themeColor="text1"/>
                <w:sz w:val="20"/>
                <w:szCs w:val="20"/>
              </w:rPr>
              <w:t>282 / 926 (30</w:t>
            </w:r>
            <w:r>
              <w:rPr>
                <w:rFonts w:ascii="Arial" w:hAnsi="Arial" w:cs="Arial"/>
                <w:color w:val="000000" w:themeColor="text1"/>
                <w:sz w:val="20"/>
                <w:szCs w:val="20"/>
              </w:rPr>
              <w:t>.</w:t>
            </w:r>
            <w:r w:rsidRPr="006039E7">
              <w:rPr>
                <w:rFonts w:ascii="Arial" w:hAnsi="Arial" w:cs="Arial"/>
                <w:color w:val="000000" w:themeColor="text1"/>
                <w:sz w:val="20"/>
                <w:szCs w:val="20"/>
              </w:rPr>
              <w:t>45</w:t>
            </w:r>
            <w:r>
              <w:rPr>
                <w:rFonts w:ascii="Arial" w:hAnsi="Arial" w:cs="Arial"/>
                <w:color w:val="000000" w:themeColor="text1"/>
                <w:sz w:val="20"/>
                <w:szCs w:val="20"/>
              </w:rPr>
              <w:t>)</w:t>
            </w:r>
          </w:p>
          <w:p w14:paraId="78D2B80C" w14:textId="62FFD2E6" w:rsidR="006039E7" w:rsidRPr="00DA7066" w:rsidRDefault="006039E7" w:rsidP="006039E7">
            <w:pPr>
              <w:jc w:val="center"/>
              <w:rPr>
                <w:rFonts w:ascii="Arial" w:hAnsi="Arial" w:cs="Arial"/>
                <w:color w:val="000000" w:themeColor="text1"/>
                <w:sz w:val="20"/>
                <w:szCs w:val="20"/>
                <w:lang w:val="en-US"/>
              </w:rPr>
            </w:pPr>
            <w:r w:rsidRPr="006039E7">
              <w:rPr>
                <w:rFonts w:ascii="Arial" w:hAnsi="Arial" w:cs="Arial"/>
                <w:color w:val="000000" w:themeColor="text1"/>
                <w:sz w:val="20"/>
                <w:szCs w:val="20"/>
              </w:rPr>
              <w:t>292 /</w:t>
            </w:r>
            <w:r>
              <w:rPr>
                <w:rFonts w:ascii="Arial" w:hAnsi="Arial" w:cs="Arial"/>
                <w:color w:val="000000" w:themeColor="text1"/>
                <w:sz w:val="20"/>
                <w:szCs w:val="20"/>
              </w:rPr>
              <w:t xml:space="preserve"> </w:t>
            </w:r>
            <w:r w:rsidRPr="006039E7">
              <w:rPr>
                <w:rFonts w:ascii="Arial" w:hAnsi="Arial" w:cs="Arial"/>
                <w:color w:val="000000" w:themeColor="text1"/>
                <w:sz w:val="20"/>
                <w:szCs w:val="20"/>
              </w:rPr>
              <w:t>2</w:t>
            </w:r>
            <w:r>
              <w:rPr>
                <w:rFonts w:ascii="Arial" w:hAnsi="Arial" w:cs="Arial"/>
                <w:color w:val="000000" w:themeColor="text1"/>
                <w:sz w:val="20"/>
                <w:szCs w:val="20"/>
              </w:rPr>
              <w:t>,</w:t>
            </w:r>
            <w:r w:rsidRPr="006039E7">
              <w:rPr>
                <w:rFonts w:ascii="Arial" w:hAnsi="Arial" w:cs="Arial"/>
                <w:color w:val="000000" w:themeColor="text1"/>
                <w:sz w:val="20"/>
                <w:szCs w:val="20"/>
              </w:rPr>
              <w:t>130 (13</w:t>
            </w:r>
            <w:r>
              <w:rPr>
                <w:rFonts w:ascii="Arial" w:hAnsi="Arial" w:cs="Arial"/>
                <w:color w:val="000000" w:themeColor="text1"/>
                <w:sz w:val="20"/>
                <w:szCs w:val="20"/>
              </w:rPr>
              <w:t>.</w:t>
            </w:r>
            <w:r w:rsidRPr="006039E7">
              <w:rPr>
                <w:rFonts w:ascii="Arial" w:hAnsi="Arial" w:cs="Arial"/>
                <w:color w:val="000000" w:themeColor="text1"/>
                <w:sz w:val="20"/>
                <w:szCs w:val="20"/>
              </w:rPr>
              <w:t>71</w:t>
            </w:r>
            <w:r>
              <w:rPr>
                <w:rFonts w:ascii="Arial" w:hAnsi="Arial" w:cs="Arial"/>
                <w:color w:val="000000" w:themeColor="text1"/>
                <w:sz w:val="20"/>
                <w:szCs w:val="20"/>
              </w:rPr>
              <w:t>)</w:t>
            </w:r>
          </w:p>
        </w:tc>
        <w:tc>
          <w:tcPr>
            <w:tcW w:w="1834" w:type="dxa"/>
          </w:tcPr>
          <w:p w14:paraId="7E369589" w14:textId="77777777" w:rsidR="00E14B29" w:rsidRDefault="00E14B29" w:rsidP="00E14B29">
            <w:pPr>
              <w:jc w:val="center"/>
              <w:rPr>
                <w:rFonts w:ascii="Arial" w:hAnsi="Arial" w:cs="Arial"/>
                <w:color w:val="000000"/>
                <w:sz w:val="20"/>
                <w:szCs w:val="20"/>
              </w:rPr>
            </w:pPr>
            <w:r w:rsidRPr="00DA7066">
              <w:rPr>
                <w:rFonts w:ascii="Arial" w:hAnsi="Arial" w:cs="Arial"/>
                <w:color w:val="000000"/>
                <w:sz w:val="20"/>
                <w:szCs w:val="20"/>
              </w:rPr>
              <w:t>587 (18.89)</w:t>
            </w:r>
          </w:p>
          <w:p w14:paraId="14EA2068" w14:textId="7FB29771" w:rsidR="006039E7" w:rsidRPr="006039E7" w:rsidRDefault="006039E7" w:rsidP="006039E7">
            <w:pPr>
              <w:jc w:val="center"/>
              <w:rPr>
                <w:rFonts w:ascii="Arial" w:hAnsi="Arial" w:cs="Arial"/>
                <w:color w:val="000000" w:themeColor="text1"/>
                <w:sz w:val="20"/>
                <w:szCs w:val="20"/>
              </w:rPr>
            </w:pPr>
            <w:r w:rsidRPr="006039E7">
              <w:rPr>
                <w:rFonts w:ascii="Arial" w:hAnsi="Arial" w:cs="Arial"/>
                <w:color w:val="000000" w:themeColor="text1"/>
                <w:sz w:val="20"/>
                <w:szCs w:val="20"/>
              </w:rPr>
              <w:t>252 / 931 (27</w:t>
            </w:r>
            <w:r>
              <w:rPr>
                <w:rFonts w:ascii="Arial" w:hAnsi="Arial" w:cs="Arial"/>
                <w:color w:val="000000" w:themeColor="text1"/>
                <w:sz w:val="20"/>
                <w:szCs w:val="20"/>
              </w:rPr>
              <w:t>.</w:t>
            </w:r>
            <w:r w:rsidRPr="006039E7">
              <w:rPr>
                <w:rFonts w:ascii="Arial" w:hAnsi="Arial" w:cs="Arial"/>
                <w:color w:val="000000" w:themeColor="text1"/>
                <w:sz w:val="20"/>
                <w:szCs w:val="20"/>
              </w:rPr>
              <w:t>07</w:t>
            </w:r>
            <w:r>
              <w:rPr>
                <w:rFonts w:ascii="Arial" w:hAnsi="Arial" w:cs="Arial"/>
                <w:color w:val="000000" w:themeColor="text1"/>
                <w:sz w:val="20"/>
                <w:szCs w:val="20"/>
              </w:rPr>
              <w:t>)</w:t>
            </w:r>
          </w:p>
          <w:p w14:paraId="46EB8BD6" w14:textId="4AC4C602" w:rsidR="006039E7" w:rsidRPr="00DA7066" w:rsidRDefault="006039E7" w:rsidP="006039E7">
            <w:pPr>
              <w:jc w:val="center"/>
              <w:rPr>
                <w:rFonts w:ascii="Arial" w:hAnsi="Arial" w:cs="Arial"/>
                <w:color w:val="000000" w:themeColor="text1"/>
                <w:sz w:val="20"/>
                <w:szCs w:val="20"/>
                <w:lang w:val="en-US"/>
              </w:rPr>
            </w:pPr>
            <w:r w:rsidRPr="006039E7">
              <w:rPr>
                <w:rFonts w:ascii="Arial" w:hAnsi="Arial" w:cs="Arial"/>
                <w:color w:val="000000" w:themeColor="text1"/>
                <w:sz w:val="20"/>
                <w:szCs w:val="20"/>
              </w:rPr>
              <w:t>335 /</w:t>
            </w:r>
            <w:r>
              <w:rPr>
                <w:rFonts w:ascii="Arial" w:hAnsi="Arial" w:cs="Arial"/>
                <w:color w:val="000000" w:themeColor="text1"/>
                <w:sz w:val="20"/>
                <w:szCs w:val="20"/>
              </w:rPr>
              <w:t xml:space="preserve"> </w:t>
            </w:r>
            <w:r w:rsidRPr="006039E7">
              <w:rPr>
                <w:rFonts w:ascii="Arial" w:hAnsi="Arial" w:cs="Arial"/>
                <w:color w:val="000000" w:themeColor="text1"/>
                <w:sz w:val="20"/>
                <w:szCs w:val="20"/>
              </w:rPr>
              <w:t>2</w:t>
            </w:r>
            <w:r>
              <w:rPr>
                <w:rFonts w:ascii="Arial" w:hAnsi="Arial" w:cs="Arial"/>
                <w:color w:val="000000" w:themeColor="text1"/>
                <w:sz w:val="20"/>
                <w:szCs w:val="20"/>
              </w:rPr>
              <w:t>,</w:t>
            </w:r>
            <w:r w:rsidRPr="006039E7">
              <w:rPr>
                <w:rFonts w:ascii="Arial" w:hAnsi="Arial" w:cs="Arial"/>
                <w:color w:val="000000" w:themeColor="text1"/>
                <w:sz w:val="20"/>
                <w:szCs w:val="20"/>
              </w:rPr>
              <w:t>176 (15</w:t>
            </w:r>
            <w:r>
              <w:rPr>
                <w:rFonts w:ascii="Arial" w:hAnsi="Arial" w:cs="Arial"/>
                <w:color w:val="000000" w:themeColor="text1"/>
                <w:sz w:val="20"/>
                <w:szCs w:val="20"/>
              </w:rPr>
              <w:t>.</w:t>
            </w:r>
            <w:r w:rsidRPr="006039E7">
              <w:rPr>
                <w:rFonts w:ascii="Arial" w:hAnsi="Arial" w:cs="Arial"/>
                <w:color w:val="000000" w:themeColor="text1"/>
                <w:sz w:val="20"/>
                <w:szCs w:val="20"/>
              </w:rPr>
              <w:t>40</w:t>
            </w:r>
            <w:r>
              <w:rPr>
                <w:rFonts w:ascii="Arial" w:hAnsi="Arial" w:cs="Arial"/>
                <w:color w:val="000000" w:themeColor="text1"/>
                <w:sz w:val="20"/>
                <w:szCs w:val="20"/>
              </w:rPr>
              <w:t>)</w:t>
            </w:r>
          </w:p>
        </w:tc>
      </w:tr>
    </w:tbl>
    <w:p w14:paraId="3DA5BE1D" w14:textId="77777777" w:rsidR="00366D4F" w:rsidRPr="00755AC7" w:rsidRDefault="00366D4F" w:rsidP="008A6479">
      <w:pPr>
        <w:rPr>
          <w:rFonts w:ascii="Arial" w:hAnsi="Arial" w:cs="Arial"/>
          <w:sz w:val="20"/>
          <w:szCs w:val="20"/>
          <w:lang w:val="en-US"/>
        </w:rPr>
      </w:pPr>
    </w:p>
    <w:p w14:paraId="217D93FE" w14:textId="77777777" w:rsidR="009871DA" w:rsidRDefault="009871DA" w:rsidP="004F7132">
      <w:pPr>
        <w:ind w:firstLine="284"/>
        <w:rPr>
          <w:rFonts w:ascii="Arial" w:hAnsi="Arial" w:cs="Arial"/>
          <w:b/>
          <w:color w:val="000000" w:themeColor="text1"/>
          <w:sz w:val="20"/>
          <w:szCs w:val="20"/>
          <w:u w:val="single"/>
          <w:lang w:val="en-US"/>
        </w:rPr>
      </w:pPr>
    </w:p>
    <w:p w14:paraId="62647AA7" w14:textId="0230B432" w:rsidR="004F7132" w:rsidRPr="009871DA" w:rsidRDefault="004F7132" w:rsidP="004F7132">
      <w:pPr>
        <w:ind w:firstLine="284"/>
        <w:rPr>
          <w:rFonts w:ascii="Arial" w:hAnsi="Arial" w:cs="Arial"/>
          <w:color w:val="000000" w:themeColor="text1"/>
          <w:sz w:val="20"/>
          <w:szCs w:val="20"/>
          <w:u w:val="single"/>
          <w:lang w:val="en-US"/>
        </w:rPr>
      </w:pPr>
      <w:r w:rsidRPr="009871DA">
        <w:rPr>
          <w:rFonts w:ascii="Arial" w:hAnsi="Arial" w:cs="Arial"/>
          <w:b/>
          <w:color w:val="000000" w:themeColor="text1"/>
          <w:sz w:val="20"/>
          <w:szCs w:val="20"/>
          <w:u w:val="single"/>
          <w:lang w:val="en-US"/>
        </w:rPr>
        <w:lastRenderedPageBreak/>
        <w:t>B. Patients with a HA episode</w:t>
      </w:r>
    </w:p>
    <w:p w14:paraId="1F17ABBD" w14:textId="6A244607" w:rsidR="00930BE8" w:rsidRPr="00755AC7" w:rsidRDefault="00930BE8" w:rsidP="008A6479">
      <w:pPr>
        <w:rPr>
          <w:rFonts w:ascii="Arial" w:hAnsi="Arial" w:cs="Arial"/>
          <w:sz w:val="20"/>
          <w:szCs w:val="20"/>
          <w:lang w:val="en-US"/>
        </w:rPr>
      </w:pPr>
    </w:p>
    <w:tbl>
      <w:tblPr>
        <w:tblStyle w:val="Grilledutableau"/>
        <w:tblW w:w="5400" w:type="pct"/>
        <w:tblInd w:w="-147" w:type="dxa"/>
        <w:tblLayout w:type="fixed"/>
        <w:tblCellMar>
          <w:left w:w="0" w:type="dxa"/>
          <w:right w:w="0" w:type="dxa"/>
        </w:tblCellMar>
        <w:tblLook w:val="04A0" w:firstRow="1" w:lastRow="0" w:firstColumn="1" w:lastColumn="0" w:noHBand="0" w:noVBand="1"/>
      </w:tblPr>
      <w:tblGrid>
        <w:gridCol w:w="2835"/>
        <w:gridCol w:w="1701"/>
        <w:gridCol w:w="1841"/>
        <w:gridCol w:w="1701"/>
        <w:gridCol w:w="1702"/>
      </w:tblGrid>
      <w:tr w:rsidR="001143A6" w:rsidRPr="00DA7066" w14:paraId="6EA65E6C" w14:textId="77777777" w:rsidTr="00820584">
        <w:trPr>
          <w:trHeight w:val="300"/>
        </w:trPr>
        <w:tc>
          <w:tcPr>
            <w:tcW w:w="2836" w:type="dxa"/>
          </w:tcPr>
          <w:p w14:paraId="7D17B666" w14:textId="77777777" w:rsidR="001143A6" w:rsidRPr="00DA7066" w:rsidRDefault="001143A6" w:rsidP="001143A6">
            <w:pPr>
              <w:rPr>
                <w:rFonts w:ascii="Arial" w:hAnsi="Arial" w:cs="Arial"/>
                <w:color w:val="000000" w:themeColor="text1"/>
                <w:sz w:val="20"/>
                <w:szCs w:val="20"/>
                <w:lang w:val="en-US"/>
              </w:rPr>
            </w:pPr>
          </w:p>
        </w:tc>
        <w:tc>
          <w:tcPr>
            <w:tcW w:w="1701" w:type="dxa"/>
          </w:tcPr>
          <w:p w14:paraId="2782D8FF" w14:textId="09649073" w:rsidR="001143A6" w:rsidRPr="00DA7066" w:rsidRDefault="001143A6" w:rsidP="001143A6">
            <w:pPr>
              <w:jc w:val="center"/>
              <w:rPr>
                <w:rFonts w:ascii="Arial" w:hAnsi="Arial" w:cs="Arial"/>
                <w:color w:val="000000" w:themeColor="text1"/>
                <w:sz w:val="20"/>
                <w:szCs w:val="20"/>
                <w:lang w:val="en-US"/>
              </w:rPr>
            </w:pPr>
            <w:r w:rsidRPr="00DA7066">
              <w:rPr>
                <w:rFonts w:ascii="Arial" w:hAnsi="Arial" w:cs="Arial"/>
                <w:color w:val="000000" w:themeColor="text1"/>
                <w:sz w:val="20"/>
                <w:szCs w:val="20"/>
                <w:lang w:val="en-US"/>
              </w:rPr>
              <w:t>2016</w:t>
            </w:r>
          </w:p>
        </w:tc>
        <w:tc>
          <w:tcPr>
            <w:tcW w:w="1841" w:type="dxa"/>
          </w:tcPr>
          <w:p w14:paraId="61CB73F2" w14:textId="77777777" w:rsidR="001143A6" w:rsidRPr="00DA7066" w:rsidRDefault="001143A6" w:rsidP="001143A6">
            <w:pPr>
              <w:jc w:val="center"/>
              <w:rPr>
                <w:rFonts w:ascii="Arial" w:hAnsi="Arial" w:cs="Arial"/>
                <w:color w:val="000000" w:themeColor="text1"/>
                <w:sz w:val="20"/>
                <w:szCs w:val="20"/>
                <w:lang w:val="en-US"/>
              </w:rPr>
            </w:pPr>
            <w:r w:rsidRPr="00DA7066">
              <w:rPr>
                <w:rFonts w:ascii="Arial" w:hAnsi="Arial" w:cs="Arial"/>
                <w:color w:val="000000" w:themeColor="text1"/>
                <w:sz w:val="20"/>
                <w:szCs w:val="20"/>
                <w:lang w:val="en-US"/>
              </w:rPr>
              <w:t>2017</w:t>
            </w:r>
          </w:p>
        </w:tc>
        <w:tc>
          <w:tcPr>
            <w:tcW w:w="1701" w:type="dxa"/>
          </w:tcPr>
          <w:p w14:paraId="552BE56D" w14:textId="77777777" w:rsidR="001143A6" w:rsidRPr="00DA7066" w:rsidRDefault="001143A6" w:rsidP="001143A6">
            <w:pPr>
              <w:jc w:val="center"/>
              <w:rPr>
                <w:rFonts w:ascii="Arial" w:hAnsi="Arial" w:cs="Arial"/>
                <w:color w:val="000000" w:themeColor="text1"/>
                <w:sz w:val="20"/>
                <w:szCs w:val="20"/>
                <w:lang w:val="en-US"/>
              </w:rPr>
            </w:pPr>
            <w:r w:rsidRPr="00DA7066">
              <w:rPr>
                <w:rFonts w:ascii="Arial" w:hAnsi="Arial" w:cs="Arial"/>
                <w:color w:val="000000" w:themeColor="text1"/>
                <w:sz w:val="20"/>
                <w:szCs w:val="20"/>
                <w:lang w:val="en-US"/>
              </w:rPr>
              <w:t>2018</w:t>
            </w:r>
          </w:p>
        </w:tc>
        <w:tc>
          <w:tcPr>
            <w:tcW w:w="1702" w:type="dxa"/>
          </w:tcPr>
          <w:p w14:paraId="100D70A0" w14:textId="77777777" w:rsidR="001143A6" w:rsidRPr="00DA7066" w:rsidRDefault="001143A6" w:rsidP="001143A6">
            <w:pPr>
              <w:jc w:val="center"/>
              <w:rPr>
                <w:rFonts w:ascii="Arial" w:hAnsi="Arial" w:cs="Arial"/>
                <w:color w:val="000000" w:themeColor="text1"/>
                <w:sz w:val="20"/>
                <w:szCs w:val="20"/>
                <w:lang w:val="en-US"/>
              </w:rPr>
            </w:pPr>
            <w:r w:rsidRPr="00DA7066">
              <w:rPr>
                <w:rFonts w:ascii="Arial" w:hAnsi="Arial" w:cs="Arial"/>
                <w:color w:val="000000" w:themeColor="text1"/>
                <w:sz w:val="20"/>
                <w:szCs w:val="20"/>
                <w:lang w:val="en-US"/>
              </w:rPr>
              <w:t>2019</w:t>
            </w:r>
          </w:p>
        </w:tc>
      </w:tr>
      <w:tr w:rsidR="00A56021" w:rsidRPr="00DA7066" w14:paraId="65CA42C9" w14:textId="77777777" w:rsidTr="00820584">
        <w:trPr>
          <w:trHeight w:val="300"/>
        </w:trPr>
        <w:tc>
          <w:tcPr>
            <w:tcW w:w="2836" w:type="dxa"/>
          </w:tcPr>
          <w:p w14:paraId="2ADE78C3" w14:textId="379F34E6" w:rsidR="00A56021" w:rsidRPr="00DA7066" w:rsidRDefault="00284217" w:rsidP="00A56021">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sidR="00A56021" w:rsidRPr="00DA7066">
              <w:rPr>
                <w:rFonts w:ascii="Arial" w:hAnsi="Arial" w:cs="Arial"/>
                <w:color w:val="000000" w:themeColor="text1"/>
                <w:sz w:val="20"/>
                <w:szCs w:val="20"/>
                <w:lang w:val="en-US"/>
              </w:rPr>
              <w:t>Number of patients</w:t>
            </w:r>
          </w:p>
        </w:tc>
        <w:tc>
          <w:tcPr>
            <w:tcW w:w="1701" w:type="dxa"/>
          </w:tcPr>
          <w:p w14:paraId="52F2B58E" w14:textId="6327B915"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4</w:t>
            </w:r>
            <w:r w:rsidR="00703E27">
              <w:rPr>
                <w:rFonts w:ascii="Arial" w:hAnsi="Arial" w:cs="Arial"/>
                <w:color w:val="000000"/>
                <w:sz w:val="20"/>
                <w:szCs w:val="20"/>
              </w:rPr>
              <w:t>,</w:t>
            </w:r>
            <w:r w:rsidRPr="00DA7066">
              <w:rPr>
                <w:rFonts w:ascii="Arial" w:hAnsi="Arial" w:cs="Arial"/>
                <w:color w:val="000000"/>
                <w:sz w:val="20"/>
                <w:szCs w:val="20"/>
              </w:rPr>
              <w:t>271</w:t>
            </w:r>
          </w:p>
        </w:tc>
        <w:tc>
          <w:tcPr>
            <w:tcW w:w="1841" w:type="dxa"/>
          </w:tcPr>
          <w:p w14:paraId="442BE978" w14:textId="05820647"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4</w:t>
            </w:r>
            <w:r w:rsidR="00703E27">
              <w:rPr>
                <w:rFonts w:ascii="Arial" w:hAnsi="Arial" w:cs="Arial"/>
                <w:color w:val="000000"/>
                <w:sz w:val="20"/>
                <w:szCs w:val="20"/>
              </w:rPr>
              <w:t>,</w:t>
            </w:r>
            <w:r w:rsidRPr="00DA7066">
              <w:rPr>
                <w:rFonts w:ascii="Arial" w:hAnsi="Arial" w:cs="Arial"/>
                <w:color w:val="000000"/>
                <w:sz w:val="20"/>
                <w:szCs w:val="20"/>
              </w:rPr>
              <w:t>220</w:t>
            </w:r>
          </w:p>
        </w:tc>
        <w:tc>
          <w:tcPr>
            <w:tcW w:w="1701" w:type="dxa"/>
          </w:tcPr>
          <w:p w14:paraId="63A8751C" w14:textId="342EA32E"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4</w:t>
            </w:r>
            <w:r w:rsidR="00703E27">
              <w:rPr>
                <w:rFonts w:ascii="Arial" w:hAnsi="Arial" w:cs="Arial"/>
                <w:color w:val="000000"/>
                <w:sz w:val="20"/>
                <w:szCs w:val="20"/>
              </w:rPr>
              <w:t>,</w:t>
            </w:r>
            <w:r w:rsidRPr="00DA7066">
              <w:rPr>
                <w:rFonts w:ascii="Arial" w:hAnsi="Arial" w:cs="Arial"/>
                <w:color w:val="000000"/>
                <w:sz w:val="20"/>
                <w:szCs w:val="20"/>
              </w:rPr>
              <w:t>265</w:t>
            </w:r>
          </w:p>
        </w:tc>
        <w:tc>
          <w:tcPr>
            <w:tcW w:w="1702" w:type="dxa"/>
          </w:tcPr>
          <w:p w14:paraId="50A1AF2D" w14:textId="627CDF25"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4</w:t>
            </w:r>
            <w:r w:rsidR="00703E27">
              <w:rPr>
                <w:rFonts w:ascii="Arial" w:hAnsi="Arial" w:cs="Arial"/>
                <w:color w:val="000000"/>
                <w:sz w:val="20"/>
                <w:szCs w:val="20"/>
              </w:rPr>
              <w:t>,</w:t>
            </w:r>
            <w:r w:rsidRPr="00DA7066">
              <w:rPr>
                <w:rFonts w:ascii="Arial" w:hAnsi="Arial" w:cs="Arial"/>
                <w:color w:val="000000"/>
                <w:sz w:val="20"/>
                <w:szCs w:val="20"/>
              </w:rPr>
              <w:t>360</w:t>
            </w:r>
          </w:p>
        </w:tc>
      </w:tr>
      <w:tr w:rsidR="00A56021" w:rsidRPr="00DA7066" w14:paraId="37AE8EC2" w14:textId="77777777" w:rsidTr="00820584">
        <w:trPr>
          <w:trHeight w:val="300"/>
        </w:trPr>
        <w:tc>
          <w:tcPr>
            <w:tcW w:w="2836" w:type="dxa"/>
          </w:tcPr>
          <w:p w14:paraId="2420EC43" w14:textId="71BD3398" w:rsidR="00A56021" w:rsidRPr="00DA7066" w:rsidRDefault="00284217" w:rsidP="00A56021">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sidR="00A56021" w:rsidRPr="00DA7066">
              <w:rPr>
                <w:rFonts w:ascii="Arial" w:hAnsi="Arial" w:cs="Arial"/>
                <w:color w:val="000000" w:themeColor="text1"/>
                <w:sz w:val="20"/>
                <w:szCs w:val="20"/>
                <w:lang w:val="en-US"/>
              </w:rPr>
              <w:t>Men</w:t>
            </w:r>
          </w:p>
        </w:tc>
        <w:tc>
          <w:tcPr>
            <w:tcW w:w="1701" w:type="dxa"/>
          </w:tcPr>
          <w:p w14:paraId="0220B097" w14:textId="1360CD96"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2</w:t>
            </w:r>
            <w:r w:rsidR="00703E27">
              <w:rPr>
                <w:rFonts w:ascii="Arial" w:hAnsi="Arial" w:cs="Arial"/>
                <w:color w:val="000000"/>
                <w:sz w:val="20"/>
                <w:szCs w:val="20"/>
              </w:rPr>
              <w:t>,</w:t>
            </w:r>
            <w:r w:rsidRPr="00DA7066">
              <w:rPr>
                <w:rFonts w:ascii="Arial" w:hAnsi="Arial" w:cs="Arial"/>
                <w:color w:val="000000"/>
                <w:sz w:val="20"/>
                <w:szCs w:val="20"/>
              </w:rPr>
              <w:t>648 (62)</w:t>
            </w:r>
          </w:p>
        </w:tc>
        <w:tc>
          <w:tcPr>
            <w:tcW w:w="1841" w:type="dxa"/>
          </w:tcPr>
          <w:p w14:paraId="3B234F1F" w14:textId="53F8279F"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2</w:t>
            </w:r>
            <w:r w:rsidR="00703E27">
              <w:rPr>
                <w:rFonts w:ascii="Arial" w:hAnsi="Arial" w:cs="Arial"/>
                <w:color w:val="000000"/>
                <w:sz w:val="20"/>
                <w:szCs w:val="20"/>
              </w:rPr>
              <w:t>,</w:t>
            </w:r>
            <w:r w:rsidRPr="00DA7066">
              <w:rPr>
                <w:rFonts w:ascii="Arial" w:hAnsi="Arial" w:cs="Arial"/>
                <w:color w:val="000000"/>
                <w:sz w:val="20"/>
                <w:szCs w:val="20"/>
              </w:rPr>
              <w:t>619 (62.06)</w:t>
            </w:r>
          </w:p>
        </w:tc>
        <w:tc>
          <w:tcPr>
            <w:tcW w:w="1701" w:type="dxa"/>
          </w:tcPr>
          <w:p w14:paraId="549F2FEE" w14:textId="2863F3FA"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2</w:t>
            </w:r>
            <w:r w:rsidR="00703E27">
              <w:rPr>
                <w:rFonts w:ascii="Arial" w:hAnsi="Arial" w:cs="Arial"/>
                <w:color w:val="000000"/>
                <w:sz w:val="20"/>
                <w:szCs w:val="20"/>
              </w:rPr>
              <w:t>,</w:t>
            </w:r>
            <w:r w:rsidRPr="00DA7066">
              <w:rPr>
                <w:rFonts w:ascii="Arial" w:hAnsi="Arial" w:cs="Arial"/>
                <w:color w:val="000000"/>
                <w:sz w:val="20"/>
                <w:szCs w:val="20"/>
              </w:rPr>
              <w:t>618 (61.38)</w:t>
            </w:r>
          </w:p>
        </w:tc>
        <w:tc>
          <w:tcPr>
            <w:tcW w:w="1702" w:type="dxa"/>
          </w:tcPr>
          <w:p w14:paraId="79FE9BDE" w14:textId="3EB8A7E6"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2</w:t>
            </w:r>
            <w:r w:rsidR="00703E27">
              <w:rPr>
                <w:rFonts w:ascii="Arial" w:hAnsi="Arial" w:cs="Arial"/>
                <w:color w:val="000000"/>
                <w:sz w:val="20"/>
                <w:szCs w:val="20"/>
              </w:rPr>
              <w:t>,</w:t>
            </w:r>
            <w:r w:rsidRPr="00DA7066">
              <w:rPr>
                <w:rFonts w:ascii="Arial" w:hAnsi="Arial" w:cs="Arial"/>
                <w:color w:val="000000"/>
                <w:sz w:val="20"/>
                <w:szCs w:val="20"/>
              </w:rPr>
              <w:t>691 (61.72)</w:t>
            </w:r>
          </w:p>
        </w:tc>
      </w:tr>
      <w:tr w:rsidR="00A56021" w:rsidRPr="00DA7066" w14:paraId="49DEDCAD" w14:textId="77777777" w:rsidTr="00820584">
        <w:trPr>
          <w:trHeight w:val="300"/>
        </w:trPr>
        <w:tc>
          <w:tcPr>
            <w:tcW w:w="2836" w:type="dxa"/>
          </w:tcPr>
          <w:p w14:paraId="12C2F667" w14:textId="02713879" w:rsidR="00A56021" w:rsidRPr="00DA7066" w:rsidRDefault="00284217" w:rsidP="00A56021">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sidR="00A56021" w:rsidRPr="00DA7066">
              <w:rPr>
                <w:rFonts w:ascii="Arial" w:hAnsi="Arial" w:cs="Arial"/>
                <w:color w:val="000000" w:themeColor="text1"/>
                <w:sz w:val="20"/>
                <w:szCs w:val="20"/>
                <w:lang w:val="en-US"/>
              </w:rPr>
              <w:t>Age, years</w:t>
            </w:r>
          </w:p>
        </w:tc>
        <w:tc>
          <w:tcPr>
            <w:tcW w:w="1701" w:type="dxa"/>
          </w:tcPr>
          <w:p w14:paraId="1325D104" w14:textId="0AB65F36"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64 [52 - 74]</w:t>
            </w:r>
          </w:p>
        </w:tc>
        <w:tc>
          <w:tcPr>
            <w:tcW w:w="1841" w:type="dxa"/>
          </w:tcPr>
          <w:p w14:paraId="2CD0458B" w14:textId="76643CC4"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64 [51 - 74]</w:t>
            </w:r>
          </w:p>
        </w:tc>
        <w:tc>
          <w:tcPr>
            <w:tcW w:w="1701" w:type="dxa"/>
          </w:tcPr>
          <w:p w14:paraId="4D08BD16" w14:textId="7C7D47D1"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64 [52 - 74]</w:t>
            </w:r>
          </w:p>
        </w:tc>
        <w:tc>
          <w:tcPr>
            <w:tcW w:w="1702" w:type="dxa"/>
          </w:tcPr>
          <w:p w14:paraId="634ADBCB" w14:textId="44897C71"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64 [52 - 74]</w:t>
            </w:r>
          </w:p>
        </w:tc>
      </w:tr>
      <w:tr w:rsidR="00A56021" w:rsidRPr="00DA7066" w14:paraId="1FAD227B" w14:textId="77777777" w:rsidTr="00820584">
        <w:trPr>
          <w:trHeight w:val="300"/>
        </w:trPr>
        <w:tc>
          <w:tcPr>
            <w:tcW w:w="2836" w:type="dxa"/>
          </w:tcPr>
          <w:p w14:paraId="57133821" w14:textId="6D483799" w:rsidR="00A56021" w:rsidRPr="00DA7066" w:rsidRDefault="00A56021" w:rsidP="00A56021">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 xml:space="preserve"> 18-35</w:t>
            </w:r>
          </w:p>
        </w:tc>
        <w:tc>
          <w:tcPr>
            <w:tcW w:w="1701" w:type="dxa"/>
          </w:tcPr>
          <w:p w14:paraId="55FEC70A" w14:textId="3318588E"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343 (8.03)</w:t>
            </w:r>
          </w:p>
        </w:tc>
        <w:tc>
          <w:tcPr>
            <w:tcW w:w="1841" w:type="dxa"/>
          </w:tcPr>
          <w:p w14:paraId="2A26A79F" w14:textId="46503E57"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401 (9.5)</w:t>
            </w:r>
          </w:p>
        </w:tc>
        <w:tc>
          <w:tcPr>
            <w:tcW w:w="1701" w:type="dxa"/>
          </w:tcPr>
          <w:p w14:paraId="27F94233" w14:textId="7E4EDF7B"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366 (8.58)</w:t>
            </w:r>
          </w:p>
        </w:tc>
        <w:tc>
          <w:tcPr>
            <w:tcW w:w="1702" w:type="dxa"/>
          </w:tcPr>
          <w:p w14:paraId="206D644A" w14:textId="68135C7C"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363 (8.33)</w:t>
            </w:r>
          </w:p>
        </w:tc>
      </w:tr>
      <w:tr w:rsidR="00A56021" w:rsidRPr="00DA7066" w14:paraId="53649BCC" w14:textId="77777777" w:rsidTr="00820584">
        <w:trPr>
          <w:trHeight w:val="300"/>
        </w:trPr>
        <w:tc>
          <w:tcPr>
            <w:tcW w:w="2836" w:type="dxa"/>
          </w:tcPr>
          <w:p w14:paraId="6B9EA8E6" w14:textId="0689CC77" w:rsidR="00A56021" w:rsidRPr="00DA7066" w:rsidRDefault="00A56021" w:rsidP="00A56021">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35-50</w:t>
            </w:r>
          </w:p>
        </w:tc>
        <w:tc>
          <w:tcPr>
            <w:tcW w:w="1701" w:type="dxa"/>
          </w:tcPr>
          <w:p w14:paraId="73A707B9" w14:textId="49688178"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641 (15.01)</w:t>
            </w:r>
          </w:p>
        </w:tc>
        <w:tc>
          <w:tcPr>
            <w:tcW w:w="1841" w:type="dxa"/>
          </w:tcPr>
          <w:p w14:paraId="69E035B9" w14:textId="117886AA"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602 (14.27)</w:t>
            </w:r>
          </w:p>
        </w:tc>
        <w:tc>
          <w:tcPr>
            <w:tcW w:w="1701" w:type="dxa"/>
          </w:tcPr>
          <w:p w14:paraId="5979DB3D" w14:textId="5042722F"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594 (13.93)</w:t>
            </w:r>
          </w:p>
        </w:tc>
        <w:tc>
          <w:tcPr>
            <w:tcW w:w="1702" w:type="dxa"/>
          </w:tcPr>
          <w:p w14:paraId="32DC959E" w14:textId="0458270A"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616 (14.13)</w:t>
            </w:r>
          </w:p>
        </w:tc>
      </w:tr>
      <w:tr w:rsidR="00A56021" w:rsidRPr="00DA7066" w14:paraId="78F0BEBD" w14:textId="77777777" w:rsidTr="00820584">
        <w:trPr>
          <w:trHeight w:val="300"/>
        </w:trPr>
        <w:tc>
          <w:tcPr>
            <w:tcW w:w="2836" w:type="dxa"/>
          </w:tcPr>
          <w:p w14:paraId="00C02666" w14:textId="6F75A9A6" w:rsidR="00A56021" w:rsidRPr="00DA7066" w:rsidRDefault="00A56021" w:rsidP="00A56021">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50-65</w:t>
            </w:r>
          </w:p>
        </w:tc>
        <w:tc>
          <w:tcPr>
            <w:tcW w:w="1701" w:type="dxa"/>
          </w:tcPr>
          <w:p w14:paraId="4D984C6F" w14:textId="2D05BB73"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357 (31.77)</w:t>
            </w:r>
          </w:p>
        </w:tc>
        <w:tc>
          <w:tcPr>
            <w:tcW w:w="1841" w:type="dxa"/>
          </w:tcPr>
          <w:p w14:paraId="66B91610" w14:textId="697CB8F3"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324 (31.37)</w:t>
            </w:r>
          </w:p>
        </w:tc>
        <w:tc>
          <w:tcPr>
            <w:tcW w:w="1701" w:type="dxa"/>
          </w:tcPr>
          <w:p w14:paraId="6590588C" w14:textId="0F8BA3CE"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308 (30.67)</w:t>
            </w:r>
          </w:p>
        </w:tc>
        <w:tc>
          <w:tcPr>
            <w:tcW w:w="1702" w:type="dxa"/>
          </w:tcPr>
          <w:p w14:paraId="6DA1F2E9" w14:textId="36AE6DAA"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323 (30.34)</w:t>
            </w:r>
          </w:p>
        </w:tc>
      </w:tr>
      <w:tr w:rsidR="00A56021" w:rsidRPr="00DA7066" w14:paraId="7D7DE7D3" w14:textId="77777777" w:rsidTr="00820584">
        <w:trPr>
          <w:trHeight w:val="300"/>
        </w:trPr>
        <w:tc>
          <w:tcPr>
            <w:tcW w:w="2836" w:type="dxa"/>
          </w:tcPr>
          <w:p w14:paraId="66524F97" w14:textId="0FFA3CE5" w:rsidR="00A56021" w:rsidRPr="00DA7066" w:rsidRDefault="00A56021" w:rsidP="00A56021">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65-80</w:t>
            </w:r>
          </w:p>
        </w:tc>
        <w:tc>
          <w:tcPr>
            <w:tcW w:w="1701" w:type="dxa"/>
          </w:tcPr>
          <w:p w14:paraId="5ABC8B3D" w14:textId="0534F948"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376 (32.22)</w:t>
            </w:r>
          </w:p>
        </w:tc>
        <w:tc>
          <w:tcPr>
            <w:tcW w:w="1841" w:type="dxa"/>
          </w:tcPr>
          <w:p w14:paraId="0E3698CD" w14:textId="00CCB7C6"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358 (32.18)</w:t>
            </w:r>
          </w:p>
        </w:tc>
        <w:tc>
          <w:tcPr>
            <w:tcW w:w="1701" w:type="dxa"/>
          </w:tcPr>
          <w:p w14:paraId="5F90AAB1" w14:textId="59E37B9F"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416 (33.2)</w:t>
            </w:r>
          </w:p>
        </w:tc>
        <w:tc>
          <w:tcPr>
            <w:tcW w:w="1702" w:type="dxa"/>
          </w:tcPr>
          <w:p w14:paraId="4BF1274F" w14:textId="318672FA"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457 (33.42)</w:t>
            </w:r>
          </w:p>
        </w:tc>
      </w:tr>
      <w:tr w:rsidR="00A56021" w:rsidRPr="00DA7066" w14:paraId="7A2D27DE" w14:textId="77777777" w:rsidTr="00820584">
        <w:trPr>
          <w:trHeight w:val="300"/>
        </w:trPr>
        <w:tc>
          <w:tcPr>
            <w:tcW w:w="2836" w:type="dxa"/>
          </w:tcPr>
          <w:p w14:paraId="48E002E7" w14:textId="0DFECCC6" w:rsidR="00A56021" w:rsidRPr="00DA7066" w:rsidRDefault="00A56021" w:rsidP="00A56021">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&gt;80</w:t>
            </w:r>
          </w:p>
        </w:tc>
        <w:tc>
          <w:tcPr>
            <w:tcW w:w="1701" w:type="dxa"/>
          </w:tcPr>
          <w:p w14:paraId="794934B8" w14:textId="2E7A6F70"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554 (12.97)</w:t>
            </w:r>
          </w:p>
        </w:tc>
        <w:tc>
          <w:tcPr>
            <w:tcW w:w="1841" w:type="dxa"/>
          </w:tcPr>
          <w:p w14:paraId="08787314" w14:textId="0A30D9D2"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535 (12.68)</w:t>
            </w:r>
          </w:p>
        </w:tc>
        <w:tc>
          <w:tcPr>
            <w:tcW w:w="1701" w:type="dxa"/>
          </w:tcPr>
          <w:p w14:paraId="0FE3800A" w14:textId="7DF6AA17"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581 (13.62)</w:t>
            </w:r>
          </w:p>
        </w:tc>
        <w:tc>
          <w:tcPr>
            <w:tcW w:w="1702" w:type="dxa"/>
          </w:tcPr>
          <w:p w14:paraId="25B3B4D5" w14:textId="38D6480A"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601 (13.78)</w:t>
            </w:r>
          </w:p>
        </w:tc>
      </w:tr>
      <w:tr w:rsidR="00A56021" w:rsidRPr="00DA7066" w14:paraId="16ED18B3" w14:textId="77777777" w:rsidTr="00820584">
        <w:trPr>
          <w:trHeight w:val="300"/>
        </w:trPr>
        <w:tc>
          <w:tcPr>
            <w:tcW w:w="2836" w:type="dxa"/>
          </w:tcPr>
          <w:p w14:paraId="1E84B01E" w14:textId="03028886" w:rsidR="00A56021" w:rsidRPr="00DA7066" w:rsidRDefault="00284217" w:rsidP="00A56021">
            <w:pPr>
              <w:rPr>
                <w:rFonts w:ascii="Arial" w:hAnsi="Arial" w:cs="Arial"/>
                <w:color w:val="000000"/>
                <w:sz w:val="20"/>
                <w:szCs w:val="20"/>
              </w:rPr>
            </w:pPr>
            <w:r>
              <w:rPr>
                <w:rFonts w:ascii="Arial" w:hAnsi="Arial" w:cs="Arial"/>
                <w:color w:val="000000" w:themeColor="text1"/>
                <w:sz w:val="20"/>
                <w:szCs w:val="20"/>
                <w:lang w:val="en-US"/>
              </w:rPr>
              <w:t xml:space="preserve"> </w:t>
            </w:r>
            <w:r w:rsidR="00A56021" w:rsidRPr="00DA7066">
              <w:rPr>
                <w:rFonts w:ascii="Arial" w:hAnsi="Arial" w:cs="Arial"/>
                <w:color w:val="000000" w:themeColor="text1"/>
                <w:sz w:val="20"/>
                <w:szCs w:val="20"/>
                <w:lang w:val="en-US"/>
              </w:rPr>
              <w:t xml:space="preserve">Charlson score </w:t>
            </w:r>
            <w:r w:rsidR="00A56021" w:rsidRPr="00DA7066">
              <w:rPr>
                <w:rFonts w:ascii="Arial" w:hAnsi="Arial" w:cs="Arial"/>
                <w:color w:val="000000" w:themeColor="text1"/>
                <w:sz w:val="20"/>
                <w:szCs w:val="20"/>
                <w:vertAlign w:val="superscript"/>
                <w:lang w:val="en-US"/>
              </w:rPr>
              <w:t>a</w:t>
            </w:r>
          </w:p>
        </w:tc>
        <w:tc>
          <w:tcPr>
            <w:tcW w:w="1701" w:type="dxa"/>
          </w:tcPr>
          <w:p w14:paraId="2E5C0BEF" w14:textId="1B5C575B"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2 [1 - 5]</w:t>
            </w:r>
          </w:p>
        </w:tc>
        <w:tc>
          <w:tcPr>
            <w:tcW w:w="1841" w:type="dxa"/>
          </w:tcPr>
          <w:p w14:paraId="1C42AE63" w14:textId="707F006B"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2 [1 - 6]</w:t>
            </w:r>
          </w:p>
        </w:tc>
        <w:tc>
          <w:tcPr>
            <w:tcW w:w="1701" w:type="dxa"/>
          </w:tcPr>
          <w:p w14:paraId="4528C848" w14:textId="573F16F7"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2 [1 - 4]</w:t>
            </w:r>
          </w:p>
        </w:tc>
        <w:tc>
          <w:tcPr>
            <w:tcW w:w="1702" w:type="dxa"/>
          </w:tcPr>
          <w:p w14:paraId="48985476" w14:textId="5FD46D38"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2 [1 - 4]</w:t>
            </w:r>
          </w:p>
        </w:tc>
      </w:tr>
      <w:tr w:rsidR="00A56021" w:rsidRPr="00DA7066" w14:paraId="7DE33409" w14:textId="77777777" w:rsidTr="00820584">
        <w:trPr>
          <w:trHeight w:val="300"/>
        </w:trPr>
        <w:tc>
          <w:tcPr>
            <w:tcW w:w="2836" w:type="dxa"/>
          </w:tcPr>
          <w:p w14:paraId="3AA24603" w14:textId="133C1FD3" w:rsidR="00A56021" w:rsidRPr="00DA7066" w:rsidRDefault="00284217" w:rsidP="00A56021">
            <w:pPr>
              <w:rPr>
                <w:rFonts w:ascii="Arial" w:hAnsi="Arial" w:cs="Arial"/>
                <w:color w:val="000000"/>
                <w:sz w:val="20"/>
                <w:szCs w:val="20"/>
              </w:rPr>
            </w:pPr>
            <w:r>
              <w:rPr>
                <w:rFonts w:ascii="Arial" w:hAnsi="Arial" w:cs="Arial"/>
                <w:color w:val="000000" w:themeColor="text1"/>
                <w:sz w:val="20"/>
                <w:szCs w:val="20"/>
                <w:lang w:val="en-US"/>
              </w:rPr>
              <w:t xml:space="preserve"> </w:t>
            </w:r>
            <w:r w:rsidR="00A56021" w:rsidRPr="00DA7066">
              <w:rPr>
                <w:rFonts w:ascii="Arial" w:hAnsi="Arial" w:cs="Arial"/>
                <w:color w:val="000000" w:themeColor="text1"/>
                <w:sz w:val="20"/>
                <w:szCs w:val="20"/>
                <w:lang w:val="en-US"/>
              </w:rPr>
              <w:t xml:space="preserve">  0</w:t>
            </w:r>
          </w:p>
        </w:tc>
        <w:tc>
          <w:tcPr>
            <w:tcW w:w="1701" w:type="dxa"/>
          </w:tcPr>
          <w:p w14:paraId="46504E81" w14:textId="0169B369"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466 (19.42)</w:t>
            </w:r>
          </w:p>
        </w:tc>
        <w:tc>
          <w:tcPr>
            <w:tcW w:w="1841" w:type="dxa"/>
          </w:tcPr>
          <w:p w14:paraId="11E090D8" w14:textId="5DF8105E"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871 (22.77)</w:t>
            </w:r>
          </w:p>
        </w:tc>
        <w:tc>
          <w:tcPr>
            <w:tcW w:w="1701" w:type="dxa"/>
          </w:tcPr>
          <w:p w14:paraId="6F216A1C" w14:textId="4F353CA4"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942 (22.2)</w:t>
            </w:r>
          </w:p>
        </w:tc>
        <w:tc>
          <w:tcPr>
            <w:tcW w:w="1702" w:type="dxa"/>
          </w:tcPr>
          <w:p w14:paraId="6FF0A47D" w14:textId="4A265695"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982 (23.19)</w:t>
            </w:r>
          </w:p>
        </w:tc>
      </w:tr>
      <w:tr w:rsidR="00A56021" w:rsidRPr="00DA7066" w14:paraId="1C3B398E" w14:textId="77777777" w:rsidTr="00820584">
        <w:trPr>
          <w:trHeight w:val="300"/>
        </w:trPr>
        <w:tc>
          <w:tcPr>
            <w:tcW w:w="2836" w:type="dxa"/>
          </w:tcPr>
          <w:p w14:paraId="78CE94DB" w14:textId="049D9C67" w:rsidR="00A56021" w:rsidRPr="00DA7066" w:rsidRDefault="00A56021" w:rsidP="00A56021">
            <w:pPr>
              <w:rPr>
                <w:rFonts w:ascii="Arial" w:hAnsi="Arial" w:cs="Arial"/>
                <w:color w:val="000000"/>
                <w:sz w:val="20"/>
                <w:szCs w:val="20"/>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 xml:space="preserve"> 1-2</w:t>
            </w:r>
          </w:p>
        </w:tc>
        <w:tc>
          <w:tcPr>
            <w:tcW w:w="1701" w:type="dxa"/>
          </w:tcPr>
          <w:p w14:paraId="5E0613CB" w14:textId="60B769D2"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847 (35.31)</w:t>
            </w:r>
          </w:p>
        </w:tc>
        <w:tc>
          <w:tcPr>
            <w:tcW w:w="1841" w:type="dxa"/>
          </w:tcPr>
          <w:p w14:paraId="2A32380D" w14:textId="27AD6F91"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271 (33.22)</w:t>
            </w:r>
          </w:p>
        </w:tc>
        <w:tc>
          <w:tcPr>
            <w:tcW w:w="1701" w:type="dxa"/>
          </w:tcPr>
          <w:p w14:paraId="639D1460" w14:textId="1A6314AA"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565 (36.88)</w:t>
            </w:r>
          </w:p>
        </w:tc>
        <w:tc>
          <w:tcPr>
            <w:tcW w:w="1702" w:type="dxa"/>
          </w:tcPr>
          <w:p w14:paraId="1C2395EC" w14:textId="6DF70808"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525 (36.02)</w:t>
            </w:r>
          </w:p>
        </w:tc>
      </w:tr>
      <w:tr w:rsidR="00A56021" w:rsidRPr="00DA7066" w14:paraId="10BA4682" w14:textId="77777777" w:rsidTr="00820584">
        <w:trPr>
          <w:trHeight w:val="300"/>
        </w:trPr>
        <w:tc>
          <w:tcPr>
            <w:tcW w:w="2836" w:type="dxa"/>
          </w:tcPr>
          <w:p w14:paraId="0EDE4786" w14:textId="2D85CF1F" w:rsidR="00A56021" w:rsidRPr="00DA7066" w:rsidRDefault="00A56021" w:rsidP="00A56021">
            <w:pPr>
              <w:rPr>
                <w:rFonts w:ascii="Arial" w:hAnsi="Arial" w:cs="Arial"/>
                <w:color w:val="000000"/>
                <w:sz w:val="20"/>
                <w:szCs w:val="20"/>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3-4</w:t>
            </w:r>
          </w:p>
        </w:tc>
        <w:tc>
          <w:tcPr>
            <w:tcW w:w="1701" w:type="dxa"/>
          </w:tcPr>
          <w:p w14:paraId="1EF33297" w14:textId="7C7A3207"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422 (17.59)</w:t>
            </w:r>
          </w:p>
        </w:tc>
        <w:tc>
          <w:tcPr>
            <w:tcW w:w="1841" w:type="dxa"/>
          </w:tcPr>
          <w:p w14:paraId="72E88872" w14:textId="4399C9B8"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612 (16)</w:t>
            </w:r>
          </w:p>
        </w:tc>
        <w:tc>
          <w:tcPr>
            <w:tcW w:w="1701" w:type="dxa"/>
          </w:tcPr>
          <w:p w14:paraId="5DC76317" w14:textId="0F29FF6B"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685 (16.14)</w:t>
            </w:r>
          </w:p>
        </w:tc>
        <w:tc>
          <w:tcPr>
            <w:tcW w:w="1702" w:type="dxa"/>
          </w:tcPr>
          <w:p w14:paraId="453155ED" w14:textId="64CB12B0"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685 (16.18)</w:t>
            </w:r>
          </w:p>
        </w:tc>
      </w:tr>
      <w:tr w:rsidR="00A56021" w:rsidRPr="00DA7066" w14:paraId="688708E4" w14:textId="77777777" w:rsidTr="00820584">
        <w:trPr>
          <w:trHeight w:val="300"/>
        </w:trPr>
        <w:tc>
          <w:tcPr>
            <w:tcW w:w="2836" w:type="dxa"/>
          </w:tcPr>
          <w:p w14:paraId="15C13E81" w14:textId="0167987B" w:rsidR="00A56021" w:rsidRPr="00DA7066" w:rsidRDefault="00A56021" w:rsidP="00A56021">
            <w:pPr>
              <w:rPr>
                <w:rFonts w:ascii="Arial" w:hAnsi="Arial" w:cs="Arial"/>
                <w:color w:val="000000"/>
                <w:sz w:val="20"/>
                <w:szCs w:val="20"/>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5-6</w:t>
            </w:r>
          </w:p>
        </w:tc>
        <w:tc>
          <w:tcPr>
            <w:tcW w:w="1701" w:type="dxa"/>
          </w:tcPr>
          <w:p w14:paraId="2305FD49" w14:textId="4D2A8675" w:rsidR="00A56021" w:rsidRPr="00DA7066" w:rsidRDefault="00A56021" w:rsidP="00A56021">
            <w:pPr>
              <w:jc w:val="center"/>
              <w:rPr>
                <w:rFonts w:ascii="Arial" w:hAnsi="Arial" w:cs="Arial"/>
                <w:sz w:val="20"/>
                <w:szCs w:val="20"/>
                <w:lang w:val="en-US"/>
              </w:rPr>
            </w:pPr>
            <w:r w:rsidRPr="00DA7066">
              <w:rPr>
                <w:rFonts w:ascii="Arial" w:hAnsi="Arial" w:cs="Arial"/>
                <w:color w:val="000000"/>
                <w:sz w:val="20"/>
                <w:szCs w:val="20"/>
              </w:rPr>
              <w:t>176 (7.34)</w:t>
            </w:r>
          </w:p>
        </w:tc>
        <w:tc>
          <w:tcPr>
            <w:tcW w:w="1841" w:type="dxa"/>
          </w:tcPr>
          <w:p w14:paraId="37D2A054" w14:textId="6F28B8CF" w:rsidR="00A56021" w:rsidRPr="00DA7066" w:rsidRDefault="00A56021" w:rsidP="00A56021">
            <w:pPr>
              <w:jc w:val="center"/>
              <w:rPr>
                <w:rFonts w:ascii="Arial" w:hAnsi="Arial" w:cs="Arial"/>
                <w:sz w:val="20"/>
                <w:szCs w:val="20"/>
                <w:lang w:val="en-US"/>
              </w:rPr>
            </w:pPr>
            <w:r w:rsidRPr="00DA7066">
              <w:rPr>
                <w:rFonts w:ascii="Arial" w:hAnsi="Arial" w:cs="Arial"/>
                <w:color w:val="000000"/>
                <w:sz w:val="20"/>
                <w:szCs w:val="20"/>
              </w:rPr>
              <w:t>280 (7.32)</w:t>
            </w:r>
          </w:p>
        </w:tc>
        <w:tc>
          <w:tcPr>
            <w:tcW w:w="1701" w:type="dxa"/>
          </w:tcPr>
          <w:p w14:paraId="265D82F2" w14:textId="1E053412" w:rsidR="00A56021" w:rsidRPr="00DA7066" w:rsidRDefault="00A56021" w:rsidP="00A56021">
            <w:pPr>
              <w:jc w:val="center"/>
              <w:rPr>
                <w:rFonts w:ascii="Arial" w:hAnsi="Arial" w:cs="Arial"/>
                <w:sz w:val="20"/>
                <w:szCs w:val="20"/>
                <w:lang w:val="en-US"/>
              </w:rPr>
            </w:pPr>
            <w:r w:rsidRPr="00DA7066">
              <w:rPr>
                <w:rFonts w:ascii="Arial" w:hAnsi="Arial" w:cs="Arial"/>
                <w:color w:val="000000"/>
                <w:sz w:val="20"/>
                <w:szCs w:val="20"/>
              </w:rPr>
              <w:t>283 (6.67)</w:t>
            </w:r>
          </w:p>
        </w:tc>
        <w:tc>
          <w:tcPr>
            <w:tcW w:w="1702" w:type="dxa"/>
          </w:tcPr>
          <w:p w14:paraId="6C753BE1" w14:textId="6E1DEECE" w:rsidR="00A56021" w:rsidRPr="00DA7066" w:rsidRDefault="00A56021" w:rsidP="00A56021">
            <w:pPr>
              <w:jc w:val="center"/>
              <w:rPr>
                <w:rFonts w:ascii="Arial" w:hAnsi="Arial" w:cs="Arial"/>
                <w:sz w:val="20"/>
                <w:szCs w:val="20"/>
                <w:lang w:val="en-US"/>
              </w:rPr>
            </w:pPr>
            <w:r w:rsidRPr="00DA7066">
              <w:rPr>
                <w:rFonts w:ascii="Arial" w:hAnsi="Arial" w:cs="Arial"/>
                <w:color w:val="000000"/>
                <w:sz w:val="20"/>
                <w:szCs w:val="20"/>
              </w:rPr>
              <w:t>320 (7.56)</w:t>
            </w:r>
          </w:p>
        </w:tc>
      </w:tr>
      <w:tr w:rsidR="00A56021" w:rsidRPr="00DA7066" w14:paraId="4C6A342C" w14:textId="77777777" w:rsidTr="00820584">
        <w:trPr>
          <w:trHeight w:val="300"/>
        </w:trPr>
        <w:tc>
          <w:tcPr>
            <w:tcW w:w="2836" w:type="dxa"/>
          </w:tcPr>
          <w:p w14:paraId="3B213D9D" w14:textId="7E514D58" w:rsidR="00A56021" w:rsidRPr="00DA7066" w:rsidRDefault="00A56021" w:rsidP="00A56021">
            <w:pPr>
              <w:rPr>
                <w:rFonts w:ascii="Arial" w:hAnsi="Arial" w:cs="Arial"/>
                <w:color w:val="000000"/>
                <w:sz w:val="20"/>
                <w:szCs w:val="20"/>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7-8</w:t>
            </w:r>
          </w:p>
        </w:tc>
        <w:tc>
          <w:tcPr>
            <w:tcW w:w="1701" w:type="dxa"/>
          </w:tcPr>
          <w:p w14:paraId="3D2A2DA8" w14:textId="19C4BB0C"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340 (14.17)</w:t>
            </w:r>
          </w:p>
        </w:tc>
        <w:tc>
          <w:tcPr>
            <w:tcW w:w="1841" w:type="dxa"/>
          </w:tcPr>
          <w:p w14:paraId="16266053" w14:textId="13D104ED"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566 (14.79)</w:t>
            </w:r>
          </w:p>
        </w:tc>
        <w:tc>
          <w:tcPr>
            <w:tcW w:w="1701" w:type="dxa"/>
          </w:tcPr>
          <w:p w14:paraId="5949FEE8" w14:textId="0208B3BD"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539 (12.7)</w:t>
            </w:r>
          </w:p>
        </w:tc>
        <w:tc>
          <w:tcPr>
            <w:tcW w:w="1702" w:type="dxa"/>
          </w:tcPr>
          <w:p w14:paraId="06C4F150" w14:textId="20B67674"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503 (11.88)</w:t>
            </w:r>
          </w:p>
        </w:tc>
      </w:tr>
      <w:tr w:rsidR="00A56021" w:rsidRPr="00DA7066" w14:paraId="1F1EE80B" w14:textId="77777777" w:rsidTr="00820584">
        <w:trPr>
          <w:trHeight w:val="300"/>
        </w:trPr>
        <w:tc>
          <w:tcPr>
            <w:tcW w:w="2836" w:type="dxa"/>
          </w:tcPr>
          <w:p w14:paraId="54CBFA58" w14:textId="10111EAF" w:rsidR="00A56021" w:rsidRPr="00DA7066" w:rsidRDefault="00A56021" w:rsidP="00A56021">
            <w:pPr>
              <w:rPr>
                <w:rFonts w:ascii="Arial" w:hAnsi="Arial" w:cs="Arial"/>
                <w:color w:val="000000"/>
                <w:sz w:val="20"/>
                <w:szCs w:val="20"/>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&gt;8</w:t>
            </w:r>
          </w:p>
        </w:tc>
        <w:tc>
          <w:tcPr>
            <w:tcW w:w="1701" w:type="dxa"/>
          </w:tcPr>
          <w:p w14:paraId="4BC3577D" w14:textId="5D14A91A"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148 (6.17)</w:t>
            </w:r>
          </w:p>
        </w:tc>
        <w:tc>
          <w:tcPr>
            <w:tcW w:w="1841" w:type="dxa"/>
          </w:tcPr>
          <w:p w14:paraId="20004036" w14:textId="59179B1B"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226 (5.91)</w:t>
            </w:r>
          </w:p>
        </w:tc>
        <w:tc>
          <w:tcPr>
            <w:tcW w:w="1701" w:type="dxa"/>
          </w:tcPr>
          <w:p w14:paraId="44AC1D60" w14:textId="78A61151"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229 (5.4)</w:t>
            </w:r>
          </w:p>
        </w:tc>
        <w:tc>
          <w:tcPr>
            <w:tcW w:w="1702" w:type="dxa"/>
          </w:tcPr>
          <w:p w14:paraId="19EFC9D6" w14:textId="3320F9F6" w:rsidR="00A56021" w:rsidRPr="00DA7066" w:rsidRDefault="00A56021" w:rsidP="00A56021">
            <w:pPr>
              <w:jc w:val="center"/>
              <w:rPr>
                <w:rFonts w:ascii="Arial" w:hAnsi="Arial" w:cs="Arial"/>
                <w:color w:val="000000" w:themeColor="text1"/>
                <w:sz w:val="20"/>
                <w:szCs w:val="20"/>
                <w:lang w:val="en-US"/>
              </w:rPr>
            </w:pPr>
            <w:r w:rsidRPr="00DA7066">
              <w:rPr>
                <w:rFonts w:ascii="Arial" w:hAnsi="Arial" w:cs="Arial"/>
                <w:color w:val="000000"/>
                <w:sz w:val="20"/>
                <w:szCs w:val="20"/>
              </w:rPr>
              <w:t>219 (5.17)</w:t>
            </w:r>
          </w:p>
        </w:tc>
      </w:tr>
      <w:tr w:rsidR="001143A6" w:rsidRPr="00DA7066" w14:paraId="47C09764" w14:textId="77777777" w:rsidTr="00820584">
        <w:trPr>
          <w:trHeight w:val="300"/>
        </w:trPr>
        <w:tc>
          <w:tcPr>
            <w:tcW w:w="2836" w:type="dxa"/>
          </w:tcPr>
          <w:p w14:paraId="05178A33" w14:textId="7BD2EC5F" w:rsidR="001143A6" w:rsidRPr="00DA7066" w:rsidRDefault="00284217" w:rsidP="001143A6">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 </w:t>
            </w:r>
            <w:r w:rsidR="001143A6" w:rsidRPr="00DA7066">
              <w:rPr>
                <w:rFonts w:ascii="Arial" w:hAnsi="Arial" w:cs="Arial"/>
                <w:color w:val="000000" w:themeColor="text1"/>
                <w:sz w:val="20"/>
                <w:szCs w:val="20"/>
                <w:lang w:val="en-US"/>
              </w:rPr>
              <w:t xml:space="preserve">Comorbidity </w:t>
            </w:r>
            <w:r w:rsidR="001143A6" w:rsidRPr="00DA7066">
              <w:rPr>
                <w:rFonts w:ascii="Arial" w:hAnsi="Arial" w:cs="Arial"/>
                <w:color w:val="000000" w:themeColor="text1"/>
                <w:sz w:val="20"/>
                <w:szCs w:val="20"/>
                <w:vertAlign w:val="superscript"/>
                <w:lang w:val="en-US"/>
              </w:rPr>
              <w:t>a</w:t>
            </w:r>
          </w:p>
        </w:tc>
        <w:tc>
          <w:tcPr>
            <w:tcW w:w="1701" w:type="dxa"/>
          </w:tcPr>
          <w:p w14:paraId="46CF1522" w14:textId="3B27F97A" w:rsidR="001143A6" w:rsidRPr="00DA7066" w:rsidRDefault="001143A6" w:rsidP="001143A6">
            <w:pPr>
              <w:jc w:val="center"/>
              <w:rPr>
                <w:rFonts w:ascii="Arial" w:hAnsi="Arial" w:cs="Arial"/>
                <w:color w:val="000000" w:themeColor="text1"/>
                <w:sz w:val="20"/>
                <w:szCs w:val="20"/>
                <w:lang w:val="en-US"/>
              </w:rPr>
            </w:pPr>
          </w:p>
        </w:tc>
        <w:tc>
          <w:tcPr>
            <w:tcW w:w="1841" w:type="dxa"/>
          </w:tcPr>
          <w:p w14:paraId="116A8EB3" w14:textId="77777777" w:rsidR="001143A6" w:rsidRPr="00DA7066" w:rsidRDefault="001143A6" w:rsidP="001143A6">
            <w:pPr>
              <w:jc w:val="center"/>
              <w:rPr>
                <w:rFonts w:ascii="Arial" w:hAnsi="Arial" w:cs="Arial"/>
                <w:color w:val="000000" w:themeColor="text1"/>
                <w:sz w:val="20"/>
                <w:szCs w:val="20"/>
                <w:lang w:val="en-US"/>
              </w:rPr>
            </w:pPr>
          </w:p>
        </w:tc>
        <w:tc>
          <w:tcPr>
            <w:tcW w:w="1701" w:type="dxa"/>
          </w:tcPr>
          <w:p w14:paraId="3FF1183C" w14:textId="77777777" w:rsidR="001143A6" w:rsidRPr="00DA7066" w:rsidRDefault="001143A6" w:rsidP="001143A6">
            <w:pPr>
              <w:jc w:val="center"/>
              <w:rPr>
                <w:rFonts w:ascii="Arial" w:hAnsi="Arial" w:cs="Arial"/>
                <w:color w:val="000000" w:themeColor="text1"/>
                <w:sz w:val="20"/>
                <w:szCs w:val="20"/>
                <w:lang w:val="en-US"/>
              </w:rPr>
            </w:pPr>
          </w:p>
        </w:tc>
        <w:tc>
          <w:tcPr>
            <w:tcW w:w="1702" w:type="dxa"/>
          </w:tcPr>
          <w:p w14:paraId="1F3B79E9" w14:textId="77777777" w:rsidR="001143A6" w:rsidRPr="00DA7066" w:rsidRDefault="001143A6" w:rsidP="001143A6">
            <w:pPr>
              <w:jc w:val="center"/>
              <w:rPr>
                <w:rFonts w:ascii="Arial" w:hAnsi="Arial" w:cs="Arial"/>
                <w:color w:val="000000" w:themeColor="text1"/>
                <w:sz w:val="20"/>
                <w:szCs w:val="20"/>
                <w:lang w:val="en-US"/>
              </w:rPr>
            </w:pPr>
          </w:p>
        </w:tc>
      </w:tr>
      <w:tr w:rsidR="00A56021" w:rsidRPr="00DA7066" w14:paraId="541CE0E7" w14:textId="77777777" w:rsidTr="00820584">
        <w:trPr>
          <w:trHeight w:val="300"/>
        </w:trPr>
        <w:tc>
          <w:tcPr>
            <w:tcW w:w="2836" w:type="dxa"/>
          </w:tcPr>
          <w:p w14:paraId="4CDE4A09" w14:textId="65C2FFAE" w:rsidR="00A56021" w:rsidRPr="00DA7066" w:rsidRDefault="00A56021" w:rsidP="00A56021">
            <w:pPr>
              <w:rPr>
                <w:rFonts w:ascii="Arial" w:hAnsi="Arial" w:cs="Arial"/>
                <w:color w:val="000000"/>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 xml:space="preserve"> Any malignancy </w:t>
            </w:r>
            <w:r w:rsidRPr="00DA7066">
              <w:rPr>
                <w:rFonts w:ascii="Arial" w:hAnsi="Arial" w:cs="Arial"/>
                <w:color w:val="000000" w:themeColor="text1"/>
                <w:sz w:val="20"/>
                <w:szCs w:val="20"/>
                <w:vertAlign w:val="superscript"/>
                <w:lang w:val="en-US"/>
              </w:rPr>
              <w:t>b</w:t>
            </w:r>
          </w:p>
        </w:tc>
        <w:tc>
          <w:tcPr>
            <w:tcW w:w="1701" w:type="dxa"/>
          </w:tcPr>
          <w:p w14:paraId="2FE45F14" w14:textId="3ABFD1E2"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060 (44.19)</w:t>
            </w:r>
          </w:p>
        </w:tc>
        <w:tc>
          <w:tcPr>
            <w:tcW w:w="1841" w:type="dxa"/>
          </w:tcPr>
          <w:p w14:paraId="67205090" w14:textId="19048EAA"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640 (42.86)</w:t>
            </w:r>
          </w:p>
        </w:tc>
        <w:tc>
          <w:tcPr>
            <w:tcW w:w="1701" w:type="dxa"/>
          </w:tcPr>
          <w:p w14:paraId="5DBF9D65" w14:textId="15876C6C"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783 (42.02)</w:t>
            </w:r>
          </w:p>
        </w:tc>
        <w:tc>
          <w:tcPr>
            <w:tcW w:w="1702" w:type="dxa"/>
          </w:tcPr>
          <w:p w14:paraId="1B0619EA" w14:textId="33DA8272"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781 (42.06)</w:t>
            </w:r>
          </w:p>
        </w:tc>
      </w:tr>
      <w:tr w:rsidR="00A56021" w:rsidRPr="00DA7066" w14:paraId="0006DA96" w14:textId="77777777" w:rsidTr="00820584">
        <w:trPr>
          <w:trHeight w:val="300"/>
        </w:trPr>
        <w:tc>
          <w:tcPr>
            <w:tcW w:w="2836" w:type="dxa"/>
          </w:tcPr>
          <w:p w14:paraId="37EA255D" w14:textId="04D7AA21" w:rsidR="00A56021" w:rsidRPr="00DA7066" w:rsidRDefault="00A56021" w:rsidP="00A56021">
            <w:pPr>
              <w:rPr>
                <w:rFonts w:ascii="Arial" w:hAnsi="Arial" w:cs="Arial"/>
                <w:color w:val="000000"/>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Metastatic solid tumor</w:t>
            </w:r>
          </w:p>
        </w:tc>
        <w:tc>
          <w:tcPr>
            <w:tcW w:w="1701" w:type="dxa"/>
          </w:tcPr>
          <w:p w14:paraId="3D3DCCF2" w14:textId="51AFC2A9"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rPr>
              <w:t>405 (16.88)</w:t>
            </w:r>
          </w:p>
        </w:tc>
        <w:tc>
          <w:tcPr>
            <w:tcW w:w="1841" w:type="dxa"/>
          </w:tcPr>
          <w:p w14:paraId="06EC2467" w14:textId="44F584D1"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rPr>
              <w:t>667 (17.43)</w:t>
            </w:r>
          </w:p>
        </w:tc>
        <w:tc>
          <w:tcPr>
            <w:tcW w:w="1701" w:type="dxa"/>
          </w:tcPr>
          <w:p w14:paraId="2C3D37A5" w14:textId="69694F8C"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rPr>
              <w:t>654 (15.41)</w:t>
            </w:r>
          </w:p>
        </w:tc>
        <w:tc>
          <w:tcPr>
            <w:tcW w:w="1702" w:type="dxa"/>
          </w:tcPr>
          <w:p w14:paraId="438C7F92" w14:textId="7588EF09"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rPr>
              <w:t>637 (15.04)</w:t>
            </w:r>
          </w:p>
        </w:tc>
      </w:tr>
      <w:tr w:rsidR="00A56021" w:rsidRPr="00DA7066" w14:paraId="18FA82DC" w14:textId="77777777" w:rsidTr="00820584">
        <w:trPr>
          <w:trHeight w:val="300"/>
        </w:trPr>
        <w:tc>
          <w:tcPr>
            <w:tcW w:w="2836" w:type="dxa"/>
          </w:tcPr>
          <w:p w14:paraId="49854456" w14:textId="60A66763" w:rsidR="00A56021" w:rsidRPr="00DA7066" w:rsidRDefault="00A56021" w:rsidP="00A56021">
            <w:pPr>
              <w:rPr>
                <w:rFonts w:ascii="Arial" w:hAnsi="Arial" w:cs="Arial"/>
                <w:color w:val="000000"/>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Congestive heart failure</w:t>
            </w:r>
          </w:p>
        </w:tc>
        <w:tc>
          <w:tcPr>
            <w:tcW w:w="1701" w:type="dxa"/>
          </w:tcPr>
          <w:p w14:paraId="035A8154" w14:textId="3E5A5F8E"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rPr>
              <w:t>466 (19.42)</w:t>
            </w:r>
          </w:p>
        </w:tc>
        <w:tc>
          <w:tcPr>
            <w:tcW w:w="1841" w:type="dxa"/>
          </w:tcPr>
          <w:p w14:paraId="42203467" w14:textId="150520D5"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rPr>
              <w:t>701 (18.32)</w:t>
            </w:r>
          </w:p>
        </w:tc>
        <w:tc>
          <w:tcPr>
            <w:tcW w:w="1701" w:type="dxa"/>
          </w:tcPr>
          <w:p w14:paraId="688738CB" w14:textId="46FB2103"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rPr>
              <w:t>871 (20.53)</w:t>
            </w:r>
          </w:p>
        </w:tc>
        <w:tc>
          <w:tcPr>
            <w:tcW w:w="1702" w:type="dxa"/>
          </w:tcPr>
          <w:p w14:paraId="269ABABC" w14:textId="276D086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rPr>
              <w:t>777 (18.35)</w:t>
            </w:r>
          </w:p>
        </w:tc>
      </w:tr>
      <w:tr w:rsidR="00A56021" w:rsidRPr="00DA7066" w14:paraId="2F5BEEAB" w14:textId="77777777" w:rsidTr="00820584">
        <w:trPr>
          <w:trHeight w:val="779"/>
        </w:trPr>
        <w:tc>
          <w:tcPr>
            <w:tcW w:w="2836" w:type="dxa"/>
          </w:tcPr>
          <w:p w14:paraId="616655D1" w14:textId="6AD93208" w:rsidR="00A56021" w:rsidRPr="00DA7066" w:rsidRDefault="00A56021" w:rsidP="00A56021">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Diabetes</w:t>
            </w:r>
          </w:p>
          <w:p w14:paraId="2DF71409" w14:textId="29613A6B" w:rsidR="00A56021" w:rsidRPr="00DA7066" w:rsidRDefault="00A56021" w:rsidP="00A56021">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 xml:space="preserve"> Uncomplicated</w:t>
            </w:r>
          </w:p>
          <w:p w14:paraId="1E4E044E" w14:textId="120AE8BA" w:rsidR="00A56021" w:rsidRPr="00DA7066" w:rsidRDefault="00A56021" w:rsidP="00A56021">
            <w:pPr>
              <w:rPr>
                <w:rFonts w:ascii="Arial" w:hAnsi="Arial" w:cs="Arial"/>
                <w:color w:val="000000"/>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Chronic complication</w:t>
            </w:r>
          </w:p>
        </w:tc>
        <w:tc>
          <w:tcPr>
            <w:tcW w:w="1701" w:type="dxa"/>
          </w:tcPr>
          <w:p w14:paraId="6CB45C3F" w14:textId="77777777" w:rsidR="00A56021" w:rsidRPr="00DA7066" w:rsidRDefault="00A56021" w:rsidP="00A56021">
            <w:pPr>
              <w:jc w:val="center"/>
              <w:rPr>
                <w:rFonts w:ascii="Arial" w:hAnsi="Arial" w:cs="Arial"/>
                <w:color w:val="000000"/>
                <w:sz w:val="20"/>
                <w:szCs w:val="20"/>
              </w:rPr>
            </w:pPr>
            <w:r w:rsidRPr="00DA7066">
              <w:rPr>
                <w:rFonts w:ascii="Arial" w:hAnsi="Arial" w:cs="Arial"/>
                <w:color w:val="000000"/>
                <w:sz w:val="20"/>
                <w:szCs w:val="20"/>
              </w:rPr>
              <w:t>519 (21.63)</w:t>
            </w:r>
          </w:p>
          <w:p w14:paraId="664D2831" w14:textId="77777777" w:rsidR="00A56021" w:rsidRPr="00DA7066" w:rsidRDefault="00A56021" w:rsidP="00A56021">
            <w:pPr>
              <w:jc w:val="center"/>
              <w:rPr>
                <w:rFonts w:ascii="Arial" w:hAnsi="Arial" w:cs="Arial"/>
                <w:color w:val="000000"/>
                <w:sz w:val="20"/>
                <w:szCs w:val="20"/>
              </w:rPr>
            </w:pPr>
            <w:r w:rsidRPr="00DA7066">
              <w:rPr>
                <w:rFonts w:ascii="Arial" w:hAnsi="Arial" w:cs="Arial"/>
                <w:color w:val="000000"/>
                <w:sz w:val="20"/>
                <w:szCs w:val="20"/>
              </w:rPr>
              <w:t>312 (13.01)</w:t>
            </w:r>
          </w:p>
          <w:p w14:paraId="1FF8A091" w14:textId="390BCFD2" w:rsidR="00A56021" w:rsidRPr="00DA7066" w:rsidRDefault="00A56021" w:rsidP="00A56021">
            <w:pPr>
              <w:jc w:val="center"/>
              <w:rPr>
                <w:rFonts w:ascii="Arial" w:hAnsi="Arial" w:cs="Arial"/>
                <w:color w:val="000000"/>
                <w:sz w:val="20"/>
                <w:szCs w:val="20"/>
              </w:rPr>
            </w:pPr>
            <w:r w:rsidRPr="00DA7066">
              <w:rPr>
                <w:rFonts w:ascii="Arial" w:hAnsi="Arial" w:cs="Arial"/>
                <w:color w:val="000000"/>
                <w:sz w:val="20"/>
                <w:szCs w:val="20"/>
              </w:rPr>
              <w:t>207 (8.63)</w:t>
            </w:r>
          </w:p>
        </w:tc>
        <w:tc>
          <w:tcPr>
            <w:tcW w:w="1841" w:type="dxa"/>
          </w:tcPr>
          <w:p w14:paraId="7EDDD246" w14:textId="77777777" w:rsidR="00A56021" w:rsidRPr="00DA7066" w:rsidRDefault="00A56021" w:rsidP="00A56021">
            <w:pPr>
              <w:jc w:val="center"/>
              <w:rPr>
                <w:rFonts w:ascii="Arial" w:hAnsi="Arial" w:cs="Arial"/>
                <w:color w:val="000000"/>
                <w:sz w:val="20"/>
                <w:szCs w:val="20"/>
              </w:rPr>
            </w:pPr>
            <w:r w:rsidRPr="00DA7066">
              <w:rPr>
                <w:rFonts w:ascii="Arial" w:hAnsi="Arial" w:cs="Arial"/>
                <w:color w:val="000000"/>
                <w:sz w:val="20"/>
                <w:szCs w:val="20"/>
              </w:rPr>
              <w:t>731 (19.11)</w:t>
            </w:r>
          </w:p>
          <w:p w14:paraId="7BE7E90E" w14:textId="7777777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446 (11.66)</w:t>
            </w:r>
          </w:p>
          <w:p w14:paraId="30382684" w14:textId="0AE4B60D"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285 (7.45)</w:t>
            </w:r>
          </w:p>
        </w:tc>
        <w:tc>
          <w:tcPr>
            <w:tcW w:w="1701" w:type="dxa"/>
          </w:tcPr>
          <w:p w14:paraId="4CE1F6DF" w14:textId="77777777" w:rsidR="00A56021" w:rsidRPr="00DA7066" w:rsidRDefault="00A56021" w:rsidP="00A56021">
            <w:pPr>
              <w:jc w:val="center"/>
              <w:rPr>
                <w:rFonts w:ascii="Arial" w:hAnsi="Arial" w:cs="Arial"/>
                <w:color w:val="000000"/>
                <w:sz w:val="20"/>
                <w:szCs w:val="20"/>
              </w:rPr>
            </w:pPr>
            <w:r w:rsidRPr="00DA7066">
              <w:rPr>
                <w:rFonts w:ascii="Arial" w:hAnsi="Arial" w:cs="Arial"/>
                <w:color w:val="000000"/>
                <w:sz w:val="20"/>
                <w:szCs w:val="20"/>
              </w:rPr>
              <w:t>866 (20.41)</w:t>
            </w:r>
          </w:p>
          <w:p w14:paraId="5A17C936" w14:textId="7777777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530 (12.49)</w:t>
            </w:r>
          </w:p>
          <w:p w14:paraId="71134747" w14:textId="5D8EF9E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336 (7.92)</w:t>
            </w:r>
          </w:p>
        </w:tc>
        <w:tc>
          <w:tcPr>
            <w:tcW w:w="1702" w:type="dxa"/>
          </w:tcPr>
          <w:p w14:paraId="51FA76B5" w14:textId="77777777" w:rsidR="00A56021" w:rsidRPr="00DA7066" w:rsidRDefault="00A56021" w:rsidP="00A56021">
            <w:pPr>
              <w:jc w:val="center"/>
              <w:rPr>
                <w:rFonts w:ascii="Arial" w:hAnsi="Arial" w:cs="Arial"/>
                <w:color w:val="000000"/>
                <w:sz w:val="20"/>
                <w:szCs w:val="20"/>
              </w:rPr>
            </w:pPr>
            <w:r w:rsidRPr="00DA7066">
              <w:rPr>
                <w:rFonts w:ascii="Arial" w:hAnsi="Arial" w:cs="Arial"/>
                <w:color w:val="000000"/>
                <w:sz w:val="20"/>
                <w:szCs w:val="20"/>
              </w:rPr>
              <w:t>824 (19.46)</w:t>
            </w:r>
          </w:p>
          <w:p w14:paraId="5D31EDDB" w14:textId="7777777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476 (11.24)</w:t>
            </w:r>
          </w:p>
          <w:p w14:paraId="0C5EE3F5" w14:textId="5F7EC1B3"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348 (8.22)</w:t>
            </w:r>
          </w:p>
        </w:tc>
      </w:tr>
      <w:tr w:rsidR="00A56021" w:rsidRPr="00DA7066" w14:paraId="30543472" w14:textId="77777777" w:rsidTr="00820584">
        <w:trPr>
          <w:trHeight w:val="708"/>
        </w:trPr>
        <w:tc>
          <w:tcPr>
            <w:tcW w:w="2836" w:type="dxa"/>
          </w:tcPr>
          <w:p w14:paraId="74246628" w14:textId="478ED07B" w:rsidR="00A56021" w:rsidRPr="00DA7066" w:rsidRDefault="00A56021" w:rsidP="00A56021">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Vascular disease</w:t>
            </w:r>
          </w:p>
          <w:p w14:paraId="336FFF3F" w14:textId="4CE0DF44" w:rsidR="00A56021" w:rsidRPr="00DA7066" w:rsidRDefault="00A56021" w:rsidP="00A56021">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 xml:space="preserve"> Coronary</w:t>
            </w:r>
          </w:p>
          <w:p w14:paraId="72057E6B" w14:textId="69E212B6" w:rsidR="00A56021" w:rsidRPr="00DA7066" w:rsidRDefault="00A56021" w:rsidP="00A56021">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Peripheral</w:t>
            </w:r>
          </w:p>
          <w:p w14:paraId="71DDD902" w14:textId="20F4B63F" w:rsidR="00A56021" w:rsidRPr="00DA7066" w:rsidRDefault="00A56021" w:rsidP="00A56021">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Cerebrovascular</w:t>
            </w:r>
          </w:p>
        </w:tc>
        <w:tc>
          <w:tcPr>
            <w:tcW w:w="1701" w:type="dxa"/>
          </w:tcPr>
          <w:p w14:paraId="1B3AFE5A" w14:textId="77777777" w:rsidR="00A56021" w:rsidRPr="00DA7066" w:rsidRDefault="00A56021" w:rsidP="00A56021">
            <w:pPr>
              <w:jc w:val="center"/>
              <w:rPr>
                <w:rFonts w:ascii="Arial" w:hAnsi="Arial" w:cs="Arial"/>
                <w:color w:val="000000"/>
                <w:sz w:val="20"/>
                <w:szCs w:val="20"/>
              </w:rPr>
            </w:pPr>
            <w:r w:rsidRPr="00DA7066">
              <w:rPr>
                <w:rFonts w:ascii="Arial" w:hAnsi="Arial" w:cs="Arial"/>
                <w:color w:val="000000"/>
                <w:sz w:val="20"/>
                <w:szCs w:val="20"/>
              </w:rPr>
              <w:t>430 (17.92)</w:t>
            </w:r>
          </w:p>
          <w:p w14:paraId="6F8B4B9B" w14:textId="7777777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62 (2.58)</w:t>
            </w:r>
          </w:p>
          <w:p w14:paraId="4DE07850" w14:textId="7777777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218 (9.09)</w:t>
            </w:r>
          </w:p>
          <w:p w14:paraId="1B556D6F" w14:textId="37746A68"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194 (8.09)</w:t>
            </w:r>
          </w:p>
        </w:tc>
        <w:tc>
          <w:tcPr>
            <w:tcW w:w="1841" w:type="dxa"/>
          </w:tcPr>
          <w:p w14:paraId="3EF859CE" w14:textId="77777777" w:rsidR="00A56021" w:rsidRPr="00DA7066" w:rsidRDefault="00A56021" w:rsidP="00A56021">
            <w:pPr>
              <w:jc w:val="center"/>
              <w:rPr>
                <w:rFonts w:ascii="Arial" w:hAnsi="Arial" w:cs="Arial"/>
                <w:color w:val="000000"/>
                <w:sz w:val="20"/>
                <w:szCs w:val="20"/>
              </w:rPr>
            </w:pPr>
            <w:r w:rsidRPr="00DA7066">
              <w:rPr>
                <w:rFonts w:ascii="Arial" w:hAnsi="Arial" w:cs="Arial"/>
                <w:color w:val="000000"/>
                <w:sz w:val="20"/>
                <w:szCs w:val="20"/>
              </w:rPr>
              <w:t>718 (18.77)</w:t>
            </w:r>
          </w:p>
          <w:p w14:paraId="4295413F" w14:textId="7777777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123 (3.21)</w:t>
            </w:r>
          </w:p>
          <w:p w14:paraId="72F4EF24" w14:textId="7777777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347 (9.07)</w:t>
            </w:r>
          </w:p>
          <w:p w14:paraId="30CF314B" w14:textId="39872F71"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353 (9.23)</w:t>
            </w:r>
          </w:p>
        </w:tc>
        <w:tc>
          <w:tcPr>
            <w:tcW w:w="1701" w:type="dxa"/>
          </w:tcPr>
          <w:p w14:paraId="66D2F62D" w14:textId="77777777" w:rsidR="00A56021" w:rsidRPr="00DA7066" w:rsidRDefault="00A56021" w:rsidP="00A56021">
            <w:pPr>
              <w:jc w:val="center"/>
              <w:rPr>
                <w:rFonts w:ascii="Arial" w:hAnsi="Arial" w:cs="Arial"/>
                <w:color w:val="000000"/>
                <w:sz w:val="20"/>
                <w:szCs w:val="20"/>
              </w:rPr>
            </w:pPr>
            <w:r w:rsidRPr="00DA7066">
              <w:rPr>
                <w:rFonts w:ascii="Arial" w:hAnsi="Arial" w:cs="Arial"/>
                <w:color w:val="000000"/>
                <w:sz w:val="20"/>
                <w:szCs w:val="20"/>
              </w:rPr>
              <w:t>794 (18.71)</w:t>
            </w:r>
          </w:p>
          <w:p w14:paraId="4377F49B" w14:textId="7777777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167 (3.94)</w:t>
            </w:r>
          </w:p>
          <w:p w14:paraId="6BEFB5E6" w14:textId="7777777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352 (8.3)</w:t>
            </w:r>
          </w:p>
          <w:p w14:paraId="20CAE9B1" w14:textId="66221F5B"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387 (9.12)</w:t>
            </w:r>
          </w:p>
        </w:tc>
        <w:tc>
          <w:tcPr>
            <w:tcW w:w="1702" w:type="dxa"/>
          </w:tcPr>
          <w:p w14:paraId="661A1E42" w14:textId="77777777" w:rsidR="00A56021" w:rsidRPr="00DA7066" w:rsidRDefault="00A56021" w:rsidP="00A56021">
            <w:pPr>
              <w:jc w:val="center"/>
              <w:rPr>
                <w:rFonts w:ascii="Arial" w:hAnsi="Arial" w:cs="Arial"/>
                <w:color w:val="000000"/>
                <w:sz w:val="20"/>
                <w:szCs w:val="20"/>
              </w:rPr>
            </w:pPr>
            <w:r w:rsidRPr="00DA7066">
              <w:rPr>
                <w:rFonts w:ascii="Arial" w:hAnsi="Arial" w:cs="Arial"/>
                <w:color w:val="000000"/>
                <w:sz w:val="20"/>
                <w:szCs w:val="20"/>
              </w:rPr>
              <w:t>774 (18.28)</w:t>
            </w:r>
          </w:p>
          <w:p w14:paraId="2B36F0ED" w14:textId="7777777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144 (3.4)</w:t>
            </w:r>
          </w:p>
          <w:p w14:paraId="75C57967" w14:textId="77777777"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320 (7.56)</w:t>
            </w:r>
          </w:p>
          <w:p w14:paraId="0B46A5D3" w14:textId="33CF654C" w:rsidR="00A56021" w:rsidRPr="00DA7066" w:rsidRDefault="00A56021" w:rsidP="00A56021">
            <w:pPr>
              <w:jc w:val="center"/>
              <w:rPr>
                <w:rFonts w:ascii="Arial" w:hAnsi="Arial" w:cs="Arial"/>
                <w:color w:val="000000"/>
                <w:sz w:val="20"/>
                <w:szCs w:val="20"/>
                <w:lang w:val="en-US"/>
              </w:rPr>
            </w:pPr>
            <w:r w:rsidRPr="00DA7066">
              <w:rPr>
                <w:rFonts w:ascii="Arial" w:hAnsi="Arial" w:cs="Arial"/>
                <w:color w:val="000000"/>
                <w:sz w:val="20"/>
                <w:szCs w:val="20"/>
                <w:lang w:val="en-US"/>
              </w:rPr>
              <w:t>413 (9.75)</w:t>
            </w:r>
          </w:p>
        </w:tc>
      </w:tr>
      <w:tr w:rsidR="00FB0E5A" w:rsidRPr="00DA7066" w14:paraId="0BCEFA49" w14:textId="77777777" w:rsidTr="00820584">
        <w:trPr>
          <w:trHeight w:val="300"/>
        </w:trPr>
        <w:tc>
          <w:tcPr>
            <w:tcW w:w="2836" w:type="dxa"/>
          </w:tcPr>
          <w:p w14:paraId="7D951184" w14:textId="67005877" w:rsidR="00FB0E5A" w:rsidRPr="00DA7066" w:rsidRDefault="00FB0E5A" w:rsidP="00FB0E5A">
            <w:pPr>
              <w:rPr>
                <w:rFonts w:ascii="Arial" w:hAnsi="Arial" w:cs="Arial"/>
                <w:color w:val="000000"/>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Renal disease</w:t>
            </w:r>
          </w:p>
        </w:tc>
        <w:tc>
          <w:tcPr>
            <w:tcW w:w="1701" w:type="dxa"/>
          </w:tcPr>
          <w:p w14:paraId="1E20A216" w14:textId="71697009" w:rsidR="00FB0E5A" w:rsidRPr="00DA7066" w:rsidRDefault="00FB0E5A" w:rsidP="00FB0E5A">
            <w:pPr>
              <w:jc w:val="center"/>
              <w:rPr>
                <w:rFonts w:ascii="Arial" w:hAnsi="Arial" w:cs="Arial"/>
                <w:color w:val="000000"/>
                <w:sz w:val="20"/>
                <w:szCs w:val="20"/>
                <w:lang w:val="en-US"/>
              </w:rPr>
            </w:pPr>
            <w:r w:rsidRPr="00DA7066">
              <w:rPr>
                <w:rFonts w:ascii="Arial" w:hAnsi="Arial" w:cs="Arial"/>
                <w:color w:val="000000"/>
                <w:sz w:val="20"/>
                <w:szCs w:val="20"/>
              </w:rPr>
              <w:t>416 (17.34)</w:t>
            </w:r>
          </w:p>
        </w:tc>
        <w:tc>
          <w:tcPr>
            <w:tcW w:w="1841" w:type="dxa"/>
          </w:tcPr>
          <w:p w14:paraId="64F6F0D8" w14:textId="7F69ADB9" w:rsidR="00FB0E5A" w:rsidRPr="00DA7066" w:rsidRDefault="00FB0E5A" w:rsidP="00FB0E5A">
            <w:pPr>
              <w:jc w:val="center"/>
              <w:rPr>
                <w:rFonts w:ascii="Arial" w:hAnsi="Arial" w:cs="Arial"/>
                <w:color w:val="000000"/>
                <w:sz w:val="20"/>
                <w:szCs w:val="20"/>
                <w:lang w:val="en-US"/>
              </w:rPr>
            </w:pPr>
            <w:r w:rsidRPr="00DA7066">
              <w:rPr>
                <w:rFonts w:ascii="Arial" w:hAnsi="Arial" w:cs="Arial"/>
                <w:color w:val="000000"/>
                <w:sz w:val="20"/>
                <w:szCs w:val="20"/>
              </w:rPr>
              <w:t>562 (14.69)</w:t>
            </w:r>
          </w:p>
        </w:tc>
        <w:tc>
          <w:tcPr>
            <w:tcW w:w="1701" w:type="dxa"/>
          </w:tcPr>
          <w:p w14:paraId="708279EA" w14:textId="274BC9AB" w:rsidR="00FB0E5A" w:rsidRPr="00DA7066" w:rsidRDefault="00FB0E5A" w:rsidP="00FB0E5A">
            <w:pPr>
              <w:jc w:val="center"/>
              <w:rPr>
                <w:rFonts w:ascii="Arial" w:hAnsi="Arial" w:cs="Arial"/>
                <w:color w:val="000000"/>
                <w:sz w:val="20"/>
                <w:szCs w:val="20"/>
                <w:lang w:val="en-US"/>
              </w:rPr>
            </w:pPr>
            <w:r w:rsidRPr="00DA7066">
              <w:rPr>
                <w:rFonts w:ascii="Arial" w:hAnsi="Arial" w:cs="Arial"/>
                <w:color w:val="000000"/>
                <w:sz w:val="20"/>
                <w:szCs w:val="20"/>
              </w:rPr>
              <w:t>591 (13.93)</w:t>
            </w:r>
          </w:p>
        </w:tc>
        <w:tc>
          <w:tcPr>
            <w:tcW w:w="1702" w:type="dxa"/>
          </w:tcPr>
          <w:p w14:paraId="588BF1FA" w14:textId="6F4FFFD8" w:rsidR="00FB0E5A" w:rsidRPr="00DA7066" w:rsidRDefault="00FB0E5A" w:rsidP="00FB0E5A">
            <w:pPr>
              <w:jc w:val="center"/>
              <w:rPr>
                <w:rFonts w:ascii="Arial" w:hAnsi="Arial" w:cs="Arial"/>
                <w:color w:val="000000"/>
                <w:sz w:val="20"/>
                <w:szCs w:val="20"/>
                <w:lang w:val="en-US"/>
              </w:rPr>
            </w:pPr>
            <w:r w:rsidRPr="00DA7066">
              <w:rPr>
                <w:rFonts w:ascii="Arial" w:hAnsi="Arial" w:cs="Arial"/>
                <w:color w:val="000000"/>
                <w:sz w:val="20"/>
                <w:szCs w:val="20"/>
              </w:rPr>
              <w:t>583 (13.77)</w:t>
            </w:r>
          </w:p>
        </w:tc>
      </w:tr>
      <w:tr w:rsidR="00FB0E5A" w:rsidRPr="00DA7066" w14:paraId="197A4FAF" w14:textId="77777777" w:rsidTr="00820584">
        <w:trPr>
          <w:trHeight w:val="708"/>
        </w:trPr>
        <w:tc>
          <w:tcPr>
            <w:tcW w:w="2836" w:type="dxa"/>
          </w:tcPr>
          <w:p w14:paraId="23A339F8" w14:textId="134EB54F" w:rsidR="00FB0E5A" w:rsidRPr="00DA7066" w:rsidRDefault="00FB0E5A" w:rsidP="00FB0E5A">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Liver disease</w:t>
            </w:r>
          </w:p>
          <w:p w14:paraId="47F39B43" w14:textId="4D8E56A3" w:rsidR="00FB0E5A" w:rsidRPr="00DA7066" w:rsidRDefault="00FB0E5A" w:rsidP="00FB0E5A">
            <w:pPr>
              <w:rPr>
                <w:rFonts w:ascii="Arial" w:hAnsi="Arial" w:cs="Arial"/>
                <w:color w:val="000000" w:themeColor="text1"/>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 xml:space="preserve"> Mild</w:t>
            </w:r>
          </w:p>
          <w:p w14:paraId="2C5C592C" w14:textId="689E9B3B" w:rsidR="00FB0E5A" w:rsidRPr="00DA7066" w:rsidRDefault="00FB0E5A" w:rsidP="00FB0E5A">
            <w:pPr>
              <w:rPr>
                <w:rFonts w:ascii="Arial" w:hAnsi="Arial" w:cs="Arial"/>
                <w:color w:val="000000"/>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Moderate or severe</w:t>
            </w:r>
          </w:p>
        </w:tc>
        <w:tc>
          <w:tcPr>
            <w:tcW w:w="1701" w:type="dxa"/>
          </w:tcPr>
          <w:p w14:paraId="1978A369" w14:textId="77777777" w:rsidR="00FB0E5A" w:rsidRPr="00DA7066" w:rsidRDefault="00FB0E5A" w:rsidP="00FB0E5A">
            <w:pPr>
              <w:jc w:val="center"/>
              <w:rPr>
                <w:rFonts w:ascii="Arial" w:hAnsi="Arial" w:cs="Arial"/>
                <w:color w:val="000000"/>
                <w:sz w:val="20"/>
                <w:szCs w:val="20"/>
              </w:rPr>
            </w:pPr>
            <w:r w:rsidRPr="00DA7066">
              <w:rPr>
                <w:rFonts w:ascii="Arial" w:hAnsi="Arial" w:cs="Arial"/>
                <w:color w:val="000000"/>
                <w:sz w:val="20"/>
                <w:szCs w:val="20"/>
              </w:rPr>
              <w:t>310 (12.92)</w:t>
            </w:r>
          </w:p>
          <w:p w14:paraId="5B52483D" w14:textId="77777777" w:rsidR="00FB0E5A" w:rsidRPr="00DA7066" w:rsidRDefault="00FB0E5A" w:rsidP="00FB0E5A">
            <w:pPr>
              <w:jc w:val="center"/>
              <w:rPr>
                <w:rFonts w:ascii="Arial" w:hAnsi="Arial" w:cs="Arial"/>
                <w:color w:val="000000"/>
                <w:sz w:val="20"/>
                <w:szCs w:val="20"/>
                <w:lang w:val="en-US"/>
              </w:rPr>
            </w:pPr>
            <w:r w:rsidRPr="00DA7066">
              <w:rPr>
                <w:rFonts w:ascii="Arial" w:hAnsi="Arial" w:cs="Arial"/>
                <w:color w:val="000000"/>
                <w:sz w:val="20"/>
                <w:szCs w:val="20"/>
                <w:lang w:val="en-US"/>
              </w:rPr>
              <w:t>161 (6.71)</w:t>
            </w:r>
          </w:p>
          <w:p w14:paraId="6F47E533" w14:textId="7EAA27B8" w:rsidR="00FB0E5A" w:rsidRPr="00DA7066" w:rsidRDefault="00FB0E5A" w:rsidP="00FB0E5A">
            <w:pPr>
              <w:jc w:val="center"/>
              <w:rPr>
                <w:rFonts w:ascii="Arial" w:hAnsi="Arial" w:cs="Arial"/>
                <w:color w:val="000000"/>
                <w:sz w:val="20"/>
                <w:szCs w:val="20"/>
                <w:lang w:val="en-US"/>
              </w:rPr>
            </w:pPr>
            <w:r w:rsidRPr="00DA7066">
              <w:rPr>
                <w:rFonts w:ascii="Arial" w:hAnsi="Arial" w:cs="Arial"/>
                <w:color w:val="000000"/>
                <w:sz w:val="20"/>
                <w:szCs w:val="20"/>
                <w:lang w:val="en-US"/>
              </w:rPr>
              <w:t>149 (6.21)</w:t>
            </w:r>
          </w:p>
        </w:tc>
        <w:tc>
          <w:tcPr>
            <w:tcW w:w="1841" w:type="dxa"/>
          </w:tcPr>
          <w:p w14:paraId="29CDE670" w14:textId="77777777" w:rsidR="00FB0E5A" w:rsidRPr="00DA7066" w:rsidRDefault="00FB0E5A" w:rsidP="00FB0E5A">
            <w:pPr>
              <w:jc w:val="center"/>
              <w:rPr>
                <w:rFonts w:ascii="Arial" w:hAnsi="Arial" w:cs="Arial"/>
                <w:color w:val="000000"/>
                <w:sz w:val="20"/>
                <w:szCs w:val="20"/>
              </w:rPr>
            </w:pPr>
            <w:r w:rsidRPr="00DA7066">
              <w:rPr>
                <w:rFonts w:ascii="Arial" w:hAnsi="Arial" w:cs="Arial"/>
                <w:color w:val="000000"/>
                <w:sz w:val="20"/>
                <w:szCs w:val="20"/>
              </w:rPr>
              <w:t>493 (12.89)</w:t>
            </w:r>
          </w:p>
          <w:p w14:paraId="3AE9037E" w14:textId="77777777" w:rsidR="00FB0E5A" w:rsidRPr="00DA7066" w:rsidRDefault="00FB0E5A" w:rsidP="00FB0E5A">
            <w:pPr>
              <w:jc w:val="center"/>
              <w:rPr>
                <w:rFonts w:ascii="Arial" w:hAnsi="Arial" w:cs="Arial"/>
                <w:color w:val="000000"/>
                <w:sz w:val="20"/>
                <w:szCs w:val="20"/>
                <w:lang w:val="en-US"/>
              </w:rPr>
            </w:pPr>
            <w:r w:rsidRPr="00DA7066">
              <w:rPr>
                <w:rFonts w:ascii="Arial" w:hAnsi="Arial" w:cs="Arial"/>
                <w:color w:val="000000"/>
                <w:sz w:val="20"/>
                <w:szCs w:val="20"/>
                <w:lang w:val="en-US"/>
              </w:rPr>
              <w:t>258 (6.74)</w:t>
            </w:r>
          </w:p>
          <w:p w14:paraId="6249424F" w14:textId="1837D34A" w:rsidR="00FB0E5A" w:rsidRPr="00DA7066" w:rsidRDefault="00FB0E5A" w:rsidP="00FB0E5A">
            <w:pPr>
              <w:jc w:val="center"/>
              <w:rPr>
                <w:rFonts w:ascii="Arial" w:hAnsi="Arial" w:cs="Arial"/>
                <w:color w:val="000000"/>
                <w:sz w:val="20"/>
                <w:szCs w:val="20"/>
                <w:lang w:val="en-US"/>
              </w:rPr>
            </w:pPr>
            <w:r w:rsidRPr="00DA7066">
              <w:rPr>
                <w:rFonts w:ascii="Arial" w:hAnsi="Arial" w:cs="Arial"/>
                <w:color w:val="000000"/>
                <w:sz w:val="20"/>
                <w:szCs w:val="20"/>
                <w:lang w:val="en-US"/>
              </w:rPr>
              <w:t>235 (6.14)</w:t>
            </w:r>
          </w:p>
        </w:tc>
        <w:tc>
          <w:tcPr>
            <w:tcW w:w="1701" w:type="dxa"/>
          </w:tcPr>
          <w:p w14:paraId="24C38C29" w14:textId="77777777" w:rsidR="00FB0E5A" w:rsidRPr="00DA7066" w:rsidRDefault="00FB0E5A" w:rsidP="00FB0E5A">
            <w:pPr>
              <w:jc w:val="center"/>
              <w:rPr>
                <w:rFonts w:ascii="Arial" w:hAnsi="Arial" w:cs="Arial"/>
                <w:color w:val="000000"/>
                <w:sz w:val="20"/>
                <w:szCs w:val="20"/>
              </w:rPr>
            </w:pPr>
            <w:r w:rsidRPr="00DA7066">
              <w:rPr>
                <w:rFonts w:ascii="Arial" w:hAnsi="Arial" w:cs="Arial"/>
                <w:color w:val="000000"/>
                <w:sz w:val="20"/>
                <w:szCs w:val="20"/>
              </w:rPr>
              <w:t>482 (11.36)</w:t>
            </w:r>
          </w:p>
          <w:p w14:paraId="325E79CE" w14:textId="77777777" w:rsidR="00FB0E5A" w:rsidRPr="00DA7066" w:rsidRDefault="00FB0E5A" w:rsidP="00FB0E5A">
            <w:pPr>
              <w:jc w:val="center"/>
              <w:rPr>
                <w:rFonts w:ascii="Arial" w:hAnsi="Arial" w:cs="Arial"/>
                <w:color w:val="000000"/>
                <w:sz w:val="20"/>
                <w:szCs w:val="20"/>
                <w:lang w:val="en-US"/>
              </w:rPr>
            </w:pPr>
            <w:r w:rsidRPr="00DA7066">
              <w:rPr>
                <w:rFonts w:ascii="Arial" w:hAnsi="Arial" w:cs="Arial"/>
                <w:color w:val="000000"/>
                <w:sz w:val="20"/>
                <w:szCs w:val="20"/>
                <w:lang w:val="en-US"/>
              </w:rPr>
              <w:t>267 (6.29)</w:t>
            </w:r>
          </w:p>
          <w:p w14:paraId="7F2BA1F4" w14:textId="6D73A67B" w:rsidR="00FB0E5A" w:rsidRPr="00DA7066" w:rsidRDefault="00FB0E5A" w:rsidP="00FB0E5A">
            <w:pPr>
              <w:jc w:val="center"/>
              <w:rPr>
                <w:rFonts w:ascii="Arial" w:hAnsi="Arial" w:cs="Arial"/>
                <w:color w:val="000000"/>
                <w:sz w:val="20"/>
                <w:szCs w:val="20"/>
                <w:lang w:val="en-US"/>
              </w:rPr>
            </w:pPr>
            <w:r w:rsidRPr="00DA7066">
              <w:rPr>
                <w:rFonts w:ascii="Arial" w:hAnsi="Arial" w:cs="Arial"/>
                <w:color w:val="000000"/>
                <w:sz w:val="20"/>
                <w:szCs w:val="20"/>
                <w:lang w:val="en-US"/>
              </w:rPr>
              <w:t>215 (5.07)</w:t>
            </w:r>
          </w:p>
        </w:tc>
        <w:tc>
          <w:tcPr>
            <w:tcW w:w="1702" w:type="dxa"/>
          </w:tcPr>
          <w:p w14:paraId="478BED5A" w14:textId="77777777" w:rsidR="00FB0E5A" w:rsidRPr="00DA7066" w:rsidRDefault="00FB0E5A" w:rsidP="00FB0E5A">
            <w:pPr>
              <w:jc w:val="center"/>
              <w:rPr>
                <w:rFonts w:ascii="Arial" w:hAnsi="Arial" w:cs="Arial"/>
                <w:color w:val="000000"/>
                <w:sz w:val="20"/>
                <w:szCs w:val="20"/>
              </w:rPr>
            </w:pPr>
            <w:r w:rsidRPr="00DA7066">
              <w:rPr>
                <w:rFonts w:ascii="Arial" w:hAnsi="Arial" w:cs="Arial"/>
                <w:color w:val="000000"/>
                <w:sz w:val="20"/>
                <w:szCs w:val="20"/>
              </w:rPr>
              <w:t>472 (11.15)</w:t>
            </w:r>
          </w:p>
          <w:p w14:paraId="3454BA00" w14:textId="77777777" w:rsidR="00FB0E5A" w:rsidRPr="00DA7066" w:rsidRDefault="00FB0E5A" w:rsidP="00FB0E5A">
            <w:pPr>
              <w:jc w:val="center"/>
              <w:rPr>
                <w:rFonts w:ascii="Arial" w:hAnsi="Arial" w:cs="Arial"/>
                <w:color w:val="000000"/>
                <w:sz w:val="20"/>
                <w:szCs w:val="20"/>
                <w:lang w:val="en-US"/>
              </w:rPr>
            </w:pPr>
            <w:r w:rsidRPr="00DA7066">
              <w:rPr>
                <w:rFonts w:ascii="Arial" w:hAnsi="Arial" w:cs="Arial"/>
                <w:color w:val="000000"/>
                <w:sz w:val="20"/>
                <w:szCs w:val="20"/>
                <w:lang w:val="en-US"/>
              </w:rPr>
              <w:t>259 (6.12)</w:t>
            </w:r>
          </w:p>
          <w:p w14:paraId="67B4ADBE" w14:textId="317057D6" w:rsidR="00FB0E5A" w:rsidRPr="00DA7066" w:rsidRDefault="00FB0E5A" w:rsidP="00FB0E5A">
            <w:pPr>
              <w:jc w:val="center"/>
              <w:rPr>
                <w:rFonts w:ascii="Arial" w:hAnsi="Arial" w:cs="Arial"/>
                <w:color w:val="000000"/>
                <w:sz w:val="20"/>
                <w:szCs w:val="20"/>
                <w:lang w:val="en-US"/>
              </w:rPr>
            </w:pPr>
            <w:r w:rsidRPr="00DA7066">
              <w:rPr>
                <w:rFonts w:ascii="Arial" w:hAnsi="Arial" w:cs="Arial"/>
                <w:color w:val="000000"/>
                <w:sz w:val="20"/>
                <w:szCs w:val="20"/>
                <w:lang w:val="en-US"/>
              </w:rPr>
              <w:t>213 (5.03)</w:t>
            </w:r>
          </w:p>
        </w:tc>
      </w:tr>
      <w:tr w:rsidR="0061701D" w:rsidRPr="00DA7066" w14:paraId="7B253685" w14:textId="77777777" w:rsidTr="00820584">
        <w:trPr>
          <w:trHeight w:val="300"/>
        </w:trPr>
        <w:tc>
          <w:tcPr>
            <w:tcW w:w="2836" w:type="dxa"/>
          </w:tcPr>
          <w:p w14:paraId="38FDAF15" w14:textId="27B6157B" w:rsidR="0061701D" w:rsidRPr="00DA7066" w:rsidRDefault="0061701D" w:rsidP="0061701D">
            <w:pPr>
              <w:rPr>
                <w:rFonts w:ascii="Arial" w:hAnsi="Arial" w:cs="Arial"/>
                <w:color w:val="000000"/>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Chronic pulmonary disease</w:t>
            </w:r>
          </w:p>
        </w:tc>
        <w:tc>
          <w:tcPr>
            <w:tcW w:w="1701" w:type="dxa"/>
          </w:tcPr>
          <w:p w14:paraId="63DD50D3" w14:textId="0843802F"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215 (8.96)</w:t>
            </w:r>
          </w:p>
        </w:tc>
        <w:tc>
          <w:tcPr>
            <w:tcW w:w="1841" w:type="dxa"/>
          </w:tcPr>
          <w:p w14:paraId="3C729A66" w14:textId="311B833E"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296 (7.74)</w:t>
            </w:r>
          </w:p>
        </w:tc>
        <w:tc>
          <w:tcPr>
            <w:tcW w:w="1701" w:type="dxa"/>
          </w:tcPr>
          <w:p w14:paraId="139A1C8A" w14:textId="54678C22"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350 (8.25)</w:t>
            </w:r>
          </w:p>
        </w:tc>
        <w:tc>
          <w:tcPr>
            <w:tcW w:w="1702" w:type="dxa"/>
          </w:tcPr>
          <w:p w14:paraId="1A4599AD" w14:textId="460B8106"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316 (7.46)</w:t>
            </w:r>
          </w:p>
        </w:tc>
      </w:tr>
      <w:tr w:rsidR="0061701D" w:rsidRPr="00DA7066" w14:paraId="52BB4E93" w14:textId="77777777" w:rsidTr="00820584">
        <w:trPr>
          <w:trHeight w:val="300"/>
        </w:trPr>
        <w:tc>
          <w:tcPr>
            <w:tcW w:w="2836" w:type="dxa"/>
          </w:tcPr>
          <w:p w14:paraId="6738B926" w14:textId="0F62CA81" w:rsidR="0061701D" w:rsidRPr="00DA7066" w:rsidRDefault="0061701D" w:rsidP="0061701D">
            <w:pPr>
              <w:rPr>
                <w:rFonts w:ascii="Arial" w:hAnsi="Arial" w:cs="Arial"/>
                <w:color w:val="000000"/>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Dementia</w:t>
            </w:r>
          </w:p>
        </w:tc>
        <w:tc>
          <w:tcPr>
            <w:tcW w:w="1701" w:type="dxa"/>
          </w:tcPr>
          <w:p w14:paraId="04755E90" w14:textId="3769C820"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124 (5.17)</w:t>
            </w:r>
          </w:p>
        </w:tc>
        <w:tc>
          <w:tcPr>
            <w:tcW w:w="1841" w:type="dxa"/>
          </w:tcPr>
          <w:p w14:paraId="25B97ECD" w14:textId="6034B17D"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127 (3.32)</w:t>
            </w:r>
          </w:p>
        </w:tc>
        <w:tc>
          <w:tcPr>
            <w:tcW w:w="1701" w:type="dxa"/>
          </w:tcPr>
          <w:p w14:paraId="584232B2" w14:textId="282EDB17"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141 (3.32)</w:t>
            </w:r>
          </w:p>
        </w:tc>
        <w:tc>
          <w:tcPr>
            <w:tcW w:w="1702" w:type="dxa"/>
          </w:tcPr>
          <w:p w14:paraId="7E9FC7A7" w14:textId="6431254D"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170 (4.02)</w:t>
            </w:r>
          </w:p>
        </w:tc>
      </w:tr>
      <w:tr w:rsidR="0061701D" w:rsidRPr="00DA7066" w14:paraId="235F3DB9" w14:textId="77777777" w:rsidTr="00820584">
        <w:trPr>
          <w:trHeight w:val="300"/>
        </w:trPr>
        <w:tc>
          <w:tcPr>
            <w:tcW w:w="2836" w:type="dxa"/>
          </w:tcPr>
          <w:p w14:paraId="2565C2D2" w14:textId="5BFF80E4" w:rsidR="0061701D" w:rsidRPr="00DA7066" w:rsidRDefault="0061701D" w:rsidP="0061701D">
            <w:pPr>
              <w:rPr>
                <w:rFonts w:ascii="Arial" w:hAnsi="Arial" w:cs="Arial"/>
                <w:color w:val="000000"/>
                <w:sz w:val="20"/>
                <w:szCs w:val="20"/>
                <w:lang w:val="en-US"/>
              </w:rPr>
            </w:pPr>
            <w:r w:rsidRPr="00DA7066">
              <w:rPr>
                <w:rFonts w:ascii="Arial" w:hAnsi="Arial" w:cs="Arial"/>
                <w:color w:val="000000" w:themeColor="text1"/>
                <w:sz w:val="20"/>
                <w:szCs w:val="20"/>
                <w:lang w:val="en-US"/>
              </w:rPr>
              <w:t xml:space="preserve">  </w:t>
            </w:r>
            <w:r w:rsidR="00284217">
              <w:rPr>
                <w:rFonts w:ascii="Arial" w:hAnsi="Arial" w:cs="Arial"/>
                <w:color w:val="000000" w:themeColor="text1"/>
                <w:sz w:val="20"/>
                <w:szCs w:val="20"/>
                <w:lang w:val="en-US"/>
              </w:rPr>
              <w:t xml:space="preserve"> </w:t>
            </w:r>
            <w:r w:rsidRPr="00DA7066">
              <w:rPr>
                <w:rFonts w:ascii="Arial" w:hAnsi="Arial" w:cs="Arial"/>
                <w:color w:val="000000" w:themeColor="text1"/>
                <w:sz w:val="20"/>
                <w:szCs w:val="20"/>
                <w:lang w:val="en-US"/>
              </w:rPr>
              <w:t>Hemiplegia or paraplegia</w:t>
            </w:r>
          </w:p>
        </w:tc>
        <w:tc>
          <w:tcPr>
            <w:tcW w:w="1701" w:type="dxa"/>
          </w:tcPr>
          <w:p w14:paraId="56EC139D" w14:textId="21B1E971"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138 (5.75)</w:t>
            </w:r>
          </w:p>
        </w:tc>
        <w:tc>
          <w:tcPr>
            <w:tcW w:w="1841" w:type="dxa"/>
          </w:tcPr>
          <w:p w14:paraId="39B94BD9" w14:textId="00ED88FA"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253 (6.61)</w:t>
            </w:r>
          </w:p>
        </w:tc>
        <w:tc>
          <w:tcPr>
            <w:tcW w:w="1701" w:type="dxa"/>
          </w:tcPr>
          <w:p w14:paraId="149F8732" w14:textId="7CF9D05A"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260 (6.13)</w:t>
            </w:r>
          </w:p>
        </w:tc>
        <w:tc>
          <w:tcPr>
            <w:tcW w:w="1702" w:type="dxa"/>
          </w:tcPr>
          <w:p w14:paraId="471247F4" w14:textId="1DDB5895"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290 (6.85)</w:t>
            </w:r>
          </w:p>
        </w:tc>
      </w:tr>
      <w:tr w:rsidR="0061701D" w:rsidRPr="00DA7066" w14:paraId="448C39F6" w14:textId="77777777" w:rsidTr="00820584">
        <w:trPr>
          <w:trHeight w:val="300"/>
        </w:trPr>
        <w:tc>
          <w:tcPr>
            <w:tcW w:w="2836" w:type="dxa"/>
          </w:tcPr>
          <w:p w14:paraId="47A5349C" w14:textId="74009659" w:rsidR="0061701D" w:rsidRPr="000F0930" w:rsidRDefault="0061701D" w:rsidP="0061701D">
            <w:pPr>
              <w:rPr>
                <w:rFonts w:ascii="Arial" w:hAnsi="Arial" w:cs="Arial"/>
                <w:color w:val="000000"/>
                <w:sz w:val="20"/>
                <w:szCs w:val="20"/>
                <w:lang w:val="en-US"/>
              </w:rPr>
            </w:pPr>
            <w:r w:rsidRPr="000F0930">
              <w:rPr>
                <w:rFonts w:ascii="Arial" w:hAnsi="Arial" w:cs="Arial"/>
                <w:color w:val="000000" w:themeColor="text1"/>
                <w:sz w:val="20"/>
                <w:szCs w:val="20"/>
                <w:lang w:val="en-US"/>
              </w:rPr>
              <w:t xml:space="preserve">  </w:t>
            </w:r>
            <w:r w:rsidR="00284217" w:rsidRPr="000F0930">
              <w:rPr>
                <w:rFonts w:ascii="Arial" w:hAnsi="Arial" w:cs="Arial"/>
                <w:color w:val="000000" w:themeColor="text1"/>
                <w:sz w:val="20"/>
                <w:szCs w:val="20"/>
                <w:lang w:val="en-US"/>
              </w:rPr>
              <w:t xml:space="preserve"> </w:t>
            </w:r>
            <w:r w:rsidRPr="000F0930">
              <w:rPr>
                <w:rFonts w:ascii="Arial" w:hAnsi="Arial" w:cs="Arial"/>
                <w:color w:val="000000" w:themeColor="text1"/>
                <w:sz w:val="20"/>
                <w:szCs w:val="20"/>
                <w:lang w:val="en-US"/>
              </w:rPr>
              <w:t>Rheumatologic disease</w:t>
            </w:r>
          </w:p>
        </w:tc>
        <w:tc>
          <w:tcPr>
            <w:tcW w:w="1701" w:type="dxa"/>
          </w:tcPr>
          <w:p w14:paraId="2B64C240" w14:textId="36286BAD"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34 (1.42)</w:t>
            </w:r>
          </w:p>
        </w:tc>
        <w:tc>
          <w:tcPr>
            <w:tcW w:w="1841" w:type="dxa"/>
          </w:tcPr>
          <w:p w14:paraId="537CD309" w14:textId="696AEFFC"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60 (1.57)</w:t>
            </w:r>
          </w:p>
        </w:tc>
        <w:tc>
          <w:tcPr>
            <w:tcW w:w="1701" w:type="dxa"/>
          </w:tcPr>
          <w:p w14:paraId="76B8EC8A" w14:textId="0A23C165"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78 (1.84)</w:t>
            </w:r>
          </w:p>
        </w:tc>
        <w:tc>
          <w:tcPr>
            <w:tcW w:w="1702" w:type="dxa"/>
          </w:tcPr>
          <w:p w14:paraId="2F575608" w14:textId="7374A868" w:rsidR="0061701D" w:rsidRPr="00DA7066" w:rsidRDefault="0061701D" w:rsidP="0061701D">
            <w:pPr>
              <w:jc w:val="center"/>
              <w:rPr>
                <w:rFonts w:ascii="Arial" w:hAnsi="Arial" w:cs="Arial"/>
                <w:color w:val="000000"/>
                <w:sz w:val="20"/>
                <w:szCs w:val="20"/>
                <w:lang w:val="en-US"/>
              </w:rPr>
            </w:pPr>
            <w:r w:rsidRPr="00DA7066">
              <w:rPr>
                <w:rFonts w:ascii="Arial" w:hAnsi="Arial" w:cs="Arial"/>
                <w:color w:val="000000"/>
                <w:sz w:val="20"/>
                <w:szCs w:val="20"/>
              </w:rPr>
              <w:t>68 (1.61)</w:t>
            </w:r>
          </w:p>
        </w:tc>
      </w:tr>
      <w:tr w:rsidR="001143A6" w:rsidRPr="00DA7066" w14:paraId="0B01A1B6" w14:textId="77777777" w:rsidTr="00820584">
        <w:trPr>
          <w:trHeight w:val="300"/>
        </w:trPr>
        <w:tc>
          <w:tcPr>
            <w:tcW w:w="2836" w:type="dxa"/>
          </w:tcPr>
          <w:p w14:paraId="5E3E3F65" w14:textId="5594C745" w:rsidR="001143A6" w:rsidRPr="000F0930" w:rsidRDefault="00284217" w:rsidP="001143A6">
            <w:pPr>
              <w:rPr>
                <w:rFonts w:ascii="Arial" w:hAnsi="Arial" w:cs="Arial"/>
                <w:color w:val="000000"/>
                <w:sz w:val="20"/>
                <w:szCs w:val="20"/>
                <w:lang w:val="en-US"/>
              </w:rPr>
            </w:pPr>
            <w:r w:rsidRPr="000F0930">
              <w:rPr>
                <w:rFonts w:ascii="Arial" w:hAnsi="Arial" w:cs="Arial"/>
                <w:color w:val="000000" w:themeColor="text1"/>
                <w:sz w:val="20"/>
                <w:szCs w:val="20"/>
                <w:lang w:val="en-US"/>
              </w:rPr>
              <w:t xml:space="preserve"> </w:t>
            </w:r>
            <w:r w:rsidR="001143A6" w:rsidRPr="000F0930">
              <w:rPr>
                <w:rFonts w:ascii="Arial" w:hAnsi="Arial" w:cs="Arial"/>
                <w:color w:val="000000" w:themeColor="text1"/>
                <w:sz w:val="20"/>
                <w:szCs w:val="20"/>
                <w:lang w:val="en-US"/>
              </w:rPr>
              <w:t>Mortality</w:t>
            </w:r>
          </w:p>
        </w:tc>
        <w:tc>
          <w:tcPr>
            <w:tcW w:w="1701" w:type="dxa"/>
          </w:tcPr>
          <w:p w14:paraId="3157422C" w14:textId="531BF325" w:rsidR="001143A6" w:rsidRPr="00DA7066" w:rsidRDefault="001143A6" w:rsidP="001143A6">
            <w:pPr>
              <w:jc w:val="center"/>
              <w:rPr>
                <w:rFonts w:ascii="Arial" w:hAnsi="Arial" w:cs="Arial"/>
                <w:color w:val="000000"/>
                <w:sz w:val="20"/>
                <w:szCs w:val="20"/>
                <w:lang w:val="en-US"/>
              </w:rPr>
            </w:pPr>
          </w:p>
        </w:tc>
        <w:tc>
          <w:tcPr>
            <w:tcW w:w="1841" w:type="dxa"/>
          </w:tcPr>
          <w:p w14:paraId="7B925B30" w14:textId="77777777" w:rsidR="001143A6" w:rsidRPr="00DA7066" w:rsidRDefault="001143A6" w:rsidP="001143A6">
            <w:pPr>
              <w:jc w:val="center"/>
              <w:rPr>
                <w:rFonts w:ascii="Arial" w:hAnsi="Arial" w:cs="Arial"/>
                <w:color w:val="000000"/>
                <w:sz w:val="20"/>
                <w:szCs w:val="20"/>
                <w:lang w:val="en-US"/>
              </w:rPr>
            </w:pPr>
          </w:p>
        </w:tc>
        <w:tc>
          <w:tcPr>
            <w:tcW w:w="1701" w:type="dxa"/>
          </w:tcPr>
          <w:p w14:paraId="38C12C09" w14:textId="77777777" w:rsidR="001143A6" w:rsidRPr="00DA7066" w:rsidRDefault="001143A6" w:rsidP="001143A6">
            <w:pPr>
              <w:jc w:val="center"/>
              <w:rPr>
                <w:rFonts w:ascii="Arial" w:hAnsi="Arial" w:cs="Arial"/>
                <w:color w:val="000000"/>
                <w:sz w:val="20"/>
                <w:szCs w:val="20"/>
                <w:lang w:val="en-US"/>
              </w:rPr>
            </w:pPr>
          </w:p>
        </w:tc>
        <w:tc>
          <w:tcPr>
            <w:tcW w:w="1702" w:type="dxa"/>
          </w:tcPr>
          <w:p w14:paraId="65C328D0" w14:textId="77777777" w:rsidR="001143A6" w:rsidRPr="00DA7066" w:rsidRDefault="001143A6" w:rsidP="001143A6">
            <w:pPr>
              <w:jc w:val="center"/>
              <w:rPr>
                <w:rFonts w:ascii="Arial" w:hAnsi="Arial" w:cs="Arial"/>
                <w:color w:val="000000"/>
                <w:sz w:val="20"/>
                <w:szCs w:val="20"/>
                <w:lang w:val="en-US"/>
              </w:rPr>
            </w:pPr>
          </w:p>
        </w:tc>
      </w:tr>
      <w:tr w:rsidR="00900453" w:rsidRPr="00DA7066" w14:paraId="6F0247BF" w14:textId="77777777" w:rsidTr="00820584">
        <w:trPr>
          <w:trHeight w:val="300"/>
        </w:trPr>
        <w:tc>
          <w:tcPr>
            <w:tcW w:w="2836" w:type="dxa"/>
          </w:tcPr>
          <w:p w14:paraId="69669744" w14:textId="69261A88" w:rsidR="00284217" w:rsidRPr="000F0930" w:rsidRDefault="00284217" w:rsidP="00284217">
            <w:pPr>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In-hospital </w:t>
            </w:r>
          </w:p>
          <w:p w14:paraId="1FC5E94A" w14:textId="75D4CA2A" w:rsidR="00284217" w:rsidRPr="000F0930" w:rsidRDefault="00284217" w:rsidP="00284217">
            <w:pPr>
              <w:jc w:val="both"/>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ICU admission</w:t>
            </w:r>
          </w:p>
          <w:p w14:paraId="12FBD4B7" w14:textId="7F5CA9A3" w:rsidR="00284217" w:rsidRPr="000F0930" w:rsidRDefault="00284217" w:rsidP="00284217">
            <w:pPr>
              <w:rPr>
                <w:rFonts w:ascii="Arial" w:hAnsi="Arial" w:cs="Arial"/>
                <w:color w:val="000000"/>
                <w:sz w:val="20"/>
                <w:szCs w:val="20"/>
                <w:lang w:val="en-US"/>
              </w:rPr>
            </w:pPr>
            <w:r w:rsidRPr="000F0930">
              <w:rPr>
                <w:rFonts w:ascii="Arial" w:hAnsi="Arial" w:cs="Arial"/>
                <w:color w:val="000000" w:themeColor="text1"/>
                <w:sz w:val="20"/>
                <w:szCs w:val="20"/>
                <w:lang w:val="en-US"/>
              </w:rPr>
              <w:t xml:space="preserve">     No ICU admission</w:t>
            </w:r>
          </w:p>
        </w:tc>
        <w:tc>
          <w:tcPr>
            <w:tcW w:w="1701" w:type="dxa"/>
          </w:tcPr>
          <w:p w14:paraId="351E08E4" w14:textId="77777777" w:rsidR="00900453" w:rsidRDefault="00900453" w:rsidP="00900453">
            <w:pPr>
              <w:jc w:val="center"/>
              <w:rPr>
                <w:rFonts w:ascii="Arial" w:hAnsi="Arial" w:cs="Arial"/>
                <w:color w:val="000000"/>
                <w:sz w:val="20"/>
                <w:szCs w:val="20"/>
              </w:rPr>
            </w:pPr>
            <w:r w:rsidRPr="00DA7066">
              <w:rPr>
                <w:rFonts w:ascii="Arial" w:hAnsi="Arial" w:cs="Arial"/>
                <w:color w:val="000000"/>
                <w:sz w:val="20"/>
                <w:szCs w:val="20"/>
              </w:rPr>
              <w:t>885 (20.72)</w:t>
            </w:r>
          </w:p>
          <w:p w14:paraId="0E250117" w14:textId="77777777" w:rsidR="00284217" w:rsidRDefault="00284217" w:rsidP="00900453">
            <w:pPr>
              <w:jc w:val="center"/>
              <w:rPr>
                <w:rFonts w:ascii="Arial" w:hAnsi="Arial" w:cs="Arial"/>
                <w:color w:val="000000"/>
                <w:sz w:val="20"/>
                <w:szCs w:val="20"/>
              </w:rPr>
            </w:pPr>
            <w:r w:rsidRPr="00DA7066">
              <w:rPr>
                <w:rFonts w:ascii="Arial" w:hAnsi="Arial" w:cs="Arial"/>
                <w:color w:val="000000"/>
                <w:sz w:val="20"/>
                <w:szCs w:val="20"/>
              </w:rPr>
              <w:t>564 / 1</w:t>
            </w:r>
            <w:r>
              <w:rPr>
                <w:rFonts w:ascii="Arial" w:hAnsi="Arial" w:cs="Arial"/>
                <w:color w:val="000000"/>
                <w:sz w:val="20"/>
                <w:szCs w:val="20"/>
              </w:rPr>
              <w:t>,</w:t>
            </w:r>
            <w:r w:rsidRPr="00DA7066">
              <w:rPr>
                <w:rFonts w:ascii="Arial" w:hAnsi="Arial" w:cs="Arial"/>
                <w:color w:val="000000"/>
                <w:sz w:val="20"/>
                <w:szCs w:val="20"/>
              </w:rPr>
              <w:t>888 (29.87)</w:t>
            </w:r>
          </w:p>
          <w:p w14:paraId="5757F129" w14:textId="5EF1716E" w:rsidR="00573040" w:rsidRPr="00DA7066" w:rsidRDefault="004E2736" w:rsidP="00900453">
            <w:pPr>
              <w:jc w:val="center"/>
              <w:rPr>
                <w:rFonts w:ascii="Arial" w:hAnsi="Arial" w:cs="Arial"/>
                <w:color w:val="000000" w:themeColor="text1"/>
                <w:sz w:val="20"/>
                <w:szCs w:val="20"/>
                <w:lang w:val="en-US"/>
              </w:rPr>
            </w:pPr>
            <w:r>
              <w:rPr>
                <w:rFonts w:ascii="Arial" w:hAnsi="Arial" w:cs="Arial"/>
                <w:color w:val="000000"/>
                <w:sz w:val="20"/>
                <w:szCs w:val="20"/>
              </w:rPr>
              <w:t>321 / 2,383 (13.47)</w:t>
            </w:r>
          </w:p>
        </w:tc>
        <w:tc>
          <w:tcPr>
            <w:tcW w:w="1841" w:type="dxa"/>
          </w:tcPr>
          <w:p w14:paraId="2919BAE8" w14:textId="77777777" w:rsidR="00900453" w:rsidRDefault="00900453" w:rsidP="00900453">
            <w:pPr>
              <w:jc w:val="center"/>
              <w:rPr>
                <w:rFonts w:ascii="Arial" w:hAnsi="Arial" w:cs="Arial"/>
                <w:color w:val="000000"/>
                <w:sz w:val="20"/>
                <w:szCs w:val="20"/>
              </w:rPr>
            </w:pPr>
            <w:r w:rsidRPr="00DA7066">
              <w:rPr>
                <w:rFonts w:ascii="Arial" w:hAnsi="Arial" w:cs="Arial"/>
                <w:color w:val="000000"/>
                <w:sz w:val="20"/>
                <w:szCs w:val="20"/>
              </w:rPr>
              <w:t>805 (19.08)</w:t>
            </w:r>
          </w:p>
          <w:p w14:paraId="6D054666" w14:textId="77777777" w:rsidR="00284217" w:rsidRDefault="00284217" w:rsidP="00900453">
            <w:pPr>
              <w:jc w:val="center"/>
              <w:rPr>
                <w:rFonts w:ascii="Arial" w:hAnsi="Arial" w:cs="Arial"/>
                <w:color w:val="000000"/>
                <w:sz w:val="20"/>
                <w:szCs w:val="20"/>
              </w:rPr>
            </w:pPr>
            <w:r w:rsidRPr="00DA7066">
              <w:rPr>
                <w:rFonts w:ascii="Arial" w:hAnsi="Arial" w:cs="Arial"/>
                <w:color w:val="000000"/>
                <w:sz w:val="20"/>
                <w:szCs w:val="20"/>
              </w:rPr>
              <w:t>488 / 1</w:t>
            </w:r>
            <w:r>
              <w:rPr>
                <w:rFonts w:ascii="Arial" w:hAnsi="Arial" w:cs="Arial"/>
                <w:color w:val="000000"/>
                <w:sz w:val="20"/>
                <w:szCs w:val="20"/>
              </w:rPr>
              <w:t>,</w:t>
            </w:r>
            <w:r w:rsidRPr="00DA7066">
              <w:rPr>
                <w:rFonts w:ascii="Arial" w:hAnsi="Arial" w:cs="Arial"/>
                <w:color w:val="000000"/>
                <w:sz w:val="20"/>
                <w:szCs w:val="20"/>
              </w:rPr>
              <w:t>860 (26.24)</w:t>
            </w:r>
          </w:p>
          <w:p w14:paraId="63CB9E04" w14:textId="4272EE80" w:rsidR="004E2736" w:rsidRPr="00DA7066" w:rsidRDefault="004E2736" w:rsidP="00900453">
            <w:pPr>
              <w:jc w:val="center"/>
              <w:rPr>
                <w:rFonts w:ascii="Arial" w:hAnsi="Arial" w:cs="Arial"/>
                <w:color w:val="000000" w:themeColor="text1"/>
                <w:sz w:val="20"/>
                <w:szCs w:val="20"/>
                <w:lang w:val="en-US"/>
              </w:rPr>
            </w:pPr>
            <w:r>
              <w:rPr>
                <w:rFonts w:ascii="Arial" w:hAnsi="Arial" w:cs="Arial"/>
                <w:color w:val="000000"/>
                <w:sz w:val="20"/>
                <w:szCs w:val="20"/>
              </w:rPr>
              <w:t>317 / 2,360 (13.43)</w:t>
            </w:r>
          </w:p>
        </w:tc>
        <w:tc>
          <w:tcPr>
            <w:tcW w:w="1701" w:type="dxa"/>
          </w:tcPr>
          <w:p w14:paraId="4BB48BB1" w14:textId="77777777" w:rsidR="00900453" w:rsidRDefault="00900453" w:rsidP="00900453">
            <w:pPr>
              <w:jc w:val="center"/>
              <w:rPr>
                <w:rFonts w:ascii="Arial" w:hAnsi="Arial" w:cs="Arial"/>
                <w:color w:val="000000"/>
                <w:sz w:val="20"/>
                <w:szCs w:val="20"/>
              </w:rPr>
            </w:pPr>
            <w:r w:rsidRPr="00DA7066">
              <w:rPr>
                <w:rFonts w:ascii="Arial" w:hAnsi="Arial" w:cs="Arial"/>
                <w:color w:val="000000"/>
                <w:sz w:val="20"/>
                <w:szCs w:val="20"/>
              </w:rPr>
              <w:t>833 (19.53)</w:t>
            </w:r>
          </w:p>
          <w:p w14:paraId="4D41B3E6" w14:textId="77777777" w:rsidR="00284217" w:rsidRDefault="00284217" w:rsidP="00900453">
            <w:pPr>
              <w:jc w:val="center"/>
              <w:rPr>
                <w:rFonts w:ascii="Arial" w:hAnsi="Arial" w:cs="Arial"/>
                <w:color w:val="000000"/>
                <w:sz w:val="20"/>
                <w:szCs w:val="20"/>
              </w:rPr>
            </w:pPr>
            <w:r w:rsidRPr="00DA7066">
              <w:rPr>
                <w:rFonts w:ascii="Arial" w:hAnsi="Arial" w:cs="Arial"/>
                <w:color w:val="000000"/>
                <w:sz w:val="20"/>
                <w:szCs w:val="20"/>
              </w:rPr>
              <w:t>543 / 1</w:t>
            </w:r>
            <w:r>
              <w:rPr>
                <w:rFonts w:ascii="Arial" w:hAnsi="Arial" w:cs="Arial"/>
                <w:color w:val="000000"/>
                <w:sz w:val="20"/>
                <w:szCs w:val="20"/>
              </w:rPr>
              <w:t>,</w:t>
            </w:r>
            <w:r w:rsidRPr="00DA7066">
              <w:rPr>
                <w:rFonts w:ascii="Arial" w:hAnsi="Arial" w:cs="Arial"/>
                <w:color w:val="000000"/>
                <w:sz w:val="20"/>
                <w:szCs w:val="20"/>
              </w:rPr>
              <w:t>912 (28.40)</w:t>
            </w:r>
          </w:p>
          <w:p w14:paraId="1579DD6B" w14:textId="1D6AC28B" w:rsidR="004E2736" w:rsidRPr="00DA7066" w:rsidRDefault="00C801DA" w:rsidP="00900453">
            <w:pPr>
              <w:jc w:val="center"/>
              <w:rPr>
                <w:rFonts w:ascii="Arial" w:hAnsi="Arial" w:cs="Arial"/>
                <w:color w:val="000000" w:themeColor="text1"/>
                <w:sz w:val="20"/>
                <w:szCs w:val="20"/>
                <w:lang w:val="en-US"/>
              </w:rPr>
            </w:pPr>
            <w:r>
              <w:rPr>
                <w:rFonts w:ascii="Arial" w:hAnsi="Arial" w:cs="Arial"/>
                <w:color w:val="000000"/>
                <w:sz w:val="20"/>
                <w:szCs w:val="20"/>
              </w:rPr>
              <w:t>290 / 2,353 (12.32)</w:t>
            </w:r>
          </w:p>
        </w:tc>
        <w:tc>
          <w:tcPr>
            <w:tcW w:w="1702" w:type="dxa"/>
          </w:tcPr>
          <w:p w14:paraId="413C5657" w14:textId="77777777" w:rsidR="00900453" w:rsidRDefault="00900453" w:rsidP="00900453">
            <w:pPr>
              <w:jc w:val="center"/>
              <w:rPr>
                <w:rFonts w:ascii="Arial" w:hAnsi="Arial" w:cs="Arial"/>
                <w:color w:val="000000"/>
                <w:sz w:val="20"/>
                <w:szCs w:val="20"/>
              </w:rPr>
            </w:pPr>
            <w:r w:rsidRPr="00DA7066">
              <w:rPr>
                <w:rFonts w:ascii="Arial" w:hAnsi="Arial" w:cs="Arial"/>
                <w:color w:val="000000"/>
                <w:sz w:val="20"/>
                <w:szCs w:val="20"/>
              </w:rPr>
              <w:t>779 (17.87)</w:t>
            </w:r>
          </w:p>
          <w:p w14:paraId="1D13E9FA" w14:textId="77777777" w:rsidR="00284217" w:rsidRDefault="00284217" w:rsidP="00900453">
            <w:pPr>
              <w:jc w:val="center"/>
              <w:rPr>
                <w:rFonts w:ascii="Arial" w:hAnsi="Arial" w:cs="Arial"/>
                <w:color w:val="000000"/>
                <w:sz w:val="20"/>
                <w:szCs w:val="20"/>
              </w:rPr>
            </w:pPr>
            <w:r w:rsidRPr="00DA7066">
              <w:rPr>
                <w:rFonts w:ascii="Arial" w:hAnsi="Arial" w:cs="Arial"/>
                <w:color w:val="000000"/>
                <w:sz w:val="20"/>
                <w:szCs w:val="20"/>
              </w:rPr>
              <w:t>515 / 1</w:t>
            </w:r>
            <w:r>
              <w:rPr>
                <w:rFonts w:ascii="Arial" w:hAnsi="Arial" w:cs="Arial"/>
                <w:color w:val="000000"/>
                <w:sz w:val="20"/>
                <w:szCs w:val="20"/>
              </w:rPr>
              <w:t>,</w:t>
            </w:r>
            <w:r w:rsidRPr="00DA7066">
              <w:rPr>
                <w:rFonts w:ascii="Arial" w:hAnsi="Arial" w:cs="Arial"/>
                <w:color w:val="000000"/>
                <w:sz w:val="20"/>
                <w:szCs w:val="20"/>
              </w:rPr>
              <w:t>955 (26.34)</w:t>
            </w:r>
          </w:p>
          <w:p w14:paraId="7F2FFCCD" w14:textId="477D26F0" w:rsidR="00C801DA" w:rsidRPr="00DA7066" w:rsidRDefault="00C801DA" w:rsidP="00900453">
            <w:pPr>
              <w:jc w:val="center"/>
              <w:rPr>
                <w:rFonts w:ascii="Arial" w:hAnsi="Arial" w:cs="Arial"/>
                <w:color w:val="000000" w:themeColor="text1"/>
                <w:sz w:val="20"/>
                <w:szCs w:val="20"/>
                <w:lang w:val="en-US"/>
              </w:rPr>
            </w:pPr>
            <w:r>
              <w:rPr>
                <w:rFonts w:ascii="Arial" w:hAnsi="Arial" w:cs="Arial"/>
                <w:color w:val="000000"/>
                <w:sz w:val="20"/>
                <w:szCs w:val="20"/>
              </w:rPr>
              <w:t>264 / 2,405 (10.98)</w:t>
            </w:r>
          </w:p>
        </w:tc>
      </w:tr>
      <w:tr w:rsidR="00900453" w:rsidRPr="00DA7066" w14:paraId="415C7157" w14:textId="77777777" w:rsidTr="00820584">
        <w:trPr>
          <w:trHeight w:val="300"/>
        </w:trPr>
        <w:tc>
          <w:tcPr>
            <w:tcW w:w="2836" w:type="dxa"/>
          </w:tcPr>
          <w:p w14:paraId="72A609B6" w14:textId="77777777" w:rsidR="00685DAA" w:rsidRPr="000F0930" w:rsidRDefault="00284217" w:rsidP="00685DAA">
            <w:pPr>
              <w:jc w:val="both"/>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w:t>
            </w:r>
            <w:r w:rsidR="00900453" w:rsidRPr="000F0930">
              <w:rPr>
                <w:rFonts w:ascii="Arial" w:hAnsi="Arial" w:cs="Arial"/>
                <w:color w:val="000000" w:themeColor="text1"/>
                <w:sz w:val="20"/>
                <w:szCs w:val="20"/>
                <w:lang w:val="en-US"/>
              </w:rPr>
              <w:t xml:space="preserve">  30-day</w:t>
            </w:r>
          </w:p>
          <w:p w14:paraId="1757606A" w14:textId="275B3FA9" w:rsidR="00685DAA" w:rsidRPr="000F0930" w:rsidRDefault="00685DAA" w:rsidP="00685DAA">
            <w:pPr>
              <w:jc w:val="both"/>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ICU admission</w:t>
            </w:r>
          </w:p>
          <w:p w14:paraId="297C33D9" w14:textId="0E1A7084" w:rsidR="00900453" w:rsidRPr="000F0930" w:rsidRDefault="00685DAA" w:rsidP="00685DAA">
            <w:pPr>
              <w:rPr>
                <w:rFonts w:ascii="Arial" w:hAnsi="Arial" w:cs="Arial"/>
                <w:color w:val="000000"/>
                <w:sz w:val="20"/>
                <w:szCs w:val="20"/>
                <w:lang w:val="en-US"/>
              </w:rPr>
            </w:pPr>
            <w:r w:rsidRPr="000F0930">
              <w:rPr>
                <w:rFonts w:ascii="Arial" w:hAnsi="Arial" w:cs="Arial"/>
                <w:color w:val="000000" w:themeColor="text1"/>
                <w:sz w:val="20"/>
                <w:szCs w:val="20"/>
                <w:lang w:val="en-US"/>
              </w:rPr>
              <w:t xml:space="preserve">     No ICU admission</w:t>
            </w:r>
          </w:p>
        </w:tc>
        <w:tc>
          <w:tcPr>
            <w:tcW w:w="1701" w:type="dxa"/>
          </w:tcPr>
          <w:p w14:paraId="5FF3B947" w14:textId="77777777" w:rsidR="00900453" w:rsidRDefault="00900453" w:rsidP="00900453">
            <w:pPr>
              <w:jc w:val="center"/>
              <w:rPr>
                <w:rFonts w:ascii="Arial" w:hAnsi="Arial" w:cs="Arial"/>
                <w:color w:val="000000"/>
                <w:sz w:val="20"/>
                <w:szCs w:val="20"/>
              </w:rPr>
            </w:pPr>
            <w:r w:rsidRPr="00DA7066">
              <w:rPr>
                <w:rFonts w:ascii="Arial" w:hAnsi="Arial" w:cs="Arial"/>
                <w:color w:val="000000"/>
                <w:sz w:val="20"/>
                <w:szCs w:val="20"/>
              </w:rPr>
              <w:t>786 (18.4)</w:t>
            </w:r>
          </w:p>
          <w:p w14:paraId="222257A0" w14:textId="47248AC0" w:rsidR="00354F02" w:rsidRPr="00354F02" w:rsidRDefault="00354F02" w:rsidP="00354F02">
            <w:pPr>
              <w:jc w:val="center"/>
              <w:rPr>
                <w:rFonts w:ascii="Arial" w:hAnsi="Arial" w:cs="Arial"/>
                <w:color w:val="000000" w:themeColor="text1"/>
                <w:sz w:val="20"/>
                <w:szCs w:val="20"/>
              </w:rPr>
            </w:pPr>
            <w:r w:rsidRPr="00354F02">
              <w:rPr>
                <w:rFonts w:ascii="Arial" w:hAnsi="Arial" w:cs="Arial"/>
                <w:color w:val="000000" w:themeColor="text1"/>
                <w:sz w:val="20"/>
                <w:szCs w:val="20"/>
              </w:rPr>
              <w:t>475 / 1</w:t>
            </w:r>
            <w:r>
              <w:rPr>
                <w:rFonts w:ascii="Arial" w:hAnsi="Arial" w:cs="Arial"/>
                <w:color w:val="000000" w:themeColor="text1"/>
                <w:sz w:val="20"/>
                <w:szCs w:val="20"/>
              </w:rPr>
              <w:t>,</w:t>
            </w:r>
            <w:r w:rsidRPr="00354F02">
              <w:rPr>
                <w:rFonts w:ascii="Arial" w:hAnsi="Arial" w:cs="Arial"/>
                <w:color w:val="000000" w:themeColor="text1"/>
                <w:sz w:val="20"/>
                <w:szCs w:val="20"/>
              </w:rPr>
              <w:t>888 (25</w:t>
            </w:r>
            <w:r>
              <w:rPr>
                <w:rFonts w:ascii="Arial" w:hAnsi="Arial" w:cs="Arial"/>
                <w:color w:val="000000" w:themeColor="text1"/>
                <w:sz w:val="20"/>
                <w:szCs w:val="20"/>
              </w:rPr>
              <w:t>.</w:t>
            </w:r>
            <w:r w:rsidRPr="00354F02">
              <w:rPr>
                <w:rFonts w:ascii="Arial" w:hAnsi="Arial" w:cs="Arial"/>
                <w:color w:val="000000" w:themeColor="text1"/>
                <w:sz w:val="20"/>
                <w:szCs w:val="20"/>
              </w:rPr>
              <w:t>16</w:t>
            </w:r>
            <w:r>
              <w:rPr>
                <w:rFonts w:ascii="Arial" w:hAnsi="Arial" w:cs="Arial"/>
                <w:color w:val="000000" w:themeColor="text1"/>
                <w:sz w:val="20"/>
                <w:szCs w:val="20"/>
              </w:rPr>
              <w:t>)</w:t>
            </w:r>
          </w:p>
          <w:p w14:paraId="0F66FB8A" w14:textId="0F1581E3" w:rsidR="00354F02" w:rsidRPr="00DA7066" w:rsidRDefault="00354F02" w:rsidP="00354F02">
            <w:pPr>
              <w:jc w:val="center"/>
              <w:rPr>
                <w:rFonts w:ascii="Arial" w:hAnsi="Arial" w:cs="Arial"/>
                <w:color w:val="000000" w:themeColor="text1"/>
                <w:sz w:val="20"/>
                <w:szCs w:val="20"/>
                <w:lang w:val="en-US"/>
              </w:rPr>
            </w:pPr>
            <w:r w:rsidRPr="00354F02">
              <w:rPr>
                <w:rFonts w:ascii="Arial" w:hAnsi="Arial" w:cs="Arial"/>
                <w:color w:val="000000" w:themeColor="text1"/>
                <w:sz w:val="20"/>
                <w:szCs w:val="20"/>
              </w:rPr>
              <w:t>311 / 2</w:t>
            </w:r>
            <w:r>
              <w:rPr>
                <w:rFonts w:ascii="Arial" w:hAnsi="Arial" w:cs="Arial"/>
                <w:color w:val="000000" w:themeColor="text1"/>
                <w:sz w:val="20"/>
                <w:szCs w:val="20"/>
              </w:rPr>
              <w:t>,</w:t>
            </w:r>
            <w:r w:rsidRPr="00354F02">
              <w:rPr>
                <w:rFonts w:ascii="Arial" w:hAnsi="Arial" w:cs="Arial"/>
                <w:color w:val="000000" w:themeColor="text1"/>
                <w:sz w:val="20"/>
                <w:szCs w:val="20"/>
              </w:rPr>
              <w:t>383 (13</w:t>
            </w:r>
            <w:r>
              <w:rPr>
                <w:rFonts w:ascii="Arial" w:hAnsi="Arial" w:cs="Arial"/>
                <w:color w:val="000000" w:themeColor="text1"/>
                <w:sz w:val="20"/>
                <w:szCs w:val="20"/>
              </w:rPr>
              <w:t>.</w:t>
            </w:r>
            <w:r w:rsidRPr="00354F02">
              <w:rPr>
                <w:rFonts w:ascii="Arial" w:hAnsi="Arial" w:cs="Arial"/>
                <w:color w:val="000000" w:themeColor="text1"/>
                <w:sz w:val="20"/>
                <w:szCs w:val="20"/>
              </w:rPr>
              <w:t>05</w:t>
            </w:r>
            <w:r>
              <w:rPr>
                <w:rFonts w:ascii="Arial" w:hAnsi="Arial" w:cs="Arial"/>
                <w:color w:val="000000" w:themeColor="text1"/>
                <w:sz w:val="20"/>
                <w:szCs w:val="20"/>
              </w:rPr>
              <w:t>)</w:t>
            </w:r>
          </w:p>
        </w:tc>
        <w:tc>
          <w:tcPr>
            <w:tcW w:w="1841" w:type="dxa"/>
          </w:tcPr>
          <w:p w14:paraId="0D57D931" w14:textId="77777777" w:rsidR="00900453" w:rsidRDefault="00900453" w:rsidP="00900453">
            <w:pPr>
              <w:jc w:val="center"/>
              <w:rPr>
                <w:rFonts w:ascii="Arial" w:hAnsi="Arial" w:cs="Arial"/>
                <w:color w:val="000000"/>
                <w:sz w:val="20"/>
                <w:szCs w:val="20"/>
              </w:rPr>
            </w:pPr>
            <w:r w:rsidRPr="00DA7066">
              <w:rPr>
                <w:rFonts w:ascii="Arial" w:hAnsi="Arial" w:cs="Arial"/>
                <w:color w:val="000000"/>
                <w:sz w:val="20"/>
                <w:szCs w:val="20"/>
              </w:rPr>
              <w:t>745 (17.65)</w:t>
            </w:r>
          </w:p>
          <w:p w14:paraId="4D6EAA5C" w14:textId="5FEBC4CF" w:rsidR="00354F02" w:rsidRPr="00354F02" w:rsidRDefault="00354F02" w:rsidP="00354F02">
            <w:pPr>
              <w:jc w:val="center"/>
              <w:rPr>
                <w:rFonts w:ascii="Arial" w:hAnsi="Arial" w:cs="Arial"/>
                <w:color w:val="000000" w:themeColor="text1"/>
                <w:sz w:val="20"/>
                <w:szCs w:val="20"/>
              </w:rPr>
            </w:pPr>
            <w:r w:rsidRPr="00354F02">
              <w:rPr>
                <w:rFonts w:ascii="Arial" w:hAnsi="Arial" w:cs="Arial"/>
                <w:color w:val="000000" w:themeColor="text1"/>
                <w:sz w:val="20"/>
                <w:szCs w:val="20"/>
              </w:rPr>
              <w:t>414 / 1</w:t>
            </w:r>
            <w:r>
              <w:rPr>
                <w:rFonts w:ascii="Arial" w:hAnsi="Arial" w:cs="Arial"/>
                <w:color w:val="000000" w:themeColor="text1"/>
                <w:sz w:val="20"/>
                <w:szCs w:val="20"/>
              </w:rPr>
              <w:t>,</w:t>
            </w:r>
            <w:r w:rsidRPr="00354F02">
              <w:rPr>
                <w:rFonts w:ascii="Arial" w:hAnsi="Arial" w:cs="Arial"/>
                <w:color w:val="000000" w:themeColor="text1"/>
                <w:sz w:val="20"/>
                <w:szCs w:val="20"/>
              </w:rPr>
              <w:t>860 (22</w:t>
            </w:r>
            <w:r>
              <w:rPr>
                <w:rFonts w:ascii="Arial" w:hAnsi="Arial" w:cs="Arial"/>
                <w:color w:val="000000" w:themeColor="text1"/>
                <w:sz w:val="20"/>
                <w:szCs w:val="20"/>
              </w:rPr>
              <w:t>.</w:t>
            </w:r>
            <w:r w:rsidRPr="00354F02">
              <w:rPr>
                <w:rFonts w:ascii="Arial" w:hAnsi="Arial" w:cs="Arial"/>
                <w:color w:val="000000" w:themeColor="text1"/>
                <w:sz w:val="20"/>
                <w:szCs w:val="20"/>
              </w:rPr>
              <w:t>26</w:t>
            </w:r>
            <w:r>
              <w:rPr>
                <w:rFonts w:ascii="Arial" w:hAnsi="Arial" w:cs="Arial"/>
                <w:color w:val="000000" w:themeColor="text1"/>
                <w:sz w:val="20"/>
                <w:szCs w:val="20"/>
              </w:rPr>
              <w:t>)</w:t>
            </w:r>
          </w:p>
          <w:p w14:paraId="7CCC8BBC" w14:textId="72EA29F7" w:rsidR="00354F02" w:rsidRPr="00DA7066" w:rsidRDefault="00354F02" w:rsidP="00354F02">
            <w:pPr>
              <w:jc w:val="center"/>
              <w:rPr>
                <w:rFonts w:ascii="Arial" w:hAnsi="Arial" w:cs="Arial"/>
                <w:color w:val="000000" w:themeColor="text1"/>
                <w:sz w:val="20"/>
                <w:szCs w:val="20"/>
                <w:lang w:val="en-US"/>
              </w:rPr>
            </w:pPr>
            <w:r w:rsidRPr="00354F02">
              <w:rPr>
                <w:rFonts w:ascii="Arial" w:hAnsi="Arial" w:cs="Arial"/>
                <w:color w:val="000000" w:themeColor="text1"/>
                <w:sz w:val="20"/>
                <w:szCs w:val="20"/>
              </w:rPr>
              <w:t>331 / 2</w:t>
            </w:r>
            <w:r>
              <w:rPr>
                <w:rFonts w:ascii="Arial" w:hAnsi="Arial" w:cs="Arial"/>
                <w:color w:val="000000" w:themeColor="text1"/>
                <w:sz w:val="20"/>
                <w:szCs w:val="20"/>
              </w:rPr>
              <w:t>,</w:t>
            </w:r>
            <w:r w:rsidRPr="00354F02">
              <w:rPr>
                <w:rFonts w:ascii="Arial" w:hAnsi="Arial" w:cs="Arial"/>
                <w:color w:val="000000" w:themeColor="text1"/>
                <w:sz w:val="20"/>
                <w:szCs w:val="20"/>
              </w:rPr>
              <w:t>360 (14</w:t>
            </w:r>
            <w:r>
              <w:rPr>
                <w:rFonts w:ascii="Arial" w:hAnsi="Arial" w:cs="Arial"/>
                <w:color w:val="000000" w:themeColor="text1"/>
                <w:sz w:val="20"/>
                <w:szCs w:val="20"/>
              </w:rPr>
              <w:t>.</w:t>
            </w:r>
            <w:r w:rsidRPr="00354F02">
              <w:rPr>
                <w:rFonts w:ascii="Arial" w:hAnsi="Arial" w:cs="Arial"/>
                <w:color w:val="000000" w:themeColor="text1"/>
                <w:sz w:val="20"/>
                <w:szCs w:val="20"/>
              </w:rPr>
              <w:t>03</w:t>
            </w:r>
            <w:r>
              <w:rPr>
                <w:rFonts w:ascii="Arial" w:hAnsi="Arial" w:cs="Arial"/>
                <w:color w:val="000000" w:themeColor="text1"/>
                <w:sz w:val="20"/>
                <w:szCs w:val="20"/>
              </w:rPr>
              <w:t>)</w:t>
            </w:r>
          </w:p>
        </w:tc>
        <w:tc>
          <w:tcPr>
            <w:tcW w:w="1701" w:type="dxa"/>
          </w:tcPr>
          <w:p w14:paraId="6CE30682" w14:textId="77777777" w:rsidR="00900453" w:rsidRDefault="00900453" w:rsidP="00900453">
            <w:pPr>
              <w:jc w:val="center"/>
              <w:rPr>
                <w:rFonts w:ascii="Arial" w:hAnsi="Arial" w:cs="Arial"/>
                <w:color w:val="000000"/>
                <w:sz w:val="20"/>
                <w:szCs w:val="20"/>
              </w:rPr>
            </w:pPr>
            <w:r w:rsidRPr="00DA7066">
              <w:rPr>
                <w:rFonts w:ascii="Arial" w:hAnsi="Arial" w:cs="Arial"/>
                <w:color w:val="000000"/>
                <w:sz w:val="20"/>
                <w:szCs w:val="20"/>
              </w:rPr>
              <w:t>769 (18.03)</w:t>
            </w:r>
          </w:p>
          <w:p w14:paraId="11498DF2" w14:textId="0E1548D8" w:rsidR="00354F02" w:rsidRPr="00354F02" w:rsidRDefault="00354F02" w:rsidP="00354F02">
            <w:pPr>
              <w:jc w:val="center"/>
              <w:rPr>
                <w:rFonts w:ascii="Arial" w:hAnsi="Arial" w:cs="Arial"/>
                <w:color w:val="000000" w:themeColor="text1"/>
                <w:sz w:val="20"/>
                <w:szCs w:val="20"/>
              </w:rPr>
            </w:pPr>
            <w:r w:rsidRPr="00354F02">
              <w:rPr>
                <w:rFonts w:ascii="Arial" w:hAnsi="Arial" w:cs="Arial"/>
                <w:color w:val="000000" w:themeColor="text1"/>
                <w:sz w:val="20"/>
                <w:szCs w:val="20"/>
              </w:rPr>
              <w:t>463 / 1</w:t>
            </w:r>
            <w:r>
              <w:rPr>
                <w:rFonts w:ascii="Arial" w:hAnsi="Arial" w:cs="Arial"/>
                <w:color w:val="000000" w:themeColor="text1"/>
                <w:sz w:val="20"/>
                <w:szCs w:val="20"/>
              </w:rPr>
              <w:t>,</w:t>
            </w:r>
            <w:r w:rsidRPr="00354F02">
              <w:rPr>
                <w:rFonts w:ascii="Arial" w:hAnsi="Arial" w:cs="Arial"/>
                <w:color w:val="000000" w:themeColor="text1"/>
                <w:sz w:val="20"/>
                <w:szCs w:val="20"/>
              </w:rPr>
              <w:t>912 (24</w:t>
            </w:r>
            <w:r>
              <w:rPr>
                <w:rFonts w:ascii="Arial" w:hAnsi="Arial" w:cs="Arial"/>
                <w:color w:val="000000" w:themeColor="text1"/>
                <w:sz w:val="20"/>
                <w:szCs w:val="20"/>
              </w:rPr>
              <w:t>.</w:t>
            </w:r>
            <w:r w:rsidRPr="00354F02">
              <w:rPr>
                <w:rFonts w:ascii="Arial" w:hAnsi="Arial" w:cs="Arial"/>
                <w:color w:val="000000" w:themeColor="text1"/>
                <w:sz w:val="20"/>
                <w:szCs w:val="20"/>
              </w:rPr>
              <w:t>22</w:t>
            </w:r>
            <w:r>
              <w:rPr>
                <w:rFonts w:ascii="Arial" w:hAnsi="Arial" w:cs="Arial"/>
                <w:color w:val="000000" w:themeColor="text1"/>
                <w:sz w:val="20"/>
                <w:szCs w:val="20"/>
              </w:rPr>
              <w:t>)</w:t>
            </w:r>
          </w:p>
          <w:p w14:paraId="4E19AAC0" w14:textId="61984EC6" w:rsidR="00354F02" w:rsidRPr="00DA7066" w:rsidRDefault="00354F02" w:rsidP="00354F02">
            <w:pPr>
              <w:jc w:val="center"/>
              <w:rPr>
                <w:rFonts w:ascii="Arial" w:hAnsi="Arial" w:cs="Arial"/>
                <w:color w:val="000000" w:themeColor="text1"/>
                <w:sz w:val="20"/>
                <w:szCs w:val="20"/>
                <w:lang w:val="en-US"/>
              </w:rPr>
            </w:pPr>
            <w:r w:rsidRPr="00354F02">
              <w:rPr>
                <w:rFonts w:ascii="Arial" w:hAnsi="Arial" w:cs="Arial"/>
                <w:color w:val="000000" w:themeColor="text1"/>
                <w:sz w:val="20"/>
                <w:szCs w:val="20"/>
              </w:rPr>
              <w:t>306 / 2</w:t>
            </w:r>
            <w:r>
              <w:rPr>
                <w:rFonts w:ascii="Arial" w:hAnsi="Arial" w:cs="Arial"/>
                <w:color w:val="000000" w:themeColor="text1"/>
                <w:sz w:val="20"/>
                <w:szCs w:val="20"/>
              </w:rPr>
              <w:t>,</w:t>
            </w:r>
            <w:r w:rsidRPr="00354F02">
              <w:rPr>
                <w:rFonts w:ascii="Arial" w:hAnsi="Arial" w:cs="Arial"/>
                <w:color w:val="000000" w:themeColor="text1"/>
                <w:sz w:val="20"/>
                <w:szCs w:val="20"/>
              </w:rPr>
              <w:t>353 (13</w:t>
            </w:r>
            <w:r>
              <w:rPr>
                <w:rFonts w:ascii="Arial" w:hAnsi="Arial" w:cs="Arial"/>
                <w:color w:val="000000" w:themeColor="text1"/>
                <w:sz w:val="20"/>
                <w:szCs w:val="20"/>
              </w:rPr>
              <w:t>.</w:t>
            </w:r>
            <w:r w:rsidRPr="00354F02">
              <w:rPr>
                <w:rFonts w:ascii="Arial" w:hAnsi="Arial" w:cs="Arial"/>
                <w:color w:val="000000" w:themeColor="text1"/>
                <w:sz w:val="20"/>
                <w:szCs w:val="20"/>
              </w:rPr>
              <w:t>00</w:t>
            </w:r>
            <w:r>
              <w:rPr>
                <w:rFonts w:ascii="Arial" w:hAnsi="Arial" w:cs="Arial"/>
                <w:color w:val="000000" w:themeColor="text1"/>
                <w:sz w:val="20"/>
                <w:szCs w:val="20"/>
              </w:rPr>
              <w:t>)</w:t>
            </w:r>
          </w:p>
        </w:tc>
        <w:tc>
          <w:tcPr>
            <w:tcW w:w="1702" w:type="dxa"/>
          </w:tcPr>
          <w:p w14:paraId="54EF8A80" w14:textId="77777777" w:rsidR="00900453" w:rsidRDefault="00900453" w:rsidP="00900453">
            <w:pPr>
              <w:jc w:val="center"/>
              <w:rPr>
                <w:rFonts w:ascii="Arial" w:hAnsi="Arial" w:cs="Arial"/>
                <w:color w:val="000000"/>
                <w:sz w:val="20"/>
                <w:szCs w:val="20"/>
              </w:rPr>
            </w:pPr>
            <w:r w:rsidRPr="00DA7066">
              <w:rPr>
                <w:rFonts w:ascii="Arial" w:hAnsi="Arial" w:cs="Arial"/>
                <w:color w:val="000000"/>
                <w:sz w:val="20"/>
                <w:szCs w:val="20"/>
              </w:rPr>
              <w:t>728 (16.7)</w:t>
            </w:r>
          </w:p>
          <w:p w14:paraId="03916A3B" w14:textId="5AC085B2" w:rsidR="00354F02" w:rsidRPr="00354F02" w:rsidRDefault="00354F02" w:rsidP="00354F02">
            <w:pPr>
              <w:jc w:val="center"/>
              <w:rPr>
                <w:rFonts w:ascii="Arial" w:hAnsi="Arial" w:cs="Arial"/>
                <w:color w:val="000000" w:themeColor="text1"/>
                <w:sz w:val="20"/>
                <w:szCs w:val="20"/>
              </w:rPr>
            </w:pPr>
            <w:r w:rsidRPr="00354F02">
              <w:rPr>
                <w:rFonts w:ascii="Arial" w:hAnsi="Arial" w:cs="Arial"/>
                <w:color w:val="000000" w:themeColor="text1"/>
                <w:sz w:val="20"/>
                <w:szCs w:val="20"/>
              </w:rPr>
              <w:t>436 / 1</w:t>
            </w:r>
            <w:r>
              <w:rPr>
                <w:rFonts w:ascii="Arial" w:hAnsi="Arial" w:cs="Arial"/>
                <w:color w:val="000000" w:themeColor="text1"/>
                <w:sz w:val="20"/>
                <w:szCs w:val="20"/>
              </w:rPr>
              <w:t>,</w:t>
            </w:r>
            <w:r w:rsidRPr="00354F02">
              <w:rPr>
                <w:rFonts w:ascii="Arial" w:hAnsi="Arial" w:cs="Arial"/>
                <w:color w:val="000000" w:themeColor="text1"/>
                <w:sz w:val="20"/>
                <w:szCs w:val="20"/>
              </w:rPr>
              <w:t>955 (22</w:t>
            </w:r>
            <w:r>
              <w:rPr>
                <w:rFonts w:ascii="Arial" w:hAnsi="Arial" w:cs="Arial"/>
                <w:color w:val="000000" w:themeColor="text1"/>
                <w:sz w:val="20"/>
                <w:szCs w:val="20"/>
              </w:rPr>
              <w:t>.</w:t>
            </w:r>
            <w:r w:rsidRPr="00354F02">
              <w:rPr>
                <w:rFonts w:ascii="Arial" w:hAnsi="Arial" w:cs="Arial"/>
                <w:color w:val="000000" w:themeColor="text1"/>
                <w:sz w:val="20"/>
                <w:szCs w:val="20"/>
              </w:rPr>
              <w:t>30</w:t>
            </w:r>
            <w:r>
              <w:rPr>
                <w:rFonts w:ascii="Arial" w:hAnsi="Arial" w:cs="Arial"/>
                <w:color w:val="000000" w:themeColor="text1"/>
                <w:sz w:val="20"/>
                <w:szCs w:val="20"/>
              </w:rPr>
              <w:t>)</w:t>
            </w:r>
          </w:p>
          <w:p w14:paraId="49B8608A" w14:textId="26D5DBDA" w:rsidR="00354F02" w:rsidRPr="00DA7066" w:rsidRDefault="00354F02" w:rsidP="00354F02">
            <w:pPr>
              <w:jc w:val="center"/>
              <w:rPr>
                <w:rFonts w:ascii="Arial" w:hAnsi="Arial" w:cs="Arial"/>
                <w:color w:val="000000" w:themeColor="text1"/>
                <w:sz w:val="20"/>
                <w:szCs w:val="20"/>
                <w:lang w:val="en-US"/>
              </w:rPr>
            </w:pPr>
            <w:r w:rsidRPr="00354F02">
              <w:rPr>
                <w:rFonts w:ascii="Arial" w:hAnsi="Arial" w:cs="Arial"/>
                <w:color w:val="000000" w:themeColor="text1"/>
                <w:sz w:val="20"/>
                <w:szCs w:val="20"/>
              </w:rPr>
              <w:t>292 / 2</w:t>
            </w:r>
            <w:r>
              <w:rPr>
                <w:rFonts w:ascii="Arial" w:hAnsi="Arial" w:cs="Arial"/>
                <w:color w:val="000000" w:themeColor="text1"/>
                <w:sz w:val="20"/>
                <w:szCs w:val="20"/>
              </w:rPr>
              <w:t>,</w:t>
            </w:r>
            <w:r w:rsidRPr="00354F02">
              <w:rPr>
                <w:rFonts w:ascii="Arial" w:hAnsi="Arial" w:cs="Arial"/>
                <w:color w:val="000000" w:themeColor="text1"/>
                <w:sz w:val="20"/>
                <w:szCs w:val="20"/>
              </w:rPr>
              <w:t>405 (12</w:t>
            </w:r>
            <w:r>
              <w:rPr>
                <w:rFonts w:ascii="Arial" w:hAnsi="Arial" w:cs="Arial"/>
                <w:color w:val="000000" w:themeColor="text1"/>
                <w:sz w:val="20"/>
                <w:szCs w:val="20"/>
              </w:rPr>
              <w:t>.</w:t>
            </w:r>
            <w:r w:rsidRPr="00354F02">
              <w:rPr>
                <w:rFonts w:ascii="Arial" w:hAnsi="Arial" w:cs="Arial"/>
                <w:color w:val="000000" w:themeColor="text1"/>
                <w:sz w:val="20"/>
                <w:szCs w:val="20"/>
              </w:rPr>
              <w:t>14</w:t>
            </w:r>
            <w:r>
              <w:rPr>
                <w:rFonts w:ascii="Arial" w:hAnsi="Arial" w:cs="Arial"/>
                <w:color w:val="000000" w:themeColor="text1"/>
                <w:sz w:val="20"/>
                <w:szCs w:val="20"/>
              </w:rPr>
              <w:t>)</w:t>
            </w:r>
          </w:p>
        </w:tc>
      </w:tr>
      <w:tr w:rsidR="00900453" w:rsidRPr="00DA7066" w14:paraId="47BE6123" w14:textId="77777777" w:rsidTr="00820584">
        <w:trPr>
          <w:trHeight w:val="300"/>
        </w:trPr>
        <w:tc>
          <w:tcPr>
            <w:tcW w:w="2836" w:type="dxa"/>
          </w:tcPr>
          <w:p w14:paraId="43099B92" w14:textId="77777777" w:rsidR="00900453" w:rsidRPr="000F0930" w:rsidRDefault="00900453" w:rsidP="00900453">
            <w:pPr>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w:t>
            </w:r>
            <w:r w:rsidR="00284217" w:rsidRPr="000F0930">
              <w:rPr>
                <w:rFonts w:ascii="Arial" w:hAnsi="Arial" w:cs="Arial"/>
                <w:color w:val="000000" w:themeColor="text1"/>
                <w:sz w:val="20"/>
                <w:szCs w:val="20"/>
                <w:lang w:val="en-US"/>
              </w:rPr>
              <w:t xml:space="preserve"> </w:t>
            </w:r>
            <w:r w:rsidRPr="000F0930">
              <w:rPr>
                <w:rFonts w:ascii="Arial" w:hAnsi="Arial" w:cs="Arial"/>
                <w:color w:val="000000" w:themeColor="text1"/>
                <w:sz w:val="20"/>
                <w:szCs w:val="20"/>
                <w:lang w:val="en-US"/>
              </w:rPr>
              <w:t xml:space="preserve"> 90-day</w:t>
            </w:r>
          </w:p>
          <w:p w14:paraId="62A20B00" w14:textId="77777777" w:rsidR="00685DAA" w:rsidRPr="000F0930" w:rsidRDefault="00685DAA" w:rsidP="00685DAA">
            <w:pPr>
              <w:jc w:val="both"/>
              <w:rPr>
                <w:rFonts w:ascii="Arial" w:hAnsi="Arial" w:cs="Arial"/>
                <w:color w:val="000000" w:themeColor="text1"/>
                <w:sz w:val="20"/>
                <w:szCs w:val="20"/>
                <w:lang w:val="en-US"/>
              </w:rPr>
            </w:pPr>
            <w:r w:rsidRPr="000F0930">
              <w:rPr>
                <w:rFonts w:ascii="Arial" w:hAnsi="Arial" w:cs="Arial"/>
                <w:color w:val="000000" w:themeColor="text1"/>
                <w:sz w:val="20"/>
                <w:szCs w:val="20"/>
                <w:lang w:val="en-US"/>
              </w:rPr>
              <w:t xml:space="preserve">     ICU admission</w:t>
            </w:r>
          </w:p>
          <w:p w14:paraId="078A2B9E" w14:textId="7D8CEC78" w:rsidR="00685DAA" w:rsidRPr="000F0930" w:rsidRDefault="00685DAA" w:rsidP="00685DAA">
            <w:pPr>
              <w:rPr>
                <w:rFonts w:ascii="Arial" w:hAnsi="Arial" w:cs="Arial"/>
                <w:color w:val="000000"/>
                <w:sz w:val="20"/>
                <w:szCs w:val="20"/>
                <w:lang w:val="en-US"/>
              </w:rPr>
            </w:pPr>
            <w:r w:rsidRPr="000F0930">
              <w:rPr>
                <w:rFonts w:ascii="Arial" w:hAnsi="Arial" w:cs="Arial"/>
                <w:color w:val="000000" w:themeColor="text1"/>
                <w:sz w:val="20"/>
                <w:szCs w:val="20"/>
                <w:lang w:val="en-US"/>
              </w:rPr>
              <w:t xml:space="preserve">     No ICU admission</w:t>
            </w:r>
          </w:p>
        </w:tc>
        <w:tc>
          <w:tcPr>
            <w:tcW w:w="1701" w:type="dxa"/>
          </w:tcPr>
          <w:p w14:paraId="1D58F10A" w14:textId="7AFA765C" w:rsidR="00900453" w:rsidRDefault="00900453" w:rsidP="00900453">
            <w:pPr>
              <w:jc w:val="center"/>
              <w:rPr>
                <w:rFonts w:ascii="Arial" w:hAnsi="Arial" w:cs="Arial"/>
                <w:color w:val="000000"/>
                <w:sz w:val="20"/>
                <w:szCs w:val="20"/>
              </w:rPr>
            </w:pPr>
            <w:r w:rsidRPr="00DA7066">
              <w:rPr>
                <w:rFonts w:ascii="Arial" w:hAnsi="Arial" w:cs="Arial"/>
                <w:color w:val="000000"/>
                <w:sz w:val="20"/>
                <w:szCs w:val="20"/>
              </w:rPr>
              <w:t>1</w:t>
            </w:r>
            <w:r w:rsidR="00354F02">
              <w:rPr>
                <w:rFonts w:ascii="Arial" w:hAnsi="Arial" w:cs="Arial"/>
                <w:color w:val="000000"/>
                <w:sz w:val="20"/>
                <w:szCs w:val="20"/>
              </w:rPr>
              <w:t>,</w:t>
            </w:r>
            <w:r w:rsidRPr="00DA7066">
              <w:rPr>
                <w:rFonts w:ascii="Arial" w:hAnsi="Arial" w:cs="Arial"/>
                <w:color w:val="000000"/>
                <w:sz w:val="20"/>
                <w:szCs w:val="20"/>
              </w:rPr>
              <w:t>136 (26.6)</w:t>
            </w:r>
          </w:p>
          <w:p w14:paraId="63193383" w14:textId="759BA752" w:rsidR="00354F02" w:rsidRPr="00354F02" w:rsidRDefault="00354F02" w:rsidP="00354F02">
            <w:pPr>
              <w:jc w:val="center"/>
              <w:rPr>
                <w:rFonts w:ascii="Arial" w:hAnsi="Arial" w:cs="Arial"/>
                <w:color w:val="000000" w:themeColor="text1"/>
                <w:sz w:val="20"/>
                <w:szCs w:val="20"/>
              </w:rPr>
            </w:pPr>
            <w:r w:rsidRPr="00354F02">
              <w:rPr>
                <w:rFonts w:ascii="Arial" w:hAnsi="Arial" w:cs="Arial"/>
                <w:color w:val="000000" w:themeColor="text1"/>
                <w:sz w:val="20"/>
                <w:szCs w:val="20"/>
              </w:rPr>
              <w:t>635 / 1</w:t>
            </w:r>
            <w:r>
              <w:rPr>
                <w:rFonts w:ascii="Arial" w:hAnsi="Arial" w:cs="Arial"/>
                <w:color w:val="000000" w:themeColor="text1"/>
                <w:sz w:val="20"/>
                <w:szCs w:val="20"/>
              </w:rPr>
              <w:t>,</w:t>
            </w:r>
            <w:r w:rsidRPr="00354F02">
              <w:rPr>
                <w:rFonts w:ascii="Arial" w:hAnsi="Arial" w:cs="Arial"/>
                <w:color w:val="000000" w:themeColor="text1"/>
                <w:sz w:val="20"/>
                <w:szCs w:val="20"/>
              </w:rPr>
              <w:t>888 (33</w:t>
            </w:r>
            <w:r>
              <w:rPr>
                <w:rFonts w:ascii="Arial" w:hAnsi="Arial" w:cs="Arial"/>
                <w:color w:val="000000" w:themeColor="text1"/>
                <w:sz w:val="20"/>
                <w:szCs w:val="20"/>
              </w:rPr>
              <w:t>.</w:t>
            </w:r>
            <w:r w:rsidRPr="00354F02">
              <w:rPr>
                <w:rFonts w:ascii="Arial" w:hAnsi="Arial" w:cs="Arial"/>
                <w:color w:val="000000" w:themeColor="text1"/>
                <w:sz w:val="20"/>
                <w:szCs w:val="20"/>
              </w:rPr>
              <w:t>63</w:t>
            </w:r>
            <w:r>
              <w:rPr>
                <w:rFonts w:ascii="Arial" w:hAnsi="Arial" w:cs="Arial"/>
                <w:color w:val="000000" w:themeColor="text1"/>
                <w:sz w:val="20"/>
                <w:szCs w:val="20"/>
              </w:rPr>
              <w:t>)</w:t>
            </w:r>
          </w:p>
          <w:p w14:paraId="2BD252DF" w14:textId="6F6EF763" w:rsidR="00354F02" w:rsidRPr="00DA7066" w:rsidRDefault="00354F02" w:rsidP="00354F02">
            <w:pPr>
              <w:jc w:val="center"/>
              <w:rPr>
                <w:rFonts w:ascii="Arial" w:hAnsi="Arial" w:cs="Arial"/>
                <w:color w:val="000000" w:themeColor="text1"/>
                <w:sz w:val="20"/>
                <w:szCs w:val="20"/>
                <w:lang w:val="en-US"/>
              </w:rPr>
            </w:pPr>
            <w:r w:rsidRPr="00354F02">
              <w:rPr>
                <w:rFonts w:ascii="Arial" w:hAnsi="Arial" w:cs="Arial"/>
                <w:color w:val="000000" w:themeColor="text1"/>
                <w:sz w:val="20"/>
                <w:szCs w:val="20"/>
              </w:rPr>
              <w:t>501 / 2</w:t>
            </w:r>
            <w:r>
              <w:rPr>
                <w:rFonts w:ascii="Arial" w:hAnsi="Arial" w:cs="Arial"/>
                <w:color w:val="000000" w:themeColor="text1"/>
                <w:sz w:val="20"/>
                <w:szCs w:val="20"/>
              </w:rPr>
              <w:t>,</w:t>
            </w:r>
            <w:r w:rsidRPr="00354F02">
              <w:rPr>
                <w:rFonts w:ascii="Arial" w:hAnsi="Arial" w:cs="Arial"/>
                <w:color w:val="000000" w:themeColor="text1"/>
                <w:sz w:val="20"/>
                <w:szCs w:val="20"/>
              </w:rPr>
              <w:t>383 (21</w:t>
            </w:r>
            <w:r>
              <w:rPr>
                <w:rFonts w:ascii="Arial" w:hAnsi="Arial" w:cs="Arial"/>
                <w:color w:val="000000" w:themeColor="text1"/>
                <w:sz w:val="20"/>
                <w:szCs w:val="20"/>
              </w:rPr>
              <w:t>.</w:t>
            </w:r>
            <w:r w:rsidRPr="00354F02">
              <w:rPr>
                <w:rFonts w:ascii="Arial" w:hAnsi="Arial" w:cs="Arial"/>
                <w:color w:val="000000" w:themeColor="text1"/>
                <w:sz w:val="20"/>
                <w:szCs w:val="20"/>
              </w:rPr>
              <w:t>02</w:t>
            </w:r>
            <w:r>
              <w:rPr>
                <w:rFonts w:ascii="Arial" w:hAnsi="Arial" w:cs="Arial"/>
                <w:color w:val="000000" w:themeColor="text1"/>
                <w:sz w:val="20"/>
                <w:szCs w:val="20"/>
              </w:rPr>
              <w:t>)</w:t>
            </w:r>
          </w:p>
        </w:tc>
        <w:tc>
          <w:tcPr>
            <w:tcW w:w="1841" w:type="dxa"/>
          </w:tcPr>
          <w:p w14:paraId="0B1451DB" w14:textId="77777777" w:rsidR="00900453" w:rsidRDefault="00900453" w:rsidP="00900453">
            <w:pPr>
              <w:jc w:val="center"/>
              <w:rPr>
                <w:rFonts w:ascii="Arial" w:hAnsi="Arial" w:cs="Arial"/>
                <w:color w:val="000000"/>
                <w:sz w:val="20"/>
                <w:szCs w:val="20"/>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101 (26.09)</w:t>
            </w:r>
          </w:p>
          <w:p w14:paraId="33136A61" w14:textId="1C58D0BC" w:rsidR="00354F02" w:rsidRPr="00354F02" w:rsidRDefault="00354F02" w:rsidP="00354F02">
            <w:pPr>
              <w:jc w:val="center"/>
              <w:rPr>
                <w:rFonts w:ascii="Arial" w:hAnsi="Arial" w:cs="Arial"/>
                <w:color w:val="000000" w:themeColor="text1"/>
                <w:sz w:val="20"/>
                <w:szCs w:val="20"/>
              </w:rPr>
            </w:pPr>
            <w:r w:rsidRPr="00354F02">
              <w:rPr>
                <w:rFonts w:ascii="Arial" w:hAnsi="Arial" w:cs="Arial"/>
                <w:color w:val="000000" w:themeColor="text1"/>
                <w:sz w:val="20"/>
                <w:szCs w:val="20"/>
              </w:rPr>
              <w:t>569 / 1</w:t>
            </w:r>
            <w:r>
              <w:rPr>
                <w:rFonts w:ascii="Arial" w:hAnsi="Arial" w:cs="Arial"/>
                <w:color w:val="000000" w:themeColor="text1"/>
                <w:sz w:val="20"/>
                <w:szCs w:val="20"/>
              </w:rPr>
              <w:t>,</w:t>
            </w:r>
            <w:r w:rsidRPr="00354F02">
              <w:rPr>
                <w:rFonts w:ascii="Arial" w:hAnsi="Arial" w:cs="Arial"/>
                <w:color w:val="000000" w:themeColor="text1"/>
                <w:sz w:val="20"/>
                <w:szCs w:val="20"/>
              </w:rPr>
              <w:t>860 (30</w:t>
            </w:r>
            <w:r>
              <w:rPr>
                <w:rFonts w:ascii="Arial" w:hAnsi="Arial" w:cs="Arial"/>
                <w:color w:val="000000" w:themeColor="text1"/>
                <w:sz w:val="20"/>
                <w:szCs w:val="20"/>
              </w:rPr>
              <w:t>.</w:t>
            </w:r>
            <w:r w:rsidRPr="00354F02">
              <w:rPr>
                <w:rFonts w:ascii="Arial" w:hAnsi="Arial" w:cs="Arial"/>
                <w:color w:val="000000" w:themeColor="text1"/>
                <w:sz w:val="20"/>
                <w:szCs w:val="20"/>
              </w:rPr>
              <w:t>59</w:t>
            </w:r>
            <w:r>
              <w:rPr>
                <w:rFonts w:ascii="Arial" w:hAnsi="Arial" w:cs="Arial"/>
                <w:color w:val="000000" w:themeColor="text1"/>
                <w:sz w:val="20"/>
                <w:szCs w:val="20"/>
              </w:rPr>
              <w:t>)</w:t>
            </w:r>
          </w:p>
          <w:p w14:paraId="3EC1FB5F" w14:textId="164C7445" w:rsidR="00354F02" w:rsidRPr="00DA7066" w:rsidRDefault="00354F02" w:rsidP="00354F02">
            <w:pPr>
              <w:jc w:val="center"/>
              <w:rPr>
                <w:rFonts w:ascii="Arial" w:hAnsi="Arial" w:cs="Arial"/>
                <w:color w:val="000000" w:themeColor="text1"/>
                <w:sz w:val="20"/>
                <w:szCs w:val="20"/>
                <w:lang w:val="en-US"/>
              </w:rPr>
            </w:pPr>
            <w:r w:rsidRPr="00354F02">
              <w:rPr>
                <w:rFonts w:ascii="Arial" w:hAnsi="Arial" w:cs="Arial"/>
                <w:color w:val="000000" w:themeColor="text1"/>
                <w:sz w:val="20"/>
                <w:szCs w:val="20"/>
              </w:rPr>
              <w:t>532 / 2</w:t>
            </w:r>
            <w:r>
              <w:rPr>
                <w:rFonts w:ascii="Arial" w:hAnsi="Arial" w:cs="Arial"/>
                <w:color w:val="000000" w:themeColor="text1"/>
                <w:sz w:val="20"/>
                <w:szCs w:val="20"/>
              </w:rPr>
              <w:t>,</w:t>
            </w:r>
            <w:r w:rsidRPr="00354F02">
              <w:rPr>
                <w:rFonts w:ascii="Arial" w:hAnsi="Arial" w:cs="Arial"/>
                <w:color w:val="000000" w:themeColor="text1"/>
                <w:sz w:val="20"/>
                <w:szCs w:val="20"/>
              </w:rPr>
              <w:t>360 (22</w:t>
            </w:r>
            <w:r>
              <w:rPr>
                <w:rFonts w:ascii="Arial" w:hAnsi="Arial" w:cs="Arial"/>
                <w:color w:val="000000" w:themeColor="text1"/>
                <w:sz w:val="20"/>
                <w:szCs w:val="20"/>
              </w:rPr>
              <w:t>.</w:t>
            </w:r>
            <w:r w:rsidRPr="00354F02">
              <w:rPr>
                <w:rFonts w:ascii="Arial" w:hAnsi="Arial" w:cs="Arial"/>
                <w:color w:val="000000" w:themeColor="text1"/>
                <w:sz w:val="20"/>
                <w:szCs w:val="20"/>
              </w:rPr>
              <w:t>54</w:t>
            </w:r>
            <w:r>
              <w:rPr>
                <w:rFonts w:ascii="Arial" w:hAnsi="Arial" w:cs="Arial"/>
                <w:color w:val="000000" w:themeColor="text1"/>
                <w:sz w:val="20"/>
                <w:szCs w:val="20"/>
              </w:rPr>
              <w:t>)</w:t>
            </w:r>
          </w:p>
        </w:tc>
        <w:tc>
          <w:tcPr>
            <w:tcW w:w="1701" w:type="dxa"/>
          </w:tcPr>
          <w:p w14:paraId="69A19425" w14:textId="77777777" w:rsidR="00900453" w:rsidRDefault="00900453" w:rsidP="00900453">
            <w:pPr>
              <w:jc w:val="center"/>
              <w:rPr>
                <w:rFonts w:ascii="Arial" w:hAnsi="Arial" w:cs="Arial"/>
                <w:color w:val="000000"/>
                <w:sz w:val="20"/>
                <w:szCs w:val="20"/>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125 (26.38)</w:t>
            </w:r>
          </w:p>
          <w:p w14:paraId="7D09013F" w14:textId="2B12E6A3" w:rsidR="00354F02" w:rsidRPr="00354F02" w:rsidRDefault="00354F02" w:rsidP="00354F02">
            <w:pPr>
              <w:jc w:val="center"/>
              <w:rPr>
                <w:rFonts w:ascii="Arial" w:hAnsi="Arial" w:cs="Arial"/>
                <w:color w:val="000000" w:themeColor="text1"/>
                <w:sz w:val="20"/>
                <w:szCs w:val="20"/>
              </w:rPr>
            </w:pPr>
            <w:r w:rsidRPr="00354F02">
              <w:rPr>
                <w:rFonts w:ascii="Arial" w:hAnsi="Arial" w:cs="Arial"/>
                <w:color w:val="000000" w:themeColor="text1"/>
                <w:sz w:val="20"/>
                <w:szCs w:val="20"/>
              </w:rPr>
              <w:t>622 / 1</w:t>
            </w:r>
            <w:r>
              <w:rPr>
                <w:rFonts w:ascii="Arial" w:hAnsi="Arial" w:cs="Arial"/>
                <w:color w:val="000000" w:themeColor="text1"/>
                <w:sz w:val="20"/>
                <w:szCs w:val="20"/>
              </w:rPr>
              <w:t>,</w:t>
            </w:r>
            <w:r w:rsidRPr="00354F02">
              <w:rPr>
                <w:rFonts w:ascii="Arial" w:hAnsi="Arial" w:cs="Arial"/>
                <w:color w:val="000000" w:themeColor="text1"/>
                <w:sz w:val="20"/>
                <w:szCs w:val="20"/>
              </w:rPr>
              <w:t>912 (32</w:t>
            </w:r>
            <w:r>
              <w:rPr>
                <w:rFonts w:ascii="Arial" w:hAnsi="Arial" w:cs="Arial"/>
                <w:color w:val="000000" w:themeColor="text1"/>
                <w:sz w:val="20"/>
                <w:szCs w:val="20"/>
              </w:rPr>
              <w:t>.</w:t>
            </w:r>
            <w:r w:rsidRPr="00354F02">
              <w:rPr>
                <w:rFonts w:ascii="Arial" w:hAnsi="Arial" w:cs="Arial"/>
                <w:color w:val="000000" w:themeColor="text1"/>
                <w:sz w:val="20"/>
                <w:szCs w:val="20"/>
              </w:rPr>
              <w:t>53</w:t>
            </w:r>
            <w:r>
              <w:rPr>
                <w:rFonts w:ascii="Arial" w:hAnsi="Arial" w:cs="Arial"/>
                <w:color w:val="000000" w:themeColor="text1"/>
                <w:sz w:val="20"/>
                <w:szCs w:val="20"/>
              </w:rPr>
              <w:t>)</w:t>
            </w:r>
          </w:p>
          <w:p w14:paraId="32D5347E" w14:textId="0F26B37D" w:rsidR="00354F02" w:rsidRPr="00DA7066" w:rsidRDefault="00354F02" w:rsidP="00354F02">
            <w:pPr>
              <w:jc w:val="center"/>
              <w:rPr>
                <w:rFonts w:ascii="Arial" w:hAnsi="Arial" w:cs="Arial"/>
                <w:color w:val="000000" w:themeColor="text1"/>
                <w:sz w:val="20"/>
                <w:szCs w:val="20"/>
                <w:lang w:val="en-US"/>
              </w:rPr>
            </w:pPr>
            <w:r w:rsidRPr="00354F02">
              <w:rPr>
                <w:rFonts w:ascii="Arial" w:hAnsi="Arial" w:cs="Arial"/>
                <w:color w:val="000000" w:themeColor="text1"/>
                <w:sz w:val="20"/>
                <w:szCs w:val="20"/>
              </w:rPr>
              <w:t>503 / 2</w:t>
            </w:r>
            <w:r>
              <w:rPr>
                <w:rFonts w:ascii="Arial" w:hAnsi="Arial" w:cs="Arial"/>
                <w:color w:val="000000" w:themeColor="text1"/>
                <w:sz w:val="20"/>
                <w:szCs w:val="20"/>
              </w:rPr>
              <w:t>,</w:t>
            </w:r>
            <w:r w:rsidRPr="00354F02">
              <w:rPr>
                <w:rFonts w:ascii="Arial" w:hAnsi="Arial" w:cs="Arial"/>
                <w:color w:val="000000" w:themeColor="text1"/>
                <w:sz w:val="20"/>
                <w:szCs w:val="20"/>
              </w:rPr>
              <w:t>353 (21</w:t>
            </w:r>
            <w:r>
              <w:rPr>
                <w:rFonts w:ascii="Arial" w:hAnsi="Arial" w:cs="Arial"/>
                <w:color w:val="000000" w:themeColor="text1"/>
                <w:sz w:val="20"/>
                <w:szCs w:val="20"/>
              </w:rPr>
              <w:t>.</w:t>
            </w:r>
            <w:r w:rsidRPr="00354F02">
              <w:rPr>
                <w:rFonts w:ascii="Arial" w:hAnsi="Arial" w:cs="Arial"/>
                <w:color w:val="000000" w:themeColor="text1"/>
                <w:sz w:val="20"/>
                <w:szCs w:val="20"/>
              </w:rPr>
              <w:t>38</w:t>
            </w:r>
            <w:r>
              <w:rPr>
                <w:rFonts w:ascii="Arial" w:hAnsi="Arial" w:cs="Arial"/>
                <w:color w:val="000000" w:themeColor="text1"/>
                <w:sz w:val="20"/>
                <w:szCs w:val="20"/>
              </w:rPr>
              <w:t>)</w:t>
            </w:r>
          </w:p>
        </w:tc>
        <w:tc>
          <w:tcPr>
            <w:tcW w:w="1702" w:type="dxa"/>
          </w:tcPr>
          <w:p w14:paraId="28E018A5" w14:textId="77777777" w:rsidR="00900453" w:rsidRDefault="00900453" w:rsidP="00900453">
            <w:pPr>
              <w:jc w:val="center"/>
              <w:rPr>
                <w:rFonts w:ascii="Arial" w:hAnsi="Arial" w:cs="Arial"/>
                <w:color w:val="000000"/>
                <w:sz w:val="20"/>
                <w:szCs w:val="20"/>
              </w:rPr>
            </w:pPr>
            <w:r w:rsidRPr="00DA7066">
              <w:rPr>
                <w:rFonts w:ascii="Arial" w:hAnsi="Arial" w:cs="Arial"/>
                <w:color w:val="000000"/>
                <w:sz w:val="20"/>
                <w:szCs w:val="20"/>
              </w:rPr>
              <w:t>1</w:t>
            </w:r>
            <w:r w:rsidR="00703E27">
              <w:rPr>
                <w:rFonts w:ascii="Arial" w:hAnsi="Arial" w:cs="Arial"/>
                <w:color w:val="000000"/>
                <w:sz w:val="20"/>
                <w:szCs w:val="20"/>
              </w:rPr>
              <w:t>,</w:t>
            </w:r>
            <w:r w:rsidRPr="00DA7066">
              <w:rPr>
                <w:rFonts w:ascii="Arial" w:hAnsi="Arial" w:cs="Arial"/>
                <w:color w:val="000000"/>
                <w:sz w:val="20"/>
                <w:szCs w:val="20"/>
              </w:rPr>
              <w:t>089 (24.98)</w:t>
            </w:r>
          </w:p>
          <w:p w14:paraId="0BADB057" w14:textId="755FFA08" w:rsidR="00354F02" w:rsidRPr="00354F02" w:rsidRDefault="00354F02" w:rsidP="00354F02">
            <w:pPr>
              <w:jc w:val="center"/>
              <w:rPr>
                <w:rFonts w:ascii="Arial" w:hAnsi="Arial" w:cs="Arial"/>
                <w:color w:val="000000" w:themeColor="text1"/>
                <w:sz w:val="20"/>
                <w:szCs w:val="20"/>
              </w:rPr>
            </w:pPr>
            <w:r w:rsidRPr="00354F02">
              <w:rPr>
                <w:rFonts w:ascii="Arial" w:hAnsi="Arial" w:cs="Arial"/>
                <w:color w:val="000000" w:themeColor="text1"/>
                <w:sz w:val="20"/>
                <w:szCs w:val="20"/>
              </w:rPr>
              <w:t>585 / 1</w:t>
            </w:r>
            <w:r>
              <w:rPr>
                <w:rFonts w:ascii="Arial" w:hAnsi="Arial" w:cs="Arial"/>
                <w:color w:val="000000" w:themeColor="text1"/>
                <w:sz w:val="20"/>
                <w:szCs w:val="20"/>
              </w:rPr>
              <w:t>,</w:t>
            </w:r>
            <w:r w:rsidRPr="00354F02">
              <w:rPr>
                <w:rFonts w:ascii="Arial" w:hAnsi="Arial" w:cs="Arial"/>
                <w:color w:val="000000" w:themeColor="text1"/>
                <w:sz w:val="20"/>
                <w:szCs w:val="20"/>
              </w:rPr>
              <w:t>955 (29</w:t>
            </w:r>
            <w:r>
              <w:rPr>
                <w:rFonts w:ascii="Arial" w:hAnsi="Arial" w:cs="Arial"/>
                <w:color w:val="000000" w:themeColor="text1"/>
                <w:sz w:val="20"/>
                <w:szCs w:val="20"/>
              </w:rPr>
              <w:t>.</w:t>
            </w:r>
            <w:r w:rsidRPr="00354F02">
              <w:rPr>
                <w:rFonts w:ascii="Arial" w:hAnsi="Arial" w:cs="Arial"/>
                <w:color w:val="000000" w:themeColor="text1"/>
                <w:sz w:val="20"/>
                <w:szCs w:val="20"/>
              </w:rPr>
              <w:t>92</w:t>
            </w:r>
            <w:r>
              <w:rPr>
                <w:rFonts w:ascii="Arial" w:hAnsi="Arial" w:cs="Arial"/>
                <w:color w:val="000000" w:themeColor="text1"/>
                <w:sz w:val="20"/>
                <w:szCs w:val="20"/>
              </w:rPr>
              <w:t>)</w:t>
            </w:r>
          </w:p>
          <w:p w14:paraId="384B9C77" w14:textId="7E07FBD0" w:rsidR="00354F02" w:rsidRPr="00DA7066" w:rsidRDefault="00354F02" w:rsidP="00354F02">
            <w:pPr>
              <w:jc w:val="center"/>
              <w:rPr>
                <w:rFonts w:ascii="Arial" w:hAnsi="Arial" w:cs="Arial"/>
                <w:color w:val="000000" w:themeColor="text1"/>
                <w:sz w:val="20"/>
                <w:szCs w:val="20"/>
                <w:lang w:val="en-US"/>
              </w:rPr>
            </w:pPr>
            <w:r w:rsidRPr="00354F02">
              <w:rPr>
                <w:rFonts w:ascii="Arial" w:hAnsi="Arial" w:cs="Arial"/>
                <w:color w:val="000000" w:themeColor="text1"/>
                <w:sz w:val="20"/>
                <w:szCs w:val="20"/>
              </w:rPr>
              <w:t>504 / 2</w:t>
            </w:r>
            <w:r>
              <w:rPr>
                <w:rFonts w:ascii="Arial" w:hAnsi="Arial" w:cs="Arial"/>
                <w:color w:val="000000" w:themeColor="text1"/>
                <w:sz w:val="20"/>
                <w:szCs w:val="20"/>
              </w:rPr>
              <w:t>,</w:t>
            </w:r>
            <w:r w:rsidRPr="00354F02">
              <w:rPr>
                <w:rFonts w:ascii="Arial" w:hAnsi="Arial" w:cs="Arial"/>
                <w:color w:val="000000" w:themeColor="text1"/>
                <w:sz w:val="20"/>
                <w:szCs w:val="20"/>
              </w:rPr>
              <w:t>405 (20</w:t>
            </w:r>
            <w:r>
              <w:rPr>
                <w:rFonts w:ascii="Arial" w:hAnsi="Arial" w:cs="Arial"/>
                <w:color w:val="000000" w:themeColor="text1"/>
                <w:sz w:val="20"/>
                <w:szCs w:val="20"/>
              </w:rPr>
              <w:t>.</w:t>
            </w:r>
            <w:r w:rsidRPr="00354F02">
              <w:rPr>
                <w:rFonts w:ascii="Arial" w:hAnsi="Arial" w:cs="Arial"/>
                <w:color w:val="000000" w:themeColor="text1"/>
                <w:sz w:val="20"/>
                <w:szCs w:val="20"/>
              </w:rPr>
              <w:t>96</w:t>
            </w:r>
            <w:r>
              <w:rPr>
                <w:rFonts w:ascii="Arial" w:hAnsi="Arial" w:cs="Arial"/>
                <w:color w:val="000000" w:themeColor="text1"/>
                <w:sz w:val="20"/>
                <w:szCs w:val="20"/>
              </w:rPr>
              <w:t>)</w:t>
            </w:r>
          </w:p>
        </w:tc>
      </w:tr>
    </w:tbl>
    <w:p w14:paraId="5FCD3902" w14:textId="77777777" w:rsidR="00366D4F" w:rsidRDefault="00366D4F" w:rsidP="008A6479">
      <w:pPr>
        <w:rPr>
          <w:rFonts w:ascii="Arial" w:hAnsi="Arial" w:cs="Arial"/>
          <w:color w:val="000000" w:themeColor="text1"/>
          <w:sz w:val="16"/>
          <w:szCs w:val="16"/>
          <w:lang w:val="en-US"/>
        </w:rPr>
      </w:pPr>
    </w:p>
    <w:p w14:paraId="190633C1" w14:textId="71B329DE" w:rsidR="00AE2FD8" w:rsidRPr="00D9373E" w:rsidRDefault="00EC7599" w:rsidP="00D9373E">
      <w:pPr>
        <w:contextualSpacing/>
        <w:rPr>
          <w:rFonts w:ascii="Arial" w:hAnsi="Arial" w:cs="Arial"/>
          <w:color w:val="000000" w:themeColor="text1"/>
          <w:sz w:val="16"/>
          <w:szCs w:val="16"/>
          <w:lang w:val="en-US"/>
        </w:rPr>
      </w:pPr>
      <w:r w:rsidRPr="00EC7599">
        <w:rPr>
          <w:rFonts w:ascii="Arial" w:hAnsi="Arial" w:cs="Arial"/>
          <w:color w:val="000000" w:themeColor="text1"/>
          <w:sz w:val="16"/>
          <w:szCs w:val="16"/>
          <w:lang w:val="en-US"/>
        </w:rPr>
        <w:t xml:space="preserve">Data are expressed as the median [first quartile, third quartile] for continuous variables, and as counts (%) for categorical variables. </w:t>
      </w:r>
      <w:r w:rsidR="000B1B78" w:rsidRPr="00D9373E">
        <w:rPr>
          <w:rFonts w:ascii="Arial" w:hAnsi="Arial" w:cs="Arial"/>
          <w:color w:val="000000" w:themeColor="text1"/>
          <w:sz w:val="16"/>
          <w:szCs w:val="16"/>
          <w:lang w:val="en-US"/>
        </w:rPr>
        <w:t>CO: community-onset; HA: hospital-acquired</w:t>
      </w:r>
      <w:r w:rsidR="007142D0" w:rsidRPr="00D9373E">
        <w:rPr>
          <w:rFonts w:ascii="Arial" w:hAnsi="Arial" w:cs="Arial"/>
          <w:color w:val="000000" w:themeColor="text1"/>
          <w:sz w:val="16"/>
          <w:szCs w:val="16"/>
          <w:lang w:val="en-US"/>
        </w:rPr>
        <w:t>; ICU: intensive care unit.</w:t>
      </w:r>
      <w:r w:rsidR="00591440" w:rsidRPr="00D9373E">
        <w:rPr>
          <w:rFonts w:ascii="Arial" w:hAnsi="Arial" w:cs="Arial"/>
          <w:color w:val="000000" w:themeColor="text1"/>
          <w:sz w:val="16"/>
          <w:szCs w:val="16"/>
          <w:lang w:val="en-US"/>
        </w:rPr>
        <w:t xml:space="preserve"> </w:t>
      </w:r>
      <w:r w:rsidR="00681E27" w:rsidRPr="00D9373E">
        <w:rPr>
          <w:rFonts w:ascii="Arial" w:hAnsi="Arial" w:cs="Arial"/>
          <w:color w:val="000000" w:themeColor="text1"/>
          <w:sz w:val="16"/>
          <w:szCs w:val="16"/>
          <w:vertAlign w:val="superscript"/>
          <w:lang w:val="en-US"/>
        </w:rPr>
        <w:t>a</w:t>
      </w:r>
      <w:r w:rsidR="00681E27" w:rsidRPr="00D9373E">
        <w:rPr>
          <w:rFonts w:ascii="Arial" w:hAnsi="Arial" w:cs="Arial"/>
          <w:color w:val="000000" w:themeColor="text1"/>
          <w:sz w:val="16"/>
          <w:szCs w:val="16"/>
          <w:lang w:val="en-US"/>
        </w:rPr>
        <w:t xml:space="preserve"> </w:t>
      </w:r>
      <w:r w:rsidR="00047722" w:rsidRPr="00D9373E">
        <w:rPr>
          <w:rFonts w:ascii="Arial" w:hAnsi="Arial" w:cs="Arial"/>
          <w:color w:val="000000" w:themeColor="text1"/>
          <w:sz w:val="16"/>
          <w:szCs w:val="16"/>
          <w:lang w:val="en-US"/>
        </w:rPr>
        <w:t>Data available for 10</w:t>
      </w:r>
      <w:r w:rsidR="00840B0A">
        <w:rPr>
          <w:rFonts w:ascii="Arial" w:hAnsi="Arial" w:cs="Arial"/>
          <w:color w:val="000000" w:themeColor="text1"/>
          <w:sz w:val="16"/>
          <w:szCs w:val="16"/>
          <w:lang w:val="en-US"/>
        </w:rPr>
        <w:t>,</w:t>
      </w:r>
      <w:r w:rsidR="00047722" w:rsidRPr="00D9373E">
        <w:rPr>
          <w:rFonts w:ascii="Arial" w:hAnsi="Arial" w:cs="Arial"/>
          <w:color w:val="000000" w:themeColor="text1"/>
          <w:sz w:val="16"/>
          <w:szCs w:val="16"/>
          <w:lang w:val="en-US"/>
        </w:rPr>
        <w:t>6</w:t>
      </w:r>
      <w:r w:rsidR="00362E74">
        <w:rPr>
          <w:rFonts w:ascii="Arial" w:hAnsi="Arial" w:cs="Arial"/>
          <w:color w:val="000000" w:themeColor="text1"/>
          <w:sz w:val="16"/>
          <w:szCs w:val="16"/>
          <w:lang w:val="en-US"/>
        </w:rPr>
        <w:t>28</w:t>
      </w:r>
      <w:r w:rsidR="00047722" w:rsidRPr="00D9373E">
        <w:rPr>
          <w:rFonts w:ascii="Arial" w:hAnsi="Arial" w:cs="Arial"/>
          <w:color w:val="000000" w:themeColor="text1"/>
          <w:sz w:val="16"/>
          <w:szCs w:val="16"/>
          <w:lang w:val="en-US"/>
        </w:rPr>
        <w:t xml:space="preserve"> and 14</w:t>
      </w:r>
      <w:r w:rsidR="00840B0A">
        <w:rPr>
          <w:rFonts w:ascii="Arial" w:hAnsi="Arial" w:cs="Arial"/>
          <w:color w:val="000000" w:themeColor="text1"/>
          <w:sz w:val="16"/>
          <w:szCs w:val="16"/>
          <w:lang w:val="en-US"/>
        </w:rPr>
        <w:t>,</w:t>
      </w:r>
      <w:r w:rsidR="00362E74">
        <w:rPr>
          <w:rFonts w:ascii="Arial" w:hAnsi="Arial" w:cs="Arial"/>
          <w:color w:val="000000" w:themeColor="text1"/>
          <w:sz w:val="16"/>
          <w:szCs w:val="16"/>
          <w:lang w:val="en-US"/>
        </w:rPr>
        <w:t>702</w:t>
      </w:r>
      <w:r w:rsidR="00047722" w:rsidRPr="00D9373E">
        <w:rPr>
          <w:rFonts w:ascii="Arial" w:hAnsi="Arial" w:cs="Arial"/>
          <w:color w:val="000000" w:themeColor="text1"/>
          <w:sz w:val="16"/>
          <w:szCs w:val="16"/>
          <w:lang w:val="en-US"/>
        </w:rPr>
        <w:t xml:space="preserve"> episodes of CO and HA bacteremia, respectively.</w:t>
      </w:r>
      <w:r w:rsidR="00591440" w:rsidRPr="00D9373E">
        <w:rPr>
          <w:rFonts w:ascii="Arial" w:hAnsi="Arial" w:cs="Arial"/>
          <w:color w:val="000000" w:themeColor="text1"/>
          <w:sz w:val="16"/>
          <w:szCs w:val="16"/>
          <w:lang w:val="en-US"/>
        </w:rPr>
        <w:t xml:space="preserve"> </w:t>
      </w:r>
      <w:r w:rsidR="00681E27" w:rsidRPr="00D9373E">
        <w:rPr>
          <w:rFonts w:ascii="Arial" w:hAnsi="Arial" w:cs="Arial"/>
          <w:color w:val="000000" w:themeColor="text1"/>
          <w:sz w:val="16"/>
          <w:szCs w:val="16"/>
          <w:vertAlign w:val="superscript"/>
          <w:lang w:val="en-US"/>
        </w:rPr>
        <w:t>b</w:t>
      </w:r>
      <w:r w:rsidR="00681E27" w:rsidRPr="00D9373E">
        <w:rPr>
          <w:rFonts w:ascii="Arial" w:hAnsi="Arial" w:cs="Arial"/>
          <w:color w:val="000000" w:themeColor="text1"/>
          <w:sz w:val="16"/>
          <w:szCs w:val="16"/>
          <w:lang w:val="en-US"/>
        </w:rPr>
        <w:t xml:space="preserve"> </w:t>
      </w:r>
      <w:r w:rsidR="00AD2D08" w:rsidRPr="00D9373E">
        <w:rPr>
          <w:rFonts w:ascii="Arial" w:hAnsi="Arial" w:cs="Arial"/>
          <w:color w:val="000000" w:themeColor="text1"/>
          <w:sz w:val="16"/>
          <w:szCs w:val="16"/>
          <w:lang w:val="en-US"/>
        </w:rPr>
        <w:t>I</w:t>
      </w:r>
      <w:r w:rsidR="005F5A41" w:rsidRPr="00D9373E">
        <w:rPr>
          <w:rFonts w:ascii="Arial" w:hAnsi="Arial" w:cs="Arial"/>
          <w:color w:val="000000" w:themeColor="text1"/>
          <w:sz w:val="16"/>
          <w:szCs w:val="16"/>
          <w:lang w:val="en-US"/>
        </w:rPr>
        <w:t>ncluding leukemia and lymphoma</w:t>
      </w:r>
    </w:p>
    <w:p w14:paraId="5B9F5B6C" w14:textId="2FC4F978" w:rsidR="008250AD" w:rsidRDefault="008250AD" w:rsidP="00366D4F">
      <w:pPr>
        <w:rPr>
          <w:rFonts w:ascii="Arial" w:hAnsi="Arial" w:cs="Arial"/>
          <w:color w:val="000000" w:themeColor="text1"/>
          <w:sz w:val="16"/>
          <w:szCs w:val="16"/>
          <w:lang w:val="en-US"/>
        </w:rPr>
      </w:pPr>
    </w:p>
    <w:p w14:paraId="32A3500E" w14:textId="3E42EC4C" w:rsidR="00776DB9" w:rsidRDefault="00776DB9" w:rsidP="00366D4F">
      <w:pPr>
        <w:rPr>
          <w:rFonts w:ascii="Arial" w:hAnsi="Arial" w:cs="Arial"/>
          <w:color w:val="000000" w:themeColor="text1"/>
          <w:sz w:val="16"/>
          <w:szCs w:val="16"/>
          <w:lang w:val="en-US"/>
        </w:rPr>
      </w:pPr>
    </w:p>
    <w:p w14:paraId="78F05ED7" w14:textId="77777777" w:rsidR="003073F9" w:rsidRPr="001945F1" w:rsidRDefault="003073F9" w:rsidP="003073F9">
      <w:pPr>
        <w:rPr>
          <w:rFonts w:ascii="Arial" w:hAnsi="Arial" w:cs="Arial"/>
          <w:color w:val="000000" w:themeColor="text1"/>
          <w:sz w:val="20"/>
          <w:szCs w:val="20"/>
          <w:lang w:val="en-US"/>
        </w:rPr>
      </w:pPr>
      <w:r>
        <w:rPr>
          <w:rFonts w:ascii="Arial" w:hAnsi="Arial" w:cs="Arial"/>
          <w:b/>
          <w:color w:val="000000" w:themeColor="text1"/>
          <w:sz w:val="20"/>
          <w:szCs w:val="20"/>
          <w:u w:val="single"/>
          <w:lang w:val="en-US"/>
        </w:rPr>
        <w:t xml:space="preserve">Supplementary </w:t>
      </w:r>
      <w:r w:rsidRPr="001945F1">
        <w:rPr>
          <w:rFonts w:ascii="Arial" w:hAnsi="Arial" w:cs="Arial"/>
          <w:b/>
          <w:color w:val="000000" w:themeColor="text1"/>
          <w:sz w:val="20"/>
          <w:szCs w:val="20"/>
          <w:u w:val="single"/>
          <w:lang w:val="en-US"/>
        </w:rPr>
        <w:t xml:space="preserve">Table </w:t>
      </w:r>
      <w:r>
        <w:rPr>
          <w:rFonts w:ascii="Arial" w:hAnsi="Arial" w:cs="Arial"/>
          <w:b/>
          <w:color w:val="000000" w:themeColor="text1"/>
          <w:sz w:val="20"/>
          <w:szCs w:val="20"/>
          <w:u w:val="single"/>
          <w:lang w:val="en-US"/>
        </w:rPr>
        <w:t>S4</w:t>
      </w:r>
      <w:r w:rsidRPr="001945F1">
        <w:rPr>
          <w:rFonts w:ascii="Arial" w:hAnsi="Arial" w:cs="Arial"/>
          <w:b/>
          <w:color w:val="000000" w:themeColor="text1"/>
          <w:sz w:val="20"/>
          <w:szCs w:val="20"/>
          <w:u w:val="single"/>
          <w:lang w:val="en-US"/>
        </w:rPr>
        <w:t xml:space="preserve">. </w:t>
      </w:r>
      <w:r>
        <w:rPr>
          <w:rFonts w:ascii="Arial" w:hAnsi="Arial" w:cs="Arial"/>
          <w:b/>
          <w:color w:val="000000" w:themeColor="text1"/>
          <w:sz w:val="20"/>
          <w:szCs w:val="20"/>
          <w:u w:val="single"/>
          <w:lang w:val="en-US"/>
        </w:rPr>
        <w:t xml:space="preserve">Mortality rates (in percent) per bacterial species and by type of bacteremia </w:t>
      </w:r>
      <w:r w:rsidRPr="001945F1">
        <w:rPr>
          <w:rFonts w:ascii="Arial" w:hAnsi="Arial" w:cs="Arial"/>
          <w:b/>
          <w:color w:val="000000" w:themeColor="text1"/>
          <w:sz w:val="20"/>
          <w:szCs w:val="20"/>
          <w:u w:val="single"/>
          <w:lang w:val="en-US"/>
        </w:rPr>
        <w:t>in the Bacthub database, 2016-2019</w:t>
      </w:r>
    </w:p>
    <w:p w14:paraId="68086326" w14:textId="77777777" w:rsidR="00776DB9" w:rsidRPr="001945F1" w:rsidRDefault="00776DB9" w:rsidP="00776DB9">
      <w:pPr>
        <w:rPr>
          <w:rFonts w:ascii="Arial" w:hAnsi="Arial" w:cs="Arial"/>
          <w:b/>
          <w:color w:val="000000" w:themeColor="text1"/>
          <w:sz w:val="16"/>
          <w:szCs w:val="16"/>
          <w:u w:val="single"/>
          <w:lang w:val="en-US"/>
        </w:rPr>
      </w:pPr>
    </w:p>
    <w:tbl>
      <w:tblPr>
        <w:tblStyle w:val="Grilledutableau"/>
        <w:tblW w:w="8642" w:type="dxa"/>
        <w:jc w:val="center"/>
        <w:tblLayout w:type="fixed"/>
        <w:tblCellMar>
          <w:left w:w="57" w:type="dxa"/>
          <w:right w:w="57" w:type="dxa"/>
        </w:tblCellMar>
        <w:tblLook w:val="04A0" w:firstRow="1" w:lastRow="0" w:firstColumn="1" w:lastColumn="0" w:noHBand="0" w:noVBand="1"/>
      </w:tblPr>
      <w:tblGrid>
        <w:gridCol w:w="1980"/>
        <w:gridCol w:w="1083"/>
        <w:gridCol w:w="1134"/>
        <w:gridCol w:w="1134"/>
        <w:gridCol w:w="1134"/>
        <w:gridCol w:w="1134"/>
        <w:gridCol w:w="1043"/>
      </w:tblGrid>
      <w:tr w:rsidR="002D4983" w:rsidRPr="00A21AD9" w14:paraId="3B8DAAF2" w14:textId="77777777" w:rsidTr="002D4983">
        <w:trPr>
          <w:trHeight w:val="300"/>
          <w:jc w:val="center"/>
        </w:trPr>
        <w:tc>
          <w:tcPr>
            <w:tcW w:w="1980" w:type="dxa"/>
            <w:noWrap/>
            <w:vAlign w:val="center"/>
          </w:tcPr>
          <w:p w14:paraId="037F328F" w14:textId="77777777" w:rsidR="002D4983" w:rsidRPr="00A21AD9" w:rsidRDefault="002D4983" w:rsidP="002D4983">
            <w:pPr>
              <w:jc w:val="center"/>
              <w:rPr>
                <w:rFonts w:ascii="Arial" w:hAnsi="Arial" w:cs="Arial"/>
                <w:color w:val="000000" w:themeColor="text1"/>
                <w:sz w:val="20"/>
                <w:szCs w:val="20"/>
                <w:lang w:val="en-US"/>
              </w:rPr>
            </w:pPr>
          </w:p>
        </w:tc>
        <w:tc>
          <w:tcPr>
            <w:tcW w:w="3351" w:type="dxa"/>
            <w:gridSpan w:val="3"/>
            <w:noWrap/>
          </w:tcPr>
          <w:p w14:paraId="02668EC2" w14:textId="2CDEF8F9" w:rsidR="002D4983" w:rsidRPr="00A21AD9" w:rsidRDefault="002D4983" w:rsidP="002D4983">
            <w:pPr>
              <w:jc w:val="center"/>
              <w:rPr>
                <w:rFonts w:ascii="Arial" w:hAnsi="Arial" w:cs="Arial"/>
                <w:color w:val="000000" w:themeColor="text1"/>
                <w:sz w:val="20"/>
                <w:szCs w:val="20"/>
                <w:lang w:val="en-US"/>
              </w:rPr>
            </w:pPr>
            <w:r w:rsidRPr="00A21AD9">
              <w:rPr>
                <w:rFonts w:ascii="Arial" w:hAnsi="Arial" w:cs="Arial"/>
                <w:color w:val="000000" w:themeColor="text1"/>
                <w:sz w:val="20"/>
                <w:szCs w:val="20"/>
                <w:lang w:val="en-US"/>
              </w:rPr>
              <w:t>CO</w:t>
            </w:r>
          </w:p>
        </w:tc>
        <w:tc>
          <w:tcPr>
            <w:tcW w:w="3311" w:type="dxa"/>
            <w:gridSpan w:val="3"/>
          </w:tcPr>
          <w:p w14:paraId="2B3F6EE2" w14:textId="12C487AD" w:rsidR="002D4983" w:rsidRPr="00A21AD9" w:rsidRDefault="002D4983" w:rsidP="002D4983">
            <w:pPr>
              <w:jc w:val="center"/>
              <w:rPr>
                <w:rFonts w:ascii="Arial" w:hAnsi="Arial" w:cs="Arial"/>
                <w:color w:val="000000" w:themeColor="text1"/>
                <w:sz w:val="20"/>
                <w:szCs w:val="20"/>
                <w:lang w:val="en-US"/>
              </w:rPr>
            </w:pPr>
            <w:r w:rsidRPr="00A21AD9">
              <w:rPr>
                <w:rFonts w:ascii="Arial" w:hAnsi="Arial" w:cs="Arial"/>
                <w:color w:val="000000" w:themeColor="text1"/>
                <w:sz w:val="20"/>
                <w:szCs w:val="20"/>
                <w:lang w:val="en-US"/>
              </w:rPr>
              <w:t>HA</w:t>
            </w:r>
          </w:p>
        </w:tc>
      </w:tr>
      <w:tr w:rsidR="000938A2" w:rsidRPr="00A21AD9" w14:paraId="7CDF6C78" w14:textId="7D43E724" w:rsidTr="000938A2">
        <w:trPr>
          <w:trHeight w:val="300"/>
          <w:jc w:val="center"/>
        </w:trPr>
        <w:tc>
          <w:tcPr>
            <w:tcW w:w="1980" w:type="dxa"/>
            <w:noWrap/>
            <w:vAlign w:val="center"/>
          </w:tcPr>
          <w:p w14:paraId="24D09B26" w14:textId="77777777" w:rsidR="00776DB9" w:rsidRPr="00A21AD9" w:rsidRDefault="00776DB9" w:rsidP="002D4983">
            <w:pPr>
              <w:jc w:val="center"/>
              <w:rPr>
                <w:rFonts w:ascii="Arial" w:hAnsi="Arial" w:cs="Arial"/>
                <w:color w:val="000000" w:themeColor="text1"/>
                <w:sz w:val="20"/>
                <w:szCs w:val="20"/>
                <w:lang w:val="en-US"/>
              </w:rPr>
            </w:pPr>
          </w:p>
        </w:tc>
        <w:tc>
          <w:tcPr>
            <w:tcW w:w="1083" w:type="dxa"/>
            <w:noWrap/>
            <w:vAlign w:val="center"/>
          </w:tcPr>
          <w:p w14:paraId="71DCC6C9" w14:textId="32ABF8C8" w:rsidR="00776DB9" w:rsidRPr="00A21AD9" w:rsidRDefault="002D4983" w:rsidP="00A21AD9">
            <w:pPr>
              <w:jc w:val="center"/>
              <w:rPr>
                <w:rFonts w:ascii="Arial" w:hAnsi="Arial" w:cs="Arial"/>
                <w:color w:val="000000" w:themeColor="text1"/>
                <w:sz w:val="20"/>
                <w:szCs w:val="20"/>
                <w:lang w:val="en-US"/>
              </w:rPr>
            </w:pPr>
            <w:r w:rsidRPr="00A21AD9">
              <w:rPr>
                <w:rFonts w:ascii="Arial" w:hAnsi="Arial" w:cs="Arial"/>
                <w:color w:val="000000" w:themeColor="text1"/>
                <w:sz w:val="20"/>
                <w:szCs w:val="20"/>
                <w:lang w:val="en-US"/>
              </w:rPr>
              <w:t>In-hospital</w:t>
            </w:r>
          </w:p>
        </w:tc>
        <w:tc>
          <w:tcPr>
            <w:tcW w:w="1134" w:type="dxa"/>
            <w:vAlign w:val="center"/>
          </w:tcPr>
          <w:p w14:paraId="3DC2FFE3" w14:textId="478AE01B" w:rsidR="00776DB9" w:rsidRPr="00A21AD9" w:rsidRDefault="002D4983" w:rsidP="00A21AD9">
            <w:pPr>
              <w:jc w:val="center"/>
              <w:rPr>
                <w:rFonts w:ascii="Arial" w:hAnsi="Arial" w:cs="Arial"/>
                <w:color w:val="000000" w:themeColor="text1"/>
                <w:sz w:val="20"/>
                <w:szCs w:val="20"/>
              </w:rPr>
            </w:pPr>
            <w:r w:rsidRPr="00A21AD9">
              <w:rPr>
                <w:rFonts w:ascii="Arial" w:hAnsi="Arial" w:cs="Arial"/>
                <w:color w:val="000000" w:themeColor="text1"/>
                <w:sz w:val="20"/>
                <w:szCs w:val="20"/>
                <w:lang w:val="en-US"/>
              </w:rPr>
              <w:t>30-day</w:t>
            </w:r>
          </w:p>
        </w:tc>
        <w:tc>
          <w:tcPr>
            <w:tcW w:w="1134" w:type="dxa"/>
            <w:vAlign w:val="center"/>
          </w:tcPr>
          <w:p w14:paraId="7BC5A5AE" w14:textId="6AE45064" w:rsidR="00776DB9" w:rsidRPr="00A21AD9" w:rsidRDefault="002D4983" w:rsidP="00A21AD9">
            <w:pPr>
              <w:jc w:val="center"/>
              <w:rPr>
                <w:rFonts w:ascii="Arial" w:hAnsi="Arial" w:cs="Arial"/>
                <w:color w:val="000000" w:themeColor="text1"/>
                <w:sz w:val="20"/>
                <w:szCs w:val="20"/>
                <w:lang w:val="en-US"/>
              </w:rPr>
            </w:pPr>
            <w:r w:rsidRPr="00A21AD9">
              <w:rPr>
                <w:rFonts w:ascii="Arial" w:hAnsi="Arial" w:cs="Arial"/>
                <w:color w:val="000000" w:themeColor="text1"/>
                <w:sz w:val="20"/>
                <w:szCs w:val="20"/>
                <w:lang w:val="en-US"/>
              </w:rPr>
              <w:t>90-day</w:t>
            </w:r>
          </w:p>
        </w:tc>
        <w:tc>
          <w:tcPr>
            <w:tcW w:w="1134" w:type="dxa"/>
            <w:vAlign w:val="center"/>
          </w:tcPr>
          <w:p w14:paraId="68720529" w14:textId="6A2CF3DB" w:rsidR="00776DB9" w:rsidRPr="00A21AD9" w:rsidRDefault="002D4983" w:rsidP="00A21AD9">
            <w:pPr>
              <w:jc w:val="center"/>
              <w:rPr>
                <w:rFonts w:ascii="Arial" w:hAnsi="Arial" w:cs="Arial"/>
                <w:color w:val="000000" w:themeColor="text1"/>
                <w:sz w:val="20"/>
                <w:szCs w:val="20"/>
                <w:lang w:val="en-US"/>
              </w:rPr>
            </w:pPr>
            <w:r w:rsidRPr="00A21AD9">
              <w:rPr>
                <w:rFonts w:ascii="Arial" w:hAnsi="Arial" w:cs="Arial"/>
                <w:color w:val="000000" w:themeColor="text1"/>
                <w:sz w:val="20"/>
                <w:szCs w:val="20"/>
                <w:lang w:val="en-US"/>
              </w:rPr>
              <w:t>In-hospital</w:t>
            </w:r>
          </w:p>
        </w:tc>
        <w:tc>
          <w:tcPr>
            <w:tcW w:w="1134" w:type="dxa"/>
            <w:vAlign w:val="center"/>
          </w:tcPr>
          <w:p w14:paraId="31073947" w14:textId="07ECB9F8" w:rsidR="00776DB9" w:rsidRPr="00A21AD9" w:rsidRDefault="002D4983" w:rsidP="00A21AD9">
            <w:pPr>
              <w:jc w:val="center"/>
              <w:rPr>
                <w:rFonts w:ascii="Arial" w:hAnsi="Arial" w:cs="Arial"/>
                <w:color w:val="000000" w:themeColor="text1"/>
                <w:sz w:val="20"/>
                <w:szCs w:val="20"/>
                <w:lang w:val="en-US"/>
              </w:rPr>
            </w:pPr>
            <w:r w:rsidRPr="00A21AD9">
              <w:rPr>
                <w:rFonts w:ascii="Arial" w:hAnsi="Arial" w:cs="Arial"/>
                <w:color w:val="000000" w:themeColor="text1"/>
                <w:sz w:val="20"/>
                <w:szCs w:val="20"/>
                <w:lang w:val="en-US"/>
              </w:rPr>
              <w:t>30-day</w:t>
            </w:r>
          </w:p>
        </w:tc>
        <w:tc>
          <w:tcPr>
            <w:tcW w:w="1043" w:type="dxa"/>
            <w:vAlign w:val="center"/>
          </w:tcPr>
          <w:p w14:paraId="7D2D3387" w14:textId="2A2A838E" w:rsidR="00776DB9" w:rsidRPr="00A21AD9" w:rsidRDefault="002D4983" w:rsidP="00A21AD9">
            <w:pPr>
              <w:jc w:val="center"/>
              <w:rPr>
                <w:rFonts w:ascii="Arial" w:hAnsi="Arial" w:cs="Arial"/>
                <w:color w:val="000000" w:themeColor="text1"/>
                <w:sz w:val="20"/>
                <w:szCs w:val="20"/>
                <w:lang w:val="en-US"/>
              </w:rPr>
            </w:pPr>
            <w:r w:rsidRPr="00A21AD9">
              <w:rPr>
                <w:rFonts w:ascii="Arial" w:hAnsi="Arial" w:cs="Arial"/>
                <w:color w:val="000000" w:themeColor="text1"/>
                <w:sz w:val="20"/>
                <w:szCs w:val="20"/>
                <w:lang w:val="en-US"/>
              </w:rPr>
              <w:t>90-day</w:t>
            </w:r>
          </w:p>
        </w:tc>
      </w:tr>
      <w:tr w:rsidR="000938A2" w:rsidRPr="00A21AD9" w14:paraId="7CF15AAE" w14:textId="02F0BF2B" w:rsidTr="000938A2">
        <w:trPr>
          <w:trHeight w:val="300"/>
          <w:jc w:val="center"/>
        </w:trPr>
        <w:tc>
          <w:tcPr>
            <w:tcW w:w="1980" w:type="dxa"/>
            <w:noWrap/>
            <w:vAlign w:val="center"/>
            <w:hideMark/>
          </w:tcPr>
          <w:p w14:paraId="2D334A3A"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E. coli</w:t>
            </w:r>
          </w:p>
        </w:tc>
        <w:tc>
          <w:tcPr>
            <w:tcW w:w="1083" w:type="dxa"/>
            <w:noWrap/>
            <w:vAlign w:val="center"/>
            <w:hideMark/>
          </w:tcPr>
          <w:p w14:paraId="23B35DED" w14:textId="6E506D3A"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sz w:val="20"/>
                <w:szCs w:val="20"/>
              </w:rPr>
              <w:t>1</w:t>
            </w:r>
            <w:r w:rsidR="0020613C">
              <w:rPr>
                <w:rFonts w:ascii="Arial" w:hAnsi="Arial" w:cs="Arial"/>
                <w:color w:val="000000"/>
                <w:sz w:val="20"/>
                <w:szCs w:val="20"/>
              </w:rPr>
              <w:t>1.0</w:t>
            </w:r>
          </w:p>
        </w:tc>
        <w:tc>
          <w:tcPr>
            <w:tcW w:w="1134" w:type="dxa"/>
            <w:vAlign w:val="center"/>
          </w:tcPr>
          <w:p w14:paraId="3327122F" w14:textId="48CB0135"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sz w:val="20"/>
                <w:szCs w:val="20"/>
              </w:rPr>
              <w:t>12</w:t>
            </w:r>
            <w:r w:rsidR="00854D60">
              <w:rPr>
                <w:rFonts w:ascii="Arial" w:hAnsi="Arial" w:cs="Arial"/>
                <w:color w:val="000000"/>
                <w:sz w:val="20"/>
                <w:szCs w:val="20"/>
              </w:rPr>
              <w:t>.</w:t>
            </w:r>
            <w:r w:rsidR="0020613C">
              <w:rPr>
                <w:rFonts w:ascii="Arial" w:hAnsi="Arial" w:cs="Arial"/>
                <w:color w:val="000000"/>
                <w:sz w:val="20"/>
                <w:szCs w:val="20"/>
              </w:rPr>
              <w:t>3</w:t>
            </w:r>
          </w:p>
        </w:tc>
        <w:tc>
          <w:tcPr>
            <w:tcW w:w="1134" w:type="dxa"/>
            <w:vAlign w:val="center"/>
          </w:tcPr>
          <w:p w14:paraId="0ED35793" w14:textId="33F334CE"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sz w:val="20"/>
                <w:szCs w:val="20"/>
              </w:rPr>
              <w:t>17</w:t>
            </w:r>
            <w:r w:rsidR="00854D60">
              <w:rPr>
                <w:rFonts w:ascii="Arial" w:hAnsi="Arial" w:cs="Arial"/>
                <w:color w:val="000000"/>
                <w:sz w:val="20"/>
                <w:szCs w:val="20"/>
              </w:rPr>
              <w:t>.</w:t>
            </w:r>
            <w:r w:rsidRPr="00A21AD9">
              <w:rPr>
                <w:rFonts w:ascii="Arial" w:hAnsi="Arial" w:cs="Arial"/>
                <w:color w:val="000000"/>
                <w:sz w:val="20"/>
                <w:szCs w:val="20"/>
              </w:rPr>
              <w:t>3</w:t>
            </w:r>
          </w:p>
        </w:tc>
        <w:tc>
          <w:tcPr>
            <w:tcW w:w="1134" w:type="dxa"/>
            <w:vAlign w:val="center"/>
          </w:tcPr>
          <w:p w14:paraId="5CD35B0C" w14:textId="61A15EED" w:rsidR="00A21AD9" w:rsidRPr="00907ED4" w:rsidRDefault="00A21AD9" w:rsidP="00A21AD9">
            <w:pPr>
              <w:jc w:val="center"/>
              <w:rPr>
                <w:rFonts w:ascii="Arial" w:hAnsi="Arial" w:cs="Arial"/>
                <w:color w:val="000000" w:themeColor="text1"/>
                <w:sz w:val="20"/>
                <w:szCs w:val="20"/>
                <w:lang w:val="en-US"/>
              </w:rPr>
            </w:pPr>
            <w:r w:rsidRPr="00907ED4">
              <w:rPr>
                <w:rFonts w:ascii="Arial" w:hAnsi="Arial" w:cs="Arial"/>
                <w:color w:val="000000"/>
                <w:sz w:val="20"/>
                <w:szCs w:val="20"/>
              </w:rPr>
              <w:t>1</w:t>
            </w:r>
            <w:r w:rsidR="0020613C">
              <w:rPr>
                <w:rFonts w:ascii="Arial" w:hAnsi="Arial" w:cs="Arial"/>
                <w:color w:val="000000"/>
                <w:sz w:val="20"/>
                <w:szCs w:val="20"/>
              </w:rPr>
              <w:t>7.0</w:t>
            </w:r>
          </w:p>
        </w:tc>
        <w:tc>
          <w:tcPr>
            <w:tcW w:w="1134" w:type="dxa"/>
            <w:vAlign w:val="center"/>
          </w:tcPr>
          <w:p w14:paraId="68E29043" w14:textId="4967A944" w:rsidR="00A21AD9" w:rsidRPr="00907ED4" w:rsidRDefault="00A21AD9" w:rsidP="00A21AD9">
            <w:pPr>
              <w:jc w:val="center"/>
              <w:rPr>
                <w:rFonts w:ascii="Arial" w:hAnsi="Arial" w:cs="Arial"/>
                <w:color w:val="000000" w:themeColor="text1"/>
                <w:sz w:val="20"/>
                <w:szCs w:val="20"/>
                <w:lang w:val="en-US"/>
              </w:rPr>
            </w:pPr>
            <w:r w:rsidRPr="00907ED4">
              <w:rPr>
                <w:rFonts w:ascii="Arial" w:hAnsi="Arial" w:cs="Arial"/>
                <w:color w:val="000000"/>
                <w:sz w:val="20"/>
                <w:szCs w:val="20"/>
              </w:rPr>
              <w:t>17</w:t>
            </w:r>
            <w:r w:rsidR="00854D60">
              <w:rPr>
                <w:rFonts w:ascii="Arial" w:hAnsi="Arial" w:cs="Arial"/>
                <w:color w:val="000000"/>
                <w:sz w:val="20"/>
                <w:szCs w:val="20"/>
              </w:rPr>
              <w:t>.</w:t>
            </w:r>
            <w:r w:rsidR="0020613C">
              <w:rPr>
                <w:rFonts w:ascii="Arial" w:hAnsi="Arial" w:cs="Arial"/>
                <w:color w:val="000000"/>
                <w:sz w:val="20"/>
                <w:szCs w:val="20"/>
              </w:rPr>
              <w:t>1</w:t>
            </w:r>
          </w:p>
        </w:tc>
        <w:tc>
          <w:tcPr>
            <w:tcW w:w="1043" w:type="dxa"/>
            <w:vAlign w:val="center"/>
          </w:tcPr>
          <w:p w14:paraId="56C54AA9" w14:textId="4A56B15D" w:rsidR="00A21AD9" w:rsidRPr="00907ED4" w:rsidRDefault="00A21AD9" w:rsidP="00A21AD9">
            <w:pPr>
              <w:jc w:val="center"/>
              <w:rPr>
                <w:rFonts w:ascii="Arial" w:hAnsi="Arial" w:cs="Arial"/>
                <w:color w:val="000000" w:themeColor="text1"/>
                <w:sz w:val="20"/>
                <w:szCs w:val="20"/>
                <w:lang w:val="en-US"/>
              </w:rPr>
            </w:pPr>
            <w:r w:rsidRPr="00907ED4">
              <w:rPr>
                <w:rFonts w:ascii="Arial" w:hAnsi="Arial" w:cs="Arial"/>
                <w:color w:val="000000"/>
                <w:sz w:val="20"/>
                <w:szCs w:val="20"/>
              </w:rPr>
              <w:t>24</w:t>
            </w:r>
            <w:r w:rsidR="00854D60">
              <w:rPr>
                <w:rFonts w:ascii="Arial" w:hAnsi="Arial" w:cs="Arial"/>
                <w:color w:val="000000"/>
                <w:sz w:val="20"/>
                <w:szCs w:val="20"/>
              </w:rPr>
              <w:t>.</w:t>
            </w:r>
            <w:r w:rsidRPr="00907ED4">
              <w:rPr>
                <w:rFonts w:ascii="Arial" w:hAnsi="Arial" w:cs="Arial"/>
                <w:color w:val="000000"/>
                <w:sz w:val="20"/>
                <w:szCs w:val="20"/>
              </w:rPr>
              <w:t>7</w:t>
            </w:r>
          </w:p>
        </w:tc>
      </w:tr>
      <w:tr w:rsidR="000938A2" w:rsidRPr="00A21AD9" w14:paraId="09ACDC1D" w14:textId="69CE0A96" w:rsidTr="000938A2">
        <w:trPr>
          <w:trHeight w:val="300"/>
          <w:jc w:val="center"/>
        </w:trPr>
        <w:tc>
          <w:tcPr>
            <w:tcW w:w="1980" w:type="dxa"/>
            <w:noWrap/>
            <w:vAlign w:val="center"/>
            <w:hideMark/>
          </w:tcPr>
          <w:p w14:paraId="5230BB99"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S. aureus</w:t>
            </w:r>
          </w:p>
        </w:tc>
        <w:tc>
          <w:tcPr>
            <w:tcW w:w="1083" w:type="dxa"/>
            <w:noWrap/>
            <w:vAlign w:val="center"/>
            <w:hideMark/>
          </w:tcPr>
          <w:p w14:paraId="3299B61F" w14:textId="1E7B3B37"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18</w:t>
            </w:r>
            <w:r w:rsidR="00854D60">
              <w:rPr>
                <w:rFonts w:ascii="Arial" w:hAnsi="Arial" w:cs="Arial"/>
                <w:color w:val="000000"/>
                <w:sz w:val="20"/>
                <w:szCs w:val="20"/>
              </w:rPr>
              <w:t>.</w:t>
            </w:r>
            <w:r w:rsidRPr="0056701B">
              <w:rPr>
                <w:rFonts w:ascii="Arial" w:hAnsi="Arial" w:cs="Arial"/>
                <w:color w:val="000000"/>
                <w:sz w:val="20"/>
                <w:szCs w:val="20"/>
              </w:rPr>
              <w:t>8</w:t>
            </w:r>
          </w:p>
        </w:tc>
        <w:tc>
          <w:tcPr>
            <w:tcW w:w="1134" w:type="dxa"/>
            <w:vAlign w:val="center"/>
          </w:tcPr>
          <w:p w14:paraId="4DEC9F6C" w14:textId="3B95B786"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19</w:t>
            </w:r>
            <w:r w:rsidR="00854D60">
              <w:rPr>
                <w:rFonts w:ascii="Arial" w:hAnsi="Arial" w:cs="Arial"/>
                <w:color w:val="000000"/>
                <w:sz w:val="20"/>
                <w:szCs w:val="20"/>
              </w:rPr>
              <w:t>.</w:t>
            </w:r>
            <w:r w:rsidR="0020613C">
              <w:rPr>
                <w:rFonts w:ascii="Arial" w:hAnsi="Arial" w:cs="Arial"/>
                <w:color w:val="000000"/>
                <w:sz w:val="20"/>
                <w:szCs w:val="20"/>
              </w:rPr>
              <w:t>2</w:t>
            </w:r>
          </w:p>
        </w:tc>
        <w:tc>
          <w:tcPr>
            <w:tcW w:w="1134" w:type="dxa"/>
            <w:vAlign w:val="center"/>
          </w:tcPr>
          <w:p w14:paraId="6F03A1FD" w14:textId="04EC3149"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24</w:t>
            </w:r>
            <w:r w:rsidR="00854D60">
              <w:rPr>
                <w:rFonts w:ascii="Arial" w:hAnsi="Arial" w:cs="Arial"/>
                <w:color w:val="000000"/>
                <w:sz w:val="20"/>
                <w:szCs w:val="20"/>
              </w:rPr>
              <w:t>.</w:t>
            </w:r>
            <w:r w:rsidR="0020613C">
              <w:rPr>
                <w:rFonts w:ascii="Arial" w:hAnsi="Arial" w:cs="Arial"/>
                <w:color w:val="000000"/>
                <w:sz w:val="20"/>
                <w:szCs w:val="20"/>
              </w:rPr>
              <w:t>6</w:t>
            </w:r>
          </w:p>
        </w:tc>
        <w:tc>
          <w:tcPr>
            <w:tcW w:w="1134" w:type="dxa"/>
            <w:vAlign w:val="center"/>
          </w:tcPr>
          <w:p w14:paraId="796A4EFB" w14:textId="75B49437"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20</w:t>
            </w:r>
            <w:r w:rsidR="00854D60">
              <w:rPr>
                <w:rFonts w:ascii="Arial" w:hAnsi="Arial" w:cs="Arial"/>
                <w:color w:val="000000"/>
                <w:sz w:val="20"/>
                <w:szCs w:val="20"/>
              </w:rPr>
              <w:t>.</w:t>
            </w:r>
            <w:r w:rsidR="0020613C">
              <w:rPr>
                <w:rFonts w:ascii="Arial" w:hAnsi="Arial" w:cs="Arial"/>
                <w:color w:val="000000"/>
                <w:sz w:val="20"/>
                <w:szCs w:val="20"/>
              </w:rPr>
              <w:t>1</w:t>
            </w:r>
          </w:p>
        </w:tc>
        <w:tc>
          <w:tcPr>
            <w:tcW w:w="1134" w:type="dxa"/>
            <w:vAlign w:val="center"/>
          </w:tcPr>
          <w:p w14:paraId="20790A7D" w14:textId="28D57EE7"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18</w:t>
            </w:r>
            <w:r w:rsidR="00854D60">
              <w:rPr>
                <w:rFonts w:ascii="Arial" w:hAnsi="Arial" w:cs="Arial"/>
                <w:color w:val="000000"/>
                <w:sz w:val="20"/>
                <w:szCs w:val="20"/>
              </w:rPr>
              <w:t>.</w:t>
            </w:r>
            <w:r w:rsidRPr="0056701B">
              <w:rPr>
                <w:rFonts w:ascii="Arial" w:hAnsi="Arial" w:cs="Arial"/>
                <w:color w:val="000000"/>
                <w:sz w:val="20"/>
                <w:szCs w:val="20"/>
              </w:rPr>
              <w:t>5</w:t>
            </w:r>
          </w:p>
        </w:tc>
        <w:tc>
          <w:tcPr>
            <w:tcW w:w="1043" w:type="dxa"/>
            <w:vAlign w:val="center"/>
          </w:tcPr>
          <w:p w14:paraId="5E9429C3" w14:textId="6CC24B74"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26</w:t>
            </w:r>
            <w:r w:rsidR="00854D60">
              <w:rPr>
                <w:rFonts w:ascii="Arial" w:hAnsi="Arial" w:cs="Arial"/>
                <w:color w:val="000000"/>
                <w:sz w:val="20"/>
                <w:szCs w:val="20"/>
              </w:rPr>
              <w:t>.</w:t>
            </w:r>
            <w:r w:rsidR="0020613C">
              <w:rPr>
                <w:rFonts w:ascii="Arial" w:hAnsi="Arial" w:cs="Arial"/>
                <w:color w:val="000000"/>
                <w:sz w:val="20"/>
                <w:szCs w:val="20"/>
              </w:rPr>
              <w:t>6</w:t>
            </w:r>
          </w:p>
        </w:tc>
      </w:tr>
      <w:tr w:rsidR="000938A2" w:rsidRPr="00A21AD9" w14:paraId="6AD6982C" w14:textId="7512FB33" w:rsidTr="000938A2">
        <w:trPr>
          <w:trHeight w:val="300"/>
          <w:jc w:val="center"/>
        </w:trPr>
        <w:tc>
          <w:tcPr>
            <w:tcW w:w="1980" w:type="dxa"/>
            <w:noWrap/>
            <w:vAlign w:val="center"/>
            <w:hideMark/>
          </w:tcPr>
          <w:p w14:paraId="4784EAE6"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K. pneumoniae</w:t>
            </w:r>
          </w:p>
        </w:tc>
        <w:tc>
          <w:tcPr>
            <w:tcW w:w="1083" w:type="dxa"/>
            <w:noWrap/>
            <w:vAlign w:val="center"/>
            <w:hideMark/>
          </w:tcPr>
          <w:p w14:paraId="51345365" w14:textId="05F03A25"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14</w:t>
            </w:r>
            <w:r w:rsidR="00854D60">
              <w:rPr>
                <w:rFonts w:ascii="Arial" w:hAnsi="Arial" w:cs="Arial"/>
                <w:color w:val="000000"/>
                <w:sz w:val="20"/>
                <w:szCs w:val="20"/>
              </w:rPr>
              <w:t>.</w:t>
            </w:r>
            <w:r w:rsidR="0020613C">
              <w:rPr>
                <w:rFonts w:ascii="Arial" w:hAnsi="Arial" w:cs="Arial"/>
                <w:color w:val="000000"/>
                <w:sz w:val="20"/>
                <w:szCs w:val="20"/>
              </w:rPr>
              <w:t>9</w:t>
            </w:r>
          </w:p>
        </w:tc>
        <w:tc>
          <w:tcPr>
            <w:tcW w:w="1134" w:type="dxa"/>
            <w:vAlign w:val="center"/>
          </w:tcPr>
          <w:p w14:paraId="5F701B5D" w14:textId="79AE5D3A"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16</w:t>
            </w:r>
            <w:r w:rsidR="00854D60">
              <w:rPr>
                <w:rFonts w:ascii="Arial" w:hAnsi="Arial" w:cs="Arial"/>
                <w:color w:val="000000"/>
                <w:sz w:val="20"/>
                <w:szCs w:val="20"/>
              </w:rPr>
              <w:t>.</w:t>
            </w:r>
            <w:r w:rsidRPr="0056701B">
              <w:rPr>
                <w:rFonts w:ascii="Arial" w:hAnsi="Arial" w:cs="Arial"/>
                <w:color w:val="000000"/>
                <w:sz w:val="20"/>
                <w:szCs w:val="20"/>
              </w:rPr>
              <w:t>5</w:t>
            </w:r>
          </w:p>
        </w:tc>
        <w:tc>
          <w:tcPr>
            <w:tcW w:w="1134" w:type="dxa"/>
            <w:vAlign w:val="center"/>
          </w:tcPr>
          <w:p w14:paraId="03949ACD" w14:textId="57ABB8EF"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20</w:t>
            </w:r>
            <w:r w:rsidR="00854D60">
              <w:rPr>
                <w:rFonts w:ascii="Arial" w:hAnsi="Arial" w:cs="Arial"/>
                <w:color w:val="000000"/>
                <w:sz w:val="20"/>
                <w:szCs w:val="20"/>
              </w:rPr>
              <w:t>.</w:t>
            </w:r>
            <w:r w:rsidR="0020613C">
              <w:rPr>
                <w:rFonts w:ascii="Arial" w:hAnsi="Arial" w:cs="Arial"/>
                <w:color w:val="000000"/>
                <w:sz w:val="20"/>
                <w:szCs w:val="20"/>
              </w:rPr>
              <w:t>7</w:t>
            </w:r>
          </w:p>
        </w:tc>
        <w:tc>
          <w:tcPr>
            <w:tcW w:w="1134" w:type="dxa"/>
            <w:vAlign w:val="center"/>
          </w:tcPr>
          <w:p w14:paraId="77034FB6" w14:textId="02054B81"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19</w:t>
            </w:r>
            <w:r w:rsidR="00854D60">
              <w:rPr>
                <w:rFonts w:ascii="Arial" w:hAnsi="Arial" w:cs="Arial"/>
                <w:color w:val="000000"/>
                <w:sz w:val="20"/>
                <w:szCs w:val="20"/>
              </w:rPr>
              <w:t>.</w:t>
            </w:r>
            <w:r w:rsidRPr="0056701B">
              <w:rPr>
                <w:rFonts w:ascii="Arial" w:hAnsi="Arial" w:cs="Arial"/>
                <w:color w:val="000000"/>
                <w:sz w:val="20"/>
                <w:szCs w:val="20"/>
              </w:rPr>
              <w:t>8</w:t>
            </w:r>
          </w:p>
        </w:tc>
        <w:tc>
          <w:tcPr>
            <w:tcW w:w="1134" w:type="dxa"/>
            <w:vAlign w:val="center"/>
          </w:tcPr>
          <w:p w14:paraId="743BB9CD" w14:textId="21723EA9"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18</w:t>
            </w:r>
            <w:r w:rsidR="00854D60">
              <w:rPr>
                <w:rFonts w:ascii="Arial" w:hAnsi="Arial" w:cs="Arial"/>
                <w:color w:val="000000"/>
                <w:sz w:val="20"/>
                <w:szCs w:val="20"/>
              </w:rPr>
              <w:t>.</w:t>
            </w:r>
            <w:r w:rsidRPr="0056701B">
              <w:rPr>
                <w:rFonts w:ascii="Arial" w:hAnsi="Arial" w:cs="Arial"/>
                <w:color w:val="000000"/>
                <w:sz w:val="20"/>
                <w:szCs w:val="20"/>
              </w:rPr>
              <w:t>1</w:t>
            </w:r>
          </w:p>
        </w:tc>
        <w:tc>
          <w:tcPr>
            <w:tcW w:w="1043" w:type="dxa"/>
            <w:vAlign w:val="center"/>
          </w:tcPr>
          <w:p w14:paraId="3253EB6E" w14:textId="27998721"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26</w:t>
            </w:r>
            <w:r w:rsidR="00854D60">
              <w:rPr>
                <w:rFonts w:ascii="Arial" w:hAnsi="Arial" w:cs="Arial"/>
                <w:color w:val="000000"/>
                <w:sz w:val="20"/>
                <w:szCs w:val="20"/>
              </w:rPr>
              <w:t>.</w:t>
            </w:r>
            <w:r w:rsidRPr="0056701B">
              <w:rPr>
                <w:rFonts w:ascii="Arial" w:hAnsi="Arial" w:cs="Arial"/>
                <w:color w:val="000000"/>
                <w:sz w:val="20"/>
                <w:szCs w:val="20"/>
              </w:rPr>
              <w:t>8</w:t>
            </w:r>
          </w:p>
        </w:tc>
      </w:tr>
      <w:tr w:rsidR="000938A2" w:rsidRPr="00A21AD9" w14:paraId="6D2A3D1B" w14:textId="587B9B79" w:rsidTr="000938A2">
        <w:trPr>
          <w:trHeight w:val="300"/>
          <w:jc w:val="center"/>
        </w:trPr>
        <w:tc>
          <w:tcPr>
            <w:tcW w:w="1980" w:type="dxa"/>
            <w:noWrap/>
            <w:vAlign w:val="center"/>
            <w:hideMark/>
          </w:tcPr>
          <w:p w14:paraId="4598C493"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S. pneumoniae</w:t>
            </w:r>
          </w:p>
        </w:tc>
        <w:tc>
          <w:tcPr>
            <w:tcW w:w="1083" w:type="dxa"/>
            <w:noWrap/>
            <w:vAlign w:val="center"/>
            <w:hideMark/>
          </w:tcPr>
          <w:p w14:paraId="10BA0728" w14:textId="6BF362E6"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sz w:val="20"/>
                <w:szCs w:val="20"/>
              </w:rPr>
              <w:t>13</w:t>
            </w:r>
            <w:r w:rsidR="00854D60">
              <w:rPr>
                <w:rFonts w:ascii="Arial" w:hAnsi="Arial" w:cs="Arial"/>
                <w:color w:val="000000"/>
                <w:sz w:val="20"/>
                <w:szCs w:val="20"/>
              </w:rPr>
              <w:t>.</w:t>
            </w:r>
            <w:r w:rsidRPr="00A21AD9">
              <w:rPr>
                <w:rFonts w:ascii="Arial" w:hAnsi="Arial" w:cs="Arial"/>
                <w:color w:val="000000"/>
                <w:sz w:val="20"/>
                <w:szCs w:val="20"/>
              </w:rPr>
              <w:t>0</w:t>
            </w:r>
          </w:p>
        </w:tc>
        <w:tc>
          <w:tcPr>
            <w:tcW w:w="1134" w:type="dxa"/>
            <w:vAlign w:val="center"/>
          </w:tcPr>
          <w:p w14:paraId="4BB15582" w14:textId="313B7A33"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sz w:val="20"/>
                <w:szCs w:val="20"/>
              </w:rPr>
              <w:t>13</w:t>
            </w:r>
            <w:r w:rsidR="00854D60">
              <w:rPr>
                <w:rFonts w:ascii="Arial" w:hAnsi="Arial" w:cs="Arial"/>
                <w:color w:val="000000"/>
                <w:sz w:val="20"/>
                <w:szCs w:val="20"/>
              </w:rPr>
              <w:t>.</w:t>
            </w:r>
            <w:r w:rsidRPr="00A21AD9">
              <w:rPr>
                <w:rFonts w:ascii="Arial" w:hAnsi="Arial" w:cs="Arial"/>
                <w:color w:val="000000"/>
                <w:sz w:val="20"/>
                <w:szCs w:val="20"/>
              </w:rPr>
              <w:t>0</w:t>
            </w:r>
          </w:p>
        </w:tc>
        <w:tc>
          <w:tcPr>
            <w:tcW w:w="1134" w:type="dxa"/>
            <w:vAlign w:val="center"/>
          </w:tcPr>
          <w:p w14:paraId="42E02071" w14:textId="359F7D9D" w:rsidR="00A21AD9" w:rsidRPr="00A21AD9" w:rsidRDefault="00A21AD9" w:rsidP="00A21AD9">
            <w:pPr>
              <w:jc w:val="center"/>
              <w:rPr>
                <w:rFonts w:ascii="Arial" w:hAnsi="Arial" w:cs="Arial"/>
                <w:color w:val="000000" w:themeColor="text1"/>
                <w:sz w:val="20"/>
                <w:szCs w:val="20"/>
              </w:rPr>
            </w:pPr>
            <w:r w:rsidRPr="00A21AD9">
              <w:rPr>
                <w:rFonts w:ascii="Arial" w:hAnsi="Arial" w:cs="Arial"/>
                <w:color w:val="000000"/>
                <w:sz w:val="20"/>
                <w:szCs w:val="20"/>
              </w:rPr>
              <w:t>16</w:t>
            </w:r>
            <w:r w:rsidR="00854D60">
              <w:rPr>
                <w:rFonts w:ascii="Arial" w:hAnsi="Arial" w:cs="Arial"/>
                <w:color w:val="000000"/>
                <w:sz w:val="20"/>
                <w:szCs w:val="20"/>
              </w:rPr>
              <w:t>.</w:t>
            </w:r>
            <w:r w:rsidR="0020613C">
              <w:rPr>
                <w:rFonts w:ascii="Arial" w:hAnsi="Arial" w:cs="Arial"/>
                <w:color w:val="000000"/>
                <w:sz w:val="20"/>
                <w:szCs w:val="20"/>
              </w:rPr>
              <w:t>3</w:t>
            </w:r>
          </w:p>
        </w:tc>
        <w:tc>
          <w:tcPr>
            <w:tcW w:w="1134" w:type="dxa"/>
            <w:vAlign w:val="center"/>
          </w:tcPr>
          <w:p w14:paraId="2B4962D2" w14:textId="77777777" w:rsidR="00A21AD9" w:rsidRPr="00907ED4" w:rsidRDefault="00A21AD9" w:rsidP="00A21AD9">
            <w:pPr>
              <w:jc w:val="center"/>
              <w:rPr>
                <w:rFonts w:ascii="Arial" w:hAnsi="Arial" w:cs="Arial"/>
                <w:color w:val="000000" w:themeColor="text1"/>
                <w:sz w:val="20"/>
                <w:szCs w:val="20"/>
              </w:rPr>
            </w:pPr>
          </w:p>
        </w:tc>
        <w:tc>
          <w:tcPr>
            <w:tcW w:w="1134" w:type="dxa"/>
            <w:vAlign w:val="center"/>
          </w:tcPr>
          <w:p w14:paraId="190859DC" w14:textId="77777777" w:rsidR="00A21AD9" w:rsidRPr="00907ED4" w:rsidRDefault="00A21AD9" w:rsidP="00A21AD9">
            <w:pPr>
              <w:jc w:val="center"/>
              <w:rPr>
                <w:rFonts w:ascii="Arial" w:hAnsi="Arial" w:cs="Arial"/>
                <w:color w:val="000000" w:themeColor="text1"/>
                <w:sz w:val="20"/>
                <w:szCs w:val="20"/>
              </w:rPr>
            </w:pPr>
          </w:p>
        </w:tc>
        <w:tc>
          <w:tcPr>
            <w:tcW w:w="1043" w:type="dxa"/>
            <w:vAlign w:val="center"/>
          </w:tcPr>
          <w:p w14:paraId="706C0BC9" w14:textId="77777777" w:rsidR="00A21AD9" w:rsidRPr="00907ED4" w:rsidRDefault="00A21AD9" w:rsidP="00A21AD9">
            <w:pPr>
              <w:jc w:val="center"/>
              <w:rPr>
                <w:rFonts w:ascii="Arial" w:hAnsi="Arial" w:cs="Arial"/>
                <w:color w:val="000000" w:themeColor="text1"/>
                <w:sz w:val="20"/>
                <w:szCs w:val="20"/>
              </w:rPr>
            </w:pPr>
          </w:p>
        </w:tc>
      </w:tr>
      <w:tr w:rsidR="000938A2" w:rsidRPr="00A21AD9" w14:paraId="0D3A5E44" w14:textId="7C0D0711" w:rsidTr="000938A2">
        <w:trPr>
          <w:trHeight w:val="300"/>
          <w:jc w:val="center"/>
        </w:trPr>
        <w:tc>
          <w:tcPr>
            <w:tcW w:w="1980" w:type="dxa"/>
            <w:noWrap/>
            <w:vAlign w:val="center"/>
          </w:tcPr>
          <w:p w14:paraId="08772FB2"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S. epidermidis</w:t>
            </w:r>
          </w:p>
        </w:tc>
        <w:tc>
          <w:tcPr>
            <w:tcW w:w="1083" w:type="dxa"/>
            <w:noWrap/>
            <w:vAlign w:val="center"/>
          </w:tcPr>
          <w:p w14:paraId="5F6D6EF1" w14:textId="7325FA00"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14</w:t>
            </w:r>
            <w:r w:rsidR="00854D60">
              <w:rPr>
                <w:rFonts w:ascii="Arial" w:hAnsi="Arial" w:cs="Arial"/>
                <w:color w:val="000000"/>
                <w:sz w:val="20"/>
                <w:szCs w:val="20"/>
              </w:rPr>
              <w:t>.</w:t>
            </w:r>
            <w:r w:rsidRPr="0056701B">
              <w:rPr>
                <w:rFonts w:ascii="Arial" w:hAnsi="Arial" w:cs="Arial"/>
                <w:color w:val="000000"/>
                <w:sz w:val="20"/>
                <w:szCs w:val="20"/>
              </w:rPr>
              <w:t>1</w:t>
            </w:r>
          </w:p>
        </w:tc>
        <w:tc>
          <w:tcPr>
            <w:tcW w:w="1134" w:type="dxa"/>
            <w:vAlign w:val="center"/>
          </w:tcPr>
          <w:p w14:paraId="044604FF" w14:textId="51CBC161"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12</w:t>
            </w:r>
            <w:r w:rsidR="00854D60">
              <w:rPr>
                <w:rFonts w:ascii="Arial" w:hAnsi="Arial" w:cs="Arial"/>
                <w:color w:val="000000"/>
                <w:sz w:val="20"/>
                <w:szCs w:val="20"/>
              </w:rPr>
              <w:t>.</w:t>
            </w:r>
            <w:r w:rsidRPr="0056701B">
              <w:rPr>
                <w:rFonts w:ascii="Arial" w:hAnsi="Arial" w:cs="Arial"/>
                <w:color w:val="000000"/>
                <w:sz w:val="20"/>
                <w:szCs w:val="20"/>
              </w:rPr>
              <w:t>4</w:t>
            </w:r>
          </w:p>
        </w:tc>
        <w:tc>
          <w:tcPr>
            <w:tcW w:w="1134" w:type="dxa"/>
            <w:vAlign w:val="center"/>
          </w:tcPr>
          <w:p w14:paraId="56BCBABF" w14:textId="06AADC61"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24</w:t>
            </w:r>
            <w:r w:rsidR="00854D60">
              <w:rPr>
                <w:rFonts w:ascii="Arial" w:hAnsi="Arial" w:cs="Arial"/>
                <w:color w:val="000000"/>
                <w:sz w:val="20"/>
                <w:szCs w:val="20"/>
              </w:rPr>
              <w:t>.</w:t>
            </w:r>
            <w:r w:rsidR="0020613C">
              <w:rPr>
                <w:rFonts w:ascii="Arial" w:hAnsi="Arial" w:cs="Arial"/>
                <w:color w:val="000000"/>
                <w:sz w:val="20"/>
                <w:szCs w:val="20"/>
              </w:rPr>
              <w:t>9</w:t>
            </w:r>
          </w:p>
        </w:tc>
        <w:tc>
          <w:tcPr>
            <w:tcW w:w="1134" w:type="dxa"/>
            <w:vAlign w:val="center"/>
          </w:tcPr>
          <w:p w14:paraId="215507A2" w14:textId="573106CD"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1</w:t>
            </w:r>
            <w:r w:rsidR="0020613C">
              <w:rPr>
                <w:rFonts w:ascii="Arial" w:hAnsi="Arial" w:cs="Arial"/>
                <w:color w:val="000000"/>
                <w:sz w:val="20"/>
                <w:szCs w:val="20"/>
              </w:rPr>
              <w:t>9.0</w:t>
            </w:r>
          </w:p>
        </w:tc>
        <w:tc>
          <w:tcPr>
            <w:tcW w:w="1134" w:type="dxa"/>
            <w:vAlign w:val="center"/>
          </w:tcPr>
          <w:p w14:paraId="1AD50A7E" w14:textId="36DA8B99"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14</w:t>
            </w:r>
            <w:r w:rsidR="00854D60">
              <w:rPr>
                <w:rFonts w:ascii="Arial" w:hAnsi="Arial" w:cs="Arial"/>
                <w:color w:val="000000"/>
                <w:sz w:val="20"/>
                <w:szCs w:val="20"/>
              </w:rPr>
              <w:t>.</w:t>
            </w:r>
            <w:r w:rsidRPr="0056701B">
              <w:rPr>
                <w:rFonts w:ascii="Arial" w:hAnsi="Arial" w:cs="Arial"/>
                <w:color w:val="000000"/>
                <w:sz w:val="20"/>
                <w:szCs w:val="20"/>
              </w:rPr>
              <w:t>0</w:t>
            </w:r>
          </w:p>
        </w:tc>
        <w:tc>
          <w:tcPr>
            <w:tcW w:w="1043" w:type="dxa"/>
            <w:vAlign w:val="center"/>
          </w:tcPr>
          <w:p w14:paraId="7A004C3A" w14:textId="552AD371"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25</w:t>
            </w:r>
            <w:r w:rsidR="00854D60">
              <w:rPr>
                <w:rFonts w:ascii="Arial" w:hAnsi="Arial" w:cs="Arial"/>
                <w:color w:val="000000"/>
                <w:sz w:val="20"/>
                <w:szCs w:val="20"/>
              </w:rPr>
              <w:t>.</w:t>
            </w:r>
            <w:r w:rsidR="0020613C">
              <w:rPr>
                <w:rFonts w:ascii="Arial" w:hAnsi="Arial" w:cs="Arial"/>
                <w:color w:val="000000"/>
                <w:sz w:val="20"/>
                <w:szCs w:val="20"/>
              </w:rPr>
              <w:t>4</w:t>
            </w:r>
          </w:p>
        </w:tc>
      </w:tr>
      <w:tr w:rsidR="000938A2" w:rsidRPr="00A21AD9" w14:paraId="003A7E44" w14:textId="78793FB5" w:rsidTr="000938A2">
        <w:trPr>
          <w:trHeight w:val="300"/>
          <w:jc w:val="center"/>
        </w:trPr>
        <w:tc>
          <w:tcPr>
            <w:tcW w:w="1980" w:type="dxa"/>
            <w:noWrap/>
            <w:vAlign w:val="center"/>
          </w:tcPr>
          <w:p w14:paraId="133F0FF4"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P. aeruginosa</w:t>
            </w:r>
          </w:p>
        </w:tc>
        <w:tc>
          <w:tcPr>
            <w:tcW w:w="1083" w:type="dxa"/>
            <w:noWrap/>
            <w:vAlign w:val="center"/>
          </w:tcPr>
          <w:p w14:paraId="7553AE6C" w14:textId="12F4DA4C" w:rsidR="00A21AD9" w:rsidRPr="00A21AD9" w:rsidRDefault="00A21AD9" w:rsidP="00A21AD9">
            <w:pPr>
              <w:jc w:val="center"/>
              <w:rPr>
                <w:rFonts w:ascii="Arial" w:hAnsi="Arial" w:cs="Arial"/>
                <w:color w:val="000000" w:themeColor="text1"/>
                <w:sz w:val="20"/>
                <w:szCs w:val="20"/>
              </w:rPr>
            </w:pPr>
            <w:r w:rsidRPr="00A21AD9">
              <w:rPr>
                <w:rFonts w:ascii="Arial" w:hAnsi="Arial" w:cs="Arial"/>
                <w:color w:val="000000"/>
                <w:sz w:val="20"/>
                <w:szCs w:val="20"/>
              </w:rPr>
              <w:t>24</w:t>
            </w:r>
            <w:r w:rsidR="00854D60">
              <w:rPr>
                <w:rFonts w:ascii="Arial" w:hAnsi="Arial" w:cs="Arial"/>
                <w:color w:val="000000"/>
                <w:sz w:val="20"/>
                <w:szCs w:val="20"/>
              </w:rPr>
              <w:t>.</w:t>
            </w:r>
            <w:r w:rsidRPr="00A21AD9">
              <w:rPr>
                <w:rFonts w:ascii="Arial" w:hAnsi="Arial" w:cs="Arial"/>
                <w:color w:val="000000"/>
                <w:sz w:val="20"/>
                <w:szCs w:val="20"/>
              </w:rPr>
              <w:t>6</w:t>
            </w:r>
          </w:p>
        </w:tc>
        <w:tc>
          <w:tcPr>
            <w:tcW w:w="1134" w:type="dxa"/>
            <w:vAlign w:val="center"/>
          </w:tcPr>
          <w:p w14:paraId="26575A93" w14:textId="3BCD14E2" w:rsidR="00A21AD9" w:rsidRPr="00A21AD9" w:rsidRDefault="00A21AD9" w:rsidP="00A21AD9">
            <w:pPr>
              <w:jc w:val="center"/>
              <w:rPr>
                <w:rFonts w:ascii="Arial" w:hAnsi="Arial" w:cs="Arial"/>
                <w:color w:val="000000" w:themeColor="text1"/>
                <w:sz w:val="20"/>
                <w:szCs w:val="20"/>
              </w:rPr>
            </w:pPr>
            <w:r w:rsidRPr="00A21AD9">
              <w:rPr>
                <w:rFonts w:ascii="Arial" w:hAnsi="Arial" w:cs="Arial"/>
                <w:color w:val="000000"/>
                <w:sz w:val="20"/>
                <w:szCs w:val="20"/>
              </w:rPr>
              <w:t>24</w:t>
            </w:r>
            <w:r w:rsidR="00854D60">
              <w:rPr>
                <w:rFonts w:ascii="Arial" w:hAnsi="Arial" w:cs="Arial"/>
                <w:color w:val="000000"/>
                <w:sz w:val="20"/>
                <w:szCs w:val="20"/>
              </w:rPr>
              <w:t>.</w:t>
            </w:r>
            <w:r w:rsidR="0020613C">
              <w:rPr>
                <w:rFonts w:ascii="Arial" w:hAnsi="Arial" w:cs="Arial"/>
                <w:color w:val="000000"/>
                <w:sz w:val="20"/>
                <w:szCs w:val="20"/>
              </w:rPr>
              <w:t>4</w:t>
            </w:r>
          </w:p>
        </w:tc>
        <w:tc>
          <w:tcPr>
            <w:tcW w:w="1134" w:type="dxa"/>
            <w:vAlign w:val="center"/>
          </w:tcPr>
          <w:p w14:paraId="1FF654AA" w14:textId="4F4C9F81" w:rsidR="00A21AD9" w:rsidRPr="00A21AD9" w:rsidRDefault="00A21AD9" w:rsidP="00A21AD9">
            <w:pPr>
              <w:jc w:val="center"/>
              <w:rPr>
                <w:rFonts w:ascii="Arial" w:hAnsi="Arial" w:cs="Arial"/>
                <w:color w:val="000000" w:themeColor="text1"/>
                <w:sz w:val="20"/>
                <w:szCs w:val="20"/>
              </w:rPr>
            </w:pPr>
            <w:r w:rsidRPr="00A21AD9">
              <w:rPr>
                <w:rFonts w:ascii="Arial" w:hAnsi="Arial" w:cs="Arial"/>
                <w:color w:val="000000"/>
                <w:sz w:val="20"/>
                <w:szCs w:val="20"/>
              </w:rPr>
              <w:t>32</w:t>
            </w:r>
            <w:r w:rsidR="00854D60">
              <w:rPr>
                <w:rFonts w:ascii="Arial" w:hAnsi="Arial" w:cs="Arial"/>
                <w:color w:val="000000"/>
                <w:sz w:val="20"/>
                <w:szCs w:val="20"/>
              </w:rPr>
              <w:t>.</w:t>
            </w:r>
            <w:r w:rsidR="0020613C">
              <w:rPr>
                <w:rFonts w:ascii="Arial" w:hAnsi="Arial" w:cs="Arial"/>
                <w:color w:val="000000"/>
                <w:sz w:val="20"/>
                <w:szCs w:val="20"/>
              </w:rPr>
              <w:t>5</w:t>
            </w:r>
          </w:p>
        </w:tc>
        <w:tc>
          <w:tcPr>
            <w:tcW w:w="1134" w:type="dxa"/>
            <w:vAlign w:val="center"/>
          </w:tcPr>
          <w:p w14:paraId="481ABA00" w14:textId="0EDED3CC" w:rsidR="00A21AD9" w:rsidRPr="00907ED4" w:rsidRDefault="00A21AD9" w:rsidP="00A21AD9">
            <w:pPr>
              <w:jc w:val="center"/>
              <w:rPr>
                <w:rFonts w:ascii="Arial" w:hAnsi="Arial" w:cs="Arial"/>
                <w:color w:val="000000" w:themeColor="text1"/>
                <w:sz w:val="20"/>
                <w:szCs w:val="20"/>
              </w:rPr>
            </w:pPr>
            <w:r w:rsidRPr="00907ED4">
              <w:rPr>
                <w:rFonts w:ascii="Arial" w:hAnsi="Arial" w:cs="Arial"/>
                <w:color w:val="000000"/>
                <w:sz w:val="20"/>
                <w:szCs w:val="20"/>
              </w:rPr>
              <w:t>23</w:t>
            </w:r>
            <w:r w:rsidR="00854D60">
              <w:rPr>
                <w:rFonts w:ascii="Arial" w:hAnsi="Arial" w:cs="Arial"/>
                <w:color w:val="000000"/>
                <w:sz w:val="20"/>
                <w:szCs w:val="20"/>
              </w:rPr>
              <w:t>.</w:t>
            </w:r>
            <w:r w:rsidRPr="00907ED4">
              <w:rPr>
                <w:rFonts w:ascii="Arial" w:hAnsi="Arial" w:cs="Arial"/>
                <w:color w:val="000000"/>
                <w:sz w:val="20"/>
                <w:szCs w:val="20"/>
              </w:rPr>
              <w:t>8</w:t>
            </w:r>
          </w:p>
        </w:tc>
        <w:tc>
          <w:tcPr>
            <w:tcW w:w="1134" w:type="dxa"/>
            <w:vAlign w:val="center"/>
          </w:tcPr>
          <w:p w14:paraId="5E8DFFA8" w14:textId="792A3AE1" w:rsidR="00A21AD9" w:rsidRPr="00907ED4" w:rsidRDefault="00A21AD9" w:rsidP="00A21AD9">
            <w:pPr>
              <w:jc w:val="center"/>
              <w:rPr>
                <w:rFonts w:ascii="Arial" w:hAnsi="Arial" w:cs="Arial"/>
                <w:color w:val="000000" w:themeColor="text1"/>
                <w:sz w:val="20"/>
                <w:szCs w:val="20"/>
              </w:rPr>
            </w:pPr>
            <w:r w:rsidRPr="00907ED4">
              <w:rPr>
                <w:rFonts w:ascii="Arial" w:hAnsi="Arial" w:cs="Arial"/>
                <w:color w:val="000000"/>
                <w:sz w:val="20"/>
                <w:szCs w:val="20"/>
              </w:rPr>
              <w:t>21</w:t>
            </w:r>
            <w:r w:rsidR="00854D60">
              <w:rPr>
                <w:rFonts w:ascii="Arial" w:hAnsi="Arial" w:cs="Arial"/>
                <w:color w:val="000000"/>
                <w:sz w:val="20"/>
                <w:szCs w:val="20"/>
              </w:rPr>
              <w:t>.</w:t>
            </w:r>
            <w:r w:rsidRPr="00907ED4">
              <w:rPr>
                <w:rFonts w:ascii="Arial" w:hAnsi="Arial" w:cs="Arial"/>
                <w:color w:val="000000"/>
                <w:sz w:val="20"/>
                <w:szCs w:val="20"/>
              </w:rPr>
              <w:t>5</w:t>
            </w:r>
          </w:p>
        </w:tc>
        <w:tc>
          <w:tcPr>
            <w:tcW w:w="1043" w:type="dxa"/>
            <w:vAlign w:val="center"/>
          </w:tcPr>
          <w:p w14:paraId="0895C872" w14:textId="66FE85B1" w:rsidR="00A21AD9" w:rsidRPr="00907ED4" w:rsidRDefault="00A21AD9" w:rsidP="00A21AD9">
            <w:pPr>
              <w:jc w:val="center"/>
              <w:rPr>
                <w:rFonts w:ascii="Arial" w:hAnsi="Arial" w:cs="Arial"/>
                <w:color w:val="000000" w:themeColor="text1"/>
                <w:sz w:val="20"/>
                <w:szCs w:val="20"/>
              </w:rPr>
            </w:pPr>
            <w:r w:rsidRPr="00907ED4">
              <w:rPr>
                <w:rFonts w:ascii="Arial" w:hAnsi="Arial" w:cs="Arial"/>
                <w:color w:val="000000"/>
                <w:sz w:val="20"/>
                <w:szCs w:val="20"/>
              </w:rPr>
              <w:t>31</w:t>
            </w:r>
            <w:r w:rsidR="00854D60">
              <w:rPr>
                <w:rFonts w:ascii="Arial" w:hAnsi="Arial" w:cs="Arial"/>
                <w:color w:val="000000"/>
                <w:sz w:val="20"/>
                <w:szCs w:val="20"/>
              </w:rPr>
              <w:t>.</w:t>
            </w:r>
            <w:r w:rsidRPr="00907ED4">
              <w:rPr>
                <w:rFonts w:ascii="Arial" w:hAnsi="Arial" w:cs="Arial"/>
                <w:color w:val="000000"/>
                <w:sz w:val="20"/>
                <w:szCs w:val="20"/>
              </w:rPr>
              <w:t>3</w:t>
            </w:r>
          </w:p>
        </w:tc>
      </w:tr>
      <w:tr w:rsidR="000938A2" w:rsidRPr="00A21AD9" w14:paraId="7A60CE2A" w14:textId="75376CEA" w:rsidTr="000938A2">
        <w:trPr>
          <w:trHeight w:val="300"/>
          <w:jc w:val="center"/>
        </w:trPr>
        <w:tc>
          <w:tcPr>
            <w:tcW w:w="1980" w:type="dxa"/>
            <w:noWrap/>
            <w:vAlign w:val="center"/>
          </w:tcPr>
          <w:p w14:paraId="5F0AA768"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E. faecalis</w:t>
            </w:r>
          </w:p>
        </w:tc>
        <w:tc>
          <w:tcPr>
            <w:tcW w:w="1083" w:type="dxa"/>
            <w:noWrap/>
            <w:vAlign w:val="center"/>
          </w:tcPr>
          <w:p w14:paraId="36C51D2C" w14:textId="7C823667"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14</w:t>
            </w:r>
            <w:r w:rsidR="00854D60">
              <w:rPr>
                <w:rFonts w:ascii="Arial" w:hAnsi="Arial" w:cs="Arial"/>
                <w:color w:val="000000"/>
                <w:sz w:val="20"/>
                <w:szCs w:val="20"/>
              </w:rPr>
              <w:t>.</w:t>
            </w:r>
            <w:r w:rsidR="0020613C">
              <w:rPr>
                <w:rFonts w:ascii="Arial" w:hAnsi="Arial" w:cs="Arial"/>
                <w:color w:val="000000"/>
                <w:sz w:val="20"/>
                <w:szCs w:val="20"/>
              </w:rPr>
              <w:t>1</w:t>
            </w:r>
          </w:p>
        </w:tc>
        <w:tc>
          <w:tcPr>
            <w:tcW w:w="1134" w:type="dxa"/>
            <w:vAlign w:val="center"/>
          </w:tcPr>
          <w:p w14:paraId="42FCE16C" w14:textId="42A6A289"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16</w:t>
            </w:r>
            <w:r w:rsidR="00854D60">
              <w:rPr>
                <w:rFonts w:ascii="Arial" w:hAnsi="Arial" w:cs="Arial"/>
                <w:color w:val="000000"/>
                <w:sz w:val="20"/>
                <w:szCs w:val="20"/>
              </w:rPr>
              <w:t>.</w:t>
            </w:r>
            <w:r w:rsidR="0020613C">
              <w:rPr>
                <w:rFonts w:ascii="Arial" w:hAnsi="Arial" w:cs="Arial"/>
                <w:color w:val="000000"/>
                <w:sz w:val="20"/>
                <w:szCs w:val="20"/>
              </w:rPr>
              <w:t>3</w:t>
            </w:r>
          </w:p>
        </w:tc>
        <w:tc>
          <w:tcPr>
            <w:tcW w:w="1134" w:type="dxa"/>
            <w:vAlign w:val="center"/>
          </w:tcPr>
          <w:p w14:paraId="75956630" w14:textId="498FEBC8"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22</w:t>
            </w:r>
            <w:r w:rsidR="00854D60">
              <w:rPr>
                <w:rFonts w:ascii="Arial" w:hAnsi="Arial" w:cs="Arial"/>
                <w:color w:val="000000"/>
                <w:sz w:val="20"/>
                <w:szCs w:val="20"/>
              </w:rPr>
              <w:t>.</w:t>
            </w:r>
            <w:r w:rsidRPr="0056701B">
              <w:rPr>
                <w:rFonts w:ascii="Arial" w:hAnsi="Arial" w:cs="Arial"/>
                <w:color w:val="000000"/>
                <w:sz w:val="20"/>
                <w:szCs w:val="20"/>
              </w:rPr>
              <w:t>5</w:t>
            </w:r>
          </w:p>
        </w:tc>
        <w:tc>
          <w:tcPr>
            <w:tcW w:w="1134" w:type="dxa"/>
            <w:vAlign w:val="center"/>
          </w:tcPr>
          <w:p w14:paraId="7F7E397E" w14:textId="156FED1D"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21</w:t>
            </w:r>
            <w:r w:rsidR="00854D60">
              <w:rPr>
                <w:rFonts w:ascii="Arial" w:hAnsi="Arial" w:cs="Arial"/>
                <w:color w:val="000000"/>
                <w:sz w:val="20"/>
                <w:szCs w:val="20"/>
              </w:rPr>
              <w:t>.</w:t>
            </w:r>
            <w:r w:rsidRPr="0056701B">
              <w:rPr>
                <w:rFonts w:ascii="Arial" w:hAnsi="Arial" w:cs="Arial"/>
                <w:color w:val="000000"/>
                <w:sz w:val="20"/>
                <w:szCs w:val="20"/>
              </w:rPr>
              <w:t>4</w:t>
            </w:r>
          </w:p>
        </w:tc>
        <w:tc>
          <w:tcPr>
            <w:tcW w:w="1134" w:type="dxa"/>
            <w:vAlign w:val="center"/>
          </w:tcPr>
          <w:p w14:paraId="6A5A535A" w14:textId="6421C2D2"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18</w:t>
            </w:r>
            <w:r w:rsidR="00854D60">
              <w:rPr>
                <w:rFonts w:ascii="Arial" w:hAnsi="Arial" w:cs="Arial"/>
                <w:color w:val="000000"/>
                <w:sz w:val="20"/>
                <w:szCs w:val="20"/>
              </w:rPr>
              <w:t>.</w:t>
            </w:r>
            <w:r w:rsidRPr="0056701B">
              <w:rPr>
                <w:rFonts w:ascii="Arial" w:hAnsi="Arial" w:cs="Arial"/>
                <w:color w:val="000000"/>
                <w:sz w:val="20"/>
                <w:szCs w:val="20"/>
              </w:rPr>
              <w:t>6</w:t>
            </w:r>
          </w:p>
        </w:tc>
        <w:tc>
          <w:tcPr>
            <w:tcW w:w="1043" w:type="dxa"/>
            <w:vAlign w:val="center"/>
          </w:tcPr>
          <w:p w14:paraId="263C97C3" w14:textId="4D5BC9DE"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28</w:t>
            </w:r>
            <w:r w:rsidR="00854D60">
              <w:rPr>
                <w:rFonts w:ascii="Arial" w:hAnsi="Arial" w:cs="Arial"/>
                <w:color w:val="000000"/>
                <w:sz w:val="20"/>
                <w:szCs w:val="20"/>
              </w:rPr>
              <w:t>.</w:t>
            </w:r>
            <w:r w:rsidRPr="0056701B">
              <w:rPr>
                <w:rFonts w:ascii="Arial" w:hAnsi="Arial" w:cs="Arial"/>
                <w:color w:val="000000"/>
                <w:sz w:val="20"/>
                <w:szCs w:val="20"/>
              </w:rPr>
              <w:t>3</w:t>
            </w:r>
          </w:p>
        </w:tc>
      </w:tr>
      <w:tr w:rsidR="000938A2" w:rsidRPr="00A21AD9" w14:paraId="355238B7" w14:textId="7D96D52D" w:rsidTr="000938A2">
        <w:trPr>
          <w:trHeight w:val="300"/>
          <w:jc w:val="center"/>
        </w:trPr>
        <w:tc>
          <w:tcPr>
            <w:tcW w:w="1980" w:type="dxa"/>
            <w:noWrap/>
            <w:vAlign w:val="center"/>
          </w:tcPr>
          <w:p w14:paraId="6ED20A9B"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P. mirabilis</w:t>
            </w:r>
          </w:p>
        </w:tc>
        <w:tc>
          <w:tcPr>
            <w:tcW w:w="1083" w:type="dxa"/>
            <w:noWrap/>
            <w:vAlign w:val="center"/>
          </w:tcPr>
          <w:p w14:paraId="0AEDC523" w14:textId="2A6E0335"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17</w:t>
            </w:r>
            <w:r w:rsidR="00854D60">
              <w:rPr>
                <w:rFonts w:ascii="Arial" w:hAnsi="Arial" w:cs="Arial"/>
                <w:color w:val="000000"/>
                <w:sz w:val="20"/>
                <w:szCs w:val="20"/>
              </w:rPr>
              <w:t>.</w:t>
            </w:r>
            <w:r w:rsidRPr="0056701B">
              <w:rPr>
                <w:rFonts w:ascii="Arial" w:hAnsi="Arial" w:cs="Arial"/>
                <w:color w:val="000000"/>
                <w:sz w:val="20"/>
                <w:szCs w:val="20"/>
              </w:rPr>
              <w:t>3</w:t>
            </w:r>
          </w:p>
        </w:tc>
        <w:tc>
          <w:tcPr>
            <w:tcW w:w="1134" w:type="dxa"/>
            <w:vAlign w:val="center"/>
          </w:tcPr>
          <w:p w14:paraId="5EB087AF" w14:textId="7DA3837B"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20</w:t>
            </w:r>
            <w:r w:rsidR="0020613C">
              <w:rPr>
                <w:rFonts w:ascii="Arial" w:hAnsi="Arial" w:cs="Arial"/>
                <w:color w:val="000000"/>
                <w:sz w:val="20"/>
                <w:szCs w:val="20"/>
              </w:rPr>
              <w:t>.</w:t>
            </w:r>
            <w:r w:rsidRPr="0056701B">
              <w:rPr>
                <w:rFonts w:ascii="Arial" w:hAnsi="Arial" w:cs="Arial"/>
                <w:color w:val="000000"/>
                <w:sz w:val="20"/>
                <w:szCs w:val="20"/>
              </w:rPr>
              <w:t>9</w:t>
            </w:r>
          </w:p>
        </w:tc>
        <w:tc>
          <w:tcPr>
            <w:tcW w:w="1134" w:type="dxa"/>
            <w:vAlign w:val="center"/>
          </w:tcPr>
          <w:p w14:paraId="01C18D8E" w14:textId="31554248" w:rsidR="00A21AD9" w:rsidRPr="0056701B" w:rsidRDefault="00A21AD9" w:rsidP="00A21AD9">
            <w:pPr>
              <w:jc w:val="center"/>
              <w:rPr>
                <w:rFonts w:ascii="Arial" w:hAnsi="Arial" w:cs="Arial"/>
                <w:color w:val="000000" w:themeColor="text1"/>
                <w:sz w:val="20"/>
                <w:szCs w:val="20"/>
              </w:rPr>
            </w:pPr>
            <w:r w:rsidRPr="0056701B">
              <w:rPr>
                <w:rFonts w:ascii="Arial" w:hAnsi="Arial" w:cs="Arial"/>
                <w:color w:val="000000"/>
                <w:sz w:val="20"/>
                <w:szCs w:val="20"/>
              </w:rPr>
              <w:t>26</w:t>
            </w:r>
            <w:r w:rsidR="00854D60">
              <w:rPr>
                <w:rFonts w:ascii="Arial" w:hAnsi="Arial" w:cs="Arial"/>
                <w:color w:val="000000"/>
                <w:sz w:val="20"/>
                <w:szCs w:val="20"/>
              </w:rPr>
              <w:t>.</w:t>
            </w:r>
            <w:r w:rsidRPr="0056701B">
              <w:rPr>
                <w:rFonts w:ascii="Arial" w:hAnsi="Arial" w:cs="Arial"/>
                <w:color w:val="000000"/>
                <w:sz w:val="20"/>
                <w:szCs w:val="20"/>
              </w:rPr>
              <w:t>2</w:t>
            </w:r>
          </w:p>
        </w:tc>
        <w:tc>
          <w:tcPr>
            <w:tcW w:w="1134" w:type="dxa"/>
            <w:vAlign w:val="center"/>
          </w:tcPr>
          <w:p w14:paraId="796032EF" w14:textId="77777777" w:rsidR="00A21AD9" w:rsidRPr="00907ED4" w:rsidRDefault="00A21AD9" w:rsidP="00A21AD9">
            <w:pPr>
              <w:jc w:val="center"/>
              <w:rPr>
                <w:rFonts w:ascii="Arial" w:hAnsi="Arial" w:cs="Arial"/>
                <w:color w:val="000000" w:themeColor="text1"/>
                <w:sz w:val="20"/>
                <w:szCs w:val="20"/>
              </w:rPr>
            </w:pPr>
          </w:p>
        </w:tc>
        <w:tc>
          <w:tcPr>
            <w:tcW w:w="1134" w:type="dxa"/>
            <w:vAlign w:val="center"/>
          </w:tcPr>
          <w:p w14:paraId="1E7D082D" w14:textId="77777777" w:rsidR="00A21AD9" w:rsidRPr="00907ED4" w:rsidRDefault="00A21AD9" w:rsidP="00A21AD9">
            <w:pPr>
              <w:jc w:val="center"/>
              <w:rPr>
                <w:rFonts w:ascii="Arial" w:hAnsi="Arial" w:cs="Arial"/>
                <w:color w:val="000000" w:themeColor="text1"/>
                <w:sz w:val="20"/>
                <w:szCs w:val="20"/>
              </w:rPr>
            </w:pPr>
          </w:p>
        </w:tc>
        <w:tc>
          <w:tcPr>
            <w:tcW w:w="1043" w:type="dxa"/>
            <w:vAlign w:val="center"/>
          </w:tcPr>
          <w:p w14:paraId="3DAF5E52" w14:textId="77777777" w:rsidR="00A21AD9" w:rsidRPr="00907ED4" w:rsidRDefault="00A21AD9" w:rsidP="00A21AD9">
            <w:pPr>
              <w:jc w:val="center"/>
              <w:rPr>
                <w:rFonts w:ascii="Arial" w:hAnsi="Arial" w:cs="Arial"/>
                <w:color w:val="000000" w:themeColor="text1"/>
                <w:sz w:val="20"/>
                <w:szCs w:val="20"/>
              </w:rPr>
            </w:pPr>
          </w:p>
        </w:tc>
      </w:tr>
      <w:tr w:rsidR="000938A2" w:rsidRPr="00A21AD9" w14:paraId="3B6313C1" w14:textId="0BC23D91" w:rsidTr="000938A2">
        <w:trPr>
          <w:trHeight w:val="300"/>
          <w:jc w:val="center"/>
        </w:trPr>
        <w:tc>
          <w:tcPr>
            <w:tcW w:w="1980" w:type="dxa"/>
            <w:noWrap/>
            <w:vAlign w:val="center"/>
          </w:tcPr>
          <w:p w14:paraId="2E568CCA"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S. agalactiae</w:t>
            </w:r>
          </w:p>
        </w:tc>
        <w:tc>
          <w:tcPr>
            <w:tcW w:w="1083" w:type="dxa"/>
            <w:noWrap/>
            <w:vAlign w:val="center"/>
          </w:tcPr>
          <w:p w14:paraId="4963DFB9" w14:textId="597DD069"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sz w:val="20"/>
                <w:szCs w:val="20"/>
              </w:rPr>
              <w:t>9</w:t>
            </w:r>
            <w:r w:rsidR="00854D60">
              <w:rPr>
                <w:rFonts w:ascii="Arial" w:hAnsi="Arial" w:cs="Arial"/>
                <w:color w:val="000000"/>
                <w:sz w:val="20"/>
                <w:szCs w:val="20"/>
              </w:rPr>
              <w:t>.</w:t>
            </w:r>
            <w:r w:rsidRPr="00A21AD9">
              <w:rPr>
                <w:rFonts w:ascii="Arial" w:hAnsi="Arial" w:cs="Arial"/>
                <w:color w:val="000000"/>
                <w:sz w:val="20"/>
                <w:szCs w:val="20"/>
              </w:rPr>
              <w:t>3</w:t>
            </w:r>
          </w:p>
        </w:tc>
        <w:tc>
          <w:tcPr>
            <w:tcW w:w="1134" w:type="dxa"/>
            <w:vAlign w:val="center"/>
          </w:tcPr>
          <w:p w14:paraId="178A9AD8" w14:textId="37EA3F87"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sz w:val="20"/>
                <w:szCs w:val="20"/>
              </w:rPr>
              <w:t>12</w:t>
            </w:r>
            <w:r w:rsidR="00854D60">
              <w:rPr>
                <w:rFonts w:ascii="Arial" w:hAnsi="Arial" w:cs="Arial"/>
                <w:color w:val="000000"/>
                <w:sz w:val="20"/>
                <w:szCs w:val="20"/>
              </w:rPr>
              <w:t>.</w:t>
            </w:r>
            <w:r w:rsidR="0020613C">
              <w:rPr>
                <w:rFonts w:ascii="Arial" w:hAnsi="Arial" w:cs="Arial"/>
                <w:color w:val="000000"/>
                <w:sz w:val="20"/>
                <w:szCs w:val="20"/>
              </w:rPr>
              <w:t>1</w:t>
            </w:r>
          </w:p>
        </w:tc>
        <w:tc>
          <w:tcPr>
            <w:tcW w:w="1134" w:type="dxa"/>
            <w:vAlign w:val="center"/>
          </w:tcPr>
          <w:p w14:paraId="5A9D2014" w14:textId="7DF5987F" w:rsidR="00A21AD9" w:rsidRPr="00A21AD9" w:rsidRDefault="00A21AD9" w:rsidP="00A21AD9">
            <w:pPr>
              <w:jc w:val="center"/>
              <w:rPr>
                <w:rFonts w:ascii="Arial" w:hAnsi="Arial" w:cs="Arial"/>
                <w:color w:val="000000" w:themeColor="text1"/>
                <w:sz w:val="20"/>
                <w:szCs w:val="20"/>
              </w:rPr>
            </w:pPr>
            <w:r w:rsidRPr="00A21AD9">
              <w:rPr>
                <w:rFonts w:ascii="Arial" w:hAnsi="Arial" w:cs="Arial"/>
                <w:color w:val="000000"/>
                <w:sz w:val="20"/>
                <w:szCs w:val="20"/>
              </w:rPr>
              <w:t>16</w:t>
            </w:r>
            <w:r w:rsidR="00854D60">
              <w:rPr>
                <w:rFonts w:ascii="Arial" w:hAnsi="Arial" w:cs="Arial"/>
                <w:color w:val="000000"/>
                <w:sz w:val="20"/>
                <w:szCs w:val="20"/>
              </w:rPr>
              <w:t>.</w:t>
            </w:r>
            <w:r w:rsidR="0020613C">
              <w:rPr>
                <w:rFonts w:ascii="Arial" w:hAnsi="Arial" w:cs="Arial"/>
                <w:color w:val="000000"/>
                <w:sz w:val="20"/>
                <w:szCs w:val="20"/>
              </w:rPr>
              <w:t>3</w:t>
            </w:r>
          </w:p>
        </w:tc>
        <w:tc>
          <w:tcPr>
            <w:tcW w:w="1134" w:type="dxa"/>
            <w:vAlign w:val="center"/>
          </w:tcPr>
          <w:p w14:paraId="58E4853E" w14:textId="77777777" w:rsidR="00A21AD9" w:rsidRPr="00907ED4" w:rsidRDefault="00A21AD9" w:rsidP="00A21AD9">
            <w:pPr>
              <w:jc w:val="center"/>
              <w:rPr>
                <w:rFonts w:ascii="Arial" w:hAnsi="Arial" w:cs="Arial"/>
                <w:color w:val="000000" w:themeColor="text1"/>
                <w:sz w:val="20"/>
                <w:szCs w:val="20"/>
              </w:rPr>
            </w:pPr>
          </w:p>
        </w:tc>
        <w:tc>
          <w:tcPr>
            <w:tcW w:w="1134" w:type="dxa"/>
            <w:vAlign w:val="center"/>
          </w:tcPr>
          <w:p w14:paraId="35C0ABFC" w14:textId="77777777" w:rsidR="00A21AD9" w:rsidRPr="00907ED4" w:rsidRDefault="00A21AD9" w:rsidP="00A21AD9">
            <w:pPr>
              <w:jc w:val="center"/>
              <w:rPr>
                <w:rFonts w:ascii="Arial" w:hAnsi="Arial" w:cs="Arial"/>
                <w:color w:val="000000" w:themeColor="text1"/>
                <w:sz w:val="20"/>
                <w:szCs w:val="20"/>
              </w:rPr>
            </w:pPr>
          </w:p>
        </w:tc>
        <w:tc>
          <w:tcPr>
            <w:tcW w:w="1043" w:type="dxa"/>
            <w:vAlign w:val="center"/>
          </w:tcPr>
          <w:p w14:paraId="3B92A0E3" w14:textId="77777777" w:rsidR="00A21AD9" w:rsidRPr="00907ED4" w:rsidRDefault="00A21AD9" w:rsidP="00A21AD9">
            <w:pPr>
              <w:jc w:val="center"/>
              <w:rPr>
                <w:rFonts w:ascii="Arial" w:hAnsi="Arial" w:cs="Arial"/>
                <w:color w:val="000000" w:themeColor="text1"/>
                <w:sz w:val="20"/>
                <w:szCs w:val="20"/>
              </w:rPr>
            </w:pPr>
          </w:p>
        </w:tc>
      </w:tr>
      <w:tr w:rsidR="000938A2" w:rsidRPr="00A21AD9" w14:paraId="10926821" w14:textId="0333031A" w:rsidTr="000938A2">
        <w:trPr>
          <w:trHeight w:val="300"/>
          <w:jc w:val="center"/>
        </w:trPr>
        <w:tc>
          <w:tcPr>
            <w:tcW w:w="1980" w:type="dxa"/>
            <w:noWrap/>
            <w:vAlign w:val="center"/>
          </w:tcPr>
          <w:p w14:paraId="62F9B14C"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S. pyogenes</w:t>
            </w:r>
          </w:p>
        </w:tc>
        <w:tc>
          <w:tcPr>
            <w:tcW w:w="1083" w:type="dxa"/>
            <w:noWrap/>
            <w:vAlign w:val="center"/>
          </w:tcPr>
          <w:p w14:paraId="201396D0" w14:textId="4AB122E9"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sz w:val="20"/>
                <w:szCs w:val="20"/>
              </w:rPr>
              <w:t>9</w:t>
            </w:r>
            <w:r w:rsidR="00854D60">
              <w:rPr>
                <w:rFonts w:ascii="Arial" w:hAnsi="Arial" w:cs="Arial"/>
                <w:color w:val="000000"/>
                <w:sz w:val="20"/>
                <w:szCs w:val="20"/>
              </w:rPr>
              <w:t>.</w:t>
            </w:r>
            <w:r w:rsidRPr="00A21AD9">
              <w:rPr>
                <w:rFonts w:ascii="Arial" w:hAnsi="Arial" w:cs="Arial"/>
                <w:color w:val="000000"/>
                <w:sz w:val="20"/>
                <w:szCs w:val="20"/>
              </w:rPr>
              <w:t>9</w:t>
            </w:r>
          </w:p>
        </w:tc>
        <w:tc>
          <w:tcPr>
            <w:tcW w:w="1134" w:type="dxa"/>
            <w:vAlign w:val="center"/>
          </w:tcPr>
          <w:p w14:paraId="2A8D7A1D" w14:textId="3093DF88"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sz w:val="20"/>
                <w:szCs w:val="20"/>
              </w:rPr>
              <w:t>10</w:t>
            </w:r>
            <w:r w:rsidR="00854D60">
              <w:rPr>
                <w:rFonts w:ascii="Arial" w:hAnsi="Arial" w:cs="Arial"/>
                <w:color w:val="000000"/>
                <w:sz w:val="20"/>
                <w:szCs w:val="20"/>
              </w:rPr>
              <w:t>.</w:t>
            </w:r>
            <w:r w:rsidRPr="00A21AD9">
              <w:rPr>
                <w:rFonts w:ascii="Arial" w:hAnsi="Arial" w:cs="Arial"/>
                <w:color w:val="000000"/>
                <w:sz w:val="20"/>
                <w:szCs w:val="20"/>
              </w:rPr>
              <w:t>4</w:t>
            </w:r>
          </w:p>
        </w:tc>
        <w:tc>
          <w:tcPr>
            <w:tcW w:w="1134" w:type="dxa"/>
            <w:vAlign w:val="center"/>
          </w:tcPr>
          <w:p w14:paraId="7954945B" w14:textId="51E84309" w:rsidR="00A21AD9" w:rsidRPr="00A21AD9" w:rsidRDefault="00A21AD9" w:rsidP="00A21AD9">
            <w:pPr>
              <w:jc w:val="center"/>
              <w:rPr>
                <w:rFonts w:ascii="Arial" w:hAnsi="Arial" w:cs="Arial"/>
                <w:color w:val="000000" w:themeColor="text1"/>
                <w:sz w:val="20"/>
                <w:szCs w:val="20"/>
              </w:rPr>
            </w:pPr>
            <w:r w:rsidRPr="00A21AD9">
              <w:rPr>
                <w:rFonts w:ascii="Arial" w:hAnsi="Arial" w:cs="Arial"/>
                <w:color w:val="000000"/>
                <w:sz w:val="20"/>
                <w:szCs w:val="20"/>
              </w:rPr>
              <w:t>13</w:t>
            </w:r>
            <w:r w:rsidR="00854D60">
              <w:rPr>
                <w:rFonts w:ascii="Arial" w:hAnsi="Arial" w:cs="Arial"/>
                <w:color w:val="000000"/>
                <w:sz w:val="20"/>
                <w:szCs w:val="20"/>
              </w:rPr>
              <w:t>.</w:t>
            </w:r>
            <w:r w:rsidRPr="00A21AD9">
              <w:rPr>
                <w:rFonts w:ascii="Arial" w:hAnsi="Arial" w:cs="Arial"/>
                <w:color w:val="000000"/>
                <w:sz w:val="20"/>
                <w:szCs w:val="20"/>
              </w:rPr>
              <w:t>5</w:t>
            </w:r>
          </w:p>
        </w:tc>
        <w:tc>
          <w:tcPr>
            <w:tcW w:w="1134" w:type="dxa"/>
            <w:vAlign w:val="center"/>
          </w:tcPr>
          <w:p w14:paraId="3CCC71FA" w14:textId="77777777" w:rsidR="00A21AD9" w:rsidRPr="00907ED4" w:rsidRDefault="00A21AD9" w:rsidP="00A21AD9">
            <w:pPr>
              <w:jc w:val="center"/>
              <w:rPr>
                <w:rFonts w:ascii="Arial" w:hAnsi="Arial" w:cs="Arial"/>
                <w:color w:val="000000" w:themeColor="text1"/>
                <w:sz w:val="20"/>
                <w:szCs w:val="20"/>
              </w:rPr>
            </w:pPr>
          </w:p>
        </w:tc>
        <w:tc>
          <w:tcPr>
            <w:tcW w:w="1134" w:type="dxa"/>
            <w:vAlign w:val="center"/>
          </w:tcPr>
          <w:p w14:paraId="570ABFBB" w14:textId="77777777" w:rsidR="00A21AD9" w:rsidRPr="00907ED4" w:rsidRDefault="00A21AD9" w:rsidP="00A21AD9">
            <w:pPr>
              <w:jc w:val="center"/>
              <w:rPr>
                <w:rFonts w:ascii="Arial" w:hAnsi="Arial" w:cs="Arial"/>
                <w:color w:val="000000" w:themeColor="text1"/>
                <w:sz w:val="20"/>
                <w:szCs w:val="20"/>
              </w:rPr>
            </w:pPr>
          </w:p>
        </w:tc>
        <w:tc>
          <w:tcPr>
            <w:tcW w:w="1043" w:type="dxa"/>
            <w:vAlign w:val="center"/>
          </w:tcPr>
          <w:p w14:paraId="526A471F" w14:textId="77777777" w:rsidR="00A21AD9" w:rsidRPr="00907ED4" w:rsidRDefault="00A21AD9" w:rsidP="00A21AD9">
            <w:pPr>
              <w:jc w:val="center"/>
              <w:rPr>
                <w:rFonts w:ascii="Arial" w:hAnsi="Arial" w:cs="Arial"/>
                <w:color w:val="000000" w:themeColor="text1"/>
                <w:sz w:val="20"/>
                <w:szCs w:val="20"/>
              </w:rPr>
            </w:pPr>
          </w:p>
        </w:tc>
      </w:tr>
      <w:tr w:rsidR="000938A2" w:rsidRPr="00A21AD9" w14:paraId="1457D6F7" w14:textId="5237471A" w:rsidTr="000938A2">
        <w:trPr>
          <w:trHeight w:val="300"/>
          <w:jc w:val="center"/>
        </w:trPr>
        <w:tc>
          <w:tcPr>
            <w:tcW w:w="1980" w:type="dxa"/>
            <w:noWrap/>
            <w:vAlign w:val="center"/>
            <w:hideMark/>
          </w:tcPr>
          <w:p w14:paraId="5BB1794D"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E. cloacae</w:t>
            </w:r>
          </w:p>
        </w:tc>
        <w:tc>
          <w:tcPr>
            <w:tcW w:w="1083" w:type="dxa"/>
            <w:noWrap/>
            <w:vAlign w:val="center"/>
            <w:hideMark/>
          </w:tcPr>
          <w:p w14:paraId="42876B78" w14:textId="77777777"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themeColor="text1"/>
                <w:sz w:val="20"/>
                <w:szCs w:val="20"/>
              </w:rPr>
              <w:t>-</w:t>
            </w:r>
          </w:p>
        </w:tc>
        <w:tc>
          <w:tcPr>
            <w:tcW w:w="1134" w:type="dxa"/>
            <w:vAlign w:val="center"/>
          </w:tcPr>
          <w:p w14:paraId="6032B508" w14:textId="4C64A90C" w:rsidR="00A21AD9" w:rsidRPr="00A21AD9" w:rsidRDefault="00A21AD9" w:rsidP="00A21AD9">
            <w:pPr>
              <w:jc w:val="center"/>
              <w:rPr>
                <w:rFonts w:ascii="Arial" w:hAnsi="Arial" w:cs="Arial"/>
                <w:color w:val="000000" w:themeColor="text1"/>
                <w:sz w:val="20"/>
                <w:szCs w:val="20"/>
                <w:lang w:val="en-US"/>
              </w:rPr>
            </w:pPr>
          </w:p>
        </w:tc>
        <w:tc>
          <w:tcPr>
            <w:tcW w:w="1134" w:type="dxa"/>
            <w:vAlign w:val="center"/>
          </w:tcPr>
          <w:p w14:paraId="6DE5FD95" w14:textId="77777777" w:rsidR="00A21AD9" w:rsidRPr="00A21AD9" w:rsidRDefault="00A21AD9" w:rsidP="00A21AD9">
            <w:pPr>
              <w:jc w:val="center"/>
              <w:rPr>
                <w:rFonts w:ascii="Arial" w:hAnsi="Arial" w:cs="Arial"/>
                <w:color w:val="000000" w:themeColor="text1"/>
                <w:sz w:val="20"/>
                <w:szCs w:val="20"/>
                <w:lang w:val="en-US"/>
              </w:rPr>
            </w:pPr>
          </w:p>
        </w:tc>
        <w:tc>
          <w:tcPr>
            <w:tcW w:w="1134" w:type="dxa"/>
            <w:vAlign w:val="center"/>
          </w:tcPr>
          <w:p w14:paraId="2B3E38B0" w14:textId="50EA3BF3"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17</w:t>
            </w:r>
            <w:r w:rsidR="00854D60">
              <w:rPr>
                <w:rFonts w:ascii="Arial" w:hAnsi="Arial" w:cs="Arial"/>
                <w:color w:val="000000"/>
                <w:sz w:val="20"/>
                <w:szCs w:val="20"/>
              </w:rPr>
              <w:t>.</w:t>
            </w:r>
            <w:r w:rsidR="0020613C">
              <w:rPr>
                <w:rFonts w:ascii="Arial" w:hAnsi="Arial" w:cs="Arial"/>
                <w:color w:val="000000"/>
                <w:sz w:val="20"/>
                <w:szCs w:val="20"/>
              </w:rPr>
              <w:t>6</w:t>
            </w:r>
          </w:p>
        </w:tc>
        <w:tc>
          <w:tcPr>
            <w:tcW w:w="1134" w:type="dxa"/>
            <w:vAlign w:val="center"/>
          </w:tcPr>
          <w:p w14:paraId="2DAF9E4B" w14:textId="41F7A038"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1</w:t>
            </w:r>
            <w:r w:rsidR="0020613C">
              <w:rPr>
                <w:rFonts w:ascii="Arial" w:hAnsi="Arial" w:cs="Arial"/>
                <w:color w:val="000000"/>
                <w:sz w:val="20"/>
                <w:szCs w:val="20"/>
              </w:rPr>
              <w:t>6.0</w:t>
            </w:r>
          </w:p>
        </w:tc>
        <w:tc>
          <w:tcPr>
            <w:tcW w:w="1043" w:type="dxa"/>
            <w:vAlign w:val="center"/>
          </w:tcPr>
          <w:p w14:paraId="455861A9" w14:textId="6C673437" w:rsidR="00A21AD9" w:rsidRPr="0056701B" w:rsidRDefault="00A21AD9" w:rsidP="00A21AD9">
            <w:pPr>
              <w:jc w:val="center"/>
              <w:rPr>
                <w:rFonts w:ascii="Arial" w:hAnsi="Arial" w:cs="Arial"/>
                <w:color w:val="000000" w:themeColor="text1"/>
                <w:sz w:val="20"/>
                <w:szCs w:val="20"/>
                <w:lang w:val="en-US"/>
              </w:rPr>
            </w:pPr>
            <w:r w:rsidRPr="0056701B">
              <w:rPr>
                <w:rFonts w:ascii="Arial" w:hAnsi="Arial" w:cs="Arial"/>
                <w:color w:val="000000"/>
                <w:sz w:val="20"/>
                <w:szCs w:val="20"/>
              </w:rPr>
              <w:t>24</w:t>
            </w:r>
            <w:r w:rsidR="00854D60">
              <w:rPr>
                <w:rFonts w:ascii="Arial" w:hAnsi="Arial" w:cs="Arial"/>
                <w:color w:val="000000"/>
                <w:sz w:val="20"/>
                <w:szCs w:val="20"/>
              </w:rPr>
              <w:t>.</w:t>
            </w:r>
            <w:r w:rsidR="0020613C">
              <w:rPr>
                <w:rFonts w:ascii="Arial" w:hAnsi="Arial" w:cs="Arial"/>
                <w:color w:val="000000"/>
                <w:sz w:val="20"/>
                <w:szCs w:val="20"/>
              </w:rPr>
              <w:t>8</w:t>
            </w:r>
          </w:p>
        </w:tc>
      </w:tr>
      <w:tr w:rsidR="000938A2" w:rsidRPr="00A21AD9" w14:paraId="3E729B05" w14:textId="6AA775FF" w:rsidTr="000938A2">
        <w:trPr>
          <w:trHeight w:val="300"/>
          <w:jc w:val="center"/>
        </w:trPr>
        <w:tc>
          <w:tcPr>
            <w:tcW w:w="1980" w:type="dxa"/>
            <w:noWrap/>
            <w:vAlign w:val="center"/>
            <w:hideMark/>
          </w:tcPr>
          <w:p w14:paraId="08DE7A28"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E. faecium</w:t>
            </w:r>
          </w:p>
        </w:tc>
        <w:tc>
          <w:tcPr>
            <w:tcW w:w="1083" w:type="dxa"/>
            <w:noWrap/>
            <w:vAlign w:val="center"/>
            <w:hideMark/>
          </w:tcPr>
          <w:p w14:paraId="5A00FB64" w14:textId="77777777"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themeColor="text1"/>
                <w:sz w:val="20"/>
                <w:szCs w:val="20"/>
              </w:rPr>
              <w:t>-</w:t>
            </w:r>
          </w:p>
        </w:tc>
        <w:tc>
          <w:tcPr>
            <w:tcW w:w="1134" w:type="dxa"/>
            <w:vAlign w:val="center"/>
          </w:tcPr>
          <w:p w14:paraId="72B90145" w14:textId="32E921AF" w:rsidR="00A21AD9" w:rsidRPr="00A21AD9" w:rsidRDefault="00A21AD9" w:rsidP="00A21AD9">
            <w:pPr>
              <w:jc w:val="center"/>
              <w:rPr>
                <w:rFonts w:ascii="Arial" w:hAnsi="Arial" w:cs="Arial"/>
                <w:color w:val="000000" w:themeColor="text1"/>
                <w:sz w:val="20"/>
                <w:szCs w:val="20"/>
                <w:lang w:val="en-US"/>
              </w:rPr>
            </w:pPr>
          </w:p>
        </w:tc>
        <w:tc>
          <w:tcPr>
            <w:tcW w:w="1134" w:type="dxa"/>
            <w:vAlign w:val="center"/>
          </w:tcPr>
          <w:p w14:paraId="735AB042" w14:textId="77777777" w:rsidR="00A21AD9" w:rsidRPr="00A21AD9" w:rsidRDefault="00A21AD9" w:rsidP="00A21AD9">
            <w:pPr>
              <w:jc w:val="center"/>
              <w:rPr>
                <w:rFonts w:ascii="Arial" w:hAnsi="Arial" w:cs="Arial"/>
                <w:color w:val="000000" w:themeColor="text1"/>
                <w:sz w:val="20"/>
                <w:szCs w:val="20"/>
                <w:lang w:val="en-US"/>
              </w:rPr>
            </w:pPr>
          </w:p>
        </w:tc>
        <w:tc>
          <w:tcPr>
            <w:tcW w:w="1134" w:type="dxa"/>
            <w:vAlign w:val="center"/>
          </w:tcPr>
          <w:p w14:paraId="7928D394" w14:textId="450AC9BF" w:rsidR="00A21AD9" w:rsidRPr="00907ED4" w:rsidRDefault="00A21AD9" w:rsidP="00A21AD9">
            <w:pPr>
              <w:jc w:val="center"/>
              <w:rPr>
                <w:rFonts w:ascii="Arial" w:hAnsi="Arial" w:cs="Arial"/>
                <w:color w:val="000000" w:themeColor="text1"/>
                <w:sz w:val="20"/>
                <w:szCs w:val="20"/>
                <w:lang w:val="en-US"/>
              </w:rPr>
            </w:pPr>
            <w:r w:rsidRPr="00907ED4">
              <w:rPr>
                <w:rFonts w:ascii="Arial" w:hAnsi="Arial" w:cs="Arial"/>
                <w:color w:val="000000"/>
                <w:sz w:val="20"/>
                <w:szCs w:val="20"/>
              </w:rPr>
              <w:t>39</w:t>
            </w:r>
            <w:r w:rsidR="00854D60">
              <w:rPr>
                <w:rFonts w:ascii="Arial" w:hAnsi="Arial" w:cs="Arial"/>
                <w:color w:val="000000"/>
                <w:sz w:val="20"/>
                <w:szCs w:val="20"/>
              </w:rPr>
              <w:t>.</w:t>
            </w:r>
            <w:r w:rsidRPr="00907ED4">
              <w:rPr>
                <w:rFonts w:ascii="Arial" w:hAnsi="Arial" w:cs="Arial"/>
                <w:color w:val="000000"/>
                <w:sz w:val="20"/>
                <w:szCs w:val="20"/>
              </w:rPr>
              <w:t>7</w:t>
            </w:r>
          </w:p>
        </w:tc>
        <w:tc>
          <w:tcPr>
            <w:tcW w:w="1134" w:type="dxa"/>
            <w:vAlign w:val="center"/>
          </w:tcPr>
          <w:p w14:paraId="35669D2A" w14:textId="53CA5C02" w:rsidR="00A21AD9" w:rsidRPr="00907ED4" w:rsidRDefault="00A21AD9" w:rsidP="00A21AD9">
            <w:pPr>
              <w:jc w:val="center"/>
              <w:rPr>
                <w:rFonts w:ascii="Arial" w:hAnsi="Arial" w:cs="Arial"/>
                <w:color w:val="000000" w:themeColor="text1"/>
                <w:sz w:val="20"/>
                <w:szCs w:val="20"/>
                <w:lang w:val="en-US"/>
              </w:rPr>
            </w:pPr>
            <w:r w:rsidRPr="00907ED4">
              <w:rPr>
                <w:rFonts w:ascii="Arial" w:hAnsi="Arial" w:cs="Arial"/>
                <w:color w:val="000000"/>
                <w:sz w:val="20"/>
                <w:szCs w:val="20"/>
              </w:rPr>
              <w:t>34</w:t>
            </w:r>
            <w:r w:rsidR="00854D60">
              <w:rPr>
                <w:rFonts w:ascii="Arial" w:hAnsi="Arial" w:cs="Arial"/>
                <w:color w:val="000000"/>
                <w:sz w:val="20"/>
                <w:szCs w:val="20"/>
              </w:rPr>
              <w:t>.</w:t>
            </w:r>
            <w:r w:rsidRPr="00907ED4">
              <w:rPr>
                <w:rFonts w:ascii="Arial" w:hAnsi="Arial" w:cs="Arial"/>
                <w:color w:val="000000"/>
                <w:sz w:val="20"/>
                <w:szCs w:val="20"/>
              </w:rPr>
              <w:t>1</w:t>
            </w:r>
          </w:p>
        </w:tc>
        <w:tc>
          <w:tcPr>
            <w:tcW w:w="1043" w:type="dxa"/>
            <w:vAlign w:val="center"/>
          </w:tcPr>
          <w:p w14:paraId="3CA832D1" w14:textId="1A2B279B" w:rsidR="00A21AD9" w:rsidRPr="00907ED4" w:rsidRDefault="00A21AD9" w:rsidP="00A21AD9">
            <w:pPr>
              <w:jc w:val="center"/>
              <w:rPr>
                <w:rFonts w:ascii="Arial" w:hAnsi="Arial" w:cs="Arial"/>
                <w:color w:val="000000" w:themeColor="text1"/>
                <w:sz w:val="20"/>
                <w:szCs w:val="20"/>
                <w:lang w:val="en-US"/>
              </w:rPr>
            </w:pPr>
            <w:r w:rsidRPr="00907ED4">
              <w:rPr>
                <w:rFonts w:ascii="Arial" w:hAnsi="Arial" w:cs="Arial"/>
                <w:color w:val="000000"/>
                <w:sz w:val="20"/>
                <w:szCs w:val="20"/>
              </w:rPr>
              <w:t>45</w:t>
            </w:r>
            <w:r w:rsidR="00854D60">
              <w:rPr>
                <w:rFonts w:ascii="Arial" w:hAnsi="Arial" w:cs="Arial"/>
                <w:color w:val="000000"/>
                <w:sz w:val="20"/>
                <w:szCs w:val="20"/>
              </w:rPr>
              <w:t>.</w:t>
            </w:r>
            <w:r w:rsidR="0020613C">
              <w:rPr>
                <w:rFonts w:ascii="Arial" w:hAnsi="Arial" w:cs="Arial"/>
                <w:color w:val="000000"/>
                <w:sz w:val="20"/>
                <w:szCs w:val="20"/>
              </w:rPr>
              <w:t>8</w:t>
            </w:r>
          </w:p>
        </w:tc>
      </w:tr>
      <w:tr w:rsidR="000938A2" w:rsidRPr="00A21AD9" w14:paraId="327E5B16" w14:textId="1BB25E9C" w:rsidTr="000938A2">
        <w:trPr>
          <w:trHeight w:val="300"/>
          <w:jc w:val="center"/>
        </w:trPr>
        <w:tc>
          <w:tcPr>
            <w:tcW w:w="1980" w:type="dxa"/>
            <w:noWrap/>
            <w:vAlign w:val="center"/>
            <w:hideMark/>
          </w:tcPr>
          <w:p w14:paraId="4DB1D878"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B. fragilis</w:t>
            </w:r>
          </w:p>
        </w:tc>
        <w:tc>
          <w:tcPr>
            <w:tcW w:w="1083" w:type="dxa"/>
            <w:noWrap/>
            <w:vAlign w:val="center"/>
            <w:hideMark/>
          </w:tcPr>
          <w:p w14:paraId="3ACA62A3" w14:textId="77777777"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themeColor="text1"/>
                <w:sz w:val="20"/>
                <w:szCs w:val="20"/>
              </w:rPr>
              <w:t>-</w:t>
            </w:r>
          </w:p>
        </w:tc>
        <w:tc>
          <w:tcPr>
            <w:tcW w:w="1134" w:type="dxa"/>
            <w:vAlign w:val="center"/>
          </w:tcPr>
          <w:p w14:paraId="0136E867" w14:textId="78FA88D4" w:rsidR="00A21AD9" w:rsidRPr="00A21AD9" w:rsidRDefault="00A21AD9" w:rsidP="00A21AD9">
            <w:pPr>
              <w:jc w:val="center"/>
              <w:rPr>
                <w:rFonts w:ascii="Arial" w:hAnsi="Arial" w:cs="Arial"/>
                <w:color w:val="000000" w:themeColor="text1"/>
                <w:sz w:val="20"/>
                <w:szCs w:val="20"/>
                <w:lang w:val="en-US"/>
              </w:rPr>
            </w:pPr>
          </w:p>
        </w:tc>
        <w:tc>
          <w:tcPr>
            <w:tcW w:w="1134" w:type="dxa"/>
            <w:vAlign w:val="center"/>
          </w:tcPr>
          <w:p w14:paraId="5DAAABCF" w14:textId="77777777" w:rsidR="00A21AD9" w:rsidRPr="00A21AD9" w:rsidRDefault="00A21AD9" w:rsidP="00A21AD9">
            <w:pPr>
              <w:jc w:val="center"/>
              <w:rPr>
                <w:rFonts w:ascii="Arial" w:hAnsi="Arial" w:cs="Arial"/>
                <w:color w:val="000000" w:themeColor="text1"/>
                <w:sz w:val="20"/>
                <w:szCs w:val="20"/>
                <w:lang w:val="en-US"/>
              </w:rPr>
            </w:pPr>
          </w:p>
        </w:tc>
        <w:tc>
          <w:tcPr>
            <w:tcW w:w="1134" w:type="dxa"/>
            <w:vAlign w:val="center"/>
          </w:tcPr>
          <w:p w14:paraId="778E18A2" w14:textId="7912C86B" w:rsidR="00A21AD9" w:rsidRPr="00907ED4" w:rsidRDefault="00A21AD9" w:rsidP="00A21AD9">
            <w:pPr>
              <w:jc w:val="center"/>
              <w:rPr>
                <w:rFonts w:ascii="Arial" w:hAnsi="Arial" w:cs="Arial"/>
                <w:color w:val="000000" w:themeColor="text1"/>
                <w:sz w:val="20"/>
                <w:szCs w:val="20"/>
                <w:lang w:val="en-US"/>
              </w:rPr>
            </w:pPr>
            <w:r w:rsidRPr="00907ED4">
              <w:rPr>
                <w:rFonts w:ascii="Arial" w:hAnsi="Arial" w:cs="Arial"/>
                <w:color w:val="000000"/>
                <w:sz w:val="20"/>
                <w:szCs w:val="20"/>
              </w:rPr>
              <w:t>13</w:t>
            </w:r>
            <w:r w:rsidR="00854D60">
              <w:rPr>
                <w:rFonts w:ascii="Arial" w:hAnsi="Arial" w:cs="Arial"/>
                <w:color w:val="000000"/>
                <w:sz w:val="20"/>
                <w:szCs w:val="20"/>
              </w:rPr>
              <w:t>.</w:t>
            </w:r>
            <w:r w:rsidR="0020613C">
              <w:rPr>
                <w:rFonts w:ascii="Arial" w:hAnsi="Arial" w:cs="Arial"/>
                <w:color w:val="000000"/>
                <w:sz w:val="20"/>
                <w:szCs w:val="20"/>
              </w:rPr>
              <w:t>6</w:t>
            </w:r>
          </w:p>
        </w:tc>
        <w:tc>
          <w:tcPr>
            <w:tcW w:w="1134" w:type="dxa"/>
            <w:vAlign w:val="center"/>
          </w:tcPr>
          <w:p w14:paraId="24E4429E" w14:textId="07CDB4A4" w:rsidR="00A21AD9" w:rsidRPr="00907ED4" w:rsidRDefault="00A21AD9" w:rsidP="00A21AD9">
            <w:pPr>
              <w:jc w:val="center"/>
              <w:rPr>
                <w:rFonts w:ascii="Arial" w:hAnsi="Arial" w:cs="Arial"/>
                <w:color w:val="000000" w:themeColor="text1"/>
                <w:sz w:val="20"/>
                <w:szCs w:val="20"/>
                <w:lang w:val="en-US"/>
              </w:rPr>
            </w:pPr>
            <w:r w:rsidRPr="00907ED4">
              <w:rPr>
                <w:rFonts w:ascii="Arial" w:hAnsi="Arial" w:cs="Arial"/>
                <w:color w:val="000000"/>
                <w:sz w:val="20"/>
                <w:szCs w:val="20"/>
              </w:rPr>
              <w:t>13</w:t>
            </w:r>
            <w:r w:rsidR="00854D60">
              <w:rPr>
                <w:rFonts w:ascii="Arial" w:hAnsi="Arial" w:cs="Arial"/>
                <w:color w:val="000000"/>
                <w:sz w:val="20"/>
                <w:szCs w:val="20"/>
              </w:rPr>
              <w:t>.</w:t>
            </w:r>
            <w:r w:rsidR="0020613C">
              <w:rPr>
                <w:rFonts w:ascii="Arial" w:hAnsi="Arial" w:cs="Arial"/>
                <w:color w:val="000000"/>
                <w:sz w:val="20"/>
                <w:szCs w:val="20"/>
              </w:rPr>
              <w:t>3</w:t>
            </w:r>
          </w:p>
        </w:tc>
        <w:tc>
          <w:tcPr>
            <w:tcW w:w="1043" w:type="dxa"/>
            <w:vAlign w:val="center"/>
          </w:tcPr>
          <w:p w14:paraId="63DC66DC" w14:textId="049B23E1" w:rsidR="00A21AD9" w:rsidRPr="00907ED4" w:rsidRDefault="00A21AD9" w:rsidP="00A21AD9">
            <w:pPr>
              <w:jc w:val="center"/>
              <w:rPr>
                <w:rFonts w:ascii="Arial" w:hAnsi="Arial" w:cs="Arial"/>
                <w:color w:val="000000" w:themeColor="text1"/>
                <w:sz w:val="20"/>
                <w:szCs w:val="20"/>
                <w:lang w:val="en-US"/>
              </w:rPr>
            </w:pPr>
            <w:r w:rsidRPr="00907ED4">
              <w:rPr>
                <w:rFonts w:ascii="Arial" w:hAnsi="Arial" w:cs="Arial"/>
                <w:color w:val="000000"/>
                <w:sz w:val="20"/>
                <w:szCs w:val="20"/>
              </w:rPr>
              <w:t>17</w:t>
            </w:r>
            <w:r w:rsidR="00854D60">
              <w:rPr>
                <w:rFonts w:ascii="Arial" w:hAnsi="Arial" w:cs="Arial"/>
                <w:color w:val="000000"/>
                <w:sz w:val="20"/>
                <w:szCs w:val="20"/>
              </w:rPr>
              <w:t>.</w:t>
            </w:r>
            <w:r w:rsidRPr="00907ED4">
              <w:rPr>
                <w:rFonts w:ascii="Arial" w:hAnsi="Arial" w:cs="Arial"/>
                <w:color w:val="000000"/>
                <w:sz w:val="20"/>
                <w:szCs w:val="20"/>
              </w:rPr>
              <w:t>9</w:t>
            </w:r>
          </w:p>
        </w:tc>
      </w:tr>
      <w:tr w:rsidR="000938A2" w:rsidRPr="00A21AD9" w14:paraId="2652B204" w14:textId="1963005B" w:rsidTr="000938A2">
        <w:trPr>
          <w:trHeight w:val="300"/>
          <w:jc w:val="center"/>
        </w:trPr>
        <w:tc>
          <w:tcPr>
            <w:tcW w:w="1980" w:type="dxa"/>
            <w:noWrap/>
            <w:vAlign w:val="center"/>
            <w:hideMark/>
          </w:tcPr>
          <w:p w14:paraId="34792027" w14:textId="77777777" w:rsidR="00A21AD9" w:rsidRPr="009C74BF" w:rsidRDefault="00A21AD9" w:rsidP="00A21AD9">
            <w:pPr>
              <w:rPr>
                <w:rFonts w:ascii="Arial" w:hAnsi="Arial" w:cs="Arial"/>
                <w:i/>
                <w:iCs/>
                <w:color w:val="000000" w:themeColor="text1"/>
                <w:sz w:val="20"/>
                <w:szCs w:val="20"/>
                <w:lang w:val="en-US"/>
              </w:rPr>
            </w:pPr>
            <w:r w:rsidRPr="009C74BF">
              <w:rPr>
                <w:rFonts w:ascii="Arial" w:hAnsi="Arial" w:cs="Arial"/>
                <w:i/>
                <w:iCs/>
                <w:color w:val="000000" w:themeColor="text1"/>
                <w:sz w:val="20"/>
                <w:szCs w:val="20"/>
                <w:lang w:val="en-US"/>
              </w:rPr>
              <w:t xml:space="preserve">  S. </w:t>
            </w:r>
            <w:proofErr w:type="spellStart"/>
            <w:r w:rsidRPr="009C74BF">
              <w:rPr>
                <w:rFonts w:ascii="Arial" w:hAnsi="Arial" w:cs="Arial"/>
                <w:i/>
                <w:iCs/>
                <w:color w:val="000000" w:themeColor="text1"/>
                <w:sz w:val="20"/>
                <w:szCs w:val="20"/>
                <w:lang w:val="en-US"/>
              </w:rPr>
              <w:t>haemolyticus</w:t>
            </w:r>
            <w:proofErr w:type="spellEnd"/>
          </w:p>
        </w:tc>
        <w:tc>
          <w:tcPr>
            <w:tcW w:w="1083" w:type="dxa"/>
            <w:noWrap/>
            <w:vAlign w:val="center"/>
            <w:hideMark/>
          </w:tcPr>
          <w:p w14:paraId="25D35040" w14:textId="77777777"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themeColor="text1"/>
                <w:sz w:val="20"/>
                <w:szCs w:val="20"/>
              </w:rPr>
              <w:t>-</w:t>
            </w:r>
          </w:p>
        </w:tc>
        <w:tc>
          <w:tcPr>
            <w:tcW w:w="1134" w:type="dxa"/>
            <w:vAlign w:val="center"/>
          </w:tcPr>
          <w:p w14:paraId="36BA5B70" w14:textId="59CBF0B9" w:rsidR="00A21AD9" w:rsidRPr="00A21AD9" w:rsidRDefault="00A21AD9" w:rsidP="00A21AD9">
            <w:pPr>
              <w:jc w:val="center"/>
              <w:rPr>
                <w:rFonts w:ascii="Arial" w:hAnsi="Arial" w:cs="Arial"/>
                <w:color w:val="000000" w:themeColor="text1"/>
                <w:sz w:val="20"/>
                <w:szCs w:val="20"/>
                <w:lang w:val="en-US"/>
              </w:rPr>
            </w:pPr>
          </w:p>
        </w:tc>
        <w:tc>
          <w:tcPr>
            <w:tcW w:w="1134" w:type="dxa"/>
            <w:vAlign w:val="center"/>
          </w:tcPr>
          <w:p w14:paraId="2FF93BFD" w14:textId="77777777" w:rsidR="00A21AD9" w:rsidRPr="00A21AD9" w:rsidRDefault="00A21AD9" w:rsidP="00A21AD9">
            <w:pPr>
              <w:jc w:val="center"/>
              <w:rPr>
                <w:rFonts w:ascii="Arial" w:hAnsi="Arial" w:cs="Arial"/>
                <w:color w:val="000000" w:themeColor="text1"/>
                <w:sz w:val="20"/>
                <w:szCs w:val="20"/>
                <w:lang w:val="en-US"/>
              </w:rPr>
            </w:pPr>
          </w:p>
        </w:tc>
        <w:tc>
          <w:tcPr>
            <w:tcW w:w="1134" w:type="dxa"/>
            <w:vAlign w:val="center"/>
          </w:tcPr>
          <w:p w14:paraId="077F19A7" w14:textId="447A74B1"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sz w:val="20"/>
                <w:szCs w:val="20"/>
              </w:rPr>
              <w:t>24</w:t>
            </w:r>
            <w:r w:rsidR="00854D60">
              <w:rPr>
                <w:rFonts w:ascii="Arial" w:hAnsi="Arial" w:cs="Arial"/>
                <w:color w:val="000000"/>
                <w:sz w:val="20"/>
                <w:szCs w:val="20"/>
              </w:rPr>
              <w:t>.</w:t>
            </w:r>
            <w:r w:rsidR="0020613C">
              <w:rPr>
                <w:rFonts w:ascii="Arial" w:hAnsi="Arial" w:cs="Arial"/>
                <w:color w:val="000000"/>
                <w:sz w:val="20"/>
                <w:szCs w:val="20"/>
              </w:rPr>
              <w:t>4</w:t>
            </w:r>
          </w:p>
        </w:tc>
        <w:tc>
          <w:tcPr>
            <w:tcW w:w="1134" w:type="dxa"/>
            <w:vAlign w:val="center"/>
          </w:tcPr>
          <w:p w14:paraId="06117542" w14:textId="382DA66F"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sz w:val="20"/>
                <w:szCs w:val="20"/>
              </w:rPr>
              <w:t>14</w:t>
            </w:r>
            <w:r w:rsidR="00854D60">
              <w:rPr>
                <w:rFonts w:ascii="Arial" w:hAnsi="Arial" w:cs="Arial"/>
                <w:color w:val="000000"/>
                <w:sz w:val="20"/>
                <w:szCs w:val="20"/>
              </w:rPr>
              <w:t>.</w:t>
            </w:r>
            <w:r w:rsidR="0020613C">
              <w:rPr>
                <w:rFonts w:ascii="Arial" w:hAnsi="Arial" w:cs="Arial"/>
                <w:color w:val="000000"/>
                <w:sz w:val="20"/>
                <w:szCs w:val="20"/>
              </w:rPr>
              <w:t>1</w:t>
            </w:r>
          </w:p>
        </w:tc>
        <w:tc>
          <w:tcPr>
            <w:tcW w:w="1043" w:type="dxa"/>
            <w:vAlign w:val="center"/>
          </w:tcPr>
          <w:p w14:paraId="66CC226A" w14:textId="5A5B1D89" w:rsidR="00A21AD9" w:rsidRPr="00A21AD9" w:rsidRDefault="00A21AD9" w:rsidP="00A21AD9">
            <w:pPr>
              <w:jc w:val="center"/>
              <w:rPr>
                <w:rFonts w:ascii="Arial" w:hAnsi="Arial" w:cs="Arial"/>
                <w:color w:val="000000" w:themeColor="text1"/>
                <w:sz w:val="20"/>
                <w:szCs w:val="20"/>
                <w:lang w:val="en-US"/>
              </w:rPr>
            </w:pPr>
            <w:r w:rsidRPr="00A21AD9">
              <w:rPr>
                <w:rFonts w:ascii="Arial" w:hAnsi="Arial" w:cs="Arial"/>
                <w:color w:val="000000"/>
                <w:sz w:val="20"/>
                <w:szCs w:val="20"/>
              </w:rPr>
              <w:t>27</w:t>
            </w:r>
            <w:r w:rsidR="00854D60">
              <w:rPr>
                <w:rFonts w:ascii="Arial" w:hAnsi="Arial" w:cs="Arial"/>
                <w:color w:val="000000"/>
                <w:sz w:val="20"/>
                <w:szCs w:val="20"/>
              </w:rPr>
              <w:t>.</w:t>
            </w:r>
            <w:r w:rsidR="0020613C">
              <w:rPr>
                <w:rFonts w:ascii="Arial" w:hAnsi="Arial" w:cs="Arial"/>
                <w:color w:val="000000"/>
                <w:sz w:val="20"/>
                <w:szCs w:val="20"/>
              </w:rPr>
              <w:t>2</w:t>
            </w:r>
          </w:p>
        </w:tc>
      </w:tr>
    </w:tbl>
    <w:p w14:paraId="4D8408D6" w14:textId="77777777" w:rsidR="00776DB9" w:rsidRPr="001945F1" w:rsidRDefault="00776DB9" w:rsidP="00776DB9">
      <w:pPr>
        <w:rPr>
          <w:rFonts w:ascii="Arial" w:hAnsi="Arial" w:cs="Arial"/>
          <w:color w:val="000000" w:themeColor="text1"/>
          <w:sz w:val="16"/>
          <w:szCs w:val="16"/>
          <w:lang w:val="en-US"/>
        </w:rPr>
      </w:pPr>
    </w:p>
    <w:p w14:paraId="0D633757" w14:textId="7238AE22" w:rsidR="00B777BF" w:rsidRPr="001945F1" w:rsidRDefault="00776DB9" w:rsidP="00B777BF">
      <w:pPr>
        <w:rPr>
          <w:rFonts w:ascii="Arial" w:hAnsi="Arial" w:cs="Arial"/>
          <w:color w:val="000000" w:themeColor="text1"/>
          <w:sz w:val="18"/>
          <w:szCs w:val="18"/>
          <w:lang w:val="en-US"/>
        </w:rPr>
      </w:pPr>
      <w:r w:rsidRPr="001945F1">
        <w:rPr>
          <w:rFonts w:ascii="Arial" w:hAnsi="Arial" w:cs="Arial"/>
          <w:i/>
          <w:iCs/>
          <w:color w:val="000000" w:themeColor="text1"/>
          <w:sz w:val="18"/>
          <w:szCs w:val="18"/>
          <w:lang w:val="en-US"/>
        </w:rPr>
        <w:t>B. fragilis:</w:t>
      </w:r>
      <w:r w:rsidRPr="001945F1">
        <w:rPr>
          <w:rFonts w:ascii="Arial" w:hAnsi="Arial" w:cs="Arial"/>
          <w:color w:val="000000" w:themeColor="text1"/>
          <w:sz w:val="18"/>
          <w:szCs w:val="18"/>
          <w:lang w:val="en-US"/>
        </w:rPr>
        <w:t xml:space="preserve"> </w:t>
      </w:r>
      <w:r w:rsidRPr="001945F1">
        <w:rPr>
          <w:rFonts w:ascii="Arial" w:hAnsi="Arial" w:cs="Arial"/>
          <w:i/>
          <w:iCs/>
          <w:color w:val="000000" w:themeColor="text1"/>
          <w:sz w:val="18"/>
          <w:szCs w:val="18"/>
          <w:lang w:val="en-US"/>
        </w:rPr>
        <w:t>Bacteroides fragilis;</w:t>
      </w:r>
      <w:r w:rsidRPr="001945F1">
        <w:rPr>
          <w:rFonts w:ascii="Arial" w:hAnsi="Arial" w:cs="Arial"/>
          <w:color w:val="000000" w:themeColor="text1"/>
          <w:sz w:val="18"/>
          <w:szCs w:val="18"/>
          <w:lang w:val="en-US"/>
        </w:rPr>
        <w:t xml:space="preserve"> CO: community-onset; </w:t>
      </w:r>
      <w:r w:rsidRPr="001945F1">
        <w:rPr>
          <w:rFonts w:ascii="Arial" w:hAnsi="Arial" w:cs="Arial"/>
          <w:i/>
          <w:iCs/>
          <w:color w:val="000000" w:themeColor="text1"/>
          <w:sz w:val="18"/>
          <w:szCs w:val="18"/>
          <w:lang w:val="en-US"/>
        </w:rPr>
        <w:t>E. cloacae: Enterobacter cloacae; E. faecalis: Enterococcus faecalis; E. faecium: Enterococcus faecium; E. coli:</w:t>
      </w:r>
      <w:r w:rsidRPr="001945F1">
        <w:rPr>
          <w:rFonts w:ascii="Arial" w:hAnsi="Arial" w:cs="Arial"/>
          <w:color w:val="000000" w:themeColor="text1"/>
          <w:sz w:val="18"/>
          <w:szCs w:val="18"/>
          <w:lang w:val="en-US"/>
        </w:rPr>
        <w:t xml:space="preserve"> </w:t>
      </w:r>
      <w:r w:rsidRPr="001945F1">
        <w:rPr>
          <w:rFonts w:ascii="Arial" w:hAnsi="Arial" w:cs="Arial"/>
          <w:i/>
          <w:iCs/>
          <w:color w:val="000000" w:themeColor="text1"/>
          <w:sz w:val="18"/>
          <w:szCs w:val="18"/>
          <w:lang w:val="en-US"/>
        </w:rPr>
        <w:t>Escherichia coli;</w:t>
      </w:r>
      <w:r w:rsidRPr="001945F1">
        <w:rPr>
          <w:rFonts w:ascii="Arial" w:hAnsi="Arial" w:cs="Arial"/>
          <w:color w:val="000000" w:themeColor="text1"/>
          <w:sz w:val="18"/>
          <w:szCs w:val="18"/>
          <w:lang w:val="en-US"/>
        </w:rPr>
        <w:t xml:space="preserve"> HA: hospital-acquired; </w:t>
      </w:r>
      <w:r w:rsidRPr="001945F1">
        <w:rPr>
          <w:rFonts w:ascii="Arial" w:hAnsi="Arial" w:cs="Arial"/>
          <w:i/>
          <w:iCs/>
          <w:color w:val="000000" w:themeColor="text1"/>
          <w:sz w:val="18"/>
          <w:szCs w:val="18"/>
          <w:lang w:val="en-US"/>
        </w:rPr>
        <w:t xml:space="preserve">K. </w:t>
      </w:r>
      <w:proofErr w:type="spellStart"/>
      <w:r w:rsidRPr="001945F1">
        <w:rPr>
          <w:rFonts w:ascii="Arial" w:hAnsi="Arial" w:cs="Arial"/>
          <w:i/>
          <w:iCs/>
          <w:color w:val="000000" w:themeColor="text1"/>
          <w:sz w:val="18"/>
          <w:szCs w:val="18"/>
          <w:lang w:val="en-US"/>
        </w:rPr>
        <w:t>oxytoca</w:t>
      </w:r>
      <w:proofErr w:type="spellEnd"/>
      <w:r w:rsidRPr="001945F1">
        <w:rPr>
          <w:rFonts w:ascii="Arial" w:hAnsi="Arial" w:cs="Arial"/>
          <w:i/>
          <w:iCs/>
          <w:color w:val="000000" w:themeColor="text1"/>
          <w:sz w:val="18"/>
          <w:szCs w:val="18"/>
          <w:lang w:val="en-US"/>
        </w:rPr>
        <w:t xml:space="preserve">: Klebsiella </w:t>
      </w:r>
      <w:proofErr w:type="spellStart"/>
      <w:r w:rsidRPr="001945F1">
        <w:rPr>
          <w:rFonts w:ascii="Arial" w:hAnsi="Arial" w:cs="Arial"/>
          <w:i/>
          <w:iCs/>
          <w:color w:val="000000" w:themeColor="text1"/>
          <w:sz w:val="18"/>
          <w:szCs w:val="18"/>
          <w:lang w:val="en-US"/>
        </w:rPr>
        <w:t>oxytoca</w:t>
      </w:r>
      <w:proofErr w:type="spellEnd"/>
      <w:r w:rsidRPr="001945F1">
        <w:rPr>
          <w:rFonts w:ascii="Arial" w:hAnsi="Arial" w:cs="Arial"/>
          <w:i/>
          <w:iCs/>
          <w:color w:val="000000" w:themeColor="text1"/>
          <w:sz w:val="18"/>
          <w:szCs w:val="18"/>
          <w:lang w:val="en-US"/>
        </w:rPr>
        <w:t>; K. pneumoniae: Klebsiella pneumoniae; P. mirabilis: Proteus mirabilis; P. aeruginosa: Pseudomonas aeruginosa; S. aureus:</w:t>
      </w:r>
      <w:r w:rsidRPr="001945F1">
        <w:rPr>
          <w:rFonts w:ascii="Arial" w:hAnsi="Arial" w:cs="Arial"/>
          <w:color w:val="000000" w:themeColor="text1"/>
          <w:sz w:val="18"/>
          <w:szCs w:val="18"/>
          <w:lang w:val="en-US"/>
        </w:rPr>
        <w:t xml:space="preserve"> </w:t>
      </w:r>
      <w:r w:rsidRPr="001945F1">
        <w:rPr>
          <w:rFonts w:ascii="Arial" w:hAnsi="Arial" w:cs="Arial"/>
          <w:i/>
          <w:iCs/>
          <w:color w:val="000000" w:themeColor="text1"/>
          <w:sz w:val="18"/>
          <w:szCs w:val="18"/>
          <w:lang w:val="en-US"/>
        </w:rPr>
        <w:t xml:space="preserve">Staphylococcus aureus; S. epidermidis: Staphylococcus epidermidis; S. </w:t>
      </w:r>
      <w:proofErr w:type="spellStart"/>
      <w:r w:rsidRPr="001945F1">
        <w:rPr>
          <w:rFonts w:ascii="Arial" w:hAnsi="Arial" w:cs="Arial"/>
          <w:i/>
          <w:iCs/>
          <w:color w:val="000000" w:themeColor="text1"/>
          <w:sz w:val="18"/>
          <w:szCs w:val="18"/>
          <w:lang w:val="en-US"/>
        </w:rPr>
        <w:t>haemolyticus</w:t>
      </w:r>
      <w:proofErr w:type="spellEnd"/>
      <w:r w:rsidRPr="001945F1">
        <w:rPr>
          <w:rFonts w:ascii="Arial" w:hAnsi="Arial" w:cs="Arial"/>
          <w:i/>
          <w:iCs/>
          <w:color w:val="000000" w:themeColor="text1"/>
          <w:sz w:val="18"/>
          <w:szCs w:val="18"/>
          <w:lang w:val="en-US"/>
        </w:rPr>
        <w:t xml:space="preserve">: Staphylococcus </w:t>
      </w:r>
      <w:proofErr w:type="spellStart"/>
      <w:r w:rsidRPr="001945F1">
        <w:rPr>
          <w:rFonts w:ascii="Arial" w:hAnsi="Arial" w:cs="Arial"/>
          <w:i/>
          <w:iCs/>
          <w:color w:val="000000" w:themeColor="text1"/>
          <w:sz w:val="18"/>
          <w:szCs w:val="18"/>
          <w:lang w:val="en-US"/>
        </w:rPr>
        <w:t>haemolyticus</w:t>
      </w:r>
      <w:proofErr w:type="spellEnd"/>
      <w:r w:rsidRPr="001945F1">
        <w:rPr>
          <w:rFonts w:ascii="Arial" w:hAnsi="Arial" w:cs="Arial"/>
          <w:i/>
          <w:iCs/>
          <w:color w:val="000000" w:themeColor="text1"/>
          <w:sz w:val="18"/>
          <w:szCs w:val="18"/>
          <w:lang w:val="en-US"/>
        </w:rPr>
        <w:t xml:space="preserve">; S. agalactiae: Streptococcus agalactiae </w:t>
      </w:r>
      <w:r w:rsidRPr="001945F1">
        <w:rPr>
          <w:rFonts w:ascii="Arial" w:hAnsi="Arial" w:cs="Arial"/>
          <w:color w:val="000000" w:themeColor="text1"/>
          <w:sz w:val="18"/>
          <w:szCs w:val="18"/>
          <w:lang w:val="en-US"/>
        </w:rPr>
        <w:t>(group B)</w:t>
      </w:r>
      <w:r w:rsidRPr="001945F1">
        <w:rPr>
          <w:rFonts w:ascii="Arial" w:hAnsi="Arial" w:cs="Arial"/>
          <w:i/>
          <w:iCs/>
          <w:color w:val="000000" w:themeColor="text1"/>
          <w:sz w:val="18"/>
          <w:szCs w:val="18"/>
          <w:lang w:val="en-US"/>
        </w:rPr>
        <w:t xml:space="preserve">; S. </w:t>
      </w:r>
      <w:proofErr w:type="spellStart"/>
      <w:r w:rsidRPr="001945F1">
        <w:rPr>
          <w:rFonts w:ascii="Arial" w:hAnsi="Arial" w:cs="Arial"/>
          <w:i/>
          <w:iCs/>
          <w:color w:val="000000" w:themeColor="text1"/>
          <w:sz w:val="18"/>
          <w:szCs w:val="18"/>
          <w:lang w:val="en-US"/>
        </w:rPr>
        <w:t>dysgalactiae</w:t>
      </w:r>
      <w:proofErr w:type="spellEnd"/>
      <w:r w:rsidRPr="001945F1">
        <w:rPr>
          <w:rFonts w:ascii="Arial" w:hAnsi="Arial" w:cs="Arial"/>
          <w:i/>
          <w:iCs/>
          <w:color w:val="000000" w:themeColor="text1"/>
          <w:sz w:val="18"/>
          <w:szCs w:val="18"/>
          <w:lang w:val="en-US"/>
        </w:rPr>
        <w:t xml:space="preserve">: Streptococcus </w:t>
      </w:r>
      <w:proofErr w:type="spellStart"/>
      <w:r w:rsidRPr="001945F1">
        <w:rPr>
          <w:rFonts w:ascii="Arial" w:hAnsi="Arial" w:cs="Arial"/>
          <w:i/>
          <w:iCs/>
          <w:color w:val="000000" w:themeColor="text1"/>
          <w:sz w:val="18"/>
          <w:szCs w:val="18"/>
          <w:lang w:val="en-US"/>
        </w:rPr>
        <w:t>dysgalactiae</w:t>
      </w:r>
      <w:proofErr w:type="spellEnd"/>
      <w:r w:rsidRPr="001945F1">
        <w:rPr>
          <w:rFonts w:ascii="Arial" w:hAnsi="Arial" w:cs="Arial"/>
          <w:i/>
          <w:iCs/>
          <w:color w:val="000000" w:themeColor="text1"/>
          <w:sz w:val="18"/>
          <w:szCs w:val="18"/>
          <w:lang w:val="en-US"/>
        </w:rPr>
        <w:t xml:space="preserve">; S. pneumoniae: Streptococcus pneumoniae; S. pyogenes: Streptococcus pyogenes </w:t>
      </w:r>
      <w:r w:rsidRPr="001945F1">
        <w:rPr>
          <w:rFonts w:ascii="Arial" w:hAnsi="Arial" w:cs="Arial"/>
          <w:color w:val="000000" w:themeColor="text1"/>
          <w:sz w:val="18"/>
          <w:szCs w:val="18"/>
          <w:lang w:val="en-US"/>
        </w:rPr>
        <w:t xml:space="preserve">(group A). </w:t>
      </w:r>
      <w:r w:rsidR="00B777BF">
        <w:rPr>
          <w:rFonts w:ascii="Arial" w:hAnsi="Arial" w:cs="Arial"/>
          <w:color w:val="000000" w:themeColor="text1"/>
          <w:sz w:val="18"/>
          <w:szCs w:val="18"/>
          <w:lang w:val="en-US"/>
        </w:rPr>
        <w:t>Mortality rates are reported for</w:t>
      </w:r>
      <w:r w:rsidR="00B777BF" w:rsidRPr="001945F1">
        <w:rPr>
          <w:rFonts w:ascii="Arial" w:hAnsi="Arial" w:cs="Arial"/>
          <w:color w:val="000000" w:themeColor="text1"/>
          <w:sz w:val="18"/>
          <w:szCs w:val="18"/>
          <w:lang w:val="en-US"/>
        </w:rPr>
        <w:t xml:space="preserve"> the 10 most identified species of each category. </w:t>
      </w:r>
    </w:p>
    <w:p w14:paraId="5D53DB39" w14:textId="618409C6" w:rsidR="0028799F" w:rsidRDefault="0028799F">
      <w:pPr>
        <w:rPr>
          <w:rFonts w:ascii="Arial" w:hAnsi="Arial" w:cs="Arial"/>
          <w:color w:val="000000" w:themeColor="text1"/>
          <w:sz w:val="18"/>
          <w:szCs w:val="18"/>
          <w:lang w:val="en-US"/>
        </w:rPr>
      </w:pPr>
      <w:r>
        <w:rPr>
          <w:rFonts w:ascii="Arial" w:hAnsi="Arial" w:cs="Arial"/>
          <w:color w:val="000000" w:themeColor="text1"/>
          <w:sz w:val="18"/>
          <w:szCs w:val="18"/>
          <w:lang w:val="en-US"/>
        </w:rPr>
        <w:br w:type="page"/>
      </w:r>
    </w:p>
    <w:p w14:paraId="2657C4E9" w14:textId="63CA1F60" w:rsidR="0028799F" w:rsidRPr="001945F1" w:rsidRDefault="0028799F" w:rsidP="0028799F">
      <w:pPr>
        <w:rPr>
          <w:rFonts w:ascii="Arial" w:hAnsi="Arial" w:cs="Arial"/>
          <w:b/>
          <w:bCs/>
          <w:sz w:val="20"/>
          <w:szCs w:val="20"/>
          <w:u w:val="single"/>
          <w:lang w:val="en-US"/>
        </w:rPr>
      </w:pPr>
      <w:r>
        <w:rPr>
          <w:rFonts w:ascii="Arial" w:hAnsi="Arial" w:cs="Arial"/>
          <w:b/>
          <w:bCs/>
          <w:sz w:val="20"/>
          <w:szCs w:val="20"/>
          <w:u w:val="single"/>
          <w:lang w:val="en-US"/>
        </w:rPr>
        <w:lastRenderedPageBreak/>
        <w:t>Supplementary T</w:t>
      </w:r>
      <w:r w:rsidRPr="001945F1">
        <w:rPr>
          <w:rFonts w:ascii="Arial" w:hAnsi="Arial" w:cs="Arial"/>
          <w:b/>
          <w:bCs/>
          <w:sz w:val="20"/>
          <w:szCs w:val="20"/>
          <w:u w:val="single"/>
          <w:lang w:val="en-US"/>
        </w:rPr>
        <w:t xml:space="preserve">able </w:t>
      </w:r>
      <w:r>
        <w:rPr>
          <w:rFonts w:ascii="Arial" w:hAnsi="Arial" w:cs="Arial"/>
          <w:b/>
          <w:bCs/>
          <w:sz w:val="20"/>
          <w:szCs w:val="20"/>
          <w:u w:val="single"/>
          <w:lang w:val="en-US"/>
        </w:rPr>
        <w:t>S</w:t>
      </w:r>
      <w:r w:rsidRPr="001945F1">
        <w:rPr>
          <w:rFonts w:ascii="Arial" w:hAnsi="Arial" w:cs="Arial"/>
          <w:b/>
          <w:bCs/>
          <w:sz w:val="20"/>
          <w:szCs w:val="20"/>
          <w:u w:val="single"/>
          <w:lang w:val="en-US"/>
        </w:rPr>
        <w:t>5. Rates of resistance to antibiotics (in percent) in CO and in HA bacteremia, overall and per year, 2016-2019</w:t>
      </w:r>
    </w:p>
    <w:p w14:paraId="1029F796" w14:textId="77777777" w:rsidR="0028799F" w:rsidRPr="001945F1" w:rsidRDefault="0028799F" w:rsidP="0028799F">
      <w:pPr>
        <w:rPr>
          <w:rFonts w:ascii="Arial" w:hAnsi="Arial" w:cs="Arial"/>
          <w:sz w:val="20"/>
          <w:szCs w:val="20"/>
          <w:lang w:val="en-US"/>
        </w:rPr>
      </w:pPr>
    </w:p>
    <w:tbl>
      <w:tblPr>
        <w:tblStyle w:val="Grilledutableau"/>
        <w:tblW w:w="5088" w:type="pct"/>
        <w:jc w:val="center"/>
        <w:tblLayout w:type="fixed"/>
        <w:tblCellMar>
          <w:left w:w="85" w:type="dxa"/>
          <w:right w:w="85" w:type="dxa"/>
        </w:tblCellMar>
        <w:tblLook w:val="04A0" w:firstRow="1" w:lastRow="0" w:firstColumn="1" w:lastColumn="0" w:noHBand="0" w:noVBand="1"/>
      </w:tblPr>
      <w:tblGrid>
        <w:gridCol w:w="2830"/>
        <w:gridCol w:w="1134"/>
        <w:gridCol w:w="1134"/>
        <w:gridCol w:w="1134"/>
        <w:gridCol w:w="1134"/>
        <w:gridCol w:w="1140"/>
        <w:gridCol w:w="709"/>
      </w:tblGrid>
      <w:tr w:rsidR="0028799F" w:rsidRPr="001945F1" w14:paraId="44D9E4D6" w14:textId="77777777" w:rsidTr="0020613C">
        <w:trPr>
          <w:trHeight w:val="300"/>
          <w:jc w:val="center"/>
        </w:trPr>
        <w:tc>
          <w:tcPr>
            <w:tcW w:w="2830" w:type="dxa"/>
            <w:noWrap/>
            <w:vAlign w:val="center"/>
          </w:tcPr>
          <w:p w14:paraId="350C0046" w14:textId="77777777" w:rsidR="0028799F" w:rsidRPr="001945F1" w:rsidRDefault="0028799F" w:rsidP="00D01077">
            <w:pPr>
              <w:jc w:val="center"/>
              <w:rPr>
                <w:rFonts w:ascii="Arial" w:hAnsi="Arial" w:cs="Arial"/>
                <w:color w:val="000000" w:themeColor="text1"/>
                <w:sz w:val="20"/>
                <w:szCs w:val="20"/>
                <w:lang w:val="en-US"/>
              </w:rPr>
            </w:pPr>
          </w:p>
        </w:tc>
        <w:tc>
          <w:tcPr>
            <w:tcW w:w="1134" w:type="dxa"/>
            <w:vAlign w:val="center"/>
          </w:tcPr>
          <w:p w14:paraId="28733B8C"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All years</w:t>
            </w:r>
          </w:p>
        </w:tc>
        <w:tc>
          <w:tcPr>
            <w:tcW w:w="1134" w:type="dxa"/>
            <w:vAlign w:val="center"/>
          </w:tcPr>
          <w:p w14:paraId="67C03396"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2016</w:t>
            </w:r>
          </w:p>
        </w:tc>
        <w:tc>
          <w:tcPr>
            <w:tcW w:w="1134" w:type="dxa"/>
            <w:vAlign w:val="center"/>
          </w:tcPr>
          <w:p w14:paraId="5387F781"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2017</w:t>
            </w:r>
          </w:p>
        </w:tc>
        <w:tc>
          <w:tcPr>
            <w:tcW w:w="1134" w:type="dxa"/>
            <w:vAlign w:val="center"/>
          </w:tcPr>
          <w:p w14:paraId="222EECED"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2018</w:t>
            </w:r>
          </w:p>
        </w:tc>
        <w:tc>
          <w:tcPr>
            <w:tcW w:w="1140" w:type="dxa"/>
            <w:vAlign w:val="center"/>
          </w:tcPr>
          <w:p w14:paraId="7D440A7F"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2019</w:t>
            </w:r>
          </w:p>
        </w:tc>
        <w:tc>
          <w:tcPr>
            <w:tcW w:w="709" w:type="dxa"/>
            <w:vAlign w:val="center"/>
          </w:tcPr>
          <w:p w14:paraId="3653B880" w14:textId="0B48A869" w:rsidR="0028799F" w:rsidRPr="001945F1" w:rsidRDefault="0028799F" w:rsidP="0020613C">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Trend</w:t>
            </w:r>
          </w:p>
        </w:tc>
      </w:tr>
      <w:tr w:rsidR="0028799F" w:rsidRPr="001945F1" w14:paraId="040BCBCF" w14:textId="77777777" w:rsidTr="0020613C">
        <w:trPr>
          <w:trHeight w:val="300"/>
          <w:jc w:val="center"/>
        </w:trPr>
        <w:tc>
          <w:tcPr>
            <w:tcW w:w="2830" w:type="dxa"/>
            <w:noWrap/>
            <w:hideMark/>
          </w:tcPr>
          <w:p w14:paraId="762CB384" w14:textId="77777777" w:rsidR="0028799F" w:rsidRPr="001945F1" w:rsidRDefault="0028799F" w:rsidP="00D01077">
            <w:pPr>
              <w:rPr>
                <w:rFonts w:ascii="Arial" w:hAnsi="Arial" w:cs="Arial"/>
                <w:b/>
                <w:bCs/>
                <w:i/>
                <w:iCs/>
                <w:color w:val="000000" w:themeColor="text1"/>
                <w:sz w:val="20"/>
                <w:szCs w:val="20"/>
                <w:lang w:val="en-US"/>
              </w:rPr>
            </w:pPr>
            <w:r w:rsidRPr="001945F1">
              <w:rPr>
                <w:rFonts w:ascii="Arial" w:hAnsi="Arial" w:cs="Arial"/>
                <w:b/>
                <w:bCs/>
                <w:i/>
                <w:iCs/>
                <w:color w:val="000000" w:themeColor="text1"/>
                <w:sz w:val="20"/>
                <w:szCs w:val="20"/>
                <w:lang w:val="en-US"/>
              </w:rPr>
              <w:t>E. coli</w:t>
            </w:r>
          </w:p>
        </w:tc>
        <w:tc>
          <w:tcPr>
            <w:tcW w:w="1134" w:type="dxa"/>
          </w:tcPr>
          <w:p w14:paraId="2BEFBDA0"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6,983</w:t>
            </w:r>
          </w:p>
        </w:tc>
        <w:tc>
          <w:tcPr>
            <w:tcW w:w="1134" w:type="dxa"/>
          </w:tcPr>
          <w:p w14:paraId="274A618B"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1,711</w:t>
            </w:r>
          </w:p>
        </w:tc>
        <w:tc>
          <w:tcPr>
            <w:tcW w:w="1134" w:type="dxa"/>
          </w:tcPr>
          <w:p w14:paraId="6B8CD0BC"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1,762</w:t>
            </w:r>
          </w:p>
        </w:tc>
        <w:tc>
          <w:tcPr>
            <w:tcW w:w="1134" w:type="dxa"/>
          </w:tcPr>
          <w:p w14:paraId="1430A1D4"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1,766</w:t>
            </w:r>
          </w:p>
        </w:tc>
        <w:tc>
          <w:tcPr>
            <w:tcW w:w="1140" w:type="dxa"/>
          </w:tcPr>
          <w:p w14:paraId="28BCFA4A"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1,744</w:t>
            </w:r>
          </w:p>
        </w:tc>
        <w:tc>
          <w:tcPr>
            <w:tcW w:w="709" w:type="dxa"/>
            <w:vAlign w:val="center"/>
          </w:tcPr>
          <w:p w14:paraId="74DAAC2A"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5BE082E8" w14:textId="77777777" w:rsidTr="0020613C">
        <w:trPr>
          <w:trHeight w:val="300"/>
          <w:jc w:val="center"/>
        </w:trPr>
        <w:tc>
          <w:tcPr>
            <w:tcW w:w="2830" w:type="dxa"/>
            <w:noWrap/>
          </w:tcPr>
          <w:p w14:paraId="5396841D"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Aminopenicillins</w:t>
            </w:r>
          </w:p>
        </w:tc>
        <w:tc>
          <w:tcPr>
            <w:tcW w:w="1134" w:type="dxa"/>
            <w:vAlign w:val="bottom"/>
          </w:tcPr>
          <w:p w14:paraId="5057240D" w14:textId="78F3564F"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64.9</w:t>
            </w:r>
          </w:p>
        </w:tc>
        <w:tc>
          <w:tcPr>
            <w:tcW w:w="1134" w:type="dxa"/>
            <w:vAlign w:val="bottom"/>
          </w:tcPr>
          <w:p w14:paraId="3A0EE68E" w14:textId="197FD321"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6</w:t>
            </w:r>
            <w:r w:rsidR="00E82E05">
              <w:rPr>
                <w:rFonts w:ascii="Arial" w:hAnsi="Arial" w:cs="Arial"/>
                <w:color w:val="000000"/>
                <w:sz w:val="20"/>
                <w:szCs w:val="20"/>
              </w:rPr>
              <w:t>6.0</w:t>
            </w:r>
          </w:p>
        </w:tc>
        <w:tc>
          <w:tcPr>
            <w:tcW w:w="1134" w:type="dxa"/>
            <w:vAlign w:val="bottom"/>
          </w:tcPr>
          <w:p w14:paraId="68AFBBA3" w14:textId="0A8E0F6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67.0</w:t>
            </w:r>
          </w:p>
        </w:tc>
        <w:tc>
          <w:tcPr>
            <w:tcW w:w="1134" w:type="dxa"/>
            <w:vAlign w:val="bottom"/>
          </w:tcPr>
          <w:p w14:paraId="38BE4531" w14:textId="59AF7DDC"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62.</w:t>
            </w:r>
            <w:r w:rsidR="00E82E05">
              <w:rPr>
                <w:rFonts w:ascii="Arial" w:hAnsi="Arial" w:cs="Arial"/>
                <w:color w:val="000000"/>
                <w:sz w:val="20"/>
                <w:szCs w:val="20"/>
              </w:rPr>
              <w:t>3</w:t>
            </w:r>
          </w:p>
        </w:tc>
        <w:tc>
          <w:tcPr>
            <w:tcW w:w="1140" w:type="dxa"/>
            <w:vAlign w:val="bottom"/>
          </w:tcPr>
          <w:p w14:paraId="76712EA2" w14:textId="12FB39DC"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64.5</w:t>
            </w:r>
          </w:p>
        </w:tc>
        <w:tc>
          <w:tcPr>
            <w:tcW w:w="709" w:type="dxa"/>
            <w:vAlign w:val="center"/>
          </w:tcPr>
          <w:p w14:paraId="6F16E1C7"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4838E18D" w14:textId="77777777" w:rsidTr="0020613C">
        <w:trPr>
          <w:trHeight w:val="300"/>
          <w:jc w:val="center"/>
        </w:trPr>
        <w:tc>
          <w:tcPr>
            <w:tcW w:w="2830" w:type="dxa"/>
            <w:noWrap/>
          </w:tcPr>
          <w:p w14:paraId="4F0AE29C"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3GC</w:t>
            </w:r>
          </w:p>
        </w:tc>
        <w:tc>
          <w:tcPr>
            <w:tcW w:w="1134" w:type="dxa"/>
            <w:vAlign w:val="bottom"/>
          </w:tcPr>
          <w:p w14:paraId="6FA45CD3" w14:textId="545D7F39"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w:t>
            </w:r>
            <w:r w:rsidR="00E82E05">
              <w:rPr>
                <w:rFonts w:ascii="Arial" w:hAnsi="Arial" w:cs="Arial"/>
                <w:color w:val="000000"/>
                <w:sz w:val="20"/>
                <w:szCs w:val="20"/>
              </w:rPr>
              <w:t>5.0</w:t>
            </w:r>
          </w:p>
        </w:tc>
        <w:tc>
          <w:tcPr>
            <w:tcW w:w="1134" w:type="dxa"/>
            <w:vAlign w:val="bottom"/>
          </w:tcPr>
          <w:p w14:paraId="0F8A08E9" w14:textId="3EB48B5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w:t>
            </w:r>
            <w:r w:rsidR="00E82E05">
              <w:rPr>
                <w:rFonts w:ascii="Arial" w:hAnsi="Arial" w:cs="Arial"/>
                <w:color w:val="000000"/>
                <w:sz w:val="20"/>
                <w:szCs w:val="20"/>
              </w:rPr>
              <w:t>7.0</w:t>
            </w:r>
          </w:p>
        </w:tc>
        <w:tc>
          <w:tcPr>
            <w:tcW w:w="1134" w:type="dxa"/>
            <w:vAlign w:val="bottom"/>
          </w:tcPr>
          <w:p w14:paraId="3D8488AB" w14:textId="06F289B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14.7</w:t>
            </w:r>
          </w:p>
        </w:tc>
        <w:tc>
          <w:tcPr>
            <w:tcW w:w="1134" w:type="dxa"/>
            <w:vAlign w:val="bottom"/>
          </w:tcPr>
          <w:p w14:paraId="207BE08A" w14:textId="20EE8082"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14.</w:t>
            </w:r>
            <w:r w:rsidR="00E82E05">
              <w:rPr>
                <w:rFonts w:ascii="Arial" w:hAnsi="Arial" w:cs="Arial"/>
                <w:color w:val="000000"/>
                <w:sz w:val="20"/>
                <w:szCs w:val="20"/>
              </w:rPr>
              <w:t>6</w:t>
            </w:r>
          </w:p>
        </w:tc>
        <w:tc>
          <w:tcPr>
            <w:tcW w:w="1140" w:type="dxa"/>
            <w:vAlign w:val="bottom"/>
          </w:tcPr>
          <w:p w14:paraId="4B61CE7F" w14:textId="78D575F0"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13.</w:t>
            </w:r>
            <w:r w:rsidR="00E82E05">
              <w:rPr>
                <w:rFonts w:ascii="Arial" w:hAnsi="Arial" w:cs="Arial"/>
                <w:color w:val="000000"/>
                <w:sz w:val="20"/>
                <w:szCs w:val="20"/>
              </w:rPr>
              <w:t>6</w:t>
            </w:r>
          </w:p>
        </w:tc>
        <w:tc>
          <w:tcPr>
            <w:tcW w:w="709" w:type="dxa"/>
            <w:vAlign w:val="center"/>
          </w:tcPr>
          <w:p w14:paraId="023BB91B" w14:textId="77777777" w:rsidR="0028799F" w:rsidRPr="001945F1" w:rsidRDefault="0028799F" w:rsidP="0020613C">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&lt;</w:t>
            </w:r>
          </w:p>
        </w:tc>
      </w:tr>
      <w:tr w:rsidR="0028799F" w:rsidRPr="001945F1" w14:paraId="7B85044B" w14:textId="77777777" w:rsidTr="0020613C">
        <w:trPr>
          <w:trHeight w:val="300"/>
          <w:jc w:val="center"/>
        </w:trPr>
        <w:tc>
          <w:tcPr>
            <w:tcW w:w="2830" w:type="dxa"/>
            <w:noWrap/>
          </w:tcPr>
          <w:p w14:paraId="4931C686"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Carbapenems</w:t>
            </w:r>
          </w:p>
        </w:tc>
        <w:tc>
          <w:tcPr>
            <w:tcW w:w="1134" w:type="dxa"/>
            <w:vAlign w:val="bottom"/>
          </w:tcPr>
          <w:p w14:paraId="1599ED88" w14:textId="5DC30B4C"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0.</w:t>
            </w:r>
            <w:r w:rsidR="00E82E05">
              <w:rPr>
                <w:rFonts w:ascii="Arial" w:hAnsi="Arial" w:cs="Arial"/>
                <w:color w:val="000000"/>
                <w:sz w:val="20"/>
                <w:szCs w:val="20"/>
              </w:rPr>
              <w:t>3</w:t>
            </w:r>
          </w:p>
        </w:tc>
        <w:tc>
          <w:tcPr>
            <w:tcW w:w="1134" w:type="dxa"/>
            <w:vAlign w:val="bottom"/>
          </w:tcPr>
          <w:p w14:paraId="4D3A2EA1" w14:textId="2F5250B0"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0.0</w:t>
            </w:r>
          </w:p>
        </w:tc>
        <w:tc>
          <w:tcPr>
            <w:tcW w:w="1134" w:type="dxa"/>
            <w:vAlign w:val="bottom"/>
          </w:tcPr>
          <w:p w14:paraId="4C1BC77B" w14:textId="2199DF0A"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0.2</w:t>
            </w:r>
          </w:p>
        </w:tc>
        <w:tc>
          <w:tcPr>
            <w:tcW w:w="1134" w:type="dxa"/>
            <w:vAlign w:val="bottom"/>
          </w:tcPr>
          <w:p w14:paraId="60C09039" w14:textId="09B32EC0"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0.</w:t>
            </w:r>
            <w:r w:rsidR="00E82E05">
              <w:rPr>
                <w:rFonts w:ascii="Arial" w:hAnsi="Arial" w:cs="Arial"/>
                <w:color w:val="000000"/>
                <w:sz w:val="20"/>
                <w:szCs w:val="20"/>
              </w:rPr>
              <w:t>3</w:t>
            </w:r>
          </w:p>
        </w:tc>
        <w:tc>
          <w:tcPr>
            <w:tcW w:w="1140" w:type="dxa"/>
            <w:vAlign w:val="bottom"/>
          </w:tcPr>
          <w:p w14:paraId="5669D30A" w14:textId="01C13A93"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0.</w:t>
            </w:r>
            <w:r w:rsidR="00E82E05">
              <w:rPr>
                <w:rFonts w:ascii="Arial" w:hAnsi="Arial" w:cs="Arial"/>
                <w:color w:val="000000"/>
                <w:sz w:val="20"/>
                <w:szCs w:val="20"/>
              </w:rPr>
              <w:t>5</w:t>
            </w:r>
          </w:p>
        </w:tc>
        <w:tc>
          <w:tcPr>
            <w:tcW w:w="709" w:type="dxa"/>
            <w:vAlign w:val="center"/>
          </w:tcPr>
          <w:p w14:paraId="34D21BE6" w14:textId="77777777" w:rsidR="0028799F" w:rsidRPr="001945F1" w:rsidRDefault="0028799F" w:rsidP="0020613C">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&gt;</w:t>
            </w:r>
          </w:p>
        </w:tc>
      </w:tr>
      <w:tr w:rsidR="0028799F" w:rsidRPr="001945F1" w14:paraId="39367E10" w14:textId="77777777" w:rsidTr="0020613C">
        <w:trPr>
          <w:trHeight w:val="300"/>
          <w:jc w:val="center"/>
        </w:trPr>
        <w:tc>
          <w:tcPr>
            <w:tcW w:w="2830" w:type="dxa"/>
            <w:noWrap/>
          </w:tcPr>
          <w:p w14:paraId="3902A4DC"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Fluoroquinolones</w:t>
            </w:r>
          </w:p>
        </w:tc>
        <w:tc>
          <w:tcPr>
            <w:tcW w:w="1134" w:type="dxa"/>
            <w:vAlign w:val="bottom"/>
          </w:tcPr>
          <w:p w14:paraId="357B7040" w14:textId="1E9554C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22.4</w:t>
            </w:r>
          </w:p>
        </w:tc>
        <w:tc>
          <w:tcPr>
            <w:tcW w:w="1134" w:type="dxa"/>
            <w:vAlign w:val="bottom"/>
          </w:tcPr>
          <w:p w14:paraId="5B8E2968" w14:textId="0E01F7C6"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27.</w:t>
            </w:r>
            <w:r w:rsidR="00E82E05">
              <w:rPr>
                <w:rFonts w:ascii="Arial" w:hAnsi="Arial" w:cs="Arial"/>
                <w:color w:val="000000"/>
                <w:sz w:val="20"/>
                <w:szCs w:val="20"/>
              </w:rPr>
              <w:t>3</w:t>
            </w:r>
          </w:p>
        </w:tc>
        <w:tc>
          <w:tcPr>
            <w:tcW w:w="1134" w:type="dxa"/>
            <w:vAlign w:val="bottom"/>
          </w:tcPr>
          <w:p w14:paraId="77D752AB" w14:textId="270E46E5"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20.7</w:t>
            </w:r>
          </w:p>
        </w:tc>
        <w:tc>
          <w:tcPr>
            <w:tcW w:w="1134" w:type="dxa"/>
            <w:vAlign w:val="bottom"/>
          </w:tcPr>
          <w:p w14:paraId="1A8B6CCC" w14:textId="1851DB05"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20.</w:t>
            </w:r>
            <w:r w:rsidR="00E82E05">
              <w:rPr>
                <w:rFonts w:ascii="Arial" w:hAnsi="Arial" w:cs="Arial"/>
                <w:color w:val="000000"/>
                <w:sz w:val="20"/>
                <w:szCs w:val="20"/>
              </w:rPr>
              <w:t>8</w:t>
            </w:r>
          </w:p>
        </w:tc>
        <w:tc>
          <w:tcPr>
            <w:tcW w:w="1140" w:type="dxa"/>
            <w:vAlign w:val="bottom"/>
          </w:tcPr>
          <w:p w14:paraId="71D99F8E" w14:textId="5EAAA2F4"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w:t>
            </w:r>
            <w:r w:rsidR="00E82E05">
              <w:rPr>
                <w:rFonts w:ascii="Arial" w:hAnsi="Arial" w:cs="Arial"/>
                <w:color w:val="000000"/>
                <w:sz w:val="20"/>
                <w:szCs w:val="20"/>
              </w:rPr>
              <w:t>1.0</w:t>
            </w:r>
          </w:p>
        </w:tc>
        <w:tc>
          <w:tcPr>
            <w:tcW w:w="709" w:type="dxa"/>
            <w:vAlign w:val="center"/>
          </w:tcPr>
          <w:p w14:paraId="44CAF56F" w14:textId="77777777" w:rsidR="0028799F" w:rsidRPr="001945F1" w:rsidRDefault="0028799F" w:rsidP="0020613C">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&lt;</w:t>
            </w:r>
          </w:p>
        </w:tc>
      </w:tr>
      <w:tr w:rsidR="0028799F" w:rsidRPr="001945F1" w14:paraId="6945F451" w14:textId="77777777" w:rsidTr="0020613C">
        <w:trPr>
          <w:trHeight w:val="300"/>
          <w:jc w:val="center"/>
        </w:trPr>
        <w:tc>
          <w:tcPr>
            <w:tcW w:w="2830" w:type="dxa"/>
            <w:noWrap/>
          </w:tcPr>
          <w:p w14:paraId="7A8F0460"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Aminoglycosides</w:t>
            </w:r>
          </w:p>
        </w:tc>
        <w:tc>
          <w:tcPr>
            <w:tcW w:w="1134" w:type="dxa"/>
            <w:vAlign w:val="bottom"/>
          </w:tcPr>
          <w:p w14:paraId="5BA7CB89" w14:textId="61E30F6B"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11.6</w:t>
            </w:r>
          </w:p>
        </w:tc>
        <w:tc>
          <w:tcPr>
            <w:tcW w:w="1134" w:type="dxa"/>
            <w:vAlign w:val="bottom"/>
          </w:tcPr>
          <w:p w14:paraId="4F383FEE" w14:textId="7C8B2950"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13.8</w:t>
            </w:r>
          </w:p>
        </w:tc>
        <w:tc>
          <w:tcPr>
            <w:tcW w:w="1134" w:type="dxa"/>
            <w:vAlign w:val="bottom"/>
          </w:tcPr>
          <w:p w14:paraId="3BF95C49" w14:textId="7F945790"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11.</w:t>
            </w:r>
            <w:r w:rsidR="00E82E05">
              <w:rPr>
                <w:rFonts w:ascii="Arial" w:hAnsi="Arial" w:cs="Arial"/>
                <w:color w:val="000000"/>
                <w:sz w:val="20"/>
                <w:szCs w:val="20"/>
              </w:rPr>
              <w:t>6</w:t>
            </w:r>
          </w:p>
        </w:tc>
        <w:tc>
          <w:tcPr>
            <w:tcW w:w="1134" w:type="dxa"/>
            <w:vAlign w:val="bottom"/>
          </w:tcPr>
          <w:p w14:paraId="685639A7" w14:textId="174C071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10.5</w:t>
            </w:r>
          </w:p>
        </w:tc>
        <w:tc>
          <w:tcPr>
            <w:tcW w:w="1140" w:type="dxa"/>
            <w:vAlign w:val="bottom"/>
          </w:tcPr>
          <w:p w14:paraId="4EEEB367" w14:textId="7039FFC6"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10.</w:t>
            </w:r>
            <w:r w:rsidR="00E82E05">
              <w:rPr>
                <w:rFonts w:ascii="Arial" w:hAnsi="Arial" w:cs="Arial"/>
                <w:color w:val="000000"/>
                <w:sz w:val="20"/>
                <w:szCs w:val="20"/>
              </w:rPr>
              <w:t>5</w:t>
            </w:r>
          </w:p>
        </w:tc>
        <w:tc>
          <w:tcPr>
            <w:tcW w:w="709" w:type="dxa"/>
            <w:vAlign w:val="center"/>
          </w:tcPr>
          <w:p w14:paraId="36655A4C" w14:textId="77777777" w:rsidR="0028799F" w:rsidRPr="001945F1" w:rsidRDefault="0028799F" w:rsidP="0020613C">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&lt;</w:t>
            </w:r>
          </w:p>
        </w:tc>
      </w:tr>
      <w:tr w:rsidR="0028799F" w:rsidRPr="001945F1" w14:paraId="00A0BC9D" w14:textId="77777777" w:rsidTr="0020613C">
        <w:trPr>
          <w:trHeight w:val="300"/>
          <w:jc w:val="center"/>
        </w:trPr>
        <w:tc>
          <w:tcPr>
            <w:tcW w:w="2830" w:type="dxa"/>
            <w:noWrap/>
            <w:hideMark/>
          </w:tcPr>
          <w:p w14:paraId="3BBAB80B" w14:textId="77777777" w:rsidR="0028799F" w:rsidRPr="001945F1" w:rsidRDefault="0028799F" w:rsidP="00D01077">
            <w:pPr>
              <w:rPr>
                <w:rFonts w:ascii="Arial" w:hAnsi="Arial" w:cs="Arial"/>
                <w:b/>
                <w:bCs/>
                <w:i/>
                <w:iCs/>
                <w:color w:val="000000" w:themeColor="text1"/>
                <w:sz w:val="20"/>
                <w:szCs w:val="20"/>
                <w:lang w:val="en-US"/>
              </w:rPr>
            </w:pPr>
            <w:r w:rsidRPr="001945F1">
              <w:rPr>
                <w:rFonts w:ascii="Arial" w:hAnsi="Arial" w:cs="Arial"/>
                <w:b/>
                <w:bCs/>
                <w:i/>
                <w:iCs/>
                <w:color w:val="000000" w:themeColor="text1"/>
                <w:sz w:val="20"/>
                <w:szCs w:val="20"/>
                <w:lang w:val="en-US"/>
              </w:rPr>
              <w:t>S. aureus</w:t>
            </w:r>
          </w:p>
        </w:tc>
        <w:tc>
          <w:tcPr>
            <w:tcW w:w="1134" w:type="dxa"/>
          </w:tcPr>
          <w:p w14:paraId="05335810"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4,185</w:t>
            </w:r>
          </w:p>
        </w:tc>
        <w:tc>
          <w:tcPr>
            <w:tcW w:w="1134" w:type="dxa"/>
          </w:tcPr>
          <w:p w14:paraId="1DC61E07"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1,022</w:t>
            </w:r>
          </w:p>
        </w:tc>
        <w:tc>
          <w:tcPr>
            <w:tcW w:w="1134" w:type="dxa"/>
          </w:tcPr>
          <w:p w14:paraId="547ABF91"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1,045</w:t>
            </w:r>
          </w:p>
        </w:tc>
        <w:tc>
          <w:tcPr>
            <w:tcW w:w="1134" w:type="dxa"/>
          </w:tcPr>
          <w:p w14:paraId="04141364"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1,063</w:t>
            </w:r>
          </w:p>
        </w:tc>
        <w:tc>
          <w:tcPr>
            <w:tcW w:w="1140" w:type="dxa"/>
          </w:tcPr>
          <w:p w14:paraId="1138A485"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1,055</w:t>
            </w:r>
          </w:p>
        </w:tc>
        <w:tc>
          <w:tcPr>
            <w:tcW w:w="709" w:type="dxa"/>
            <w:vAlign w:val="center"/>
          </w:tcPr>
          <w:p w14:paraId="450C36D7"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62A4D946" w14:textId="77777777" w:rsidTr="0020613C">
        <w:trPr>
          <w:trHeight w:val="300"/>
          <w:jc w:val="center"/>
        </w:trPr>
        <w:tc>
          <w:tcPr>
            <w:tcW w:w="2830" w:type="dxa"/>
            <w:noWrap/>
          </w:tcPr>
          <w:p w14:paraId="317072BB" w14:textId="3E01F52C"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w:t>
            </w:r>
            <w:r w:rsidR="006C37BD">
              <w:rPr>
                <w:rFonts w:ascii="Arial" w:hAnsi="Arial" w:cs="Arial"/>
                <w:color w:val="000000" w:themeColor="text1"/>
                <w:sz w:val="20"/>
                <w:szCs w:val="20"/>
                <w:lang w:val="en-US"/>
              </w:rPr>
              <w:t>Methicillin</w:t>
            </w:r>
          </w:p>
        </w:tc>
        <w:tc>
          <w:tcPr>
            <w:tcW w:w="1134" w:type="dxa"/>
            <w:vAlign w:val="bottom"/>
          </w:tcPr>
          <w:p w14:paraId="41EE4368" w14:textId="73D74CC8"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w:t>
            </w:r>
            <w:r w:rsidR="00E82E05">
              <w:rPr>
                <w:rFonts w:ascii="Arial" w:hAnsi="Arial" w:cs="Arial"/>
                <w:color w:val="000000"/>
                <w:sz w:val="20"/>
                <w:szCs w:val="20"/>
              </w:rPr>
              <w:t>3.0</w:t>
            </w:r>
          </w:p>
        </w:tc>
        <w:tc>
          <w:tcPr>
            <w:tcW w:w="1134" w:type="dxa"/>
            <w:vAlign w:val="bottom"/>
          </w:tcPr>
          <w:p w14:paraId="6C9CB918" w14:textId="70994CCA"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w:t>
            </w:r>
            <w:r w:rsidR="00E82E05">
              <w:rPr>
                <w:rFonts w:ascii="Arial" w:hAnsi="Arial" w:cs="Arial"/>
                <w:color w:val="000000"/>
                <w:sz w:val="20"/>
                <w:szCs w:val="20"/>
              </w:rPr>
              <w:t>4.0</w:t>
            </w:r>
          </w:p>
        </w:tc>
        <w:tc>
          <w:tcPr>
            <w:tcW w:w="1134" w:type="dxa"/>
            <w:vAlign w:val="bottom"/>
          </w:tcPr>
          <w:p w14:paraId="5375BAD0" w14:textId="78F03236"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13.7</w:t>
            </w:r>
          </w:p>
        </w:tc>
        <w:tc>
          <w:tcPr>
            <w:tcW w:w="1134" w:type="dxa"/>
            <w:vAlign w:val="bottom"/>
          </w:tcPr>
          <w:p w14:paraId="668CA962" w14:textId="5AB8C0A4"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11.9</w:t>
            </w:r>
          </w:p>
        </w:tc>
        <w:tc>
          <w:tcPr>
            <w:tcW w:w="1140" w:type="dxa"/>
            <w:vAlign w:val="bottom"/>
          </w:tcPr>
          <w:p w14:paraId="3D4AFD0D" w14:textId="3185943B"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12.</w:t>
            </w:r>
            <w:r w:rsidR="00E82E05">
              <w:rPr>
                <w:rFonts w:ascii="Arial" w:hAnsi="Arial" w:cs="Arial"/>
                <w:color w:val="000000"/>
                <w:sz w:val="20"/>
                <w:szCs w:val="20"/>
              </w:rPr>
              <w:t>3</w:t>
            </w:r>
          </w:p>
        </w:tc>
        <w:tc>
          <w:tcPr>
            <w:tcW w:w="709" w:type="dxa"/>
            <w:vAlign w:val="center"/>
          </w:tcPr>
          <w:p w14:paraId="00DABD82"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73948C9F" w14:textId="77777777" w:rsidTr="0020613C">
        <w:trPr>
          <w:trHeight w:val="300"/>
          <w:jc w:val="center"/>
        </w:trPr>
        <w:tc>
          <w:tcPr>
            <w:tcW w:w="2830" w:type="dxa"/>
            <w:noWrap/>
          </w:tcPr>
          <w:p w14:paraId="69304358"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Rifampicin</w:t>
            </w:r>
          </w:p>
        </w:tc>
        <w:tc>
          <w:tcPr>
            <w:tcW w:w="1134" w:type="dxa"/>
            <w:vAlign w:val="bottom"/>
          </w:tcPr>
          <w:p w14:paraId="7B94885E" w14:textId="7745F3B1"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w:t>
            </w:r>
            <w:r w:rsidR="00E82E05">
              <w:rPr>
                <w:rFonts w:ascii="Arial" w:hAnsi="Arial" w:cs="Arial"/>
                <w:color w:val="000000"/>
                <w:sz w:val="20"/>
                <w:szCs w:val="20"/>
              </w:rPr>
              <w:t>6</w:t>
            </w:r>
          </w:p>
        </w:tc>
        <w:tc>
          <w:tcPr>
            <w:tcW w:w="1134" w:type="dxa"/>
            <w:vAlign w:val="bottom"/>
          </w:tcPr>
          <w:p w14:paraId="0C407297" w14:textId="4423C809"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1.4</w:t>
            </w:r>
          </w:p>
        </w:tc>
        <w:tc>
          <w:tcPr>
            <w:tcW w:w="1134" w:type="dxa"/>
            <w:vAlign w:val="bottom"/>
          </w:tcPr>
          <w:p w14:paraId="1F78C8D3" w14:textId="31C3280C"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1.8</w:t>
            </w:r>
          </w:p>
        </w:tc>
        <w:tc>
          <w:tcPr>
            <w:tcW w:w="1134" w:type="dxa"/>
            <w:vAlign w:val="bottom"/>
          </w:tcPr>
          <w:p w14:paraId="77BD0271" w14:textId="7CC331C2"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1.2</w:t>
            </w:r>
          </w:p>
        </w:tc>
        <w:tc>
          <w:tcPr>
            <w:tcW w:w="1140" w:type="dxa"/>
            <w:vAlign w:val="bottom"/>
          </w:tcPr>
          <w:p w14:paraId="2913A74F" w14:textId="6C9474D2"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1.8</w:t>
            </w:r>
          </w:p>
        </w:tc>
        <w:tc>
          <w:tcPr>
            <w:tcW w:w="709" w:type="dxa"/>
            <w:vAlign w:val="center"/>
          </w:tcPr>
          <w:p w14:paraId="720637B8"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78ADEBF7" w14:textId="77777777" w:rsidTr="0020613C">
        <w:trPr>
          <w:trHeight w:val="300"/>
          <w:jc w:val="center"/>
        </w:trPr>
        <w:tc>
          <w:tcPr>
            <w:tcW w:w="2830" w:type="dxa"/>
            <w:noWrap/>
          </w:tcPr>
          <w:p w14:paraId="24E3967E"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Fluoroquinolones</w:t>
            </w:r>
          </w:p>
        </w:tc>
        <w:tc>
          <w:tcPr>
            <w:tcW w:w="1134" w:type="dxa"/>
            <w:vAlign w:val="bottom"/>
          </w:tcPr>
          <w:p w14:paraId="4A111473" w14:textId="51A2B36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11.4</w:t>
            </w:r>
          </w:p>
        </w:tc>
        <w:tc>
          <w:tcPr>
            <w:tcW w:w="1134" w:type="dxa"/>
            <w:vAlign w:val="bottom"/>
          </w:tcPr>
          <w:p w14:paraId="0C4A4DDB" w14:textId="21A5D22C"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12.</w:t>
            </w:r>
            <w:r w:rsidR="00E82E05">
              <w:rPr>
                <w:rFonts w:ascii="Arial" w:hAnsi="Arial" w:cs="Arial"/>
                <w:color w:val="000000"/>
                <w:sz w:val="20"/>
                <w:szCs w:val="20"/>
              </w:rPr>
              <w:t>6</w:t>
            </w:r>
          </w:p>
        </w:tc>
        <w:tc>
          <w:tcPr>
            <w:tcW w:w="1134" w:type="dxa"/>
            <w:vAlign w:val="bottom"/>
          </w:tcPr>
          <w:p w14:paraId="19998861" w14:textId="723A38D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11.</w:t>
            </w:r>
            <w:r w:rsidR="00E82E05">
              <w:rPr>
                <w:rFonts w:ascii="Arial" w:hAnsi="Arial" w:cs="Arial"/>
                <w:color w:val="000000"/>
                <w:sz w:val="20"/>
                <w:szCs w:val="20"/>
              </w:rPr>
              <w:t>7</w:t>
            </w:r>
          </w:p>
        </w:tc>
        <w:tc>
          <w:tcPr>
            <w:tcW w:w="1134" w:type="dxa"/>
            <w:vAlign w:val="bottom"/>
          </w:tcPr>
          <w:p w14:paraId="32119F18" w14:textId="73F3E273"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9.</w:t>
            </w:r>
            <w:r w:rsidR="00E82E05">
              <w:rPr>
                <w:rFonts w:ascii="Arial" w:hAnsi="Arial" w:cs="Arial"/>
                <w:color w:val="000000"/>
                <w:sz w:val="20"/>
                <w:szCs w:val="20"/>
              </w:rPr>
              <w:t>4</w:t>
            </w:r>
          </w:p>
        </w:tc>
        <w:tc>
          <w:tcPr>
            <w:tcW w:w="1140" w:type="dxa"/>
            <w:vAlign w:val="bottom"/>
          </w:tcPr>
          <w:p w14:paraId="69113BD9" w14:textId="4D9A54C0"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12.</w:t>
            </w:r>
            <w:r w:rsidR="00E82E05">
              <w:rPr>
                <w:rFonts w:ascii="Arial" w:hAnsi="Arial" w:cs="Arial"/>
                <w:color w:val="000000"/>
                <w:sz w:val="20"/>
                <w:szCs w:val="20"/>
              </w:rPr>
              <w:t>2</w:t>
            </w:r>
          </w:p>
        </w:tc>
        <w:tc>
          <w:tcPr>
            <w:tcW w:w="709" w:type="dxa"/>
            <w:vAlign w:val="center"/>
          </w:tcPr>
          <w:p w14:paraId="5531F5C2"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2D4A3428" w14:textId="77777777" w:rsidTr="0020613C">
        <w:trPr>
          <w:trHeight w:val="300"/>
          <w:jc w:val="center"/>
        </w:trPr>
        <w:tc>
          <w:tcPr>
            <w:tcW w:w="2830" w:type="dxa"/>
            <w:noWrap/>
            <w:hideMark/>
          </w:tcPr>
          <w:p w14:paraId="4342506D" w14:textId="77777777" w:rsidR="0028799F" w:rsidRPr="001945F1" w:rsidRDefault="0028799F" w:rsidP="00D01077">
            <w:pPr>
              <w:rPr>
                <w:rFonts w:ascii="Arial" w:hAnsi="Arial" w:cs="Arial"/>
                <w:b/>
                <w:bCs/>
                <w:i/>
                <w:iCs/>
                <w:color w:val="000000" w:themeColor="text1"/>
                <w:sz w:val="20"/>
                <w:szCs w:val="20"/>
                <w:lang w:val="en-US"/>
              </w:rPr>
            </w:pPr>
            <w:r w:rsidRPr="001945F1">
              <w:rPr>
                <w:rFonts w:ascii="Arial" w:hAnsi="Arial" w:cs="Arial"/>
                <w:b/>
                <w:bCs/>
                <w:i/>
                <w:iCs/>
                <w:color w:val="000000" w:themeColor="text1"/>
                <w:sz w:val="20"/>
                <w:szCs w:val="20"/>
                <w:lang w:val="en-US"/>
              </w:rPr>
              <w:t>K. pneumoniae</w:t>
            </w:r>
          </w:p>
        </w:tc>
        <w:tc>
          <w:tcPr>
            <w:tcW w:w="1134" w:type="dxa"/>
          </w:tcPr>
          <w:p w14:paraId="62143C70"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2,254</w:t>
            </w:r>
          </w:p>
        </w:tc>
        <w:tc>
          <w:tcPr>
            <w:tcW w:w="1134" w:type="dxa"/>
          </w:tcPr>
          <w:p w14:paraId="3D5F8288"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556</w:t>
            </w:r>
          </w:p>
        </w:tc>
        <w:tc>
          <w:tcPr>
            <w:tcW w:w="1134" w:type="dxa"/>
          </w:tcPr>
          <w:p w14:paraId="141F8030"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531</w:t>
            </w:r>
          </w:p>
        </w:tc>
        <w:tc>
          <w:tcPr>
            <w:tcW w:w="1134" w:type="dxa"/>
          </w:tcPr>
          <w:p w14:paraId="178570AE"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575</w:t>
            </w:r>
          </w:p>
        </w:tc>
        <w:tc>
          <w:tcPr>
            <w:tcW w:w="1140" w:type="dxa"/>
          </w:tcPr>
          <w:p w14:paraId="7540825F"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592</w:t>
            </w:r>
          </w:p>
        </w:tc>
        <w:tc>
          <w:tcPr>
            <w:tcW w:w="709" w:type="dxa"/>
            <w:vAlign w:val="center"/>
          </w:tcPr>
          <w:p w14:paraId="46D67B6F"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5DCDE582" w14:textId="77777777" w:rsidTr="0020613C">
        <w:trPr>
          <w:trHeight w:val="300"/>
          <w:jc w:val="center"/>
        </w:trPr>
        <w:tc>
          <w:tcPr>
            <w:tcW w:w="2830" w:type="dxa"/>
            <w:noWrap/>
          </w:tcPr>
          <w:p w14:paraId="12BFAC6A"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3GC</w:t>
            </w:r>
          </w:p>
        </w:tc>
        <w:tc>
          <w:tcPr>
            <w:tcW w:w="1134" w:type="dxa"/>
            <w:vAlign w:val="bottom"/>
          </w:tcPr>
          <w:p w14:paraId="5E4615BA" w14:textId="69CA4C9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31.7</w:t>
            </w:r>
          </w:p>
        </w:tc>
        <w:tc>
          <w:tcPr>
            <w:tcW w:w="1134" w:type="dxa"/>
            <w:vAlign w:val="bottom"/>
          </w:tcPr>
          <w:p w14:paraId="41BC7BC1" w14:textId="53B4811C"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31.</w:t>
            </w:r>
            <w:r w:rsidR="00E82E05">
              <w:rPr>
                <w:rFonts w:ascii="Arial" w:hAnsi="Arial" w:cs="Arial"/>
                <w:color w:val="000000"/>
                <w:sz w:val="20"/>
                <w:szCs w:val="20"/>
              </w:rPr>
              <w:t>6</w:t>
            </w:r>
          </w:p>
        </w:tc>
        <w:tc>
          <w:tcPr>
            <w:tcW w:w="1134" w:type="dxa"/>
            <w:vAlign w:val="bottom"/>
          </w:tcPr>
          <w:p w14:paraId="76E46643" w14:textId="1BFD238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28.</w:t>
            </w:r>
            <w:r w:rsidR="00E82E05">
              <w:rPr>
                <w:rFonts w:ascii="Arial" w:hAnsi="Arial" w:cs="Arial"/>
                <w:color w:val="000000"/>
                <w:sz w:val="20"/>
                <w:szCs w:val="20"/>
              </w:rPr>
              <w:t>2</w:t>
            </w:r>
          </w:p>
        </w:tc>
        <w:tc>
          <w:tcPr>
            <w:tcW w:w="1134" w:type="dxa"/>
            <w:vAlign w:val="bottom"/>
          </w:tcPr>
          <w:p w14:paraId="33341FA9" w14:textId="2F16D09A"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33.</w:t>
            </w:r>
            <w:r w:rsidR="00E82E05">
              <w:rPr>
                <w:rFonts w:ascii="Arial" w:hAnsi="Arial" w:cs="Arial"/>
                <w:color w:val="000000"/>
                <w:sz w:val="20"/>
                <w:szCs w:val="20"/>
              </w:rPr>
              <w:t>4</w:t>
            </w:r>
          </w:p>
        </w:tc>
        <w:tc>
          <w:tcPr>
            <w:tcW w:w="1140" w:type="dxa"/>
            <w:vAlign w:val="bottom"/>
          </w:tcPr>
          <w:p w14:paraId="71AF7207" w14:textId="34B22AC8"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33.3</w:t>
            </w:r>
          </w:p>
        </w:tc>
        <w:tc>
          <w:tcPr>
            <w:tcW w:w="709" w:type="dxa"/>
            <w:vAlign w:val="center"/>
          </w:tcPr>
          <w:p w14:paraId="72B67C5D"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355B181D" w14:textId="77777777" w:rsidTr="0020613C">
        <w:trPr>
          <w:trHeight w:val="300"/>
          <w:jc w:val="center"/>
        </w:trPr>
        <w:tc>
          <w:tcPr>
            <w:tcW w:w="2830" w:type="dxa"/>
            <w:noWrap/>
          </w:tcPr>
          <w:p w14:paraId="3EEA9174"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Carbapenems</w:t>
            </w:r>
          </w:p>
        </w:tc>
        <w:tc>
          <w:tcPr>
            <w:tcW w:w="1134" w:type="dxa"/>
            <w:vAlign w:val="bottom"/>
          </w:tcPr>
          <w:p w14:paraId="47DAF831" w14:textId="503487CE"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w:t>
            </w:r>
            <w:r w:rsidR="00E82E05">
              <w:rPr>
                <w:rFonts w:ascii="Arial" w:hAnsi="Arial" w:cs="Arial"/>
                <w:color w:val="000000"/>
                <w:sz w:val="20"/>
                <w:szCs w:val="20"/>
              </w:rPr>
              <w:t>4</w:t>
            </w:r>
          </w:p>
        </w:tc>
        <w:tc>
          <w:tcPr>
            <w:tcW w:w="1134" w:type="dxa"/>
            <w:vAlign w:val="bottom"/>
          </w:tcPr>
          <w:p w14:paraId="36703C9A" w14:textId="4ECA021C"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2.0</w:t>
            </w:r>
          </w:p>
        </w:tc>
        <w:tc>
          <w:tcPr>
            <w:tcW w:w="1134" w:type="dxa"/>
            <w:vAlign w:val="bottom"/>
          </w:tcPr>
          <w:p w14:paraId="0AD1C0C2" w14:textId="5948C43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1.1</w:t>
            </w:r>
          </w:p>
        </w:tc>
        <w:tc>
          <w:tcPr>
            <w:tcW w:w="1134" w:type="dxa"/>
            <w:vAlign w:val="bottom"/>
          </w:tcPr>
          <w:p w14:paraId="2BDC79AA" w14:textId="194D637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1.4</w:t>
            </w:r>
          </w:p>
        </w:tc>
        <w:tc>
          <w:tcPr>
            <w:tcW w:w="1140" w:type="dxa"/>
            <w:vAlign w:val="bottom"/>
          </w:tcPr>
          <w:p w14:paraId="44344886" w14:textId="32201D1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1.0</w:t>
            </w:r>
          </w:p>
        </w:tc>
        <w:tc>
          <w:tcPr>
            <w:tcW w:w="709" w:type="dxa"/>
            <w:vAlign w:val="center"/>
          </w:tcPr>
          <w:p w14:paraId="24CF0763"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470154A6" w14:textId="77777777" w:rsidTr="0020613C">
        <w:trPr>
          <w:trHeight w:val="300"/>
          <w:jc w:val="center"/>
        </w:trPr>
        <w:tc>
          <w:tcPr>
            <w:tcW w:w="2830" w:type="dxa"/>
            <w:noWrap/>
          </w:tcPr>
          <w:p w14:paraId="02B8DE64"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Fluoroquinolones</w:t>
            </w:r>
          </w:p>
        </w:tc>
        <w:tc>
          <w:tcPr>
            <w:tcW w:w="1134" w:type="dxa"/>
            <w:vAlign w:val="bottom"/>
          </w:tcPr>
          <w:p w14:paraId="09384B3E" w14:textId="0A4AD55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29.3</w:t>
            </w:r>
          </w:p>
        </w:tc>
        <w:tc>
          <w:tcPr>
            <w:tcW w:w="1134" w:type="dxa"/>
            <w:vAlign w:val="bottom"/>
          </w:tcPr>
          <w:p w14:paraId="4FAB43BF" w14:textId="207F1496"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30.</w:t>
            </w:r>
            <w:r w:rsidR="00E82E05">
              <w:rPr>
                <w:rFonts w:ascii="Arial" w:hAnsi="Arial" w:cs="Arial"/>
                <w:color w:val="000000"/>
                <w:sz w:val="20"/>
                <w:szCs w:val="20"/>
              </w:rPr>
              <w:t>7</w:t>
            </w:r>
          </w:p>
        </w:tc>
        <w:tc>
          <w:tcPr>
            <w:tcW w:w="1134" w:type="dxa"/>
            <w:vAlign w:val="bottom"/>
          </w:tcPr>
          <w:p w14:paraId="7852C606" w14:textId="46BFD255"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27.</w:t>
            </w:r>
            <w:r w:rsidR="00E82E05">
              <w:rPr>
                <w:rFonts w:ascii="Arial" w:hAnsi="Arial" w:cs="Arial"/>
                <w:color w:val="000000"/>
                <w:sz w:val="20"/>
                <w:szCs w:val="20"/>
              </w:rPr>
              <w:t>1</w:t>
            </w:r>
          </w:p>
        </w:tc>
        <w:tc>
          <w:tcPr>
            <w:tcW w:w="1134" w:type="dxa"/>
            <w:vAlign w:val="bottom"/>
          </w:tcPr>
          <w:p w14:paraId="1A83C852" w14:textId="48EE6716"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30.4</w:t>
            </w:r>
          </w:p>
        </w:tc>
        <w:tc>
          <w:tcPr>
            <w:tcW w:w="1140" w:type="dxa"/>
            <w:vAlign w:val="bottom"/>
          </w:tcPr>
          <w:p w14:paraId="4CA8BA3F" w14:textId="1509AEF0"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28.9</w:t>
            </w:r>
          </w:p>
        </w:tc>
        <w:tc>
          <w:tcPr>
            <w:tcW w:w="709" w:type="dxa"/>
            <w:vAlign w:val="center"/>
          </w:tcPr>
          <w:p w14:paraId="7FFDCF29"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50E87DBD" w14:textId="77777777" w:rsidTr="0020613C">
        <w:trPr>
          <w:trHeight w:val="300"/>
          <w:jc w:val="center"/>
        </w:trPr>
        <w:tc>
          <w:tcPr>
            <w:tcW w:w="2830" w:type="dxa"/>
            <w:noWrap/>
          </w:tcPr>
          <w:p w14:paraId="19194EC8"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Aminoglycosides</w:t>
            </w:r>
          </w:p>
        </w:tc>
        <w:tc>
          <w:tcPr>
            <w:tcW w:w="1134" w:type="dxa"/>
            <w:vAlign w:val="bottom"/>
          </w:tcPr>
          <w:p w14:paraId="7AF00666" w14:textId="607325E8"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23.</w:t>
            </w:r>
            <w:r w:rsidR="00E82E05">
              <w:rPr>
                <w:rFonts w:ascii="Arial" w:hAnsi="Arial" w:cs="Arial"/>
                <w:color w:val="000000"/>
                <w:sz w:val="20"/>
                <w:szCs w:val="20"/>
              </w:rPr>
              <w:t>2</w:t>
            </w:r>
          </w:p>
        </w:tc>
        <w:tc>
          <w:tcPr>
            <w:tcW w:w="1134" w:type="dxa"/>
            <w:vAlign w:val="bottom"/>
          </w:tcPr>
          <w:p w14:paraId="65327CA6" w14:textId="464593D6"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24.9</w:t>
            </w:r>
          </w:p>
        </w:tc>
        <w:tc>
          <w:tcPr>
            <w:tcW w:w="1134" w:type="dxa"/>
            <w:vAlign w:val="bottom"/>
          </w:tcPr>
          <w:p w14:paraId="5CE4E769" w14:textId="47F4E091"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21.7</w:t>
            </w:r>
          </w:p>
        </w:tc>
        <w:tc>
          <w:tcPr>
            <w:tcW w:w="1134" w:type="dxa"/>
            <w:vAlign w:val="bottom"/>
          </w:tcPr>
          <w:p w14:paraId="548E91B1" w14:textId="7CF58510"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25.1</w:t>
            </w:r>
          </w:p>
        </w:tc>
        <w:tc>
          <w:tcPr>
            <w:tcW w:w="1140" w:type="dxa"/>
            <w:vAlign w:val="bottom"/>
          </w:tcPr>
          <w:p w14:paraId="7C781860" w14:textId="2F88F904"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21.0</w:t>
            </w:r>
          </w:p>
        </w:tc>
        <w:tc>
          <w:tcPr>
            <w:tcW w:w="709" w:type="dxa"/>
            <w:vAlign w:val="center"/>
          </w:tcPr>
          <w:p w14:paraId="264C1C5A"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02B27704" w14:textId="77777777" w:rsidTr="0020613C">
        <w:trPr>
          <w:trHeight w:val="300"/>
          <w:jc w:val="center"/>
        </w:trPr>
        <w:tc>
          <w:tcPr>
            <w:tcW w:w="2830" w:type="dxa"/>
            <w:noWrap/>
          </w:tcPr>
          <w:p w14:paraId="022C9BB9" w14:textId="77777777" w:rsidR="0028799F" w:rsidRPr="001945F1" w:rsidRDefault="0028799F" w:rsidP="00D01077">
            <w:pPr>
              <w:rPr>
                <w:rFonts w:ascii="Arial" w:hAnsi="Arial" w:cs="Arial"/>
                <w:b/>
                <w:bCs/>
                <w:i/>
                <w:iCs/>
                <w:color w:val="000000" w:themeColor="text1"/>
                <w:sz w:val="20"/>
                <w:szCs w:val="20"/>
                <w:lang w:val="en-US"/>
              </w:rPr>
            </w:pPr>
            <w:r w:rsidRPr="001945F1">
              <w:rPr>
                <w:rFonts w:ascii="Arial" w:hAnsi="Arial" w:cs="Arial"/>
                <w:b/>
                <w:bCs/>
                <w:i/>
                <w:iCs/>
                <w:color w:val="000000" w:themeColor="text1"/>
                <w:sz w:val="20"/>
                <w:szCs w:val="20"/>
                <w:lang w:val="en-US"/>
              </w:rPr>
              <w:t>S. epidermidis</w:t>
            </w:r>
          </w:p>
        </w:tc>
        <w:tc>
          <w:tcPr>
            <w:tcW w:w="1134" w:type="dxa"/>
          </w:tcPr>
          <w:p w14:paraId="045EB671"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1,757</w:t>
            </w:r>
          </w:p>
        </w:tc>
        <w:tc>
          <w:tcPr>
            <w:tcW w:w="1134" w:type="dxa"/>
          </w:tcPr>
          <w:p w14:paraId="4089C34D"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430</w:t>
            </w:r>
          </w:p>
        </w:tc>
        <w:tc>
          <w:tcPr>
            <w:tcW w:w="1134" w:type="dxa"/>
          </w:tcPr>
          <w:p w14:paraId="00163EED"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464</w:t>
            </w:r>
          </w:p>
        </w:tc>
        <w:tc>
          <w:tcPr>
            <w:tcW w:w="1134" w:type="dxa"/>
          </w:tcPr>
          <w:p w14:paraId="7078CC1B"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456</w:t>
            </w:r>
          </w:p>
        </w:tc>
        <w:tc>
          <w:tcPr>
            <w:tcW w:w="1140" w:type="dxa"/>
          </w:tcPr>
          <w:p w14:paraId="653B28FC"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407</w:t>
            </w:r>
          </w:p>
        </w:tc>
        <w:tc>
          <w:tcPr>
            <w:tcW w:w="709" w:type="dxa"/>
            <w:vAlign w:val="center"/>
          </w:tcPr>
          <w:p w14:paraId="29A038DE"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092E962E" w14:textId="77777777" w:rsidTr="0020613C">
        <w:trPr>
          <w:trHeight w:val="300"/>
          <w:jc w:val="center"/>
        </w:trPr>
        <w:tc>
          <w:tcPr>
            <w:tcW w:w="2830" w:type="dxa"/>
            <w:noWrap/>
          </w:tcPr>
          <w:p w14:paraId="138C8A2E" w14:textId="7C07E0BF"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w:t>
            </w:r>
            <w:r w:rsidR="006C37BD">
              <w:rPr>
                <w:rFonts w:ascii="Arial" w:hAnsi="Arial" w:cs="Arial"/>
                <w:color w:val="000000" w:themeColor="text1"/>
                <w:sz w:val="20"/>
                <w:szCs w:val="20"/>
                <w:lang w:val="en-US"/>
              </w:rPr>
              <w:t>Methicillin</w:t>
            </w:r>
          </w:p>
        </w:tc>
        <w:tc>
          <w:tcPr>
            <w:tcW w:w="1134" w:type="dxa"/>
            <w:vAlign w:val="bottom"/>
          </w:tcPr>
          <w:p w14:paraId="119DC342" w14:textId="3C8214E4"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81.5</w:t>
            </w:r>
          </w:p>
        </w:tc>
        <w:tc>
          <w:tcPr>
            <w:tcW w:w="1134" w:type="dxa"/>
            <w:vAlign w:val="bottom"/>
          </w:tcPr>
          <w:p w14:paraId="6C587C76" w14:textId="76454E4F"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81.6</w:t>
            </w:r>
          </w:p>
        </w:tc>
        <w:tc>
          <w:tcPr>
            <w:tcW w:w="1134" w:type="dxa"/>
            <w:vAlign w:val="bottom"/>
          </w:tcPr>
          <w:p w14:paraId="19ABB1A2" w14:textId="185804C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79.7</w:t>
            </w:r>
          </w:p>
        </w:tc>
        <w:tc>
          <w:tcPr>
            <w:tcW w:w="1134" w:type="dxa"/>
            <w:vAlign w:val="bottom"/>
          </w:tcPr>
          <w:p w14:paraId="6ACA4394" w14:textId="75E427DE"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83.</w:t>
            </w:r>
            <w:r w:rsidR="00E82E05">
              <w:rPr>
                <w:rFonts w:ascii="Arial" w:hAnsi="Arial" w:cs="Arial"/>
                <w:color w:val="000000"/>
                <w:sz w:val="20"/>
                <w:szCs w:val="20"/>
              </w:rPr>
              <w:t>6</w:t>
            </w:r>
          </w:p>
        </w:tc>
        <w:tc>
          <w:tcPr>
            <w:tcW w:w="1140" w:type="dxa"/>
            <w:vAlign w:val="bottom"/>
          </w:tcPr>
          <w:p w14:paraId="6C8F79A7" w14:textId="075E40D3"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81.</w:t>
            </w:r>
            <w:r w:rsidR="00E82E05">
              <w:rPr>
                <w:rFonts w:ascii="Arial" w:hAnsi="Arial" w:cs="Arial"/>
                <w:color w:val="000000"/>
                <w:sz w:val="20"/>
                <w:szCs w:val="20"/>
              </w:rPr>
              <w:t>1</w:t>
            </w:r>
          </w:p>
        </w:tc>
        <w:tc>
          <w:tcPr>
            <w:tcW w:w="709" w:type="dxa"/>
            <w:vAlign w:val="center"/>
          </w:tcPr>
          <w:p w14:paraId="573AE34B"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5657F2A1" w14:textId="77777777" w:rsidTr="0020613C">
        <w:trPr>
          <w:trHeight w:val="300"/>
          <w:jc w:val="center"/>
        </w:trPr>
        <w:tc>
          <w:tcPr>
            <w:tcW w:w="2830" w:type="dxa"/>
            <w:noWrap/>
          </w:tcPr>
          <w:p w14:paraId="5B4425B2"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Rifampicin</w:t>
            </w:r>
          </w:p>
        </w:tc>
        <w:tc>
          <w:tcPr>
            <w:tcW w:w="1134" w:type="dxa"/>
            <w:vAlign w:val="bottom"/>
          </w:tcPr>
          <w:p w14:paraId="60670656" w14:textId="65683FF9"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14.0</w:t>
            </w:r>
          </w:p>
        </w:tc>
        <w:tc>
          <w:tcPr>
            <w:tcW w:w="1134" w:type="dxa"/>
            <w:vAlign w:val="bottom"/>
          </w:tcPr>
          <w:p w14:paraId="6B6B07ED" w14:textId="1EE044D3"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9.</w:t>
            </w:r>
            <w:r w:rsidR="00E82E05">
              <w:rPr>
                <w:rFonts w:ascii="Arial" w:hAnsi="Arial" w:cs="Arial"/>
                <w:color w:val="000000"/>
                <w:sz w:val="20"/>
                <w:szCs w:val="20"/>
              </w:rPr>
              <w:t>5</w:t>
            </w:r>
          </w:p>
        </w:tc>
        <w:tc>
          <w:tcPr>
            <w:tcW w:w="1134" w:type="dxa"/>
            <w:vAlign w:val="bottom"/>
          </w:tcPr>
          <w:p w14:paraId="041C0484" w14:textId="03BC0191"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12.2</w:t>
            </w:r>
          </w:p>
        </w:tc>
        <w:tc>
          <w:tcPr>
            <w:tcW w:w="1134" w:type="dxa"/>
            <w:vAlign w:val="bottom"/>
          </w:tcPr>
          <w:p w14:paraId="41E5E158" w14:textId="4CDA746C"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18.4</w:t>
            </w:r>
          </w:p>
        </w:tc>
        <w:tc>
          <w:tcPr>
            <w:tcW w:w="1140" w:type="dxa"/>
            <w:vAlign w:val="bottom"/>
          </w:tcPr>
          <w:p w14:paraId="2B02B8F3" w14:textId="666F3773"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w:t>
            </w:r>
            <w:r w:rsidR="00E82E05">
              <w:rPr>
                <w:rFonts w:ascii="Arial" w:hAnsi="Arial" w:cs="Arial"/>
                <w:color w:val="000000"/>
                <w:sz w:val="20"/>
                <w:szCs w:val="20"/>
              </w:rPr>
              <w:t>6.0</w:t>
            </w:r>
          </w:p>
        </w:tc>
        <w:tc>
          <w:tcPr>
            <w:tcW w:w="709" w:type="dxa"/>
            <w:vAlign w:val="center"/>
          </w:tcPr>
          <w:p w14:paraId="227DFCCC" w14:textId="77777777" w:rsidR="0028799F" w:rsidRPr="001945F1" w:rsidRDefault="0028799F" w:rsidP="0020613C">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&gt;</w:t>
            </w:r>
          </w:p>
        </w:tc>
      </w:tr>
      <w:tr w:rsidR="0028799F" w:rsidRPr="001945F1" w14:paraId="41906A7E" w14:textId="77777777" w:rsidTr="0020613C">
        <w:trPr>
          <w:trHeight w:val="300"/>
          <w:jc w:val="center"/>
        </w:trPr>
        <w:tc>
          <w:tcPr>
            <w:tcW w:w="2830" w:type="dxa"/>
            <w:noWrap/>
          </w:tcPr>
          <w:p w14:paraId="0703E023"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Fluoroquinolones</w:t>
            </w:r>
          </w:p>
        </w:tc>
        <w:tc>
          <w:tcPr>
            <w:tcW w:w="1134" w:type="dxa"/>
            <w:vAlign w:val="bottom"/>
          </w:tcPr>
          <w:p w14:paraId="3ABA436E" w14:textId="6B6B28CB"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67.5</w:t>
            </w:r>
          </w:p>
        </w:tc>
        <w:tc>
          <w:tcPr>
            <w:tcW w:w="1134" w:type="dxa"/>
            <w:vAlign w:val="bottom"/>
          </w:tcPr>
          <w:p w14:paraId="16B9ACF4" w14:textId="1CBD2334"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70.7</w:t>
            </w:r>
          </w:p>
        </w:tc>
        <w:tc>
          <w:tcPr>
            <w:tcW w:w="1134" w:type="dxa"/>
            <w:vAlign w:val="bottom"/>
          </w:tcPr>
          <w:p w14:paraId="6C2CC5E2" w14:textId="5E94BEC9"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65.4</w:t>
            </w:r>
          </w:p>
        </w:tc>
        <w:tc>
          <w:tcPr>
            <w:tcW w:w="1134" w:type="dxa"/>
            <w:vAlign w:val="bottom"/>
          </w:tcPr>
          <w:p w14:paraId="0CB0669E" w14:textId="73B127FA"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68.1</w:t>
            </w:r>
          </w:p>
        </w:tc>
        <w:tc>
          <w:tcPr>
            <w:tcW w:w="1140" w:type="dxa"/>
            <w:vAlign w:val="bottom"/>
          </w:tcPr>
          <w:p w14:paraId="665D6415" w14:textId="53AF163C"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65.8</w:t>
            </w:r>
          </w:p>
        </w:tc>
        <w:tc>
          <w:tcPr>
            <w:tcW w:w="709" w:type="dxa"/>
            <w:vAlign w:val="center"/>
          </w:tcPr>
          <w:p w14:paraId="27D56BAC"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715253D3" w14:textId="77777777" w:rsidTr="0020613C">
        <w:trPr>
          <w:trHeight w:val="300"/>
          <w:jc w:val="center"/>
        </w:trPr>
        <w:tc>
          <w:tcPr>
            <w:tcW w:w="2830" w:type="dxa"/>
            <w:noWrap/>
          </w:tcPr>
          <w:p w14:paraId="5C5248C6" w14:textId="77777777" w:rsidR="0028799F" w:rsidRPr="001945F1" w:rsidRDefault="0028799F" w:rsidP="00D01077">
            <w:pPr>
              <w:rPr>
                <w:rFonts w:ascii="Arial" w:hAnsi="Arial" w:cs="Arial"/>
                <w:b/>
                <w:bCs/>
                <w:i/>
                <w:iCs/>
                <w:color w:val="000000" w:themeColor="text1"/>
                <w:sz w:val="20"/>
                <w:szCs w:val="20"/>
                <w:lang w:val="en-US"/>
              </w:rPr>
            </w:pPr>
            <w:r w:rsidRPr="001945F1">
              <w:rPr>
                <w:rFonts w:ascii="Arial" w:hAnsi="Arial" w:cs="Arial"/>
                <w:b/>
                <w:bCs/>
                <w:i/>
                <w:iCs/>
                <w:color w:val="000000" w:themeColor="text1"/>
                <w:sz w:val="20"/>
                <w:szCs w:val="20"/>
                <w:lang w:val="en-US"/>
              </w:rPr>
              <w:t>P. aeruginosa</w:t>
            </w:r>
          </w:p>
        </w:tc>
        <w:tc>
          <w:tcPr>
            <w:tcW w:w="1134" w:type="dxa"/>
          </w:tcPr>
          <w:p w14:paraId="5BBECE70"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1,772</w:t>
            </w:r>
          </w:p>
        </w:tc>
        <w:tc>
          <w:tcPr>
            <w:tcW w:w="1134" w:type="dxa"/>
          </w:tcPr>
          <w:p w14:paraId="420277DA"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503</w:t>
            </w:r>
          </w:p>
        </w:tc>
        <w:tc>
          <w:tcPr>
            <w:tcW w:w="1134" w:type="dxa"/>
          </w:tcPr>
          <w:p w14:paraId="73BCC5E0"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426</w:t>
            </w:r>
          </w:p>
        </w:tc>
        <w:tc>
          <w:tcPr>
            <w:tcW w:w="1134" w:type="dxa"/>
          </w:tcPr>
          <w:p w14:paraId="2C0020DB"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395</w:t>
            </w:r>
          </w:p>
        </w:tc>
        <w:tc>
          <w:tcPr>
            <w:tcW w:w="1140" w:type="dxa"/>
          </w:tcPr>
          <w:p w14:paraId="1BF93C6A"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448</w:t>
            </w:r>
          </w:p>
        </w:tc>
        <w:tc>
          <w:tcPr>
            <w:tcW w:w="709" w:type="dxa"/>
            <w:vAlign w:val="center"/>
          </w:tcPr>
          <w:p w14:paraId="438F7398"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55E663C1" w14:textId="77777777" w:rsidTr="0020613C">
        <w:trPr>
          <w:trHeight w:val="300"/>
          <w:jc w:val="center"/>
        </w:trPr>
        <w:tc>
          <w:tcPr>
            <w:tcW w:w="2830" w:type="dxa"/>
            <w:noWrap/>
          </w:tcPr>
          <w:p w14:paraId="7E66BC09"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Pip-tazobactam</w:t>
            </w:r>
          </w:p>
        </w:tc>
        <w:tc>
          <w:tcPr>
            <w:tcW w:w="1134" w:type="dxa"/>
            <w:vAlign w:val="bottom"/>
          </w:tcPr>
          <w:p w14:paraId="4648A52C" w14:textId="51B5B85F"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15.</w:t>
            </w:r>
            <w:r w:rsidR="00E82E05">
              <w:rPr>
                <w:rFonts w:ascii="Arial" w:hAnsi="Arial" w:cs="Arial"/>
                <w:color w:val="000000"/>
                <w:sz w:val="20"/>
                <w:szCs w:val="20"/>
              </w:rPr>
              <w:t>4</w:t>
            </w:r>
          </w:p>
        </w:tc>
        <w:tc>
          <w:tcPr>
            <w:tcW w:w="1134" w:type="dxa"/>
            <w:vAlign w:val="bottom"/>
          </w:tcPr>
          <w:p w14:paraId="6BF56538" w14:textId="2B84B0EB"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17.</w:t>
            </w:r>
            <w:r w:rsidR="00E82E05">
              <w:rPr>
                <w:rFonts w:ascii="Arial" w:hAnsi="Arial" w:cs="Arial"/>
                <w:color w:val="000000"/>
                <w:sz w:val="20"/>
                <w:szCs w:val="20"/>
              </w:rPr>
              <w:t>4</w:t>
            </w:r>
          </w:p>
        </w:tc>
        <w:tc>
          <w:tcPr>
            <w:tcW w:w="1134" w:type="dxa"/>
            <w:vAlign w:val="bottom"/>
          </w:tcPr>
          <w:p w14:paraId="40390630" w14:textId="0B681E2F"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13.0</w:t>
            </w:r>
          </w:p>
        </w:tc>
        <w:tc>
          <w:tcPr>
            <w:tcW w:w="1134" w:type="dxa"/>
            <w:vAlign w:val="bottom"/>
          </w:tcPr>
          <w:p w14:paraId="66AF2831" w14:textId="6E578C5E"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17.7</w:t>
            </w:r>
          </w:p>
        </w:tc>
        <w:tc>
          <w:tcPr>
            <w:tcW w:w="1140" w:type="dxa"/>
            <w:vAlign w:val="bottom"/>
          </w:tcPr>
          <w:p w14:paraId="68A5C7F3" w14:textId="7EF4E55E"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12.6</w:t>
            </w:r>
          </w:p>
        </w:tc>
        <w:tc>
          <w:tcPr>
            <w:tcW w:w="709" w:type="dxa"/>
            <w:vAlign w:val="center"/>
          </w:tcPr>
          <w:p w14:paraId="3AF4A18D"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411E05AB" w14:textId="77777777" w:rsidTr="0020613C">
        <w:trPr>
          <w:trHeight w:val="300"/>
          <w:jc w:val="center"/>
        </w:trPr>
        <w:tc>
          <w:tcPr>
            <w:tcW w:w="2830" w:type="dxa"/>
            <w:noWrap/>
          </w:tcPr>
          <w:p w14:paraId="028DD289"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Ceftazidime</w:t>
            </w:r>
          </w:p>
        </w:tc>
        <w:tc>
          <w:tcPr>
            <w:tcW w:w="1134" w:type="dxa"/>
            <w:vAlign w:val="bottom"/>
          </w:tcPr>
          <w:p w14:paraId="15D28912" w14:textId="15F164BA"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10.</w:t>
            </w:r>
            <w:r w:rsidR="00E82E05">
              <w:rPr>
                <w:rFonts w:ascii="Arial" w:hAnsi="Arial" w:cs="Arial"/>
                <w:color w:val="000000"/>
                <w:sz w:val="20"/>
                <w:szCs w:val="20"/>
              </w:rPr>
              <w:t>5</w:t>
            </w:r>
          </w:p>
        </w:tc>
        <w:tc>
          <w:tcPr>
            <w:tcW w:w="1134" w:type="dxa"/>
            <w:vAlign w:val="bottom"/>
          </w:tcPr>
          <w:p w14:paraId="48E12CF7" w14:textId="1C8401D0"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11.0</w:t>
            </w:r>
          </w:p>
        </w:tc>
        <w:tc>
          <w:tcPr>
            <w:tcW w:w="1134" w:type="dxa"/>
            <w:vAlign w:val="bottom"/>
          </w:tcPr>
          <w:p w14:paraId="0186DDC5" w14:textId="10400AA8"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9.</w:t>
            </w:r>
            <w:r w:rsidR="00E82E05">
              <w:rPr>
                <w:rFonts w:ascii="Arial" w:hAnsi="Arial" w:cs="Arial"/>
                <w:color w:val="000000"/>
                <w:sz w:val="20"/>
                <w:szCs w:val="20"/>
              </w:rPr>
              <w:t>7</w:t>
            </w:r>
          </w:p>
        </w:tc>
        <w:tc>
          <w:tcPr>
            <w:tcW w:w="1134" w:type="dxa"/>
            <w:vAlign w:val="bottom"/>
          </w:tcPr>
          <w:p w14:paraId="2DF68078" w14:textId="6AD33EC4"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11.</w:t>
            </w:r>
            <w:r w:rsidR="00E82E05">
              <w:rPr>
                <w:rFonts w:ascii="Arial" w:hAnsi="Arial" w:cs="Arial"/>
                <w:color w:val="000000"/>
                <w:sz w:val="20"/>
                <w:szCs w:val="20"/>
              </w:rPr>
              <w:t>7</w:t>
            </w:r>
          </w:p>
        </w:tc>
        <w:tc>
          <w:tcPr>
            <w:tcW w:w="1140" w:type="dxa"/>
            <w:vAlign w:val="bottom"/>
          </w:tcPr>
          <w:p w14:paraId="64AB5462" w14:textId="141044BB"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9.5</w:t>
            </w:r>
          </w:p>
        </w:tc>
        <w:tc>
          <w:tcPr>
            <w:tcW w:w="709" w:type="dxa"/>
            <w:vAlign w:val="center"/>
          </w:tcPr>
          <w:p w14:paraId="1BD12250"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6B377C5A" w14:textId="77777777" w:rsidTr="0020613C">
        <w:trPr>
          <w:trHeight w:val="300"/>
          <w:jc w:val="center"/>
        </w:trPr>
        <w:tc>
          <w:tcPr>
            <w:tcW w:w="2830" w:type="dxa"/>
            <w:noWrap/>
          </w:tcPr>
          <w:p w14:paraId="37CC4A36"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Carbapenems</w:t>
            </w:r>
          </w:p>
        </w:tc>
        <w:tc>
          <w:tcPr>
            <w:tcW w:w="1134" w:type="dxa"/>
            <w:vAlign w:val="bottom"/>
          </w:tcPr>
          <w:p w14:paraId="3347D255" w14:textId="5BB6C22F"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19.</w:t>
            </w:r>
            <w:r w:rsidR="00E82E05">
              <w:rPr>
                <w:rFonts w:ascii="Arial" w:hAnsi="Arial" w:cs="Arial"/>
                <w:color w:val="000000"/>
                <w:sz w:val="20"/>
                <w:szCs w:val="20"/>
              </w:rPr>
              <w:t>9</w:t>
            </w:r>
          </w:p>
        </w:tc>
        <w:tc>
          <w:tcPr>
            <w:tcW w:w="1134" w:type="dxa"/>
            <w:vAlign w:val="bottom"/>
          </w:tcPr>
          <w:p w14:paraId="655CE31D" w14:textId="2797F34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22.</w:t>
            </w:r>
            <w:r w:rsidR="00E82E05">
              <w:rPr>
                <w:rFonts w:ascii="Arial" w:hAnsi="Arial" w:cs="Arial"/>
                <w:color w:val="000000"/>
                <w:sz w:val="20"/>
                <w:szCs w:val="20"/>
              </w:rPr>
              <w:t>6</w:t>
            </w:r>
          </w:p>
        </w:tc>
        <w:tc>
          <w:tcPr>
            <w:tcW w:w="1134" w:type="dxa"/>
            <w:vAlign w:val="bottom"/>
          </w:tcPr>
          <w:p w14:paraId="3781C061" w14:textId="03E58C8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18.4</w:t>
            </w:r>
          </w:p>
        </w:tc>
        <w:tc>
          <w:tcPr>
            <w:tcW w:w="1134" w:type="dxa"/>
            <w:vAlign w:val="bottom"/>
          </w:tcPr>
          <w:p w14:paraId="07BE11D9" w14:textId="40280B3F"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18.</w:t>
            </w:r>
            <w:r w:rsidR="00E82E05">
              <w:rPr>
                <w:rFonts w:ascii="Arial" w:hAnsi="Arial" w:cs="Arial"/>
                <w:color w:val="000000"/>
                <w:sz w:val="20"/>
                <w:szCs w:val="20"/>
              </w:rPr>
              <w:t>3</w:t>
            </w:r>
          </w:p>
        </w:tc>
        <w:tc>
          <w:tcPr>
            <w:tcW w:w="1140" w:type="dxa"/>
            <w:vAlign w:val="bottom"/>
          </w:tcPr>
          <w:p w14:paraId="21BF65AF" w14:textId="05FBF944"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19.</w:t>
            </w:r>
            <w:r w:rsidR="00E82E05">
              <w:rPr>
                <w:rFonts w:ascii="Arial" w:hAnsi="Arial" w:cs="Arial"/>
                <w:color w:val="000000"/>
                <w:sz w:val="20"/>
                <w:szCs w:val="20"/>
              </w:rPr>
              <w:t>6</w:t>
            </w:r>
          </w:p>
        </w:tc>
        <w:tc>
          <w:tcPr>
            <w:tcW w:w="709" w:type="dxa"/>
            <w:vAlign w:val="center"/>
          </w:tcPr>
          <w:p w14:paraId="46ACB8B9"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439D6271" w14:textId="77777777" w:rsidTr="0020613C">
        <w:trPr>
          <w:trHeight w:val="300"/>
          <w:jc w:val="center"/>
        </w:trPr>
        <w:tc>
          <w:tcPr>
            <w:tcW w:w="2830" w:type="dxa"/>
            <w:noWrap/>
          </w:tcPr>
          <w:p w14:paraId="4AAA7F28"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Fluoroquinolones</w:t>
            </w:r>
          </w:p>
        </w:tc>
        <w:tc>
          <w:tcPr>
            <w:tcW w:w="1134" w:type="dxa"/>
            <w:vAlign w:val="bottom"/>
          </w:tcPr>
          <w:p w14:paraId="09DD021E" w14:textId="34B93402"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12.</w:t>
            </w:r>
            <w:r w:rsidR="00E82E05">
              <w:rPr>
                <w:rFonts w:ascii="Arial" w:hAnsi="Arial" w:cs="Arial"/>
                <w:color w:val="000000"/>
                <w:sz w:val="20"/>
                <w:szCs w:val="20"/>
              </w:rPr>
              <w:t>1</w:t>
            </w:r>
          </w:p>
        </w:tc>
        <w:tc>
          <w:tcPr>
            <w:tcW w:w="1134" w:type="dxa"/>
            <w:vAlign w:val="bottom"/>
          </w:tcPr>
          <w:p w14:paraId="7EA6F18A"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16.4</w:t>
            </w:r>
          </w:p>
        </w:tc>
        <w:tc>
          <w:tcPr>
            <w:tcW w:w="1134" w:type="dxa"/>
            <w:vAlign w:val="bottom"/>
          </w:tcPr>
          <w:p w14:paraId="658D479F" w14:textId="1AB65350"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11.</w:t>
            </w:r>
            <w:r w:rsidR="00E82E05">
              <w:rPr>
                <w:rFonts w:ascii="Arial" w:hAnsi="Arial" w:cs="Arial"/>
                <w:color w:val="000000"/>
                <w:sz w:val="20"/>
                <w:szCs w:val="20"/>
              </w:rPr>
              <w:t>6</w:t>
            </w:r>
          </w:p>
        </w:tc>
        <w:tc>
          <w:tcPr>
            <w:tcW w:w="1134" w:type="dxa"/>
            <w:vAlign w:val="bottom"/>
          </w:tcPr>
          <w:p w14:paraId="78018EC7" w14:textId="6F267C19"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11.</w:t>
            </w:r>
            <w:r w:rsidR="00E82E05">
              <w:rPr>
                <w:rFonts w:ascii="Arial" w:hAnsi="Arial" w:cs="Arial"/>
                <w:color w:val="000000"/>
                <w:sz w:val="20"/>
                <w:szCs w:val="20"/>
              </w:rPr>
              <w:t>5</w:t>
            </w:r>
          </w:p>
        </w:tc>
        <w:tc>
          <w:tcPr>
            <w:tcW w:w="1140" w:type="dxa"/>
            <w:vAlign w:val="bottom"/>
          </w:tcPr>
          <w:p w14:paraId="6ECF5756" w14:textId="2E965343"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8.1</w:t>
            </w:r>
          </w:p>
        </w:tc>
        <w:tc>
          <w:tcPr>
            <w:tcW w:w="709" w:type="dxa"/>
            <w:vAlign w:val="center"/>
          </w:tcPr>
          <w:p w14:paraId="23565F93" w14:textId="77777777" w:rsidR="0028799F" w:rsidRPr="001945F1" w:rsidRDefault="0028799F" w:rsidP="0020613C">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&lt;</w:t>
            </w:r>
          </w:p>
        </w:tc>
      </w:tr>
      <w:tr w:rsidR="0028799F" w:rsidRPr="001945F1" w14:paraId="3000680D" w14:textId="77777777" w:rsidTr="0020613C">
        <w:trPr>
          <w:trHeight w:val="300"/>
          <w:jc w:val="center"/>
        </w:trPr>
        <w:tc>
          <w:tcPr>
            <w:tcW w:w="2830" w:type="dxa"/>
            <w:noWrap/>
          </w:tcPr>
          <w:p w14:paraId="07D6734E"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Aminoglycosides </w:t>
            </w:r>
            <w:r w:rsidRPr="001945F1">
              <w:rPr>
                <w:rFonts w:ascii="Arial" w:hAnsi="Arial" w:cs="Arial"/>
                <w:color w:val="000000" w:themeColor="text1"/>
                <w:sz w:val="20"/>
                <w:szCs w:val="20"/>
                <w:vertAlign w:val="superscript"/>
                <w:lang w:val="en-US"/>
              </w:rPr>
              <w:t>a</w:t>
            </w:r>
          </w:p>
        </w:tc>
        <w:tc>
          <w:tcPr>
            <w:tcW w:w="1134" w:type="dxa"/>
            <w:vAlign w:val="bottom"/>
          </w:tcPr>
          <w:p w14:paraId="49121A2D" w14:textId="292EA5B6"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6.</w:t>
            </w:r>
            <w:r w:rsidR="00E82E05">
              <w:rPr>
                <w:rFonts w:ascii="Arial" w:hAnsi="Arial" w:cs="Arial"/>
                <w:color w:val="000000"/>
                <w:sz w:val="20"/>
                <w:szCs w:val="20"/>
              </w:rPr>
              <w:t>5</w:t>
            </w:r>
          </w:p>
        </w:tc>
        <w:tc>
          <w:tcPr>
            <w:tcW w:w="1134" w:type="dxa"/>
            <w:vAlign w:val="bottom"/>
          </w:tcPr>
          <w:p w14:paraId="56831BF2" w14:textId="376707C1"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9.</w:t>
            </w:r>
            <w:r w:rsidR="00E82E05">
              <w:rPr>
                <w:rFonts w:ascii="Arial" w:hAnsi="Arial" w:cs="Arial"/>
                <w:color w:val="000000"/>
                <w:sz w:val="20"/>
                <w:szCs w:val="20"/>
              </w:rPr>
              <w:t>2</w:t>
            </w:r>
          </w:p>
        </w:tc>
        <w:tc>
          <w:tcPr>
            <w:tcW w:w="1134" w:type="dxa"/>
            <w:vAlign w:val="bottom"/>
          </w:tcPr>
          <w:p w14:paraId="7ED3E675" w14:textId="5FA6E46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5.2</w:t>
            </w:r>
          </w:p>
        </w:tc>
        <w:tc>
          <w:tcPr>
            <w:tcW w:w="1134" w:type="dxa"/>
            <w:vAlign w:val="bottom"/>
          </w:tcPr>
          <w:p w14:paraId="223D04A7" w14:textId="3273B82E"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7.6</w:t>
            </w:r>
          </w:p>
        </w:tc>
        <w:tc>
          <w:tcPr>
            <w:tcW w:w="1140" w:type="dxa"/>
            <w:vAlign w:val="bottom"/>
          </w:tcPr>
          <w:p w14:paraId="19E82EBF" w14:textId="5804F599"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3.6</w:t>
            </w:r>
          </w:p>
        </w:tc>
        <w:tc>
          <w:tcPr>
            <w:tcW w:w="709" w:type="dxa"/>
            <w:vAlign w:val="center"/>
          </w:tcPr>
          <w:p w14:paraId="7B561213" w14:textId="77777777" w:rsidR="0028799F" w:rsidRPr="001945F1" w:rsidRDefault="0028799F" w:rsidP="0020613C">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&lt;</w:t>
            </w:r>
          </w:p>
        </w:tc>
      </w:tr>
      <w:tr w:rsidR="0028799F" w:rsidRPr="001945F1" w14:paraId="3E4DCBFC" w14:textId="77777777" w:rsidTr="0020613C">
        <w:trPr>
          <w:trHeight w:val="300"/>
          <w:jc w:val="center"/>
        </w:trPr>
        <w:tc>
          <w:tcPr>
            <w:tcW w:w="2830" w:type="dxa"/>
            <w:noWrap/>
            <w:vAlign w:val="center"/>
          </w:tcPr>
          <w:p w14:paraId="1AA48C06" w14:textId="77777777" w:rsidR="0028799F" w:rsidRPr="001945F1" w:rsidRDefault="0028799F" w:rsidP="00D01077">
            <w:pPr>
              <w:rPr>
                <w:rFonts w:ascii="Arial" w:hAnsi="Arial" w:cs="Arial"/>
                <w:color w:val="000000" w:themeColor="text1"/>
                <w:sz w:val="20"/>
                <w:szCs w:val="20"/>
                <w:lang w:val="en-US"/>
              </w:rPr>
            </w:pPr>
            <w:r>
              <w:rPr>
                <w:rFonts w:ascii="Arial" w:hAnsi="Arial" w:cs="Arial"/>
                <w:color w:val="000000" w:themeColor="text1"/>
                <w:sz w:val="20"/>
                <w:szCs w:val="20"/>
                <w:lang w:val="en-US"/>
              </w:rPr>
              <w:t xml:space="preserve">  Multi-drug resistance</w:t>
            </w:r>
            <w:r w:rsidRPr="0060646F">
              <w:rPr>
                <w:rFonts w:ascii="Arial" w:hAnsi="Arial" w:cs="Arial"/>
                <w:color w:val="000000" w:themeColor="text1"/>
                <w:sz w:val="20"/>
                <w:szCs w:val="20"/>
                <w:vertAlign w:val="superscript"/>
                <w:lang w:val="en-US"/>
              </w:rPr>
              <w:t xml:space="preserve"> </w:t>
            </w:r>
            <w:r>
              <w:rPr>
                <w:rFonts w:ascii="Arial" w:hAnsi="Arial" w:cs="Arial"/>
                <w:color w:val="000000" w:themeColor="text1"/>
                <w:sz w:val="20"/>
                <w:szCs w:val="20"/>
                <w:vertAlign w:val="superscript"/>
                <w:lang w:val="en-US"/>
              </w:rPr>
              <w:t>c</w:t>
            </w:r>
          </w:p>
        </w:tc>
        <w:tc>
          <w:tcPr>
            <w:tcW w:w="1134" w:type="dxa"/>
            <w:vAlign w:val="center"/>
          </w:tcPr>
          <w:p w14:paraId="359C78BA" w14:textId="7D97F395" w:rsidR="0028799F" w:rsidRPr="001945F1" w:rsidRDefault="0028799F" w:rsidP="00D01077">
            <w:pPr>
              <w:jc w:val="center"/>
              <w:rPr>
                <w:rFonts w:ascii="Arial" w:hAnsi="Arial" w:cs="Arial"/>
                <w:color w:val="000000"/>
                <w:sz w:val="20"/>
                <w:szCs w:val="20"/>
              </w:rPr>
            </w:pPr>
            <w:r>
              <w:rPr>
                <w:rFonts w:ascii="Arial" w:hAnsi="Arial" w:cs="Arial"/>
                <w:color w:val="000000"/>
                <w:sz w:val="20"/>
                <w:szCs w:val="20"/>
              </w:rPr>
              <w:t>9.0</w:t>
            </w:r>
          </w:p>
        </w:tc>
        <w:tc>
          <w:tcPr>
            <w:tcW w:w="1134" w:type="dxa"/>
            <w:vAlign w:val="center"/>
          </w:tcPr>
          <w:p w14:paraId="4ED05A66" w14:textId="06A1583A" w:rsidR="0028799F" w:rsidRPr="001945F1" w:rsidRDefault="0028799F" w:rsidP="00D01077">
            <w:pPr>
              <w:jc w:val="center"/>
              <w:rPr>
                <w:rFonts w:ascii="Arial" w:hAnsi="Arial" w:cs="Arial"/>
                <w:color w:val="000000"/>
                <w:sz w:val="20"/>
                <w:szCs w:val="20"/>
              </w:rPr>
            </w:pPr>
            <w:r>
              <w:rPr>
                <w:rFonts w:ascii="Arial" w:hAnsi="Arial" w:cs="Arial"/>
                <w:color w:val="000000"/>
                <w:sz w:val="20"/>
                <w:szCs w:val="20"/>
              </w:rPr>
              <w:t>11.7</w:t>
            </w:r>
          </w:p>
        </w:tc>
        <w:tc>
          <w:tcPr>
            <w:tcW w:w="1134" w:type="dxa"/>
            <w:vAlign w:val="center"/>
          </w:tcPr>
          <w:p w14:paraId="2A28EB4D" w14:textId="62D7242B" w:rsidR="0028799F" w:rsidRPr="001945F1" w:rsidRDefault="0028799F" w:rsidP="00D01077">
            <w:pPr>
              <w:jc w:val="center"/>
              <w:rPr>
                <w:rFonts w:ascii="Arial" w:hAnsi="Arial" w:cs="Arial"/>
                <w:color w:val="000000"/>
                <w:sz w:val="20"/>
                <w:szCs w:val="20"/>
              </w:rPr>
            </w:pPr>
            <w:r>
              <w:rPr>
                <w:rFonts w:ascii="Arial" w:hAnsi="Arial" w:cs="Arial"/>
                <w:color w:val="000000"/>
                <w:sz w:val="20"/>
                <w:szCs w:val="20"/>
              </w:rPr>
              <w:t>8.</w:t>
            </w:r>
            <w:r w:rsidR="00E82E05">
              <w:rPr>
                <w:rFonts w:ascii="Arial" w:hAnsi="Arial" w:cs="Arial"/>
                <w:color w:val="000000"/>
                <w:sz w:val="20"/>
                <w:szCs w:val="20"/>
              </w:rPr>
              <w:t>7</w:t>
            </w:r>
          </w:p>
        </w:tc>
        <w:tc>
          <w:tcPr>
            <w:tcW w:w="1134" w:type="dxa"/>
            <w:vAlign w:val="center"/>
          </w:tcPr>
          <w:p w14:paraId="7ED7A031" w14:textId="79685851" w:rsidR="0028799F" w:rsidRPr="001945F1" w:rsidRDefault="0028799F" w:rsidP="00D01077">
            <w:pPr>
              <w:jc w:val="center"/>
              <w:rPr>
                <w:rFonts w:ascii="Arial" w:hAnsi="Arial" w:cs="Arial"/>
                <w:color w:val="000000"/>
                <w:sz w:val="20"/>
                <w:szCs w:val="20"/>
              </w:rPr>
            </w:pPr>
            <w:r>
              <w:rPr>
                <w:rFonts w:ascii="Arial" w:hAnsi="Arial" w:cs="Arial"/>
                <w:color w:val="000000"/>
                <w:sz w:val="20"/>
                <w:szCs w:val="20"/>
              </w:rPr>
              <w:t>9.</w:t>
            </w:r>
            <w:r w:rsidR="00E82E05">
              <w:rPr>
                <w:rFonts w:ascii="Arial" w:hAnsi="Arial" w:cs="Arial"/>
                <w:color w:val="000000"/>
                <w:sz w:val="20"/>
                <w:szCs w:val="20"/>
              </w:rPr>
              <w:t>9</w:t>
            </w:r>
          </w:p>
        </w:tc>
        <w:tc>
          <w:tcPr>
            <w:tcW w:w="1140" w:type="dxa"/>
            <w:vAlign w:val="center"/>
          </w:tcPr>
          <w:p w14:paraId="312972FC" w14:textId="2812291B" w:rsidR="0028799F" w:rsidRPr="001945F1" w:rsidRDefault="0028799F" w:rsidP="00D01077">
            <w:pPr>
              <w:jc w:val="center"/>
              <w:rPr>
                <w:rFonts w:ascii="Arial" w:hAnsi="Arial" w:cs="Arial"/>
                <w:color w:val="000000"/>
                <w:sz w:val="20"/>
                <w:szCs w:val="20"/>
              </w:rPr>
            </w:pPr>
            <w:r>
              <w:rPr>
                <w:rFonts w:ascii="Arial" w:hAnsi="Arial" w:cs="Arial"/>
                <w:color w:val="000000"/>
                <w:sz w:val="20"/>
                <w:szCs w:val="20"/>
              </w:rPr>
              <w:t>5.</w:t>
            </w:r>
            <w:r w:rsidR="00E82E05">
              <w:rPr>
                <w:rFonts w:ascii="Arial" w:hAnsi="Arial" w:cs="Arial"/>
                <w:color w:val="000000"/>
                <w:sz w:val="20"/>
                <w:szCs w:val="20"/>
              </w:rPr>
              <w:t>4</w:t>
            </w:r>
          </w:p>
        </w:tc>
        <w:tc>
          <w:tcPr>
            <w:tcW w:w="709" w:type="dxa"/>
            <w:vAlign w:val="center"/>
          </w:tcPr>
          <w:p w14:paraId="1E2CF8B4" w14:textId="77777777" w:rsidR="0028799F" w:rsidRPr="001945F1" w:rsidRDefault="0028799F" w:rsidP="0020613C">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&lt;</w:t>
            </w:r>
          </w:p>
        </w:tc>
      </w:tr>
      <w:tr w:rsidR="0028799F" w:rsidRPr="001945F1" w14:paraId="18B62AD7" w14:textId="77777777" w:rsidTr="0020613C">
        <w:trPr>
          <w:trHeight w:val="300"/>
          <w:jc w:val="center"/>
        </w:trPr>
        <w:tc>
          <w:tcPr>
            <w:tcW w:w="2830" w:type="dxa"/>
            <w:noWrap/>
          </w:tcPr>
          <w:p w14:paraId="49975E09" w14:textId="77777777" w:rsidR="0028799F" w:rsidRPr="001945F1" w:rsidRDefault="0028799F" w:rsidP="00D01077">
            <w:pPr>
              <w:rPr>
                <w:rFonts w:ascii="Arial" w:hAnsi="Arial" w:cs="Arial"/>
                <w:b/>
                <w:bCs/>
                <w:i/>
                <w:iCs/>
                <w:color w:val="000000" w:themeColor="text1"/>
                <w:sz w:val="20"/>
                <w:szCs w:val="20"/>
                <w:lang w:val="en-US"/>
              </w:rPr>
            </w:pPr>
            <w:r w:rsidRPr="001945F1">
              <w:rPr>
                <w:rFonts w:ascii="Arial" w:hAnsi="Arial" w:cs="Arial"/>
                <w:b/>
                <w:bCs/>
                <w:i/>
                <w:iCs/>
                <w:color w:val="000000" w:themeColor="text1"/>
                <w:sz w:val="20"/>
                <w:szCs w:val="20"/>
                <w:lang w:val="en-US"/>
              </w:rPr>
              <w:t>S. pneumoniae</w:t>
            </w:r>
          </w:p>
        </w:tc>
        <w:tc>
          <w:tcPr>
            <w:tcW w:w="1134" w:type="dxa"/>
          </w:tcPr>
          <w:p w14:paraId="4EFF50CA"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639</w:t>
            </w:r>
          </w:p>
        </w:tc>
        <w:tc>
          <w:tcPr>
            <w:tcW w:w="1134" w:type="dxa"/>
          </w:tcPr>
          <w:p w14:paraId="33CB4733"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159</w:t>
            </w:r>
          </w:p>
        </w:tc>
        <w:tc>
          <w:tcPr>
            <w:tcW w:w="1134" w:type="dxa"/>
          </w:tcPr>
          <w:p w14:paraId="187745FF"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137</w:t>
            </w:r>
          </w:p>
        </w:tc>
        <w:tc>
          <w:tcPr>
            <w:tcW w:w="1134" w:type="dxa"/>
          </w:tcPr>
          <w:p w14:paraId="32C512A4"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169</w:t>
            </w:r>
          </w:p>
        </w:tc>
        <w:tc>
          <w:tcPr>
            <w:tcW w:w="1140" w:type="dxa"/>
          </w:tcPr>
          <w:p w14:paraId="4D68F099"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174</w:t>
            </w:r>
          </w:p>
        </w:tc>
        <w:tc>
          <w:tcPr>
            <w:tcW w:w="709" w:type="dxa"/>
            <w:vAlign w:val="center"/>
          </w:tcPr>
          <w:p w14:paraId="4DE30150"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34D2B33E" w14:textId="77777777" w:rsidTr="0020613C">
        <w:trPr>
          <w:trHeight w:val="300"/>
          <w:jc w:val="center"/>
        </w:trPr>
        <w:tc>
          <w:tcPr>
            <w:tcW w:w="2830" w:type="dxa"/>
            <w:noWrap/>
          </w:tcPr>
          <w:p w14:paraId="1F96263E"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Penicillin non-wild-type </w:t>
            </w:r>
            <w:r w:rsidRPr="001945F1">
              <w:rPr>
                <w:rFonts w:ascii="Arial" w:hAnsi="Arial" w:cs="Arial"/>
                <w:color w:val="000000" w:themeColor="text1"/>
                <w:sz w:val="20"/>
                <w:szCs w:val="20"/>
                <w:vertAlign w:val="superscript"/>
                <w:lang w:val="en-US"/>
              </w:rPr>
              <w:t>b</w:t>
            </w:r>
          </w:p>
        </w:tc>
        <w:tc>
          <w:tcPr>
            <w:tcW w:w="1134" w:type="dxa"/>
            <w:vAlign w:val="bottom"/>
          </w:tcPr>
          <w:p w14:paraId="5E45CB79" w14:textId="49688B5F"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21.1</w:t>
            </w:r>
          </w:p>
        </w:tc>
        <w:tc>
          <w:tcPr>
            <w:tcW w:w="1134" w:type="dxa"/>
            <w:vAlign w:val="bottom"/>
          </w:tcPr>
          <w:p w14:paraId="369BCE94" w14:textId="76C2542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20</w:t>
            </w:r>
            <w:r>
              <w:rPr>
                <w:rFonts w:ascii="Arial" w:hAnsi="Arial" w:cs="Arial"/>
                <w:color w:val="000000"/>
                <w:sz w:val="20"/>
                <w:szCs w:val="20"/>
              </w:rPr>
              <w:t>.0</w:t>
            </w:r>
          </w:p>
        </w:tc>
        <w:tc>
          <w:tcPr>
            <w:tcW w:w="1134" w:type="dxa"/>
            <w:vAlign w:val="bottom"/>
          </w:tcPr>
          <w:p w14:paraId="1250D3A4" w14:textId="72937FD4"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13.3</w:t>
            </w:r>
          </w:p>
        </w:tc>
        <w:tc>
          <w:tcPr>
            <w:tcW w:w="1134" w:type="dxa"/>
            <w:vAlign w:val="bottom"/>
          </w:tcPr>
          <w:p w14:paraId="41D4062E" w14:textId="5D8ECAF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24.</w:t>
            </w:r>
            <w:r w:rsidR="00E82E05">
              <w:rPr>
                <w:rFonts w:ascii="Arial" w:hAnsi="Arial" w:cs="Arial"/>
                <w:color w:val="000000"/>
                <w:sz w:val="20"/>
                <w:szCs w:val="20"/>
              </w:rPr>
              <w:t>1</w:t>
            </w:r>
          </w:p>
        </w:tc>
        <w:tc>
          <w:tcPr>
            <w:tcW w:w="1140" w:type="dxa"/>
            <w:vAlign w:val="bottom"/>
          </w:tcPr>
          <w:p w14:paraId="7DFDF71D"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25.6</w:t>
            </w:r>
          </w:p>
        </w:tc>
        <w:tc>
          <w:tcPr>
            <w:tcW w:w="709" w:type="dxa"/>
            <w:vAlign w:val="center"/>
          </w:tcPr>
          <w:p w14:paraId="12FDFCAA"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02FC638A" w14:textId="77777777" w:rsidTr="0020613C">
        <w:trPr>
          <w:trHeight w:val="300"/>
          <w:jc w:val="center"/>
        </w:trPr>
        <w:tc>
          <w:tcPr>
            <w:tcW w:w="2830" w:type="dxa"/>
            <w:noWrap/>
          </w:tcPr>
          <w:p w14:paraId="12330ED1"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Macrolides</w:t>
            </w:r>
          </w:p>
        </w:tc>
        <w:tc>
          <w:tcPr>
            <w:tcW w:w="1134" w:type="dxa"/>
            <w:vAlign w:val="bottom"/>
          </w:tcPr>
          <w:p w14:paraId="4BCC31BB" w14:textId="4AB7993F"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22.0</w:t>
            </w:r>
          </w:p>
        </w:tc>
        <w:tc>
          <w:tcPr>
            <w:tcW w:w="1134" w:type="dxa"/>
            <w:vAlign w:val="bottom"/>
          </w:tcPr>
          <w:p w14:paraId="739CA98C" w14:textId="664D135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22.</w:t>
            </w:r>
            <w:r w:rsidR="00E82E05">
              <w:rPr>
                <w:rFonts w:ascii="Arial" w:hAnsi="Arial" w:cs="Arial"/>
                <w:color w:val="000000"/>
                <w:sz w:val="20"/>
                <w:szCs w:val="20"/>
              </w:rPr>
              <w:t>2</w:t>
            </w:r>
          </w:p>
        </w:tc>
        <w:tc>
          <w:tcPr>
            <w:tcW w:w="1134" w:type="dxa"/>
            <w:vAlign w:val="bottom"/>
          </w:tcPr>
          <w:p w14:paraId="5C215F29" w14:textId="7CB1603D"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20.</w:t>
            </w:r>
            <w:r w:rsidR="00E82E05">
              <w:rPr>
                <w:rFonts w:ascii="Arial" w:hAnsi="Arial" w:cs="Arial"/>
                <w:color w:val="000000"/>
                <w:sz w:val="20"/>
                <w:szCs w:val="20"/>
              </w:rPr>
              <w:t>2</w:t>
            </w:r>
          </w:p>
        </w:tc>
        <w:tc>
          <w:tcPr>
            <w:tcW w:w="1134" w:type="dxa"/>
            <w:vAlign w:val="bottom"/>
          </w:tcPr>
          <w:p w14:paraId="074C991D" w14:textId="4A0E2201"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22.8</w:t>
            </w:r>
          </w:p>
        </w:tc>
        <w:tc>
          <w:tcPr>
            <w:tcW w:w="1140" w:type="dxa"/>
            <w:vAlign w:val="bottom"/>
          </w:tcPr>
          <w:p w14:paraId="209AB29F" w14:textId="5CF45341"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22.</w:t>
            </w:r>
            <w:r w:rsidR="00E82E05">
              <w:rPr>
                <w:rFonts w:ascii="Arial" w:hAnsi="Arial" w:cs="Arial"/>
                <w:color w:val="000000"/>
                <w:sz w:val="20"/>
                <w:szCs w:val="20"/>
              </w:rPr>
              <w:t>5</w:t>
            </w:r>
          </w:p>
        </w:tc>
        <w:tc>
          <w:tcPr>
            <w:tcW w:w="709" w:type="dxa"/>
            <w:vAlign w:val="center"/>
          </w:tcPr>
          <w:p w14:paraId="69C3435E"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10721ECA" w14:textId="77777777" w:rsidTr="0020613C">
        <w:trPr>
          <w:trHeight w:val="300"/>
          <w:jc w:val="center"/>
        </w:trPr>
        <w:tc>
          <w:tcPr>
            <w:tcW w:w="2830" w:type="dxa"/>
            <w:noWrap/>
          </w:tcPr>
          <w:p w14:paraId="27835850"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Fluoroquinolones</w:t>
            </w:r>
          </w:p>
        </w:tc>
        <w:tc>
          <w:tcPr>
            <w:tcW w:w="1134" w:type="dxa"/>
            <w:vAlign w:val="bottom"/>
          </w:tcPr>
          <w:p w14:paraId="74DFAADC" w14:textId="007EE8A5"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8.4</w:t>
            </w:r>
          </w:p>
        </w:tc>
        <w:tc>
          <w:tcPr>
            <w:tcW w:w="1134" w:type="dxa"/>
            <w:vAlign w:val="bottom"/>
          </w:tcPr>
          <w:p w14:paraId="43AABACC" w14:textId="35ECCB73"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22.7</w:t>
            </w:r>
          </w:p>
        </w:tc>
        <w:tc>
          <w:tcPr>
            <w:tcW w:w="1134" w:type="dxa"/>
            <w:vAlign w:val="bottom"/>
          </w:tcPr>
          <w:p w14:paraId="07CD0E23" w14:textId="3BC5FB39"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8.4</w:t>
            </w:r>
          </w:p>
        </w:tc>
        <w:tc>
          <w:tcPr>
            <w:tcW w:w="1134" w:type="dxa"/>
            <w:vAlign w:val="bottom"/>
          </w:tcPr>
          <w:p w14:paraId="60A40903" w14:textId="4E4A4E36"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w:t>
            </w:r>
            <w:r w:rsidR="00E82E05">
              <w:rPr>
                <w:rFonts w:ascii="Arial" w:hAnsi="Arial" w:cs="Arial"/>
                <w:color w:val="000000"/>
                <w:sz w:val="20"/>
                <w:szCs w:val="20"/>
              </w:rPr>
              <w:t>9</w:t>
            </w:r>
          </w:p>
        </w:tc>
        <w:tc>
          <w:tcPr>
            <w:tcW w:w="1140" w:type="dxa"/>
            <w:vAlign w:val="bottom"/>
          </w:tcPr>
          <w:p w14:paraId="0FFAB00E" w14:textId="242AC054"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3.1</w:t>
            </w:r>
          </w:p>
        </w:tc>
        <w:tc>
          <w:tcPr>
            <w:tcW w:w="709" w:type="dxa"/>
            <w:vAlign w:val="center"/>
          </w:tcPr>
          <w:p w14:paraId="1F40B525" w14:textId="77777777" w:rsidR="0028799F" w:rsidRPr="001945F1" w:rsidRDefault="0028799F" w:rsidP="0020613C">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&lt;</w:t>
            </w:r>
          </w:p>
        </w:tc>
      </w:tr>
      <w:tr w:rsidR="0028799F" w:rsidRPr="001945F1" w14:paraId="1C31E3DF" w14:textId="77777777" w:rsidTr="0020613C">
        <w:trPr>
          <w:trHeight w:val="300"/>
          <w:jc w:val="center"/>
        </w:trPr>
        <w:tc>
          <w:tcPr>
            <w:tcW w:w="2830" w:type="dxa"/>
            <w:noWrap/>
          </w:tcPr>
          <w:p w14:paraId="0513F6C4"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3GC</w:t>
            </w:r>
          </w:p>
        </w:tc>
        <w:tc>
          <w:tcPr>
            <w:tcW w:w="1134" w:type="dxa"/>
            <w:vAlign w:val="bottom"/>
          </w:tcPr>
          <w:p w14:paraId="69EE6656" w14:textId="1E383DDE"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w:t>
            </w:r>
            <w:r w:rsidR="00E82E05">
              <w:rPr>
                <w:rFonts w:ascii="Arial" w:hAnsi="Arial" w:cs="Arial"/>
                <w:color w:val="000000"/>
                <w:sz w:val="20"/>
                <w:szCs w:val="20"/>
              </w:rPr>
              <w:t>1</w:t>
            </w:r>
          </w:p>
        </w:tc>
        <w:tc>
          <w:tcPr>
            <w:tcW w:w="1134" w:type="dxa"/>
            <w:vAlign w:val="bottom"/>
          </w:tcPr>
          <w:p w14:paraId="79D8E6BA" w14:textId="5845CD7F"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2.2</w:t>
            </w:r>
          </w:p>
        </w:tc>
        <w:tc>
          <w:tcPr>
            <w:tcW w:w="1134" w:type="dxa"/>
            <w:vAlign w:val="bottom"/>
          </w:tcPr>
          <w:p w14:paraId="11186695" w14:textId="05032A93"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0.</w:t>
            </w:r>
            <w:r w:rsidR="00E82E05">
              <w:rPr>
                <w:rFonts w:ascii="Arial" w:hAnsi="Arial" w:cs="Arial"/>
                <w:color w:val="000000"/>
                <w:sz w:val="20"/>
                <w:szCs w:val="20"/>
              </w:rPr>
              <w:t>9</w:t>
            </w:r>
          </w:p>
        </w:tc>
        <w:tc>
          <w:tcPr>
            <w:tcW w:w="1134" w:type="dxa"/>
            <w:vAlign w:val="bottom"/>
          </w:tcPr>
          <w:p w14:paraId="70242317" w14:textId="78933045"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w:t>
            </w:r>
            <w:r w:rsidR="00E82E05">
              <w:rPr>
                <w:rFonts w:ascii="Arial" w:hAnsi="Arial" w:cs="Arial"/>
                <w:color w:val="000000"/>
                <w:sz w:val="20"/>
                <w:szCs w:val="20"/>
              </w:rPr>
              <w:t>5</w:t>
            </w:r>
          </w:p>
        </w:tc>
        <w:tc>
          <w:tcPr>
            <w:tcW w:w="1140" w:type="dxa"/>
            <w:vAlign w:val="bottom"/>
          </w:tcPr>
          <w:p w14:paraId="356315B4" w14:textId="2BDD68F0"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3.</w:t>
            </w:r>
            <w:r w:rsidR="00E82E05">
              <w:rPr>
                <w:rFonts w:ascii="Arial" w:hAnsi="Arial" w:cs="Arial"/>
                <w:color w:val="000000"/>
                <w:sz w:val="20"/>
                <w:szCs w:val="20"/>
              </w:rPr>
              <w:t>7</w:t>
            </w:r>
          </w:p>
        </w:tc>
        <w:tc>
          <w:tcPr>
            <w:tcW w:w="709" w:type="dxa"/>
            <w:vAlign w:val="center"/>
          </w:tcPr>
          <w:p w14:paraId="3544670B"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7C3A89CF" w14:textId="77777777" w:rsidTr="0020613C">
        <w:trPr>
          <w:trHeight w:val="300"/>
          <w:jc w:val="center"/>
        </w:trPr>
        <w:tc>
          <w:tcPr>
            <w:tcW w:w="2830" w:type="dxa"/>
            <w:noWrap/>
          </w:tcPr>
          <w:p w14:paraId="40FF9171" w14:textId="77777777" w:rsidR="0028799F" w:rsidRPr="001945F1" w:rsidRDefault="0028799F" w:rsidP="00D01077">
            <w:pPr>
              <w:rPr>
                <w:rFonts w:ascii="Arial" w:hAnsi="Arial" w:cs="Arial"/>
                <w:b/>
                <w:bCs/>
                <w:i/>
                <w:iCs/>
                <w:color w:val="000000" w:themeColor="text1"/>
                <w:sz w:val="20"/>
                <w:szCs w:val="20"/>
                <w:lang w:val="en-US"/>
              </w:rPr>
            </w:pPr>
            <w:r w:rsidRPr="001945F1">
              <w:rPr>
                <w:rFonts w:ascii="Arial" w:hAnsi="Arial" w:cs="Arial"/>
                <w:b/>
                <w:bCs/>
                <w:i/>
                <w:iCs/>
                <w:color w:val="000000" w:themeColor="text1"/>
                <w:sz w:val="20"/>
                <w:szCs w:val="20"/>
                <w:lang w:val="en-US"/>
              </w:rPr>
              <w:t>E.  faecalis</w:t>
            </w:r>
          </w:p>
        </w:tc>
        <w:tc>
          <w:tcPr>
            <w:tcW w:w="1134" w:type="dxa"/>
          </w:tcPr>
          <w:p w14:paraId="277B7511"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1,517</w:t>
            </w:r>
          </w:p>
        </w:tc>
        <w:tc>
          <w:tcPr>
            <w:tcW w:w="1134" w:type="dxa"/>
          </w:tcPr>
          <w:p w14:paraId="4646DEEC"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365</w:t>
            </w:r>
          </w:p>
        </w:tc>
        <w:tc>
          <w:tcPr>
            <w:tcW w:w="1134" w:type="dxa"/>
          </w:tcPr>
          <w:p w14:paraId="27E2E418"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384</w:t>
            </w:r>
          </w:p>
        </w:tc>
        <w:tc>
          <w:tcPr>
            <w:tcW w:w="1134" w:type="dxa"/>
          </w:tcPr>
          <w:p w14:paraId="465536D3"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375</w:t>
            </w:r>
          </w:p>
        </w:tc>
        <w:tc>
          <w:tcPr>
            <w:tcW w:w="1140" w:type="dxa"/>
          </w:tcPr>
          <w:p w14:paraId="4E2508C7" w14:textId="777777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themeColor="text1"/>
                <w:sz w:val="20"/>
                <w:szCs w:val="20"/>
                <w:lang w:val="en-US"/>
              </w:rPr>
              <w:t>N = 393</w:t>
            </w:r>
          </w:p>
        </w:tc>
        <w:tc>
          <w:tcPr>
            <w:tcW w:w="709" w:type="dxa"/>
            <w:vAlign w:val="center"/>
          </w:tcPr>
          <w:p w14:paraId="7DCEA91C"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67B479B5" w14:textId="77777777" w:rsidTr="0020613C">
        <w:trPr>
          <w:trHeight w:val="300"/>
          <w:jc w:val="center"/>
        </w:trPr>
        <w:tc>
          <w:tcPr>
            <w:tcW w:w="2830" w:type="dxa"/>
            <w:noWrap/>
          </w:tcPr>
          <w:p w14:paraId="6CC5C71A"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Gentamicin HLR</w:t>
            </w:r>
          </w:p>
        </w:tc>
        <w:tc>
          <w:tcPr>
            <w:tcW w:w="1134" w:type="dxa"/>
            <w:vAlign w:val="bottom"/>
          </w:tcPr>
          <w:p w14:paraId="7A7428DA" w14:textId="32876B0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9.</w:t>
            </w:r>
            <w:r w:rsidR="00E82E05">
              <w:rPr>
                <w:rFonts w:ascii="Arial" w:hAnsi="Arial" w:cs="Arial"/>
                <w:color w:val="000000"/>
                <w:sz w:val="20"/>
                <w:szCs w:val="20"/>
              </w:rPr>
              <w:t>3</w:t>
            </w:r>
          </w:p>
        </w:tc>
        <w:tc>
          <w:tcPr>
            <w:tcW w:w="1134" w:type="dxa"/>
            <w:vAlign w:val="bottom"/>
          </w:tcPr>
          <w:p w14:paraId="55502F80" w14:textId="08E96F5C"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11.5</w:t>
            </w:r>
          </w:p>
        </w:tc>
        <w:tc>
          <w:tcPr>
            <w:tcW w:w="1134" w:type="dxa"/>
            <w:vAlign w:val="bottom"/>
          </w:tcPr>
          <w:p w14:paraId="003B2888" w14:textId="54CF1F48"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8.</w:t>
            </w:r>
            <w:r w:rsidR="00E82E05">
              <w:rPr>
                <w:rFonts w:ascii="Arial" w:hAnsi="Arial" w:cs="Arial"/>
                <w:color w:val="000000"/>
                <w:sz w:val="20"/>
                <w:szCs w:val="20"/>
              </w:rPr>
              <w:t>8</w:t>
            </w:r>
          </w:p>
        </w:tc>
        <w:tc>
          <w:tcPr>
            <w:tcW w:w="1134" w:type="dxa"/>
            <w:vAlign w:val="bottom"/>
          </w:tcPr>
          <w:p w14:paraId="788E9383" w14:textId="6BC89365"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8.</w:t>
            </w:r>
            <w:r w:rsidR="00E82E05">
              <w:rPr>
                <w:rFonts w:ascii="Arial" w:hAnsi="Arial" w:cs="Arial"/>
                <w:color w:val="000000"/>
                <w:sz w:val="20"/>
                <w:szCs w:val="20"/>
              </w:rPr>
              <w:t>9</w:t>
            </w:r>
          </w:p>
        </w:tc>
        <w:tc>
          <w:tcPr>
            <w:tcW w:w="1140" w:type="dxa"/>
            <w:vAlign w:val="bottom"/>
          </w:tcPr>
          <w:p w14:paraId="10BE0BF2" w14:textId="14EBF5BA" w:rsidR="0028799F" w:rsidRPr="001945F1" w:rsidRDefault="00E82E05" w:rsidP="00D01077">
            <w:pPr>
              <w:jc w:val="center"/>
              <w:rPr>
                <w:rFonts w:ascii="Arial" w:hAnsi="Arial" w:cs="Arial"/>
                <w:color w:val="000000" w:themeColor="text1"/>
                <w:sz w:val="20"/>
                <w:szCs w:val="20"/>
                <w:lang w:val="en-US"/>
              </w:rPr>
            </w:pPr>
            <w:r>
              <w:rPr>
                <w:rFonts w:ascii="Arial" w:hAnsi="Arial" w:cs="Arial"/>
                <w:color w:val="000000"/>
                <w:sz w:val="20"/>
                <w:szCs w:val="20"/>
              </w:rPr>
              <w:t>8.0</w:t>
            </w:r>
          </w:p>
        </w:tc>
        <w:tc>
          <w:tcPr>
            <w:tcW w:w="709" w:type="dxa"/>
            <w:vAlign w:val="center"/>
          </w:tcPr>
          <w:p w14:paraId="65DCEE72" w14:textId="77777777" w:rsidR="0028799F" w:rsidRPr="001945F1" w:rsidRDefault="0028799F" w:rsidP="0020613C">
            <w:pPr>
              <w:jc w:val="center"/>
              <w:rPr>
                <w:rFonts w:ascii="Arial" w:hAnsi="Arial" w:cs="Arial"/>
                <w:color w:val="000000" w:themeColor="text1"/>
                <w:sz w:val="20"/>
                <w:szCs w:val="20"/>
                <w:lang w:val="en-US"/>
              </w:rPr>
            </w:pPr>
          </w:p>
        </w:tc>
      </w:tr>
      <w:tr w:rsidR="0028799F" w:rsidRPr="001945F1" w14:paraId="6997591C" w14:textId="77777777" w:rsidTr="0020613C">
        <w:trPr>
          <w:trHeight w:val="300"/>
          <w:jc w:val="center"/>
        </w:trPr>
        <w:tc>
          <w:tcPr>
            <w:tcW w:w="2830" w:type="dxa"/>
            <w:noWrap/>
          </w:tcPr>
          <w:p w14:paraId="11ADFCFB" w14:textId="77777777" w:rsidR="0028799F" w:rsidRPr="001945F1" w:rsidRDefault="0028799F" w:rsidP="00D01077">
            <w:pPr>
              <w:rPr>
                <w:rFonts w:ascii="Arial" w:hAnsi="Arial" w:cs="Arial"/>
                <w:color w:val="000000" w:themeColor="text1"/>
                <w:sz w:val="20"/>
                <w:szCs w:val="20"/>
                <w:lang w:val="en-US"/>
              </w:rPr>
            </w:pPr>
            <w:r w:rsidRPr="001945F1">
              <w:rPr>
                <w:rFonts w:ascii="Arial" w:hAnsi="Arial" w:cs="Arial"/>
                <w:color w:val="000000" w:themeColor="text1"/>
                <w:sz w:val="20"/>
                <w:szCs w:val="20"/>
                <w:lang w:val="en-US"/>
              </w:rPr>
              <w:t xml:space="preserve">  Vancomycin</w:t>
            </w:r>
          </w:p>
        </w:tc>
        <w:tc>
          <w:tcPr>
            <w:tcW w:w="1134" w:type="dxa"/>
            <w:vAlign w:val="bottom"/>
          </w:tcPr>
          <w:p w14:paraId="5ACEF60F" w14:textId="1021C277"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0.3</w:t>
            </w:r>
          </w:p>
        </w:tc>
        <w:tc>
          <w:tcPr>
            <w:tcW w:w="1134" w:type="dxa"/>
            <w:vAlign w:val="bottom"/>
          </w:tcPr>
          <w:p w14:paraId="50C28539" w14:textId="7E61D750"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0.8</w:t>
            </w:r>
          </w:p>
        </w:tc>
        <w:tc>
          <w:tcPr>
            <w:tcW w:w="1134" w:type="dxa"/>
            <w:vAlign w:val="bottom"/>
          </w:tcPr>
          <w:p w14:paraId="517DCB80" w14:textId="28EFE3C6"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0.0</w:t>
            </w:r>
          </w:p>
        </w:tc>
        <w:tc>
          <w:tcPr>
            <w:tcW w:w="1134" w:type="dxa"/>
            <w:vAlign w:val="bottom"/>
          </w:tcPr>
          <w:p w14:paraId="61F4C7A3" w14:textId="57D95091"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0.</w:t>
            </w:r>
            <w:r w:rsidR="00E82E05">
              <w:rPr>
                <w:rFonts w:ascii="Arial" w:hAnsi="Arial" w:cs="Arial"/>
                <w:color w:val="000000"/>
                <w:sz w:val="20"/>
                <w:szCs w:val="20"/>
              </w:rPr>
              <w:t>6</w:t>
            </w:r>
          </w:p>
        </w:tc>
        <w:tc>
          <w:tcPr>
            <w:tcW w:w="1140" w:type="dxa"/>
            <w:vAlign w:val="bottom"/>
          </w:tcPr>
          <w:p w14:paraId="069BA5C4" w14:textId="3B3E93F9" w:rsidR="0028799F" w:rsidRPr="001945F1" w:rsidRDefault="0028799F" w:rsidP="00D01077">
            <w:pPr>
              <w:jc w:val="center"/>
              <w:rPr>
                <w:rFonts w:ascii="Arial" w:hAnsi="Arial" w:cs="Arial"/>
                <w:color w:val="000000" w:themeColor="text1"/>
                <w:sz w:val="20"/>
                <w:szCs w:val="20"/>
                <w:lang w:val="en-US"/>
              </w:rPr>
            </w:pPr>
            <w:r w:rsidRPr="001945F1">
              <w:rPr>
                <w:rFonts w:ascii="Arial" w:hAnsi="Arial" w:cs="Arial"/>
                <w:color w:val="000000"/>
                <w:sz w:val="20"/>
                <w:szCs w:val="20"/>
              </w:rPr>
              <w:t>0.0</w:t>
            </w:r>
          </w:p>
        </w:tc>
        <w:tc>
          <w:tcPr>
            <w:tcW w:w="709" w:type="dxa"/>
            <w:vAlign w:val="center"/>
          </w:tcPr>
          <w:p w14:paraId="1C32F2BF" w14:textId="77777777" w:rsidR="0028799F" w:rsidRPr="001945F1" w:rsidRDefault="0028799F" w:rsidP="0020613C">
            <w:pPr>
              <w:jc w:val="center"/>
              <w:rPr>
                <w:rFonts w:ascii="Arial" w:hAnsi="Arial" w:cs="Arial"/>
                <w:color w:val="000000" w:themeColor="text1"/>
                <w:sz w:val="20"/>
                <w:szCs w:val="20"/>
                <w:lang w:val="en-US"/>
              </w:rPr>
            </w:pPr>
          </w:p>
        </w:tc>
      </w:tr>
    </w:tbl>
    <w:p w14:paraId="167DACB8" w14:textId="086DF465" w:rsidR="00776DB9" w:rsidRDefault="0028799F" w:rsidP="00366D4F">
      <w:pPr>
        <w:rPr>
          <w:rFonts w:ascii="Arial" w:hAnsi="Arial" w:cs="Arial"/>
          <w:color w:val="000000" w:themeColor="text1"/>
          <w:sz w:val="16"/>
          <w:szCs w:val="16"/>
          <w:lang w:val="en-US"/>
        </w:rPr>
      </w:pPr>
      <w:r w:rsidRPr="001945F1">
        <w:rPr>
          <w:rFonts w:ascii="Arial" w:hAnsi="Arial" w:cs="Arial"/>
          <w:sz w:val="18"/>
          <w:szCs w:val="18"/>
          <w:lang w:val="en-US"/>
        </w:rPr>
        <w:t xml:space="preserve">3GC: Third generation cephalosporins; CO: community-onset; HA: hospital-acquired; HLR: high-level resistance MRSA: methicillin-resistant </w:t>
      </w:r>
      <w:r w:rsidRPr="001945F1">
        <w:rPr>
          <w:rFonts w:ascii="Arial" w:hAnsi="Arial" w:cs="Arial"/>
          <w:i/>
          <w:iCs/>
          <w:sz w:val="18"/>
          <w:szCs w:val="18"/>
          <w:lang w:val="en-US"/>
        </w:rPr>
        <w:t>S. aureus</w:t>
      </w:r>
      <w:r w:rsidRPr="001945F1">
        <w:rPr>
          <w:rFonts w:ascii="Arial" w:hAnsi="Arial" w:cs="Arial"/>
          <w:sz w:val="18"/>
          <w:szCs w:val="18"/>
          <w:lang w:val="en-US"/>
        </w:rPr>
        <w:t xml:space="preserve">; pip-tazobactam: piperacillin + tazobactam. The statistical significance of trends was assessed by a χ2 test for trend, and a p-value of &lt;0.05 was considered significant. Only statistically significant results are </w:t>
      </w:r>
      <w:r w:rsidR="00D43791">
        <w:rPr>
          <w:rFonts w:ascii="Arial" w:hAnsi="Arial" w:cs="Arial"/>
          <w:sz w:val="18"/>
          <w:szCs w:val="18"/>
          <w:lang w:val="en-US"/>
        </w:rPr>
        <w:t>describe</w:t>
      </w:r>
      <w:r w:rsidRPr="001945F1">
        <w:rPr>
          <w:rFonts w:ascii="Arial" w:hAnsi="Arial" w:cs="Arial"/>
          <w:sz w:val="18"/>
          <w:szCs w:val="18"/>
          <w:lang w:val="en-US"/>
        </w:rPr>
        <w:t xml:space="preserve">d. For all antibiotics tested, except gentamicin in enterococci, strains rendered ‘susceptible, increased exposure’ (I) were considered </w:t>
      </w:r>
      <w:proofErr w:type="spellStart"/>
      <w:proofErr w:type="gramStart"/>
      <w:r w:rsidRPr="001945F1">
        <w:rPr>
          <w:rFonts w:ascii="Arial" w:hAnsi="Arial" w:cs="Arial"/>
          <w:sz w:val="18"/>
          <w:szCs w:val="18"/>
          <w:lang w:val="en-US"/>
        </w:rPr>
        <w:t>resistant.</w:t>
      </w:r>
      <w:r w:rsidRPr="001945F1">
        <w:rPr>
          <w:rFonts w:ascii="Arial" w:hAnsi="Arial" w:cs="Arial"/>
          <w:sz w:val="18"/>
          <w:szCs w:val="18"/>
          <w:vertAlign w:val="superscript"/>
          <w:lang w:val="en-US"/>
        </w:rPr>
        <w:t>a</w:t>
      </w:r>
      <w:proofErr w:type="spellEnd"/>
      <w:proofErr w:type="gramEnd"/>
      <w:r w:rsidRPr="001945F1">
        <w:rPr>
          <w:rFonts w:ascii="Arial" w:hAnsi="Arial" w:cs="Arial"/>
          <w:sz w:val="18"/>
          <w:szCs w:val="18"/>
          <w:vertAlign w:val="superscript"/>
          <w:lang w:val="en-US"/>
        </w:rPr>
        <w:t xml:space="preserve"> </w:t>
      </w:r>
      <w:r w:rsidRPr="001945F1">
        <w:rPr>
          <w:rFonts w:ascii="Arial" w:hAnsi="Arial" w:cs="Arial"/>
          <w:sz w:val="18"/>
          <w:szCs w:val="18"/>
          <w:lang w:val="en-US"/>
        </w:rPr>
        <w:t xml:space="preserve">Tobramycin resistance. </w:t>
      </w:r>
      <w:r w:rsidRPr="001945F1">
        <w:rPr>
          <w:rFonts w:ascii="Arial" w:hAnsi="Arial" w:cs="Arial"/>
          <w:sz w:val="18"/>
          <w:szCs w:val="18"/>
          <w:vertAlign w:val="superscript"/>
          <w:lang w:val="en-US"/>
        </w:rPr>
        <w:t>b</w:t>
      </w:r>
      <w:r w:rsidRPr="001945F1">
        <w:rPr>
          <w:rFonts w:ascii="Arial" w:hAnsi="Arial" w:cs="Arial"/>
          <w:sz w:val="18"/>
          <w:szCs w:val="18"/>
          <w:lang w:val="en-US"/>
        </w:rPr>
        <w:t xml:space="preserve"> Priority was given to penicillin susceptibility test results over oxacillin results. The term penicillin non-wild-type refers to </w:t>
      </w:r>
      <w:r w:rsidRPr="001945F1">
        <w:rPr>
          <w:rFonts w:ascii="Arial" w:hAnsi="Arial" w:cs="Arial"/>
          <w:i/>
          <w:iCs/>
          <w:sz w:val="18"/>
          <w:szCs w:val="18"/>
          <w:lang w:val="en-US"/>
        </w:rPr>
        <w:t>S. pneumoniae</w:t>
      </w:r>
      <w:r w:rsidRPr="001945F1">
        <w:rPr>
          <w:rFonts w:ascii="Arial" w:hAnsi="Arial" w:cs="Arial"/>
          <w:sz w:val="18"/>
          <w:szCs w:val="18"/>
          <w:lang w:val="en-US"/>
        </w:rPr>
        <w:t xml:space="preserve"> isolates reported by local laboratories as ‘susceptible, increased exposure’ (I) or resistant (R) to penicillin.</w:t>
      </w:r>
      <w:r>
        <w:rPr>
          <w:rFonts w:ascii="Arial" w:hAnsi="Arial" w:cs="Arial"/>
          <w:sz w:val="18"/>
          <w:szCs w:val="18"/>
          <w:lang w:val="en-US"/>
        </w:rPr>
        <w:t xml:space="preserve"> </w:t>
      </w:r>
      <w:r w:rsidRPr="00881ECD">
        <w:rPr>
          <w:rFonts w:ascii="Arial" w:hAnsi="Arial" w:cs="Arial"/>
          <w:color w:val="000000" w:themeColor="text1"/>
          <w:sz w:val="18"/>
          <w:szCs w:val="18"/>
          <w:vertAlign w:val="superscript"/>
          <w:lang w:val="en-US"/>
        </w:rPr>
        <w:t>c</w:t>
      </w:r>
      <w:r>
        <w:rPr>
          <w:rFonts w:ascii="Arial" w:hAnsi="Arial" w:cs="Arial"/>
          <w:color w:val="000000" w:themeColor="text1"/>
          <w:sz w:val="18"/>
          <w:szCs w:val="18"/>
          <w:lang w:val="en-US"/>
        </w:rPr>
        <w:t xml:space="preserve"> </w:t>
      </w:r>
      <w:r w:rsidRPr="009B498C">
        <w:rPr>
          <w:rFonts w:ascii="Arial" w:hAnsi="Arial" w:cs="Arial"/>
          <w:color w:val="000000" w:themeColor="text1"/>
          <w:sz w:val="18"/>
          <w:szCs w:val="18"/>
          <w:lang w:val="en-US"/>
        </w:rPr>
        <w:t xml:space="preserve">Combined resistance to ≥3 antimicrobial groups </w:t>
      </w:r>
      <w:r>
        <w:rPr>
          <w:rFonts w:ascii="Arial" w:hAnsi="Arial" w:cs="Arial"/>
          <w:color w:val="000000" w:themeColor="text1"/>
          <w:sz w:val="18"/>
          <w:szCs w:val="18"/>
          <w:lang w:val="en-US"/>
        </w:rPr>
        <w:t>a</w:t>
      </w:r>
      <w:r w:rsidRPr="0060646F">
        <w:rPr>
          <w:rFonts w:ascii="Arial" w:hAnsi="Arial" w:cs="Arial"/>
          <w:color w:val="000000" w:themeColor="text1"/>
          <w:sz w:val="18"/>
          <w:szCs w:val="18"/>
          <w:lang w:val="en-US"/>
        </w:rPr>
        <w:t xml:space="preserve">mong </w:t>
      </w:r>
      <w:proofErr w:type="spellStart"/>
      <w:r w:rsidRPr="0060646F">
        <w:rPr>
          <w:rFonts w:ascii="Arial" w:hAnsi="Arial" w:cs="Arial"/>
          <w:color w:val="000000" w:themeColor="text1"/>
          <w:sz w:val="18"/>
          <w:szCs w:val="18"/>
          <w:lang w:val="en-US"/>
        </w:rPr>
        <w:t>piperacillin+tazobactam</w:t>
      </w:r>
      <w:proofErr w:type="spellEnd"/>
      <w:r w:rsidRPr="0060646F">
        <w:rPr>
          <w:rFonts w:ascii="Arial" w:hAnsi="Arial" w:cs="Arial"/>
          <w:color w:val="000000" w:themeColor="text1"/>
          <w:sz w:val="18"/>
          <w:szCs w:val="18"/>
          <w:lang w:val="en-US"/>
        </w:rPr>
        <w:t>, ceftazidime, carbapenems,</w:t>
      </w:r>
      <w:r>
        <w:rPr>
          <w:rFonts w:ascii="Arial" w:hAnsi="Arial" w:cs="Arial"/>
          <w:color w:val="000000" w:themeColor="text1"/>
          <w:sz w:val="18"/>
          <w:szCs w:val="18"/>
          <w:lang w:val="en-US"/>
        </w:rPr>
        <w:t xml:space="preserve"> </w:t>
      </w:r>
      <w:r w:rsidRPr="0060646F">
        <w:rPr>
          <w:rFonts w:ascii="Arial" w:hAnsi="Arial" w:cs="Arial"/>
          <w:color w:val="000000" w:themeColor="text1"/>
          <w:sz w:val="18"/>
          <w:szCs w:val="18"/>
          <w:lang w:val="en-US"/>
        </w:rPr>
        <w:t>fluoroquinolones and aminoglycosides</w:t>
      </w:r>
      <w:r>
        <w:rPr>
          <w:rFonts w:ascii="Arial" w:hAnsi="Arial" w:cs="Arial"/>
          <w:color w:val="000000" w:themeColor="text1"/>
          <w:sz w:val="18"/>
          <w:szCs w:val="18"/>
          <w:lang w:val="en-US"/>
        </w:rPr>
        <w:t>, according to the definition of the ECDC.</w:t>
      </w:r>
    </w:p>
    <w:sectPr w:rsidR="00776DB9" w:rsidSect="009069B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3CB9" w14:textId="77777777" w:rsidR="003B1B12" w:rsidRDefault="003B1B12" w:rsidP="00AC68E4">
      <w:r>
        <w:separator/>
      </w:r>
    </w:p>
  </w:endnote>
  <w:endnote w:type="continuationSeparator" w:id="0">
    <w:p w14:paraId="774E2116" w14:textId="77777777" w:rsidR="003B1B12" w:rsidRDefault="003B1B12" w:rsidP="00AC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95433096"/>
      <w:docPartObj>
        <w:docPartGallery w:val="Page Numbers (Bottom of Page)"/>
        <w:docPartUnique/>
      </w:docPartObj>
    </w:sdtPr>
    <w:sdtEndPr>
      <w:rPr>
        <w:rStyle w:val="Numrodepage"/>
      </w:rPr>
    </w:sdtEndPr>
    <w:sdtContent>
      <w:p w14:paraId="4F552500" w14:textId="175B95BD" w:rsidR="00D01077" w:rsidRDefault="00D01077" w:rsidP="00AB70F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159711D" w14:textId="77777777" w:rsidR="00D01077" w:rsidRDefault="00D01077" w:rsidP="00AC68E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81583942"/>
      <w:docPartObj>
        <w:docPartGallery w:val="Page Numbers (Bottom of Page)"/>
        <w:docPartUnique/>
      </w:docPartObj>
    </w:sdtPr>
    <w:sdtEndPr>
      <w:rPr>
        <w:rStyle w:val="Numrodepage"/>
      </w:rPr>
    </w:sdtEndPr>
    <w:sdtContent>
      <w:p w14:paraId="04EF3B5A" w14:textId="2655D941" w:rsidR="00D01077" w:rsidRDefault="00D01077" w:rsidP="00AB70F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01740">
          <w:rPr>
            <w:rStyle w:val="Numrodepage"/>
            <w:noProof/>
          </w:rPr>
          <w:t>7</w:t>
        </w:r>
        <w:r>
          <w:rPr>
            <w:rStyle w:val="Numrodepage"/>
          </w:rPr>
          <w:fldChar w:fldCharType="end"/>
        </w:r>
      </w:p>
    </w:sdtContent>
  </w:sdt>
  <w:p w14:paraId="5EFC0240" w14:textId="77777777" w:rsidR="00D01077" w:rsidRDefault="00D01077" w:rsidP="00AC68E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C41A7" w14:textId="77777777" w:rsidR="003B1B12" w:rsidRDefault="003B1B12" w:rsidP="00AC68E4">
      <w:r>
        <w:separator/>
      </w:r>
    </w:p>
  </w:footnote>
  <w:footnote w:type="continuationSeparator" w:id="0">
    <w:p w14:paraId="355F4D3C" w14:textId="77777777" w:rsidR="003B1B12" w:rsidRDefault="003B1B12" w:rsidP="00AC6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3FB"/>
    <w:multiLevelType w:val="hybridMultilevel"/>
    <w:tmpl w:val="DA48A0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48139A"/>
    <w:multiLevelType w:val="hybridMultilevel"/>
    <w:tmpl w:val="1D663B10"/>
    <w:lvl w:ilvl="0" w:tplc="39F03E86">
      <w:start w:val="4"/>
      <w:numFmt w:val="bullet"/>
      <w:lvlText w:val="-"/>
      <w:lvlJc w:val="left"/>
      <w:pPr>
        <w:ind w:left="360" w:hanging="360"/>
      </w:pPr>
      <w:rPr>
        <w:rFonts w:ascii="Arial" w:eastAsia="Helvetica Neue" w:hAnsi="Arial" w:cs="Aria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AC4436"/>
    <w:multiLevelType w:val="hybridMultilevel"/>
    <w:tmpl w:val="B1AC958C"/>
    <w:lvl w:ilvl="0" w:tplc="7CFC6C28">
      <w:start w:val="350"/>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C83E43"/>
    <w:multiLevelType w:val="hybridMultilevel"/>
    <w:tmpl w:val="E5FED66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7C70DA"/>
    <w:multiLevelType w:val="hybridMultilevel"/>
    <w:tmpl w:val="6800375C"/>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DD118CE"/>
    <w:multiLevelType w:val="hybridMultilevel"/>
    <w:tmpl w:val="B0BE1E4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EB4BC7"/>
    <w:multiLevelType w:val="hybridMultilevel"/>
    <w:tmpl w:val="B394E1E2"/>
    <w:lvl w:ilvl="0" w:tplc="B426B964">
      <w:start w:val="2"/>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812D74"/>
    <w:multiLevelType w:val="hybridMultilevel"/>
    <w:tmpl w:val="CF2A010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B01908"/>
    <w:multiLevelType w:val="hybridMultilevel"/>
    <w:tmpl w:val="15CED3F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8C0576"/>
    <w:multiLevelType w:val="hybridMultilevel"/>
    <w:tmpl w:val="310AA18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C65565"/>
    <w:multiLevelType w:val="hybridMultilevel"/>
    <w:tmpl w:val="67B88540"/>
    <w:lvl w:ilvl="0" w:tplc="F332859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BF2A58"/>
    <w:multiLevelType w:val="hybridMultilevel"/>
    <w:tmpl w:val="F7E8281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6D5C36"/>
    <w:multiLevelType w:val="hybridMultilevel"/>
    <w:tmpl w:val="D00E3DD0"/>
    <w:lvl w:ilvl="0" w:tplc="6AD4B540">
      <w:start w:val="20"/>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9B4A4A"/>
    <w:multiLevelType w:val="hybridMultilevel"/>
    <w:tmpl w:val="68560B9E"/>
    <w:lvl w:ilvl="0" w:tplc="08BED1F4">
      <w:start w:val="1"/>
      <w:numFmt w:val="bullet"/>
      <w:lvlText w:val="-"/>
      <w:lvlJc w:val="left"/>
      <w:pPr>
        <w:tabs>
          <w:tab w:val="num" w:pos="720"/>
        </w:tabs>
        <w:ind w:left="720" w:hanging="360"/>
      </w:pPr>
      <w:rPr>
        <w:rFonts w:ascii="Times New Roman" w:hAnsi="Times New Roman" w:hint="default"/>
      </w:rPr>
    </w:lvl>
    <w:lvl w:ilvl="1" w:tplc="03B6A21C" w:tentative="1">
      <w:start w:val="1"/>
      <w:numFmt w:val="bullet"/>
      <w:lvlText w:val="-"/>
      <w:lvlJc w:val="left"/>
      <w:pPr>
        <w:tabs>
          <w:tab w:val="num" w:pos="1440"/>
        </w:tabs>
        <w:ind w:left="1440" w:hanging="360"/>
      </w:pPr>
      <w:rPr>
        <w:rFonts w:ascii="Times New Roman" w:hAnsi="Times New Roman" w:hint="default"/>
      </w:rPr>
    </w:lvl>
    <w:lvl w:ilvl="2" w:tplc="A16090D2" w:tentative="1">
      <w:start w:val="1"/>
      <w:numFmt w:val="bullet"/>
      <w:lvlText w:val="-"/>
      <w:lvlJc w:val="left"/>
      <w:pPr>
        <w:tabs>
          <w:tab w:val="num" w:pos="2160"/>
        </w:tabs>
        <w:ind w:left="2160" w:hanging="360"/>
      </w:pPr>
      <w:rPr>
        <w:rFonts w:ascii="Times New Roman" w:hAnsi="Times New Roman" w:hint="default"/>
      </w:rPr>
    </w:lvl>
    <w:lvl w:ilvl="3" w:tplc="69A8CD22" w:tentative="1">
      <w:start w:val="1"/>
      <w:numFmt w:val="bullet"/>
      <w:lvlText w:val="-"/>
      <w:lvlJc w:val="left"/>
      <w:pPr>
        <w:tabs>
          <w:tab w:val="num" w:pos="2880"/>
        </w:tabs>
        <w:ind w:left="2880" w:hanging="360"/>
      </w:pPr>
      <w:rPr>
        <w:rFonts w:ascii="Times New Roman" w:hAnsi="Times New Roman" w:hint="default"/>
      </w:rPr>
    </w:lvl>
    <w:lvl w:ilvl="4" w:tplc="15B2C5E6" w:tentative="1">
      <w:start w:val="1"/>
      <w:numFmt w:val="bullet"/>
      <w:lvlText w:val="-"/>
      <w:lvlJc w:val="left"/>
      <w:pPr>
        <w:tabs>
          <w:tab w:val="num" w:pos="3600"/>
        </w:tabs>
        <w:ind w:left="3600" w:hanging="360"/>
      </w:pPr>
      <w:rPr>
        <w:rFonts w:ascii="Times New Roman" w:hAnsi="Times New Roman" w:hint="default"/>
      </w:rPr>
    </w:lvl>
    <w:lvl w:ilvl="5" w:tplc="843C8794" w:tentative="1">
      <w:start w:val="1"/>
      <w:numFmt w:val="bullet"/>
      <w:lvlText w:val="-"/>
      <w:lvlJc w:val="left"/>
      <w:pPr>
        <w:tabs>
          <w:tab w:val="num" w:pos="4320"/>
        </w:tabs>
        <w:ind w:left="4320" w:hanging="360"/>
      </w:pPr>
      <w:rPr>
        <w:rFonts w:ascii="Times New Roman" w:hAnsi="Times New Roman" w:hint="default"/>
      </w:rPr>
    </w:lvl>
    <w:lvl w:ilvl="6" w:tplc="C4E0418C" w:tentative="1">
      <w:start w:val="1"/>
      <w:numFmt w:val="bullet"/>
      <w:lvlText w:val="-"/>
      <w:lvlJc w:val="left"/>
      <w:pPr>
        <w:tabs>
          <w:tab w:val="num" w:pos="5040"/>
        </w:tabs>
        <w:ind w:left="5040" w:hanging="360"/>
      </w:pPr>
      <w:rPr>
        <w:rFonts w:ascii="Times New Roman" w:hAnsi="Times New Roman" w:hint="default"/>
      </w:rPr>
    </w:lvl>
    <w:lvl w:ilvl="7" w:tplc="0210683C" w:tentative="1">
      <w:start w:val="1"/>
      <w:numFmt w:val="bullet"/>
      <w:lvlText w:val="-"/>
      <w:lvlJc w:val="left"/>
      <w:pPr>
        <w:tabs>
          <w:tab w:val="num" w:pos="5760"/>
        </w:tabs>
        <w:ind w:left="5760" w:hanging="360"/>
      </w:pPr>
      <w:rPr>
        <w:rFonts w:ascii="Times New Roman" w:hAnsi="Times New Roman" w:hint="default"/>
      </w:rPr>
    </w:lvl>
    <w:lvl w:ilvl="8" w:tplc="1B9454B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146565A"/>
    <w:multiLevelType w:val="hybridMultilevel"/>
    <w:tmpl w:val="59AE04F2"/>
    <w:lvl w:ilvl="0" w:tplc="E50A38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7D919B3"/>
    <w:multiLevelType w:val="hybridMultilevel"/>
    <w:tmpl w:val="F6221F4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F0241A2"/>
    <w:multiLevelType w:val="hybridMultilevel"/>
    <w:tmpl w:val="4A4A588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24597416">
    <w:abstractNumId w:val="12"/>
  </w:num>
  <w:num w:numId="2" w16cid:durableId="2130971674">
    <w:abstractNumId w:val="13"/>
  </w:num>
  <w:num w:numId="3" w16cid:durableId="704797196">
    <w:abstractNumId w:val="1"/>
  </w:num>
  <w:num w:numId="4" w16cid:durableId="1154684601">
    <w:abstractNumId w:val="14"/>
  </w:num>
  <w:num w:numId="5" w16cid:durableId="1197236720">
    <w:abstractNumId w:val="10"/>
  </w:num>
  <w:num w:numId="6" w16cid:durableId="214120805">
    <w:abstractNumId w:val="11"/>
  </w:num>
  <w:num w:numId="7" w16cid:durableId="497967951">
    <w:abstractNumId w:val="4"/>
  </w:num>
  <w:num w:numId="8" w16cid:durableId="1185554891">
    <w:abstractNumId w:val="8"/>
  </w:num>
  <w:num w:numId="9" w16cid:durableId="1726250778">
    <w:abstractNumId w:val="6"/>
  </w:num>
  <w:num w:numId="10" w16cid:durableId="413938952">
    <w:abstractNumId w:val="5"/>
  </w:num>
  <w:num w:numId="11" w16cid:durableId="1868255243">
    <w:abstractNumId w:val="7"/>
  </w:num>
  <w:num w:numId="12" w16cid:durableId="1104615433">
    <w:abstractNumId w:val="16"/>
  </w:num>
  <w:num w:numId="13" w16cid:durableId="1934973118">
    <w:abstractNumId w:val="9"/>
  </w:num>
  <w:num w:numId="14" w16cid:durableId="721095868">
    <w:abstractNumId w:val="3"/>
  </w:num>
  <w:num w:numId="15" w16cid:durableId="29456610">
    <w:abstractNumId w:val="0"/>
  </w:num>
  <w:num w:numId="16" w16cid:durableId="1290163662">
    <w:abstractNumId w:val="2"/>
  </w:num>
  <w:num w:numId="17" w16cid:durableId="11397646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trackRevisions/>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7B"/>
    <w:rsid w:val="0000406F"/>
    <w:rsid w:val="000106BB"/>
    <w:rsid w:val="00013872"/>
    <w:rsid w:val="00014B5C"/>
    <w:rsid w:val="00016BEE"/>
    <w:rsid w:val="00022015"/>
    <w:rsid w:val="00022078"/>
    <w:rsid w:val="00024C6B"/>
    <w:rsid w:val="00027F93"/>
    <w:rsid w:val="000308E0"/>
    <w:rsid w:val="00030F40"/>
    <w:rsid w:val="00031877"/>
    <w:rsid w:val="00032403"/>
    <w:rsid w:val="0003269B"/>
    <w:rsid w:val="000336AA"/>
    <w:rsid w:val="0003418F"/>
    <w:rsid w:val="000352D1"/>
    <w:rsid w:val="00035C2F"/>
    <w:rsid w:val="00037BA3"/>
    <w:rsid w:val="00042866"/>
    <w:rsid w:val="00044622"/>
    <w:rsid w:val="00044AE9"/>
    <w:rsid w:val="00047722"/>
    <w:rsid w:val="0005247A"/>
    <w:rsid w:val="000526C9"/>
    <w:rsid w:val="00055177"/>
    <w:rsid w:val="00057503"/>
    <w:rsid w:val="00060E04"/>
    <w:rsid w:val="00062981"/>
    <w:rsid w:val="0006416E"/>
    <w:rsid w:val="0007117B"/>
    <w:rsid w:val="0007251D"/>
    <w:rsid w:val="00076316"/>
    <w:rsid w:val="00081264"/>
    <w:rsid w:val="000835C5"/>
    <w:rsid w:val="000872C8"/>
    <w:rsid w:val="000938A2"/>
    <w:rsid w:val="00094E28"/>
    <w:rsid w:val="000972A7"/>
    <w:rsid w:val="000A0A9E"/>
    <w:rsid w:val="000A0C94"/>
    <w:rsid w:val="000A401E"/>
    <w:rsid w:val="000B1B78"/>
    <w:rsid w:val="000C03A0"/>
    <w:rsid w:val="000C1350"/>
    <w:rsid w:val="000C3C6F"/>
    <w:rsid w:val="000C44CD"/>
    <w:rsid w:val="000C754A"/>
    <w:rsid w:val="000D13D3"/>
    <w:rsid w:val="000D430D"/>
    <w:rsid w:val="000D4CC4"/>
    <w:rsid w:val="000D6685"/>
    <w:rsid w:val="000E1AAA"/>
    <w:rsid w:val="000E32FB"/>
    <w:rsid w:val="000E39F4"/>
    <w:rsid w:val="000E5C3F"/>
    <w:rsid w:val="000E7837"/>
    <w:rsid w:val="000E7918"/>
    <w:rsid w:val="000F0930"/>
    <w:rsid w:val="000F2818"/>
    <w:rsid w:val="000F3D13"/>
    <w:rsid w:val="000F42AF"/>
    <w:rsid w:val="000F44AC"/>
    <w:rsid w:val="000F55D9"/>
    <w:rsid w:val="000F6C68"/>
    <w:rsid w:val="00104AE6"/>
    <w:rsid w:val="00106E67"/>
    <w:rsid w:val="00111E95"/>
    <w:rsid w:val="001143A6"/>
    <w:rsid w:val="00116323"/>
    <w:rsid w:val="00116FAE"/>
    <w:rsid w:val="00123481"/>
    <w:rsid w:val="00127FDD"/>
    <w:rsid w:val="001379D1"/>
    <w:rsid w:val="00144ACF"/>
    <w:rsid w:val="00153685"/>
    <w:rsid w:val="00153702"/>
    <w:rsid w:val="00153A37"/>
    <w:rsid w:val="00156569"/>
    <w:rsid w:val="001619D3"/>
    <w:rsid w:val="001657A0"/>
    <w:rsid w:val="00170A57"/>
    <w:rsid w:val="0017163C"/>
    <w:rsid w:val="00176A04"/>
    <w:rsid w:val="00177F79"/>
    <w:rsid w:val="001805A0"/>
    <w:rsid w:val="001857C5"/>
    <w:rsid w:val="0018748B"/>
    <w:rsid w:val="00193F4C"/>
    <w:rsid w:val="001953E9"/>
    <w:rsid w:val="00195D5C"/>
    <w:rsid w:val="001A09E8"/>
    <w:rsid w:val="001A0C9B"/>
    <w:rsid w:val="001A0D3D"/>
    <w:rsid w:val="001A0E96"/>
    <w:rsid w:val="001A2280"/>
    <w:rsid w:val="001A45E6"/>
    <w:rsid w:val="001A7061"/>
    <w:rsid w:val="001A7455"/>
    <w:rsid w:val="001A7788"/>
    <w:rsid w:val="001B05EC"/>
    <w:rsid w:val="001B6861"/>
    <w:rsid w:val="001C0BAE"/>
    <w:rsid w:val="001C70A3"/>
    <w:rsid w:val="001C7438"/>
    <w:rsid w:val="001D1220"/>
    <w:rsid w:val="001D191F"/>
    <w:rsid w:val="001D5D15"/>
    <w:rsid w:val="001E0513"/>
    <w:rsid w:val="001E2DD8"/>
    <w:rsid w:val="001E5463"/>
    <w:rsid w:val="001E7A37"/>
    <w:rsid w:val="001F1987"/>
    <w:rsid w:val="001F2385"/>
    <w:rsid w:val="001F5294"/>
    <w:rsid w:val="002004C8"/>
    <w:rsid w:val="00200F55"/>
    <w:rsid w:val="00202F28"/>
    <w:rsid w:val="0020613C"/>
    <w:rsid w:val="0021501A"/>
    <w:rsid w:val="00220816"/>
    <w:rsid w:val="00221545"/>
    <w:rsid w:val="0022162B"/>
    <w:rsid w:val="002233A4"/>
    <w:rsid w:val="00232356"/>
    <w:rsid w:val="002332EE"/>
    <w:rsid w:val="00234A10"/>
    <w:rsid w:val="00246A71"/>
    <w:rsid w:val="00251693"/>
    <w:rsid w:val="00261039"/>
    <w:rsid w:val="0026714F"/>
    <w:rsid w:val="0026721B"/>
    <w:rsid w:val="00267D5F"/>
    <w:rsid w:val="0027018A"/>
    <w:rsid w:val="002759E1"/>
    <w:rsid w:val="00281BF0"/>
    <w:rsid w:val="00282521"/>
    <w:rsid w:val="00284217"/>
    <w:rsid w:val="00284DEC"/>
    <w:rsid w:val="0028546A"/>
    <w:rsid w:val="00285B13"/>
    <w:rsid w:val="002871EA"/>
    <w:rsid w:val="0028799F"/>
    <w:rsid w:val="00287ABF"/>
    <w:rsid w:val="00290A76"/>
    <w:rsid w:val="00291BBA"/>
    <w:rsid w:val="00291DFD"/>
    <w:rsid w:val="00293393"/>
    <w:rsid w:val="00293CC0"/>
    <w:rsid w:val="00294461"/>
    <w:rsid w:val="00295EAE"/>
    <w:rsid w:val="00297185"/>
    <w:rsid w:val="002A1E6A"/>
    <w:rsid w:val="002A44E0"/>
    <w:rsid w:val="002A4991"/>
    <w:rsid w:val="002A655A"/>
    <w:rsid w:val="002A7129"/>
    <w:rsid w:val="002B09EA"/>
    <w:rsid w:val="002B1A6C"/>
    <w:rsid w:val="002B30ED"/>
    <w:rsid w:val="002B4657"/>
    <w:rsid w:val="002B4C63"/>
    <w:rsid w:val="002B5294"/>
    <w:rsid w:val="002B5E68"/>
    <w:rsid w:val="002D03DE"/>
    <w:rsid w:val="002D05EE"/>
    <w:rsid w:val="002D0B08"/>
    <w:rsid w:val="002D2396"/>
    <w:rsid w:val="002D3400"/>
    <w:rsid w:val="002D4983"/>
    <w:rsid w:val="002D729C"/>
    <w:rsid w:val="002E351C"/>
    <w:rsid w:val="002E37C6"/>
    <w:rsid w:val="002E7B35"/>
    <w:rsid w:val="002F0E28"/>
    <w:rsid w:val="002F2F46"/>
    <w:rsid w:val="002F61EE"/>
    <w:rsid w:val="003021C1"/>
    <w:rsid w:val="00302BB2"/>
    <w:rsid w:val="0030377A"/>
    <w:rsid w:val="003042DD"/>
    <w:rsid w:val="00306958"/>
    <w:rsid w:val="00307060"/>
    <w:rsid w:val="003073F9"/>
    <w:rsid w:val="00307A15"/>
    <w:rsid w:val="00310EAD"/>
    <w:rsid w:val="00314309"/>
    <w:rsid w:val="00314F9E"/>
    <w:rsid w:val="00315D0C"/>
    <w:rsid w:val="0031659A"/>
    <w:rsid w:val="003178A9"/>
    <w:rsid w:val="00317A77"/>
    <w:rsid w:val="003245C3"/>
    <w:rsid w:val="003246F7"/>
    <w:rsid w:val="00324722"/>
    <w:rsid w:val="00324849"/>
    <w:rsid w:val="003270D7"/>
    <w:rsid w:val="003361EF"/>
    <w:rsid w:val="00346D5E"/>
    <w:rsid w:val="0034747A"/>
    <w:rsid w:val="00353A0E"/>
    <w:rsid w:val="00353B2B"/>
    <w:rsid w:val="00354F02"/>
    <w:rsid w:val="0035538B"/>
    <w:rsid w:val="00356186"/>
    <w:rsid w:val="00362E74"/>
    <w:rsid w:val="00366D4F"/>
    <w:rsid w:val="00367A4C"/>
    <w:rsid w:val="00382292"/>
    <w:rsid w:val="00383CBF"/>
    <w:rsid w:val="003866A5"/>
    <w:rsid w:val="00392273"/>
    <w:rsid w:val="00392F08"/>
    <w:rsid w:val="00393620"/>
    <w:rsid w:val="003961B2"/>
    <w:rsid w:val="003972F7"/>
    <w:rsid w:val="003A02EB"/>
    <w:rsid w:val="003A1015"/>
    <w:rsid w:val="003A26CC"/>
    <w:rsid w:val="003A2725"/>
    <w:rsid w:val="003A41C6"/>
    <w:rsid w:val="003A484A"/>
    <w:rsid w:val="003A5E16"/>
    <w:rsid w:val="003B1B12"/>
    <w:rsid w:val="003B4391"/>
    <w:rsid w:val="003B6C08"/>
    <w:rsid w:val="003B7223"/>
    <w:rsid w:val="003C3700"/>
    <w:rsid w:val="003C453A"/>
    <w:rsid w:val="003C5119"/>
    <w:rsid w:val="003D0C82"/>
    <w:rsid w:val="003D1788"/>
    <w:rsid w:val="003D490B"/>
    <w:rsid w:val="003E3912"/>
    <w:rsid w:val="003E3E0F"/>
    <w:rsid w:val="003E5112"/>
    <w:rsid w:val="003E7026"/>
    <w:rsid w:val="003F3580"/>
    <w:rsid w:val="003F380F"/>
    <w:rsid w:val="003F688F"/>
    <w:rsid w:val="00402F56"/>
    <w:rsid w:val="00410194"/>
    <w:rsid w:val="0041292D"/>
    <w:rsid w:val="004166FF"/>
    <w:rsid w:val="00416B14"/>
    <w:rsid w:val="004179CD"/>
    <w:rsid w:val="0042085E"/>
    <w:rsid w:val="00420F16"/>
    <w:rsid w:val="0042275F"/>
    <w:rsid w:val="004239D8"/>
    <w:rsid w:val="00424E03"/>
    <w:rsid w:val="00425F9C"/>
    <w:rsid w:val="00430997"/>
    <w:rsid w:val="00432769"/>
    <w:rsid w:val="00432CA7"/>
    <w:rsid w:val="00432F92"/>
    <w:rsid w:val="00440B84"/>
    <w:rsid w:val="00444D7F"/>
    <w:rsid w:val="00450788"/>
    <w:rsid w:val="0045294C"/>
    <w:rsid w:val="004537B9"/>
    <w:rsid w:val="004546EE"/>
    <w:rsid w:val="00454F16"/>
    <w:rsid w:val="0045786A"/>
    <w:rsid w:val="00460154"/>
    <w:rsid w:val="00461B5A"/>
    <w:rsid w:val="00463FB3"/>
    <w:rsid w:val="004665FC"/>
    <w:rsid w:val="004674F2"/>
    <w:rsid w:val="00467C52"/>
    <w:rsid w:val="00470155"/>
    <w:rsid w:val="0047587C"/>
    <w:rsid w:val="004769F9"/>
    <w:rsid w:val="00481451"/>
    <w:rsid w:val="0048472F"/>
    <w:rsid w:val="00492A83"/>
    <w:rsid w:val="0049500B"/>
    <w:rsid w:val="004A1D9C"/>
    <w:rsid w:val="004A2456"/>
    <w:rsid w:val="004A380D"/>
    <w:rsid w:val="004A56B7"/>
    <w:rsid w:val="004B0F92"/>
    <w:rsid w:val="004B64DF"/>
    <w:rsid w:val="004B7232"/>
    <w:rsid w:val="004C147A"/>
    <w:rsid w:val="004C1A32"/>
    <w:rsid w:val="004C45D9"/>
    <w:rsid w:val="004C60D1"/>
    <w:rsid w:val="004C7370"/>
    <w:rsid w:val="004D0054"/>
    <w:rsid w:val="004D0439"/>
    <w:rsid w:val="004D0D74"/>
    <w:rsid w:val="004D143C"/>
    <w:rsid w:val="004D18BA"/>
    <w:rsid w:val="004D1DE1"/>
    <w:rsid w:val="004D3A34"/>
    <w:rsid w:val="004E0276"/>
    <w:rsid w:val="004E0DA3"/>
    <w:rsid w:val="004E1F52"/>
    <w:rsid w:val="004E2736"/>
    <w:rsid w:val="004E2861"/>
    <w:rsid w:val="004E4033"/>
    <w:rsid w:val="004E4EB8"/>
    <w:rsid w:val="004E684D"/>
    <w:rsid w:val="004E7C4F"/>
    <w:rsid w:val="004F060F"/>
    <w:rsid w:val="004F633D"/>
    <w:rsid w:val="004F7132"/>
    <w:rsid w:val="00507F11"/>
    <w:rsid w:val="00511920"/>
    <w:rsid w:val="00515F78"/>
    <w:rsid w:val="00517754"/>
    <w:rsid w:val="00520A64"/>
    <w:rsid w:val="00523364"/>
    <w:rsid w:val="00524528"/>
    <w:rsid w:val="00531024"/>
    <w:rsid w:val="00531BDF"/>
    <w:rsid w:val="005350F5"/>
    <w:rsid w:val="00537D54"/>
    <w:rsid w:val="005405A3"/>
    <w:rsid w:val="00541C4C"/>
    <w:rsid w:val="005421B2"/>
    <w:rsid w:val="0054334E"/>
    <w:rsid w:val="00545397"/>
    <w:rsid w:val="005525CB"/>
    <w:rsid w:val="00552ACE"/>
    <w:rsid w:val="00556EE2"/>
    <w:rsid w:val="00560891"/>
    <w:rsid w:val="005622A3"/>
    <w:rsid w:val="0056701B"/>
    <w:rsid w:val="00572F49"/>
    <w:rsid w:val="00573040"/>
    <w:rsid w:val="00574531"/>
    <w:rsid w:val="00575A07"/>
    <w:rsid w:val="00582721"/>
    <w:rsid w:val="00591440"/>
    <w:rsid w:val="00591941"/>
    <w:rsid w:val="00593700"/>
    <w:rsid w:val="005A0826"/>
    <w:rsid w:val="005A1A42"/>
    <w:rsid w:val="005A2387"/>
    <w:rsid w:val="005A419A"/>
    <w:rsid w:val="005A5C71"/>
    <w:rsid w:val="005A74DB"/>
    <w:rsid w:val="005B09CF"/>
    <w:rsid w:val="005B1035"/>
    <w:rsid w:val="005B17D5"/>
    <w:rsid w:val="005B1E16"/>
    <w:rsid w:val="005B6D30"/>
    <w:rsid w:val="005C0B09"/>
    <w:rsid w:val="005C14A9"/>
    <w:rsid w:val="005C33B4"/>
    <w:rsid w:val="005C5958"/>
    <w:rsid w:val="005C663D"/>
    <w:rsid w:val="005C74AD"/>
    <w:rsid w:val="005D146E"/>
    <w:rsid w:val="005D318F"/>
    <w:rsid w:val="005D5BBA"/>
    <w:rsid w:val="005D680B"/>
    <w:rsid w:val="005D71CA"/>
    <w:rsid w:val="005D795D"/>
    <w:rsid w:val="005E0FA5"/>
    <w:rsid w:val="005E36A3"/>
    <w:rsid w:val="005E4087"/>
    <w:rsid w:val="005E73F4"/>
    <w:rsid w:val="005F4395"/>
    <w:rsid w:val="005F5A41"/>
    <w:rsid w:val="00600107"/>
    <w:rsid w:val="006039E7"/>
    <w:rsid w:val="006063E3"/>
    <w:rsid w:val="00606A9C"/>
    <w:rsid w:val="00611104"/>
    <w:rsid w:val="00612090"/>
    <w:rsid w:val="00612498"/>
    <w:rsid w:val="00613877"/>
    <w:rsid w:val="00614E35"/>
    <w:rsid w:val="0061701D"/>
    <w:rsid w:val="00623824"/>
    <w:rsid w:val="006262C6"/>
    <w:rsid w:val="00626C34"/>
    <w:rsid w:val="006318AA"/>
    <w:rsid w:val="00640695"/>
    <w:rsid w:val="0064225C"/>
    <w:rsid w:val="006456F4"/>
    <w:rsid w:val="00646339"/>
    <w:rsid w:val="00646D81"/>
    <w:rsid w:val="0065146C"/>
    <w:rsid w:val="0065173F"/>
    <w:rsid w:val="00652543"/>
    <w:rsid w:val="00652675"/>
    <w:rsid w:val="0066068D"/>
    <w:rsid w:val="00666163"/>
    <w:rsid w:val="00670131"/>
    <w:rsid w:val="006702CF"/>
    <w:rsid w:val="00677DC0"/>
    <w:rsid w:val="00681E27"/>
    <w:rsid w:val="00681F2E"/>
    <w:rsid w:val="00683B10"/>
    <w:rsid w:val="00685DAA"/>
    <w:rsid w:val="00685F5C"/>
    <w:rsid w:val="00691F10"/>
    <w:rsid w:val="00692DB6"/>
    <w:rsid w:val="00693959"/>
    <w:rsid w:val="00694A68"/>
    <w:rsid w:val="006956FC"/>
    <w:rsid w:val="00697493"/>
    <w:rsid w:val="006A0A42"/>
    <w:rsid w:val="006A0E06"/>
    <w:rsid w:val="006A150E"/>
    <w:rsid w:val="006A2C5B"/>
    <w:rsid w:val="006A692E"/>
    <w:rsid w:val="006A6D30"/>
    <w:rsid w:val="006B1366"/>
    <w:rsid w:val="006B3A5E"/>
    <w:rsid w:val="006B40DC"/>
    <w:rsid w:val="006C12A8"/>
    <w:rsid w:val="006C2E5E"/>
    <w:rsid w:val="006C37BD"/>
    <w:rsid w:val="006C47C8"/>
    <w:rsid w:val="006C70A0"/>
    <w:rsid w:val="006D4AEB"/>
    <w:rsid w:val="006D4B75"/>
    <w:rsid w:val="006E093C"/>
    <w:rsid w:val="006E29E9"/>
    <w:rsid w:val="006E3A49"/>
    <w:rsid w:val="006E3D80"/>
    <w:rsid w:val="006E45C2"/>
    <w:rsid w:val="006F0D10"/>
    <w:rsid w:val="006F3C66"/>
    <w:rsid w:val="006F4765"/>
    <w:rsid w:val="006F7AD4"/>
    <w:rsid w:val="007001F9"/>
    <w:rsid w:val="007036AF"/>
    <w:rsid w:val="00703E27"/>
    <w:rsid w:val="007040E3"/>
    <w:rsid w:val="00711AB5"/>
    <w:rsid w:val="007142D0"/>
    <w:rsid w:val="00715241"/>
    <w:rsid w:val="007159E9"/>
    <w:rsid w:val="00715CAF"/>
    <w:rsid w:val="00717AED"/>
    <w:rsid w:val="007227E0"/>
    <w:rsid w:val="00724875"/>
    <w:rsid w:val="00725A67"/>
    <w:rsid w:val="00727547"/>
    <w:rsid w:val="00736CEC"/>
    <w:rsid w:val="00737743"/>
    <w:rsid w:val="00741785"/>
    <w:rsid w:val="0075025F"/>
    <w:rsid w:val="00750A7E"/>
    <w:rsid w:val="00751062"/>
    <w:rsid w:val="007510EF"/>
    <w:rsid w:val="00752B53"/>
    <w:rsid w:val="00755AC7"/>
    <w:rsid w:val="0076198C"/>
    <w:rsid w:val="00762635"/>
    <w:rsid w:val="00763487"/>
    <w:rsid w:val="00763DCA"/>
    <w:rsid w:val="0077094E"/>
    <w:rsid w:val="00771A1C"/>
    <w:rsid w:val="00775C95"/>
    <w:rsid w:val="00776DB9"/>
    <w:rsid w:val="007820BD"/>
    <w:rsid w:val="00783845"/>
    <w:rsid w:val="00787246"/>
    <w:rsid w:val="00787DBF"/>
    <w:rsid w:val="00790822"/>
    <w:rsid w:val="00791FD6"/>
    <w:rsid w:val="0079439D"/>
    <w:rsid w:val="007A26F3"/>
    <w:rsid w:val="007B28DE"/>
    <w:rsid w:val="007B3330"/>
    <w:rsid w:val="007B4715"/>
    <w:rsid w:val="007B4EFC"/>
    <w:rsid w:val="007B5CB3"/>
    <w:rsid w:val="007B62CA"/>
    <w:rsid w:val="007B64CA"/>
    <w:rsid w:val="007C116F"/>
    <w:rsid w:val="007C2384"/>
    <w:rsid w:val="007C2C8D"/>
    <w:rsid w:val="007C3DD6"/>
    <w:rsid w:val="007C763A"/>
    <w:rsid w:val="007D1542"/>
    <w:rsid w:val="007D1C26"/>
    <w:rsid w:val="007D26B9"/>
    <w:rsid w:val="007D6172"/>
    <w:rsid w:val="007F062C"/>
    <w:rsid w:val="007F51D1"/>
    <w:rsid w:val="007F6A96"/>
    <w:rsid w:val="00802748"/>
    <w:rsid w:val="008038D2"/>
    <w:rsid w:val="00804070"/>
    <w:rsid w:val="00807D01"/>
    <w:rsid w:val="00810BD3"/>
    <w:rsid w:val="008129D8"/>
    <w:rsid w:val="00817617"/>
    <w:rsid w:val="00820584"/>
    <w:rsid w:val="00820AE1"/>
    <w:rsid w:val="008250AD"/>
    <w:rsid w:val="0083110A"/>
    <w:rsid w:val="00832011"/>
    <w:rsid w:val="00832159"/>
    <w:rsid w:val="008329BC"/>
    <w:rsid w:val="008334AF"/>
    <w:rsid w:val="00835055"/>
    <w:rsid w:val="008373BA"/>
    <w:rsid w:val="00840B0A"/>
    <w:rsid w:val="0084111E"/>
    <w:rsid w:val="00842951"/>
    <w:rsid w:val="008442BA"/>
    <w:rsid w:val="008444A7"/>
    <w:rsid w:val="00845DA7"/>
    <w:rsid w:val="00846310"/>
    <w:rsid w:val="00846C05"/>
    <w:rsid w:val="0084797C"/>
    <w:rsid w:val="00851622"/>
    <w:rsid w:val="00851939"/>
    <w:rsid w:val="00852077"/>
    <w:rsid w:val="00854D60"/>
    <w:rsid w:val="00856C58"/>
    <w:rsid w:val="008613A7"/>
    <w:rsid w:val="0086350E"/>
    <w:rsid w:val="00866E68"/>
    <w:rsid w:val="00871CAD"/>
    <w:rsid w:val="00872570"/>
    <w:rsid w:val="0087294F"/>
    <w:rsid w:val="008836D7"/>
    <w:rsid w:val="00884376"/>
    <w:rsid w:val="008924B7"/>
    <w:rsid w:val="00894911"/>
    <w:rsid w:val="0089493D"/>
    <w:rsid w:val="008A2518"/>
    <w:rsid w:val="008A27DD"/>
    <w:rsid w:val="008A54B5"/>
    <w:rsid w:val="008A6479"/>
    <w:rsid w:val="008B163E"/>
    <w:rsid w:val="008B166C"/>
    <w:rsid w:val="008B5DE7"/>
    <w:rsid w:val="008B6CD2"/>
    <w:rsid w:val="008C4920"/>
    <w:rsid w:val="008C7307"/>
    <w:rsid w:val="008D3360"/>
    <w:rsid w:val="008D5D01"/>
    <w:rsid w:val="008E1CBA"/>
    <w:rsid w:val="008F21FA"/>
    <w:rsid w:val="008F4ACF"/>
    <w:rsid w:val="008F6A95"/>
    <w:rsid w:val="00900453"/>
    <w:rsid w:val="00904439"/>
    <w:rsid w:val="009069BC"/>
    <w:rsid w:val="00907ED4"/>
    <w:rsid w:val="00911BD0"/>
    <w:rsid w:val="0091438D"/>
    <w:rsid w:val="00916621"/>
    <w:rsid w:val="00916B5B"/>
    <w:rsid w:val="00923C4B"/>
    <w:rsid w:val="00924F27"/>
    <w:rsid w:val="0092577C"/>
    <w:rsid w:val="00930BE8"/>
    <w:rsid w:val="00931305"/>
    <w:rsid w:val="00936596"/>
    <w:rsid w:val="00941004"/>
    <w:rsid w:val="00943727"/>
    <w:rsid w:val="00946104"/>
    <w:rsid w:val="00946242"/>
    <w:rsid w:val="009467F0"/>
    <w:rsid w:val="00950374"/>
    <w:rsid w:val="00951E27"/>
    <w:rsid w:val="009552AE"/>
    <w:rsid w:val="00962244"/>
    <w:rsid w:val="00967DBB"/>
    <w:rsid w:val="0097326E"/>
    <w:rsid w:val="00974C21"/>
    <w:rsid w:val="009802DD"/>
    <w:rsid w:val="0098068F"/>
    <w:rsid w:val="00981CB1"/>
    <w:rsid w:val="00986126"/>
    <w:rsid w:val="009871DA"/>
    <w:rsid w:val="00993D12"/>
    <w:rsid w:val="00994019"/>
    <w:rsid w:val="009942E5"/>
    <w:rsid w:val="009A2C8F"/>
    <w:rsid w:val="009A4643"/>
    <w:rsid w:val="009A4A99"/>
    <w:rsid w:val="009A4CA5"/>
    <w:rsid w:val="009A4D32"/>
    <w:rsid w:val="009A4D87"/>
    <w:rsid w:val="009B3BA9"/>
    <w:rsid w:val="009B43DD"/>
    <w:rsid w:val="009B6CFD"/>
    <w:rsid w:val="009B755C"/>
    <w:rsid w:val="009B7A64"/>
    <w:rsid w:val="009C4300"/>
    <w:rsid w:val="009C466D"/>
    <w:rsid w:val="009C65F0"/>
    <w:rsid w:val="009C74BF"/>
    <w:rsid w:val="009D3EF8"/>
    <w:rsid w:val="009D56F8"/>
    <w:rsid w:val="009D5D62"/>
    <w:rsid w:val="009E310C"/>
    <w:rsid w:val="009E43E7"/>
    <w:rsid w:val="009F362B"/>
    <w:rsid w:val="009F7647"/>
    <w:rsid w:val="009F7D2B"/>
    <w:rsid w:val="009F7D5C"/>
    <w:rsid w:val="00A00385"/>
    <w:rsid w:val="00A0698D"/>
    <w:rsid w:val="00A15479"/>
    <w:rsid w:val="00A15D12"/>
    <w:rsid w:val="00A21AD9"/>
    <w:rsid w:val="00A22666"/>
    <w:rsid w:val="00A252B4"/>
    <w:rsid w:val="00A26640"/>
    <w:rsid w:val="00A34C34"/>
    <w:rsid w:val="00A406E5"/>
    <w:rsid w:val="00A47D7B"/>
    <w:rsid w:val="00A50B56"/>
    <w:rsid w:val="00A50EC9"/>
    <w:rsid w:val="00A51511"/>
    <w:rsid w:val="00A52D9C"/>
    <w:rsid w:val="00A54093"/>
    <w:rsid w:val="00A55A28"/>
    <w:rsid w:val="00A56021"/>
    <w:rsid w:val="00A56EC3"/>
    <w:rsid w:val="00A613B3"/>
    <w:rsid w:val="00A63F9F"/>
    <w:rsid w:val="00A64423"/>
    <w:rsid w:val="00A674E9"/>
    <w:rsid w:val="00A771E7"/>
    <w:rsid w:val="00A7796C"/>
    <w:rsid w:val="00A80065"/>
    <w:rsid w:val="00A81214"/>
    <w:rsid w:val="00A83FCA"/>
    <w:rsid w:val="00A85AEE"/>
    <w:rsid w:val="00A9041F"/>
    <w:rsid w:val="00A9112D"/>
    <w:rsid w:val="00A91967"/>
    <w:rsid w:val="00A93168"/>
    <w:rsid w:val="00AA08D5"/>
    <w:rsid w:val="00AB124F"/>
    <w:rsid w:val="00AB1444"/>
    <w:rsid w:val="00AB2B0E"/>
    <w:rsid w:val="00AB524D"/>
    <w:rsid w:val="00AB676E"/>
    <w:rsid w:val="00AB70F3"/>
    <w:rsid w:val="00AB7841"/>
    <w:rsid w:val="00AB7CA9"/>
    <w:rsid w:val="00AB7D2D"/>
    <w:rsid w:val="00AC00EE"/>
    <w:rsid w:val="00AC2C32"/>
    <w:rsid w:val="00AC68E4"/>
    <w:rsid w:val="00AD1C1C"/>
    <w:rsid w:val="00AD2D08"/>
    <w:rsid w:val="00AD66C8"/>
    <w:rsid w:val="00AE2FD8"/>
    <w:rsid w:val="00AE3B6C"/>
    <w:rsid w:val="00AE7456"/>
    <w:rsid w:val="00AE7E49"/>
    <w:rsid w:val="00AF52E3"/>
    <w:rsid w:val="00AF5316"/>
    <w:rsid w:val="00B0003F"/>
    <w:rsid w:val="00B010F9"/>
    <w:rsid w:val="00B060A8"/>
    <w:rsid w:val="00B1171E"/>
    <w:rsid w:val="00B1220B"/>
    <w:rsid w:val="00B1249C"/>
    <w:rsid w:val="00B1397A"/>
    <w:rsid w:val="00B13A6A"/>
    <w:rsid w:val="00B20DD0"/>
    <w:rsid w:val="00B231C4"/>
    <w:rsid w:val="00B2328B"/>
    <w:rsid w:val="00B2394E"/>
    <w:rsid w:val="00B25531"/>
    <w:rsid w:val="00B25CC2"/>
    <w:rsid w:val="00B262EE"/>
    <w:rsid w:val="00B27C57"/>
    <w:rsid w:val="00B31D29"/>
    <w:rsid w:val="00B32730"/>
    <w:rsid w:val="00B40D87"/>
    <w:rsid w:val="00B4441A"/>
    <w:rsid w:val="00B46DEC"/>
    <w:rsid w:val="00B47065"/>
    <w:rsid w:val="00B474D2"/>
    <w:rsid w:val="00B55075"/>
    <w:rsid w:val="00B562D0"/>
    <w:rsid w:val="00B60F51"/>
    <w:rsid w:val="00B70543"/>
    <w:rsid w:val="00B7182E"/>
    <w:rsid w:val="00B71FDB"/>
    <w:rsid w:val="00B7330F"/>
    <w:rsid w:val="00B76B00"/>
    <w:rsid w:val="00B777BF"/>
    <w:rsid w:val="00B80D34"/>
    <w:rsid w:val="00B818F4"/>
    <w:rsid w:val="00B87C2E"/>
    <w:rsid w:val="00B87F7D"/>
    <w:rsid w:val="00B91C19"/>
    <w:rsid w:val="00B92B3D"/>
    <w:rsid w:val="00B93B0F"/>
    <w:rsid w:val="00B94DB4"/>
    <w:rsid w:val="00BA2810"/>
    <w:rsid w:val="00BA3FD7"/>
    <w:rsid w:val="00BA4C5E"/>
    <w:rsid w:val="00BB10BF"/>
    <w:rsid w:val="00BB225B"/>
    <w:rsid w:val="00BB4617"/>
    <w:rsid w:val="00BB7047"/>
    <w:rsid w:val="00BB70A7"/>
    <w:rsid w:val="00BC1D0B"/>
    <w:rsid w:val="00BC421F"/>
    <w:rsid w:val="00BC6A77"/>
    <w:rsid w:val="00BC6DE7"/>
    <w:rsid w:val="00BD3785"/>
    <w:rsid w:val="00BD638A"/>
    <w:rsid w:val="00BD6429"/>
    <w:rsid w:val="00BD75F7"/>
    <w:rsid w:val="00BE17A5"/>
    <w:rsid w:val="00BE3875"/>
    <w:rsid w:val="00BE4C60"/>
    <w:rsid w:val="00BE690B"/>
    <w:rsid w:val="00BF130C"/>
    <w:rsid w:val="00BF148D"/>
    <w:rsid w:val="00BF56A6"/>
    <w:rsid w:val="00C004B3"/>
    <w:rsid w:val="00C02C44"/>
    <w:rsid w:val="00C02E42"/>
    <w:rsid w:val="00C10B32"/>
    <w:rsid w:val="00C1275A"/>
    <w:rsid w:val="00C1311C"/>
    <w:rsid w:val="00C144D5"/>
    <w:rsid w:val="00C1489C"/>
    <w:rsid w:val="00C15027"/>
    <w:rsid w:val="00C16641"/>
    <w:rsid w:val="00C16A8A"/>
    <w:rsid w:val="00C2420A"/>
    <w:rsid w:val="00C25E4E"/>
    <w:rsid w:val="00C30BD8"/>
    <w:rsid w:val="00C30C07"/>
    <w:rsid w:val="00C33A1A"/>
    <w:rsid w:val="00C37169"/>
    <w:rsid w:val="00C37653"/>
    <w:rsid w:val="00C4100D"/>
    <w:rsid w:val="00C425D3"/>
    <w:rsid w:val="00C44792"/>
    <w:rsid w:val="00C458A7"/>
    <w:rsid w:val="00C45C21"/>
    <w:rsid w:val="00C461EA"/>
    <w:rsid w:val="00C46229"/>
    <w:rsid w:val="00C51C03"/>
    <w:rsid w:val="00C521A7"/>
    <w:rsid w:val="00C5351A"/>
    <w:rsid w:val="00C55051"/>
    <w:rsid w:val="00C57BEB"/>
    <w:rsid w:val="00C61406"/>
    <w:rsid w:val="00C66C31"/>
    <w:rsid w:val="00C765E7"/>
    <w:rsid w:val="00C801DA"/>
    <w:rsid w:val="00C80C74"/>
    <w:rsid w:val="00C811F9"/>
    <w:rsid w:val="00C81AE5"/>
    <w:rsid w:val="00C87448"/>
    <w:rsid w:val="00C90DBC"/>
    <w:rsid w:val="00C960A8"/>
    <w:rsid w:val="00CA121E"/>
    <w:rsid w:val="00CA16AA"/>
    <w:rsid w:val="00CA2688"/>
    <w:rsid w:val="00CA371D"/>
    <w:rsid w:val="00CA620D"/>
    <w:rsid w:val="00CB3279"/>
    <w:rsid w:val="00CB39B8"/>
    <w:rsid w:val="00CB3C50"/>
    <w:rsid w:val="00CC0274"/>
    <w:rsid w:val="00CC28F9"/>
    <w:rsid w:val="00CC4E17"/>
    <w:rsid w:val="00CD37BA"/>
    <w:rsid w:val="00CD4060"/>
    <w:rsid w:val="00CD72DC"/>
    <w:rsid w:val="00CE57CC"/>
    <w:rsid w:val="00CE6F66"/>
    <w:rsid w:val="00CE7C7E"/>
    <w:rsid w:val="00CF4E4E"/>
    <w:rsid w:val="00CF5189"/>
    <w:rsid w:val="00D01077"/>
    <w:rsid w:val="00D01A86"/>
    <w:rsid w:val="00D0356A"/>
    <w:rsid w:val="00D04A9D"/>
    <w:rsid w:val="00D06052"/>
    <w:rsid w:val="00D0657F"/>
    <w:rsid w:val="00D1056B"/>
    <w:rsid w:val="00D128D5"/>
    <w:rsid w:val="00D13206"/>
    <w:rsid w:val="00D16547"/>
    <w:rsid w:val="00D17414"/>
    <w:rsid w:val="00D20950"/>
    <w:rsid w:val="00D244D6"/>
    <w:rsid w:val="00D2466D"/>
    <w:rsid w:val="00D24C40"/>
    <w:rsid w:val="00D30B12"/>
    <w:rsid w:val="00D30F69"/>
    <w:rsid w:val="00D3104D"/>
    <w:rsid w:val="00D3120E"/>
    <w:rsid w:val="00D353CA"/>
    <w:rsid w:val="00D40964"/>
    <w:rsid w:val="00D43791"/>
    <w:rsid w:val="00D4392C"/>
    <w:rsid w:val="00D47A74"/>
    <w:rsid w:val="00D47EF8"/>
    <w:rsid w:val="00D501A4"/>
    <w:rsid w:val="00D51EF7"/>
    <w:rsid w:val="00D52358"/>
    <w:rsid w:val="00D543D3"/>
    <w:rsid w:val="00D54FC8"/>
    <w:rsid w:val="00D56F6E"/>
    <w:rsid w:val="00D5789B"/>
    <w:rsid w:val="00D677A9"/>
    <w:rsid w:val="00D71472"/>
    <w:rsid w:val="00D71D62"/>
    <w:rsid w:val="00D74019"/>
    <w:rsid w:val="00D742AA"/>
    <w:rsid w:val="00D8325C"/>
    <w:rsid w:val="00D85FD8"/>
    <w:rsid w:val="00D8645A"/>
    <w:rsid w:val="00D9046E"/>
    <w:rsid w:val="00D9373E"/>
    <w:rsid w:val="00D93959"/>
    <w:rsid w:val="00D94F7D"/>
    <w:rsid w:val="00D965EB"/>
    <w:rsid w:val="00D97465"/>
    <w:rsid w:val="00D97FA9"/>
    <w:rsid w:val="00DA08E2"/>
    <w:rsid w:val="00DA7066"/>
    <w:rsid w:val="00DB1607"/>
    <w:rsid w:val="00DB28C0"/>
    <w:rsid w:val="00DB2F07"/>
    <w:rsid w:val="00DB31C3"/>
    <w:rsid w:val="00DB35EA"/>
    <w:rsid w:val="00DB528B"/>
    <w:rsid w:val="00DB7491"/>
    <w:rsid w:val="00DB7648"/>
    <w:rsid w:val="00DC193C"/>
    <w:rsid w:val="00DC47F6"/>
    <w:rsid w:val="00DC7753"/>
    <w:rsid w:val="00DD1783"/>
    <w:rsid w:val="00DD3611"/>
    <w:rsid w:val="00DD5861"/>
    <w:rsid w:val="00DE333D"/>
    <w:rsid w:val="00DF274E"/>
    <w:rsid w:val="00DF40CA"/>
    <w:rsid w:val="00DF5379"/>
    <w:rsid w:val="00DF6A71"/>
    <w:rsid w:val="00DF6E7B"/>
    <w:rsid w:val="00E01740"/>
    <w:rsid w:val="00E031BF"/>
    <w:rsid w:val="00E03E87"/>
    <w:rsid w:val="00E05954"/>
    <w:rsid w:val="00E06BC4"/>
    <w:rsid w:val="00E06EBC"/>
    <w:rsid w:val="00E13252"/>
    <w:rsid w:val="00E14537"/>
    <w:rsid w:val="00E14B29"/>
    <w:rsid w:val="00E15428"/>
    <w:rsid w:val="00E253E5"/>
    <w:rsid w:val="00E274E9"/>
    <w:rsid w:val="00E35A2C"/>
    <w:rsid w:val="00E37332"/>
    <w:rsid w:val="00E42F11"/>
    <w:rsid w:val="00E44C13"/>
    <w:rsid w:val="00E51B4C"/>
    <w:rsid w:val="00E54C82"/>
    <w:rsid w:val="00E55EFC"/>
    <w:rsid w:val="00E569FA"/>
    <w:rsid w:val="00E62483"/>
    <w:rsid w:val="00E62769"/>
    <w:rsid w:val="00E63D06"/>
    <w:rsid w:val="00E6571F"/>
    <w:rsid w:val="00E708B7"/>
    <w:rsid w:val="00E7131D"/>
    <w:rsid w:val="00E7225F"/>
    <w:rsid w:val="00E73625"/>
    <w:rsid w:val="00E82E05"/>
    <w:rsid w:val="00E847D8"/>
    <w:rsid w:val="00E87214"/>
    <w:rsid w:val="00E90006"/>
    <w:rsid w:val="00E9196F"/>
    <w:rsid w:val="00EA42C0"/>
    <w:rsid w:val="00EA619E"/>
    <w:rsid w:val="00EA7383"/>
    <w:rsid w:val="00EB0B91"/>
    <w:rsid w:val="00EB32CA"/>
    <w:rsid w:val="00EB4258"/>
    <w:rsid w:val="00EB44F6"/>
    <w:rsid w:val="00EB4F46"/>
    <w:rsid w:val="00EC0ECD"/>
    <w:rsid w:val="00EC42C4"/>
    <w:rsid w:val="00EC55F8"/>
    <w:rsid w:val="00EC7599"/>
    <w:rsid w:val="00ED2F74"/>
    <w:rsid w:val="00ED6CDB"/>
    <w:rsid w:val="00EE4F4C"/>
    <w:rsid w:val="00EE6F9F"/>
    <w:rsid w:val="00EE7275"/>
    <w:rsid w:val="00EE7F43"/>
    <w:rsid w:val="00F0028F"/>
    <w:rsid w:val="00F006D9"/>
    <w:rsid w:val="00F01BBC"/>
    <w:rsid w:val="00F02B8B"/>
    <w:rsid w:val="00F040EE"/>
    <w:rsid w:val="00F04E16"/>
    <w:rsid w:val="00F05521"/>
    <w:rsid w:val="00F05BE3"/>
    <w:rsid w:val="00F05D5F"/>
    <w:rsid w:val="00F067DD"/>
    <w:rsid w:val="00F107FA"/>
    <w:rsid w:val="00F10D66"/>
    <w:rsid w:val="00F137C3"/>
    <w:rsid w:val="00F138B6"/>
    <w:rsid w:val="00F13C85"/>
    <w:rsid w:val="00F14001"/>
    <w:rsid w:val="00F15F18"/>
    <w:rsid w:val="00F238DC"/>
    <w:rsid w:val="00F2567E"/>
    <w:rsid w:val="00F3169A"/>
    <w:rsid w:val="00F325A7"/>
    <w:rsid w:val="00F33503"/>
    <w:rsid w:val="00F34507"/>
    <w:rsid w:val="00F3627A"/>
    <w:rsid w:val="00F40B8A"/>
    <w:rsid w:val="00F44BBC"/>
    <w:rsid w:val="00F4623F"/>
    <w:rsid w:val="00F468AA"/>
    <w:rsid w:val="00F46C1D"/>
    <w:rsid w:val="00F51FDA"/>
    <w:rsid w:val="00F5281D"/>
    <w:rsid w:val="00F53F7C"/>
    <w:rsid w:val="00F545EE"/>
    <w:rsid w:val="00F56968"/>
    <w:rsid w:val="00F62B37"/>
    <w:rsid w:val="00F6328F"/>
    <w:rsid w:val="00F66E15"/>
    <w:rsid w:val="00F71414"/>
    <w:rsid w:val="00F7146F"/>
    <w:rsid w:val="00F74A6C"/>
    <w:rsid w:val="00F82FF7"/>
    <w:rsid w:val="00F86B87"/>
    <w:rsid w:val="00F87386"/>
    <w:rsid w:val="00F92511"/>
    <w:rsid w:val="00F932B3"/>
    <w:rsid w:val="00F94F04"/>
    <w:rsid w:val="00F9636E"/>
    <w:rsid w:val="00FA0C31"/>
    <w:rsid w:val="00FA1489"/>
    <w:rsid w:val="00FA1B8F"/>
    <w:rsid w:val="00FA35D3"/>
    <w:rsid w:val="00FA6687"/>
    <w:rsid w:val="00FB0E5A"/>
    <w:rsid w:val="00FB3C8B"/>
    <w:rsid w:val="00FB3DDF"/>
    <w:rsid w:val="00FB446B"/>
    <w:rsid w:val="00FB483E"/>
    <w:rsid w:val="00FB5EB7"/>
    <w:rsid w:val="00FB6359"/>
    <w:rsid w:val="00FC3319"/>
    <w:rsid w:val="00FD111B"/>
    <w:rsid w:val="00FD18FE"/>
    <w:rsid w:val="00FE0D85"/>
    <w:rsid w:val="00FE0EB4"/>
    <w:rsid w:val="00FE41D8"/>
    <w:rsid w:val="00FF0374"/>
    <w:rsid w:val="00FF4ACB"/>
    <w:rsid w:val="00FF5CBF"/>
    <w:rsid w:val="00FF622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A57228"/>
  <w14:defaultImageDpi w14:val="330"/>
  <w15:docId w15:val="{1FA3FFDD-EA2E-E041-B23A-236DD04C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117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117B"/>
    <w:rPr>
      <w:rFonts w:asciiTheme="majorHAnsi" w:eastAsiaTheme="majorEastAsia" w:hAnsiTheme="majorHAnsi" w:cstheme="majorBidi"/>
      <w:b/>
      <w:bCs/>
      <w:color w:val="345A8A" w:themeColor="accent1" w:themeShade="B5"/>
      <w:sz w:val="32"/>
      <w:szCs w:val="32"/>
    </w:rPr>
  </w:style>
  <w:style w:type="table" w:styleId="Grilledutableau">
    <w:name w:val="Table Grid"/>
    <w:basedOn w:val="TableauNormal"/>
    <w:uiPriority w:val="59"/>
    <w:rsid w:val="0007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15D0C"/>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5D0C"/>
    <w:rPr>
      <w:rFonts w:ascii="Segoe UI" w:hAnsi="Segoe UI" w:cs="Segoe UI"/>
      <w:sz w:val="18"/>
      <w:szCs w:val="18"/>
    </w:rPr>
  </w:style>
  <w:style w:type="character" w:styleId="Marquedecommentaire">
    <w:name w:val="annotation reference"/>
    <w:basedOn w:val="Policepardfaut"/>
    <w:uiPriority w:val="99"/>
    <w:semiHidden/>
    <w:unhideWhenUsed/>
    <w:rsid w:val="00315D0C"/>
    <w:rPr>
      <w:sz w:val="16"/>
      <w:szCs w:val="16"/>
    </w:rPr>
  </w:style>
  <w:style w:type="paragraph" w:styleId="Commentaire">
    <w:name w:val="annotation text"/>
    <w:basedOn w:val="Normal"/>
    <w:link w:val="CommentaireCar"/>
    <w:uiPriority w:val="99"/>
    <w:unhideWhenUsed/>
    <w:rsid w:val="00315D0C"/>
    <w:rPr>
      <w:sz w:val="20"/>
      <w:szCs w:val="20"/>
    </w:rPr>
  </w:style>
  <w:style w:type="character" w:customStyle="1" w:styleId="CommentaireCar">
    <w:name w:val="Commentaire Car"/>
    <w:basedOn w:val="Policepardfaut"/>
    <w:link w:val="Commentaire"/>
    <w:uiPriority w:val="99"/>
    <w:rsid w:val="00315D0C"/>
    <w:rPr>
      <w:sz w:val="20"/>
      <w:szCs w:val="20"/>
    </w:rPr>
  </w:style>
  <w:style w:type="paragraph" w:styleId="Objetducommentaire">
    <w:name w:val="annotation subject"/>
    <w:basedOn w:val="Commentaire"/>
    <w:next w:val="Commentaire"/>
    <w:link w:val="ObjetducommentaireCar"/>
    <w:uiPriority w:val="99"/>
    <w:semiHidden/>
    <w:unhideWhenUsed/>
    <w:rsid w:val="00315D0C"/>
    <w:rPr>
      <w:b/>
      <w:bCs/>
    </w:rPr>
  </w:style>
  <w:style w:type="character" w:customStyle="1" w:styleId="ObjetducommentaireCar">
    <w:name w:val="Objet du commentaire Car"/>
    <w:basedOn w:val="CommentaireCar"/>
    <w:link w:val="Objetducommentaire"/>
    <w:uiPriority w:val="99"/>
    <w:semiHidden/>
    <w:rsid w:val="00315D0C"/>
    <w:rPr>
      <w:b/>
      <w:bCs/>
      <w:sz w:val="20"/>
      <w:szCs w:val="20"/>
    </w:rPr>
  </w:style>
  <w:style w:type="paragraph" w:styleId="Rvision">
    <w:name w:val="Revision"/>
    <w:hidden/>
    <w:uiPriority w:val="99"/>
    <w:semiHidden/>
    <w:rsid w:val="002E351C"/>
  </w:style>
  <w:style w:type="paragraph" w:styleId="Paragraphedeliste">
    <w:name w:val="List Paragraph"/>
    <w:basedOn w:val="Normal"/>
    <w:uiPriority w:val="34"/>
    <w:qFormat/>
    <w:rsid w:val="006E29E9"/>
    <w:pPr>
      <w:ind w:left="720"/>
      <w:contextualSpacing/>
    </w:pPr>
  </w:style>
  <w:style w:type="paragraph" w:styleId="NormalWeb">
    <w:name w:val="Normal (Web)"/>
    <w:basedOn w:val="Normal"/>
    <w:uiPriority w:val="99"/>
    <w:unhideWhenUsed/>
    <w:rsid w:val="00B7330F"/>
    <w:pPr>
      <w:spacing w:before="100" w:beforeAutospacing="1" w:after="100" w:afterAutospacing="1"/>
    </w:pPr>
    <w:rPr>
      <w:rFonts w:ascii="Times New Roman" w:hAnsi="Times New Roman" w:cs="Times New Roman"/>
      <w:sz w:val="20"/>
      <w:szCs w:val="20"/>
    </w:rPr>
  </w:style>
  <w:style w:type="paragraph" w:customStyle="1" w:styleId="Bibliographie1">
    <w:name w:val="Bibliographie1"/>
    <w:basedOn w:val="Normal"/>
    <w:link w:val="BibliographyCar"/>
    <w:rsid w:val="006A150E"/>
    <w:pPr>
      <w:tabs>
        <w:tab w:val="left" w:pos="380"/>
      </w:tabs>
      <w:ind w:left="384" w:hanging="384"/>
    </w:pPr>
    <w:rPr>
      <w:rFonts w:ascii="Times New Roman" w:hAnsi="Times New Roman" w:cs="Times New Roman"/>
      <w:sz w:val="22"/>
      <w:szCs w:val="22"/>
      <w:lang w:val="en-US"/>
    </w:rPr>
  </w:style>
  <w:style w:type="character" w:customStyle="1" w:styleId="BibliographyCar">
    <w:name w:val="Bibliography Car"/>
    <w:basedOn w:val="Policepardfaut"/>
    <w:link w:val="Bibliographie1"/>
    <w:rsid w:val="006A150E"/>
    <w:rPr>
      <w:rFonts w:ascii="Times New Roman" w:hAnsi="Times New Roman" w:cs="Times New Roman"/>
      <w:sz w:val="22"/>
      <w:szCs w:val="22"/>
      <w:lang w:val="en-US"/>
    </w:rPr>
  </w:style>
  <w:style w:type="paragraph" w:styleId="Pieddepage">
    <w:name w:val="footer"/>
    <w:basedOn w:val="Normal"/>
    <w:link w:val="PieddepageCar"/>
    <w:uiPriority w:val="99"/>
    <w:unhideWhenUsed/>
    <w:rsid w:val="00AC68E4"/>
    <w:pPr>
      <w:tabs>
        <w:tab w:val="center" w:pos="4536"/>
        <w:tab w:val="right" w:pos="9072"/>
      </w:tabs>
    </w:pPr>
  </w:style>
  <w:style w:type="character" w:customStyle="1" w:styleId="PieddepageCar">
    <w:name w:val="Pied de page Car"/>
    <w:basedOn w:val="Policepardfaut"/>
    <w:link w:val="Pieddepage"/>
    <w:uiPriority w:val="99"/>
    <w:rsid w:val="00AC68E4"/>
  </w:style>
  <w:style w:type="character" w:styleId="Numrodepage">
    <w:name w:val="page number"/>
    <w:basedOn w:val="Policepardfaut"/>
    <w:uiPriority w:val="99"/>
    <w:semiHidden/>
    <w:unhideWhenUsed/>
    <w:rsid w:val="00AC6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831">
      <w:bodyDiv w:val="1"/>
      <w:marLeft w:val="0"/>
      <w:marRight w:val="0"/>
      <w:marTop w:val="0"/>
      <w:marBottom w:val="0"/>
      <w:divBdr>
        <w:top w:val="none" w:sz="0" w:space="0" w:color="auto"/>
        <w:left w:val="none" w:sz="0" w:space="0" w:color="auto"/>
        <w:bottom w:val="none" w:sz="0" w:space="0" w:color="auto"/>
        <w:right w:val="none" w:sz="0" w:space="0" w:color="auto"/>
      </w:divBdr>
    </w:div>
    <w:div w:id="106242312">
      <w:bodyDiv w:val="1"/>
      <w:marLeft w:val="0"/>
      <w:marRight w:val="0"/>
      <w:marTop w:val="0"/>
      <w:marBottom w:val="0"/>
      <w:divBdr>
        <w:top w:val="none" w:sz="0" w:space="0" w:color="auto"/>
        <w:left w:val="none" w:sz="0" w:space="0" w:color="auto"/>
        <w:bottom w:val="none" w:sz="0" w:space="0" w:color="auto"/>
        <w:right w:val="none" w:sz="0" w:space="0" w:color="auto"/>
      </w:divBdr>
    </w:div>
    <w:div w:id="111824092">
      <w:bodyDiv w:val="1"/>
      <w:marLeft w:val="0"/>
      <w:marRight w:val="0"/>
      <w:marTop w:val="0"/>
      <w:marBottom w:val="0"/>
      <w:divBdr>
        <w:top w:val="none" w:sz="0" w:space="0" w:color="auto"/>
        <w:left w:val="none" w:sz="0" w:space="0" w:color="auto"/>
        <w:bottom w:val="none" w:sz="0" w:space="0" w:color="auto"/>
        <w:right w:val="none" w:sz="0" w:space="0" w:color="auto"/>
      </w:divBdr>
    </w:div>
    <w:div w:id="279335178">
      <w:bodyDiv w:val="1"/>
      <w:marLeft w:val="0"/>
      <w:marRight w:val="0"/>
      <w:marTop w:val="0"/>
      <w:marBottom w:val="0"/>
      <w:divBdr>
        <w:top w:val="none" w:sz="0" w:space="0" w:color="auto"/>
        <w:left w:val="none" w:sz="0" w:space="0" w:color="auto"/>
        <w:bottom w:val="none" w:sz="0" w:space="0" w:color="auto"/>
        <w:right w:val="none" w:sz="0" w:space="0" w:color="auto"/>
      </w:divBdr>
    </w:div>
    <w:div w:id="342904260">
      <w:bodyDiv w:val="1"/>
      <w:marLeft w:val="0"/>
      <w:marRight w:val="0"/>
      <w:marTop w:val="0"/>
      <w:marBottom w:val="0"/>
      <w:divBdr>
        <w:top w:val="none" w:sz="0" w:space="0" w:color="auto"/>
        <w:left w:val="none" w:sz="0" w:space="0" w:color="auto"/>
        <w:bottom w:val="none" w:sz="0" w:space="0" w:color="auto"/>
        <w:right w:val="none" w:sz="0" w:space="0" w:color="auto"/>
      </w:divBdr>
    </w:div>
    <w:div w:id="371031371">
      <w:bodyDiv w:val="1"/>
      <w:marLeft w:val="0"/>
      <w:marRight w:val="0"/>
      <w:marTop w:val="0"/>
      <w:marBottom w:val="0"/>
      <w:divBdr>
        <w:top w:val="none" w:sz="0" w:space="0" w:color="auto"/>
        <w:left w:val="none" w:sz="0" w:space="0" w:color="auto"/>
        <w:bottom w:val="none" w:sz="0" w:space="0" w:color="auto"/>
        <w:right w:val="none" w:sz="0" w:space="0" w:color="auto"/>
      </w:divBdr>
    </w:div>
    <w:div w:id="429089574">
      <w:bodyDiv w:val="1"/>
      <w:marLeft w:val="0"/>
      <w:marRight w:val="0"/>
      <w:marTop w:val="0"/>
      <w:marBottom w:val="0"/>
      <w:divBdr>
        <w:top w:val="none" w:sz="0" w:space="0" w:color="auto"/>
        <w:left w:val="none" w:sz="0" w:space="0" w:color="auto"/>
        <w:bottom w:val="none" w:sz="0" w:space="0" w:color="auto"/>
        <w:right w:val="none" w:sz="0" w:space="0" w:color="auto"/>
      </w:divBdr>
    </w:div>
    <w:div w:id="461658523">
      <w:bodyDiv w:val="1"/>
      <w:marLeft w:val="0"/>
      <w:marRight w:val="0"/>
      <w:marTop w:val="0"/>
      <w:marBottom w:val="0"/>
      <w:divBdr>
        <w:top w:val="none" w:sz="0" w:space="0" w:color="auto"/>
        <w:left w:val="none" w:sz="0" w:space="0" w:color="auto"/>
        <w:bottom w:val="none" w:sz="0" w:space="0" w:color="auto"/>
        <w:right w:val="none" w:sz="0" w:space="0" w:color="auto"/>
      </w:divBdr>
    </w:div>
    <w:div w:id="468935366">
      <w:bodyDiv w:val="1"/>
      <w:marLeft w:val="0"/>
      <w:marRight w:val="0"/>
      <w:marTop w:val="0"/>
      <w:marBottom w:val="0"/>
      <w:divBdr>
        <w:top w:val="none" w:sz="0" w:space="0" w:color="auto"/>
        <w:left w:val="none" w:sz="0" w:space="0" w:color="auto"/>
        <w:bottom w:val="none" w:sz="0" w:space="0" w:color="auto"/>
        <w:right w:val="none" w:sz="0" w:space="0" w:color="auto"/>
      </w:divBdr>
    </w:div>
    <w:div w:id="484591007">
      <w:bodyDiv w:val="1"/>
      <w:marLeft w:val="0"/>
      <w:marRight w:val="0"/>
      <w:marTop w:val="0"/>
      <w:marBottom w:val="0"/>
      <w:divBdr>
        <w:top w:val="none" w:sz="0" w:space="0" w:color="auto"/>
        <w:left w:val="none" w:sz="0" w:space="0" w:color="auto"/>
        <w:bottom w:val="none" w:sz="0" w:space="0" w:color="auto"/>
        <w:right w:val="none" w:sz="0" w:space="0" w:color="auto"/>
      </w:divBdr>
    </w:div>
    <w:div w:id="623582286">
      <w:bodyDiv w:val="1"/>
      <w:marLeft w:val="0"/>
      <w:marRight w:val="0"/>
      <w:marTop w:val="0"/>
      <w:marBottom w:val="0"/>
      <w:divBdr>
        <w:top w:val="none" w:sz="0" w:space="0" w:color="auto"/>
        <w:left w:val="none" w:sz="0" w:space="0" w:color="auto"/>
        <w:bottom w:val="none" w:sz="0" w:space="0" w:color="auto"/>
        <w:right w:val="none" w:sz="0" w:space="0" w:color="auto"/>
      </w:divBdr>
    </w:div>
    <w:div w:id="626859275">
      <w:bodyDiv w:val="1"/>
      <w:marLeft w:val="0"/>
      <w:marRight w:val="0"/>
      <w:marTop w:val="0"/>
      <w:marBottom w:val="0"/>
      <w:divBdr>
        <w:top w:val="none" w:sz="0" w:space="0" w:color="auto"/>
        <w:left w:val="none" w:sz="0" w:space="0" w:color="auto"/>
        <w:bottom w:val="none" w:sz="0" w:space="0" w:color="auto"/>
        <w:right w:val="none" w:sz="0" w:space="0" w:color="auto"/>
      </w:divBdr>
    </w:div>
    <w:div w:id="679544809">
      <w:bodyDiv w:val="1"/>
      <w:marLeft w:val="0"/>
      <w:marRight w:val="0"/>
      <w:marTop w:val="0"/>
      <w:marBottom w:val="0"/>
      <w:divBdr>
        <w:top w:val="none" w:sz="0" w:space="0" w:color="auto"/>
        <w:left w:val="none" w:sz="0" w:space="0" w:color="auto"/>
        <w:bottom w:val="none" w:sz="0" w:space="0" w:color="auto"/>
        <w:right w:val="none" w:sz="0" w:space="0" w:color="auto"/>
      </w:divBdr>
    </w:div>
    <w:div w:id="681667855">
      <w:bodyDiv w:val="1"/>
      <w:marLeft w:val="0"/>
      <w:marRight w:val="0"/>
      <w:marTop w:val="0"/>
      <w:marBottom w:val="0"/>
      <w:divBdr>
        <w:top w:val="none" w:sz="0" w:space="0" w:color="auto"/>
        <w:left w:val="none" w:sz="0" w:space="0" w:color="auto"/>
        <w:bottom w:val="none" w:sz="0" w:space="0" w:color="auto"/>
        <w:right w:val="none" w:sz="0" w:space="0" w:color="auto"/>
      </w:divBdr>
    </w:div>
    <w:div w:id="696544394">
      <w:bodyDiv w:val="1"/>
      <w:marLeft w:val="0"/>
      <w:marRight w:val="0"/>
      <w:marTop w:val="0"/>
      <w:marBottom w:val="0"/>
      <w:divBdr>
        <w:top w:val="none" w:sz="0" w:space="0" w:color="auto"/>
        <w:left w:val="none" w:sz="0" w:space="0" w:color="auto"/>
        <w:bottom w:val="none" w:sz="0" w:space="0" w:color="auto"/>
        <w:right w:val="none" w:sz="0" w:space="0" w:color="auto"/>
      </w:divBdr>
    </w:div>
    <w:div w:id="782113637">
      <w:bodyDiv w:val="1"/>
      <w:marLeft w:val="0"/>
      <w:marRight w:val="0"/>
      <w:marTop w:val="0"/>
      <w:marBottom w:val="0"/>
      <w:divBdr>
        <w:top w:val="none" w:sz="0" w:space="0" w:color="auto"/>
        <w:left w:val="none" w:sz="0" w:space="0" w:color="auto"/>
        <w:bottom w:val="none" w:sz="0" w:space="0" w:color="auto"/>
        <w:right w:val="none" w:sz="0" w:space="0" w:color="auto"/>
      </w:divBdr>
    </w:div>
    <w:div w:id="789007885">
      <w:bodyDiv w:val="1"/>
      <w:marLeft w:val="0"/>
      <w:marRight w:val="0"/>
      <w:marTop w:val="0"/>
      <w:marBottom w:val="0"/>
      <w:divBdr>
        <w:top w:val="none" w:sz="0" w:space="0" w:color="auto"/>
        <w:left w:val="none" w:sz="0" w:space="0" w:color="auto"/>
        <w:bottom w:val="none" w:sz="0" w:space="0" w:color="auto"/>
        <w:right w:val="none" w:sz="0" w:space="0" w:color="auto"/>
      </w:divBdr>
    </w:div>
    <w:div w:id="792402268">
      <w:bodyDiv w:val="1"/>
      <w:marLeft w:val="0"/>
      <w:marRight w:val="0"/>
      <w:marTop w:val="0"/>
      <w:marBottom w:val="0"/>
      <w:divBdr>
        <w:top w:val="none" w:sz="0" w:space="0" w:color="auto"/>
        <w:left w:val="none" w:sz="0" w:space="0" w:color="auto"/>
        <w:bottom w:val="none" w:sz="0" w:space="0" w:color="auto"/>
        <w:right w:val="none" w:sz="0" w:space="0" w:color="auto"/>
      </w:divBdr>
    </w:div>
    <w:div w:id="795177918">
      <w:bodyDiv w:val="1"/>
      <w:marLeft w:val="0"/>
      <w:marRight w:val="0"/>
      <w:marTop w:val="0"/>
      <w:marBottom w:val="0"/>
      <w:divBdr>
        <w:top w:val="none" w:sz="0" w:space="0" w:color="auto"/>
        <w:left w:val="none" w:sz="0" w:space="0" w:color="auto"/>
        <w:bottom w:val="none" w:sz="0" w:space="0" w:color="auto"/>
        <w:right w:val="none" w:sz="0" w:space="0" w:color="auto"/>
      </w:divBdr>
    </w:div>
    <w:div w:id="807825146">
      <w:bodyDiv w:val="1"/>
      <w:marLeft w:val="0"/>
      <w:marRight w:val="0"/>
      <w:marTop w:val="0"/>
      <w:marBottom w:val="0"/>
      <w:divBdr>
        <w:top w:val="none" w:sz="0" w:space="0" w:color="auto"/>
        <w:left w:val="none" w:sz="0" w:space="0" w:color="auto"/>
        <w:bottom w:val="none" w:sz="0" w:space="0" w:color="auto"/>
        <w:right w:val="none" w:sz="0" w:space="0" w:color="auto"/>
      </w:divBdr>
    </w:div>
    <w:div w:id="824319966">
      <w:bodyDiv w:val="1"/>
      <w:marLeft w:val="0"/>
      <w:marRight w:val="0"/>
      <w:marTop w:val="0"/>
      <w:marBottom w:val="0"/>
      <w:divBdr>
        <w:top w:val="none" w:sz="0" w:space="0" w:color="auto"/>
        <w:left w:val="none" w:sz="0" w:space="0" w:color="auto"/>
        <w:bottom w:val="none" w:sz="0" w:space="0" w:color="auto"/>
        <w:right w:val="none" w:sz="0" w:space="0" w:color="auto"/>
      </w:divBdr>
    </w:div>
    <w:div w:id="859782651">
      <w:bodyDiv w:val="1"/>
      <w:marLeft w:val="0"/>
      <w:marRight w:val="0"/>
      <w:marTop w:val="0"/>
      <w:marBottom w:val="0"/>
      <w:divBdr>
        <w:top w:val="none" w:sz="0" w:space="0" w:color="auto"/>
        <w:left w:val="none" w:sz="0" w:space="0" w:color="auto"/>
        <w:bottom w:val="none" w:sz="0" w:space="0" w:color="auto"/>
        <w:right w:val="none" w:sz="0" w:space="0" w:color="auto"/>
      </w:divBdr>
    </w:div>
    <w:div w:id="870219620">
      <w:bodyDiv w:val="1"/>
      <w:marLeft w:val="0"/>
      <w:marRight w:val="0"/>
      <w:marTop w:val="0"/>
      <w:marBottom w:val="0"/>
      <w:divBdr>
        <w:top w:val="none" w:sz="0" w:space="0" w:color="auto"/>
        <w:left w:val="none" w:sz="0" w:space="0" w:color="auto"/>
        <w:bottom w:val="none" w:sz="0" w:space="0" w:color="auto"/>
        <w:right w:val="none" w:sz="0" w:space="0" w:color="auto"/>
      </w:divBdr>
    </w:div>
    <w:div w:id="878396454">
      <w:bodyDiv w:val="1"/>
      <w:marLeft w:val="0"/>
      <w:marRight w:val="0"/>
      <w:marTop w:val="0"/>
      <w:marBottom w:val="0"/>
      <w:divBdr>
        <w:top w:val="none" w:sz="0" w:space="0" w:color="auto"/>
        <w:left w:val="none" w:sz="0" w:space="0" w:color="auto"/>
        <w:bottom w:val="none" w:sz="0" w:space="0" w:color="auto"/>
        <w:right w:val="none" w:sz="0" w:space="0" w:color="auto"/>
      </w:divBdr>
    </w:div>
    <w:div w:id="964042756">
      <w:bodyDiv w:val="1"/>
      <w:marLeft w:val="0"/>
      <w:marRight w:val="0"/>
      <w:marTop w:val="0"/>
      <w:marBottom w:val="0"/>
      <w:divBdr>
        <w:top w:val="none" w:sz="0" w:space="0" w:color="auto"/>
        <w:left w:val="none" w:sz="0" w:space="0" w:color="auto"/>
        <w:bottom w:val="none" w:sz="0" w:space="0" w:color="auto"/>
        <w:right w:val="none" w:sz="0" w:space="0" w:color="auto"/>
      </w:divBdr>
    </w:div>
    <w:div w:id="967010398">
      <w:bodyDiv w:val="1"/>
      <w:marLeft w:val="0"/>
      <w:marRight w:val="0"/>
      <w:marTop w:val="0"/>
      <w:marBottom w:val="0"/>
      <w:divBdr>
        <w:top w:val="none" w:sz="0" w:space="0" w:color="auto"/>
        <w:left w:val="none" w:sz="0" w:space="0" w:color="auto"/>
        <w:bottom w:val="none" w:sz="0" w:space="0" w:color="auto"/>
        <w:right w:val="none" w:sz="0" w:space="0" w:color="auto"/>
      </w:divBdr>
    </w:div>
    <w:div w:id="990060342">
      <w:bodyDiv w:val="1"/>
      <w:marLeft w:val="0"/>
      <w:marRight w:val="0"/>
      <w:marTop w:val="0"/>
      <w:marBottom w:val="0"/>
      <w:divBdr>
        <w:top w:val="none" w:sz="0" w:space="0" w:color="auto"/>
        <w:left w:val="none" w:sz="0" w:space="0" w:color="auto"/>
        <w:bottom w:val="none" w:sz="0" w:space="0" w:color="auto"/>
        <w:right w:val="none" w:sz="0" w:space="0" w:color="auto"/>
      </w:divBdr>
    </w:div>
    <w:div w:id="991716134">
      <w:bodyDiv w:val="1"/>
      <w:marLeft w:val="0"/>
      <w:marRight w:val="0"/>
      <w:marTop w:val="0"/>
      <w:marBottom w:val="0"/>
      <w:divBdr>
        <w:top w:val="none" w:sz="0" w:space="0" w:color="auto"/>
        <w:left w:val="none" w:sz="0" w:space="0" w:color="auto"/>
        <w:bottom w:val="none" w:sz="0" w:space="0" w:color="auto"/>
        <w:right w:val="none" w:sz="0" w:space="0" w:color="auto"/>
      </w:divBdr>
    </w:div>
    <w:div w:id="1007440562">
      <w:bodyDiv w:val="1"/>
      <w:marLeft w:val="0"/>
      <w:marRight w:val="0"/>
      <w:marTop w:val="0"/>
      <w:marBottom w:val="0"/>
      <w:divBdr>
        <w:top w:val="none" w:sz="0" w:space="0" w:color="auto"/>
        <w:left w:val="none" w:sz="0" w:space="0" w:color="auto"/>
        <w:bottom w:val="none" w:sz="0" w:space="0" w:color="auto"/>
        <w:right w:val="none" w:sz="0" w:space="0" w:color="auto"/>
      </w:divBdr>
      <w:divsChild>
        <w:div w:id="328601119">
          <w:marLeft w:val="0"/>
          <w:marRight w:val="0"/>
          <w:marTop w:val="0"/>
          <w:marBottom w:val="0"/>
          <w:divBdr>
            <w:top w:val="none" w:sz="0" w:space="0" w:color="auto"/>
            <w:left w:val="none" w:sz="0" w:space="0" w:color="auto"/>
            <w:bottom w:val="none" w:sz="0" w:space="0" w:color="auto"/>
            <w:right w:val="none" w:sz="0" w:space="0" w:color="auto"/>
          </w:divBdr>
          <w:divsChild>
            <w:div w:id="880047506">
              <w:marLeft w:val="0"/>
              <w:marRight w:val="0"/>
              <w:marTop w:val="0"/>
              <w:marBottom w:val="0"/>
              <w:divBdr>
                <w:top w:val="none" w:sz="0" w:space="0" w:color="auto"/>
                <w:left w:val="none" w:sz="0" w:space="0" w:color="auto"/>
                <w:bottom w:val="none" w:sz="0" w:space="0" w:color="auto"/>
                <w:right w:val="none" w:sz="0" w:space="0" w:color="auto"/>
              </w:divBdr>
              <w:divsChild>
                <w:div w:id="136457928">
                  <w:marLeft w:val="0"/>
                  <w:marRight w:val="0"/>
                  <w:marTop w:val="0"/>
                  <w:marBottom w:val="0"/>
                  <w:divBdr>
                    <w:top w:val="none" w:sz="0" w:space="0" w:color="auto"/>
                    <w:left w:val="none" w:sz="0" w:space="0" w:color="auto"/>
                    <w:bottom w:val="none" w:sz="0" w:space="0" w:color="auto"/>
                    <w:right w:val="none" w:sz="0" w:space="0" w:color="auto"/>
                  </w:divBdr>
                  <w:divsChild>
                    <w:div w:id="202093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1008">
      <w:bodyDiv w:val="1"/>
      <w:marLeft w:val="0"/>
      <w:marRight w:val="0"/>
      <w:marTop w:val="0"/>
      <w:marBottom w:val="0"/>
      <w:divBdr>
        <w:top w:val="none" w:sz="0" w:space="0" w:color="auto"/>
        <w:left w:val="none" w:sz="0" w:space="0" w:color="auto"/>
        <w:bottom w:val="none" w:sz="0" w:space="0" w:color="auto"/>
        <w:right w:val="none" w:sz="0" w:space="0" w:color="auto"/>
      </w:divBdr>
    </w:div>
    <w:div w:id="1203177655">
      <w:bodyDiv w:val="1"/>
      <w:marLeft w:val="0"/>
      <w:marRight w:val="0"/>
      <w:marTop w:val="0"/>
      <w:marBottom w:val="0"/>
      <w:divBdr>
        <w:top w:val="none" w:sz="0" w:space="0" w:color="auto"/>
        <w:left w:val="none" w:sz="0" w:space="0" w:color="auto"/>
        <w:bottom w:val="none" w:sz="0" w:space="0" w:color="auto"/>
        <w:right w:val="none" w:sz="0" w:space="0" w:color="auto"/>
      </w:divBdr>
    </w:div>
    <w:div w:id="1342010442">
      <w:bodyDiv w:val="1"/>
      <w:marLeft w:val="0"/>
      <w:marRight w:val="0"/>
      <w:marTop w:val="0"/>
      <w:marBottom w:val="0"/>
      <w:divBdr>
        <w:top w:val="none" w:sz="0" w:space="0" w:color="auto"/>
        <w:left w:val="none" w:sz="0" w:space="0" w:color="auto"/>
        <w:bottom w:val="none" w:sz="0" w:space="0" w:color="auto"/>
        <w:right w:val="none" w:sz="0" w:space="0" w:color="auto"/>
      </w:divBdr>
    </w:div>
    <w:div w:id="1343434587">
      <w:bodyDiv w:val="1"/>
      <w:marLeft w:val="0"/>
      <w:marRight w:val="0"/>
      <w:marTop w:val="0"/>
      <w:marBottom w:val="0"/>
      <w:divBdr>
        <w:top w:val="none" w:sz="0" w:space="0" w:color="auto"/>
        <w:left w:val="none" w:sz="0" w:space="0" w:color="auto"/>
        <w:bottom w:val="none" w:sz="0" w:space="0" w:color="auto"/>
        <w:right w:val="none" w:sz="0" w:space="0" w:color="auto"/>
      </w:divBdr>
    </w:div>
    <w:div w:id="1389960744">
      <w:bodyDiv w:val="1"/>
      <w:marLeft w:val="0"/>
      <w:marRight w:val="0"/>
      <w:marTop w:val="0"/>
      <w:marBottom w:val="0"/>
      <w:divBdr>
        <w:top w:val="none" w:sz="0" w:space="0" w:color="auto"/>
        <w:left w:val="none" w:sz="0" w:space="0" w:color="auto"/>
        <w:bottom w:val="none" w:sz="0" w:space="0" w:color="auto"/>
        <w:right w:val="none" w:sz="0" w:space="0" w:color="auto"/>
      </w:divBdr>
    </w:div>
    <w:div w:id="1427192909">
      <w:bodyDiv w:val="1"/>
      <w:marLeft w:val="0"/>
      <w:marRight w:val="0"/>
      <w:marTop w:val="0"/>
      <w:marBottom w:val="0"/>
      <w:divBdr>
        <w:top w:val="none" w:sz="0" w:space="0" w:color="auto"/>
        <w:left w:val="none" w:sz="0" w:space="0" w:color="auto"/>
        <w:bottom w:val="none" w:sz="0" w:space="0" w:color="auto"/>
        <w:right w:val="none" w:sz="0" w:space="0" w:color="auto"/>
      </w:divBdr>
    </w:div>
    <w:div w:id="1468549658">
      <w:bodyDiv w:val="1"/>
      <w:marLeft w:val="0"/>
      <w:marRight w:val="0"/>
      <w:marTop w:val="0"/>
      <w:marBottom w:val="0"/>
      <w:divBdr>
        <w:top w:val="none" w:sz="0" w:space="0" w:color="auto"/>
        <w:left w:val="none" w:sz="0" w:space="0" w:color="auto"/>
        <w:bottom w:val="none" w:sz="0" w:space="0" w:color="auto"/>
        <w:right w:val="none" w:sz="0" w:space="0" w:color="auto"/>
      </w:divBdr>
    </w:div>
    <w:div w:id="1492520658">
      <w:bodyDiv w:val="1"/>
      <w:marLeft w:val="0"/>
      <w:marRight w:val="0"/>
      <w:marTop w:val="0"/>
      <w:marBottom w:val="0"/>
      <w:divBdr>
        <w:top w:val="none" w:sz="0" w:space="0" w:color="auto"/>
        <w:left w:val="none" w:sz="0" w:space="0" w:color="auto"/>
        <w:bottom w:val="none" w:sz="0" w:space="0" w:color="auto"/>
        <w:right w:val="none" w:sz="0" w:space="0" w:color="auto"/>
      </w:divBdr>
    </w:div>
    <w:div w:id="1635215398">
      <w:bodyDiv w:val="1"/>
      <w:marLeft w:val="0"/>
      <w:marRight w:val="0"/>
      <w:marTop w:val="0"/>
      <w:marBottom w:val="0"/>
      <w:divBdr>
        <w:top w:val="none" w:sz="0" w:space="0" w:color="auto"/>
        <w:left w:val="none" w:sz="0" w:space="0" w:color="auto"/>
        <w:bottom w:val="none" w:sz="0" w:space="0" w:color="auto"/>
        <w:right w:val="none" w:sz="0" w:space="0" w:color="auto"/>
      </w:divBdr>
    </w:div>
    <w:div w:id="1635864673">
      <w:bodyDiv w:val="1"/>
      <w:marLeft w:val="0"/>
      <w:marRight w:val="0"/>
      <w:marTop w:val="0"/>
      <w:marBottom w:val="0"/>
      <w:divBdr>
        <w:top w:val="none" w:sz="0" w:space="0" w:color="auto"/>
        <w:left w:val="none" w:sz="0" w:space="0" w:color="auto"/>
        <w:bottom w:val="none" w:sz="0" w:space="0" w:color="auto"/>
        <w:right w:val="none" w:sz="0" w:space="0" w:color="auto"/>
      </w:divBdr>
    </w:div>
    <w:div w:id="1662343522">
      <w:bodyDiv w:val="1"/>
      <w:marLeft w:val="0"/>
      <w:marRight w:val="0"/>
      <w:marTop w:val="0"/>
      <w:marBottom w:val="0"/>
      <w:divBdr>
        <w:top w:val="none" w:sz="0" w:space="0" w:color="auto"/>
        <w:left w:val="none" w:sz="0" w:space="0" w:color="auto"/>
        <w:bottom w:val="none" w:sz="0" w:space="0" w:color="auto"/>
        <w:right w:val="none" w:sz="0" w:space="0" w:color="auto"/>
      </w:divBdr>
    </w:div>
    <w:div w:id="1686132224">
      <w:bodyDiv w:val="1"/>
      <w:marLeft w:val="0"/>
      <w:marRight w:val="0"/>
      <w:marTop w:val="0"/>
      <w:marBottom w:val="0"/>
      <w:divBdr>
        <w:top w:val="none" w:sz="0" w:space="0" w:color="auto"/>
        <w:left w:val="none" w:sz="0" w:space="0" w:color="auto"/>
        <w:bottom w:val="none" w:sz="0" w:space="0" w:color="auto"/>
        <w:right w:val="none" w:sz="0" w:space="0" w:color="auto"/>
      </w:divBdr>
    </w:div>
    <w:div w:id="1705902917">
      <w:bodyDiv w:val="1"/>
      <w:marLeft w:val="0"/>
      <w:marRight w:val="0"/>
      <w:marTop w:val="0"/>
      <w:marBottom w:val="0"/>
      <w:divBdr>
        <w:top w:val="none" w:sz="0" w:space="0" w:color="auto"/>
        <w:left w:val="none" w:sz="0" w:space="0" w:color="auto"/>
        <w:bottom w:val="none" w:sz="0" w:space="0" w:color="auto"/>
        <w:right w:val="none" w:sz="0" w:space="0" w:color="auto"/>
      </w:divBdr>
    </w:div>
    <w:div w:id="1744449099">
      <w:bodyDiv w:val="1"/>
      <w:marLeft w:val="0"/>
      <w:marRight w:val="0"/>
      <w:marTop w:val="0"/>
      <w:marBottom w:val="0"/>
      <w:divBdr>
        <w:top w:val="none" w:sz="0" w:space="0" w:color="auto"/>
        <w:left w:val="none" w:sz="0" w:space="0" w:color="auto"/>
        <w:bottom w:val="none" w:sz="0" w:space="0" w:color="auto"/>
        <w:right w:val="none" w:sz="0" w:space="0" w:color="auto"/>
      </w:divBdr>
    </w:div>
    <w:div w:id="1804426240">
      <w:bodyDiv w:val="1"/>
      <w:marLeft w:val="0"/>
      <w:marRight w:val="0"/>
      <w:marTop w:val="0"/>
      <w:marBottom w:val="0"/>
      <w:divBdr>
        <w:top w:val="none" w:sz="0" w:space="0" w:color="auto"/>
        <w:left w:val="none" w:sz="0" w:space="0" w:color="auto"/>
        <w:bottom w:val="none" w:sz="0" w:space="0" w:color="auto"/>
        <w:right w:val="none" w:sz="0" w:space="0" w:color="auto"/>
      </w:divBdr>
    </w:div>
    <w:div w:id="1838036024">
      <w:bodyDiv w:val="1"/>
      <w:marLeft w:val="0"/>
      <w:marRight w:val="0"/>
      <w:marTop w:val="0"/>
      <w:marBottom w:val="0"/>
      <w:divBdr>
        <w:top w:val="none" w:sz="0" w:space="0" w:color="auto"/>
        <w:left w:val="none" w:sz="0" w:space="0" w:color="auto"/>
        <w:bottom w:val="none" w:sz="0" w:space="0" w:color="auto"/>
        <w:right w:val="none" w:sz="0" w:space="0" w:color="auto"/>
      </w:divBdr>
    </w:div>
    <w:div w:id="1843664685">
      <w:bodyDiv w:val="1"/>
      <w:marLeft w:val="0"/>
      <w:marRight w:val="0"/>
      <w:marTop w:val="0"/>
      <w:marBottom w:val="0"/>
      <w:divBdr>
        <w:top w:val="none" w:sz="0" w:space="0" w:color="auto"/>
        <w:left w:val="none" w:sz="0" w:space="0" w:color="auto"/>
        <w:bottom w:val="none" w:sz="0" w:space="0" w:color="auto"/>
        <w:right w:val="none" w:sz="0" w:space="0" w:color="auto"/>
      </w:divBdr>
    </w:div>
    <w:div w:id="1848859494">
      <w:bodyDiv w:val="1"/>
      <w:marLeft w:val="0"/>
      <w:marRight w:val="0"/>
      <w:marTop w:val="0"/>
      <w:marBottom w:val="0"/>
      <w:divBdr>
        <w:top w:val="none" w:sz="0" w:space="0" w:color="auto"/>
        <w:left w:val="none" w:sz="0" w:space="0" w:color="auto"/>
        <w:bottom w:val="none" w:sz="0" w:space="0" w:color="auto"/>
        <w:right w:val="none" w:sz="0" w:space="0" w:color="auto"/>
      </w:divBdr>
    </w:div>
    <w:div w:id="1932008198">
      <w:bodyDiv w:val="1"/>
      <w:marLeft w:val="0"/>
      <w:marRight w:val="0"/>
      <w:marTop w:val="0"/>
      <w:marBottom w:val="0"/>
      <w:divBdr>
        <w:top w:val="none" w:sz="0" w:space="0" w:color="auto"/>
        <w:left w:val="none" w:sz="0" w:space="0" w:color="auto"/>
        <w:bottom w:val="none" w:sz="0" w:space="0" w:color="auto"/>
        <w:right w:val="none" w:sz="0" w:space="0" w:color="auto"/>
      </w:divBdr>
    </w:div>
    <w:div w:id="1974405840">
      <w:bodyDiv w:val="1"/>
      <w:marLeft w:val="0"/>
      <w:marRight w:val="0"/>
      <w:marTop w:val="0"/>
      <w:marBottom w:val="0"/>
      <w:divBdr>
        <w:top w:val="none" w:sz="0" w:space="0" w:color="auto"/>
        <w:left w:val="none" w:sz="0" w:space="0" w:color="auto"/>
        <w:bottom w:val="none" w:sz="0" w:space="0" w:color="auto"/>
        <w:right w:val="none" w:sz="0" w:space="0" w:color="auto"/>
      </w:divBdr>
    </w:div>
    <w:div w:id="2003315008">
      <w:bodyDiv w:val="1"/>
      <w:marLeft w:val="0"/>
      <w:marRight w:val="0"/>
      <w:marTop w:val="0"/>
      <w:marBottom w:val="0"/>
      <w:divBdr>
        <w:top w:val="none" w:sz="0" w:space="0" w:color="auto"/>
        <w:left w:val="none" w:sz="0" w:space="0" w:color="auto"/>
        <w:bottom w:val="none" w:sz="0" w:space="0" w:color="auto"/>
        <w:right w:val="none" w:sz="0" w:space="0" w:color="auto"/>
      </w:divBdr>
    </w:div>
    <w:div w:id="2021084545">
      <w:bodyDiv w:val="1"/>
      <w:marLeft w:val="0"/>
      <w:marRight w:val="0"/>
      <w:marTop w:val="0"/>
      <w:marBottom w:val="0"/>
      <w:divBdr>
        <w:top w:val="none" w:sz="0" w:space="0" w:color="auto"/>
        <w:left w:val="none" w:sz="0" w:space="0" w:color="auto"/>
        <w:bottom w:val="none" w:sz="0" w:space="0" w:color="auto"/>
        <w:right w:val="none" w:sz="0" w:space="0" w:color="auto"/>
      </w:divBdr>
    </w:div>
    <w:div w:id="2072460489">
      <w:bodyDiv w:val="1"/>
      <w:marLeft w:val="0"/>
      <w:marRight w:val="0"/>
      <w:marTop w:val="0"/>
      <w:marBottom w:val="0"/>
      <w:divBdr>
        <w:top w:val="none" w:sz="0" w:space="0" w:color="auto"/>
        <w:left w:val="none" w:sz="0" w:space="0" w:color="auto"/>
        <w:bottom w:val="none" w:sz="0" w:space="0" w:color="auto"/>
        <w:right w:val="none" w:sz="0" w:space="0" w:color="auto"/>
      </w:divBdr>
    </w:div>
    <w:div w:id="2101558018">
      <w:bodyDiv w:val="1"/>
      <w:marLeft w:val="0"/>
      <w:marRight w:val="0"/>
      <w:marTop w:val="0"/>
      <w:marBottom w:val="0"/>
      <w:divBdr>
        <w:top w:val="none" w:sz="0" w:space="0" w:color="auto"/>
        <w:left w:val="none" w:sz="0" w:space="0" w:color="auto"/>
        <w:bottom w:val="none" w:sz="0" w:space="0" w:color="auto"/>
        <w:right w:val="none" w:sz="0" w:space="0" w:color="auto"/>
      </w:divBdr>
    </w:div>
    <w:div w:id="211590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A700247-D7A1-478F-B5BA-3A784688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2818</Words>
  <Characters>15504</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 Abbara</dc:creator>
  <cp:keywords/>
  <dc:description/>
  <cp:lastModifiedBy>Salam  ABBARA</cp:lastModifiedBy>
  <cp:revision>8</cp:revision>
  <dcterms:created xsi:type="dcterms:W3CDTF">2022-10-05T07:05:00Z</dcterms:created>
  <dcterms:modified xsi:type="dcterms:W3CDTF">2022-10-26T10:28:00Z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id="xx6YaKrc"/&gt;&lt;style id="http://www.zotero.org/styles/multidisciplinary-digital-publishing-institute" hasBibliography="1" bibliographyStyleHasBeenSet="1"/&gt;&lt;prefs&gt;&lt;pref name="fieldType" value="Fiel</vt:lpwstr>
  </property>
  <property fmtid="{D5CDD505-2E9C-101B-9397-08002B2CF9AE}" pid="3" name="ZOTERO_PREF_2">
    <vt:lpwstr>d"/&gt;&lt;/prefs&gt;&lt;/data&gt;</vt:lpwstr>
  </property>
</Properties>
</file>