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B344" w14:textId="510DDDD4" w:rsidR="00F76BBA" w:rsidRPr="00366C23" w:rsidRDefault="007B195B">
      <w:pPr>
        <w:spacing w:after="360" w:line="360" w:lineRule="auto"/>
        <w:rPr>
          <w:rFonts w:ascii="Times New Roman" w:hAnsi="Times New Roman"/>
          <w:sz w:val="24"/>
        </w:rPr>
      </w:pPr>
      <w:r>
        <w:rPr>
          <w:rFonts w:ascii="Times New Roman" w:hAnsi="Times New Roman"/>
          <w:sz w:val="24"/>
        </w:rPr>
        <w:t>SUPPLEMENTARY DATA</w:t>
      </w:r>
    </w:p>
    <w:p w14:paraId="4D2CC792" w14:textId="77777777" w:rsidR="009373A0" w:rsidRDefault="002F70FD">
      <w:pPr>
        <w:pStyle w:val="Titre1"/>
        <w:spacing w:before="0" w:after="0"/>
        <w:jc w:val="both"/>
        <w:rPr>
          <w:rFonts w:ascii="Times New Roman" w:hAnsi="Times New Roman" w:cs="Times New Roman"/>
          <w:sz w:val="24"/>
          <w:szCs w:val="24"/>
        </w:rPr>
      </w:pPr>
      <w:r>
        <w:rPr>
          <w:rFonts w:ascii="Times New Roman" w:hAnsi="Times New Roman" w:cs="Times New Roman"/>
          <w:b w:val="0"/>
          <w:sz w:val="24"/>
          <w:szCs w:val="24"/>
        </w:rPr>
        <w:t>Title:</w:t>
      </w:r>
      <w:r>
        <w:rPr>
          <w:rFonts w:ascii="Times New Roman" w:hAnsi="Times New Roman" w:cs="Times New Roman"/>
          <w:b w:val="0"/>
          <w:sz w:val="20"/>
          <w:szCs w:val="24"/>
        </w:rPr>
        <w:t xml:space="preserve"> </w:t>
      </w:r>
      <w:r>
        <w:rPr>
          <w:rFonts w:ascii="Times New Roman" w:hAnsi="Times New Roman" w:cs="Times New Roman"/>
          <w:sz w:val="24"/>
          <w:szCs w:val="24"/>
        </w:rPr>
        <w:t xml:space="preserve">Impact of cardiovascular and metabolic comorbidities on long-term outcomes of home-based pulmonary rehabilitation in COPD </w:t>
      </w:r>
    </w:p>
    <w:p w14:paraId="49F10D25" w14:textId="744A4E7A" w:rsidR="009373A0" w:rsidRDefault="002F70FD">
      <w:pPr>
        <w:pStyle w:val="Titre1"/>
        <w:spacing w:before="0" w:after="0"/>
        <w:jc w:val="both"/>
        <w:rPr>
          <w:rFonts w:ascii="Times New Roman" w:hAnsi="Times New Roman" w:cs="Times New Roman"/>
          <w:sz w:val="24"/>
          <w:szCs w:val="24"/>
        </w:rPr>
      </w:pPr>
      <w:r>
        <w:rPr>
          <w:rFonts w:ascii="Times New Roman" w:hAnsi="Times New Roman" w:cs="Times New Roman"/>
          <w:sz w:val="24"/>
          <w:szCs w:val="24"/>
        </w:rPr>
        <w:t>Short title</w:t>
      </w:r>
      <w:r w:rsidR="007B195B">
        <w:rPr>
          <w:rFonts w:ascii="Times New Roman" w:hAnsi="Times New Roman" w:cs="Times New Roman"/>
          <w:b w:val="0"/>
          <w:sz w:val="22"/>
          <w:szCs w:val="24"/>
        </w:rPr>
        <w:t xml:space="preserve">: </w:t>
      </w:r>
      <w:r>
        <w:rPr>
          <w:rFonts w:ascii="Times New Roman" w:hAnsi="Times New Roman" w:cs="Times New Roman"/>
          <w:b w:val="0"/>
          <w:sz w:val="24"/>
          <w:szCs w:val="24"/>
        </w:rPr>
        <w:t xml:space="preserve">COPD comorbidities </w:t>
      </w:r>
      <w:r w:rsidR="001E491E">
        <w:rPr>
          <w:rFonts w:ascii="Times New Roman" w:hAnsi="Times New Roman" w:cs="Times New Roman"/>
          <w:b w:val="0"/>
          <w:sz w:val="24"/>
          <w:szCs w:val="24"/>
        </w:rPr>
        <w:t xml:space="preserve">and pulmonary </w:t>
      </w:r>
      <w:r>
        <w:rPr>
          <w:rFonts w:ascii="Times New Roman" w:hAnsi="Times New Roman" w:cs="Times New Roman"/>
          <w:b w:val="0"/>
          <w:sz w:val="24"/>
          <w:szCs w:val="24"/>
        </w:rPr>
        <w:t>rehabilitation</w:t>
      </w:r>
    </w:p>
    <w:p w14:paraId="3F922DDE" w14:textId="004B8F0A" w:rsidR="009373A0" w:rsidRPr="00184A4D" w:rsidRDefault="009373A0">
      <w:pPr>
        <w:jc w:val="both"/>
        <w:rPr>
          <w:rFonts w:ascii="Times New Roman" w:hAnsi="Times New Roman"/>
          <w:sz w:val="24"/>
        </w:rPr>
      </w:pPr>
    </w:p>
    <w:p w14:paraId="65F666ED" w14:textId="73AD3B6D" w:rsidR="009373A0" w:rsidRPr="00F76BBA" w:rsidRDefault="002F70FD">
      <w:pPr>
        <w:jc w:val="both"/>
        <w:rPr>
          <w:rFonts w:ascii="Times New Roman" w:hAnsi="Times New Roman"/>
          <w:sz w:val="24"/>
          <w:lang w:val="fr-FR"/>
        </w:rPr>
      </w:pPr>
      <w:r w:rsidRPr="00F76BBA">
        <w:rPr>
          <w:rFonts w:ascii="Times New Roman" w:hAnsi="Times New Roman"/>
          <w:sz w:val="24"/>
          <w:lang w:val="fr-FR"/>
        </w:rPr>
        <w:t>Jean-Marie Grosbois</w:t>
      </w:r>
      <w:r w:rsidR="007B195B">
        <w:rPr>
          <w:rFonts w:ascii="Times New Roman" w:hAnsi="Times New Roman"/>
          <w:sz w:val="24"/>
          <w:lang w:val="fr-FR"/>
        </w:rPr>
        <w:t xml:space="preserve">, </w:t>
      </w:r>
      <w:r w:rsidRPr="00F76BBA">
        <w:rPr>
          <w:rFonts w:ascii="Times New Roman" w:hAnsi="Times New Roman"/>
          <w:sz w:val="24"/>
          <w:lang w:val="fr-FR"/>
        </w:rPr>
        <w:t xml:space="preserve">Axelle </w:t>
      </w:r>
      <w:proofErr w:type="spellStart"/>
      <w:r w:rsidRPr="00F76BBA">
        <w:rPr>
          <w:rFonts w:ascii="Times New Roman" w:hAnsi="Times New Roman"/>
          <w:sz w:val="24"/>
          <w:lang w:val="fr-FR"/>
        </w:rPr>
        <w:t>Détrée</w:t>
      </w:r>
      <w:proofErr w:type="spellEnd"/>
      <w:r w:rsidR="007B195B">
        <w:rPr>
          <w:rFonts w:ascii="Times New Roman" w:hAnsi="Times New Roman"/>
          <w:sz w:val="24"/>
          <w:lang w:val="fr-FR"/>
        </w:rPr>
        <w:t xml:space="preserve">, </w:t>
      </w:r>
      <w:r w:rsidRPr="00F76BBA">
        <w:rPr>
          <w:rFonts w:ascii="Times New Roman" w:hAnsi="Times New Roman"/>
          <w:sz w:val="24"/>
          <w:lang w:val="fr-FR"/>
        </w:rPr>
        <w:t xml:space="preserve">Adeline </w:t>
      </w:r>
      <w:proofErr w:type="spellStart"/>
      <w:r w:rsidRPr="00F76BBA">
        <w:rPr>
          <w:rFonts w:ascii="Times New Roman" w:hAnsi="Times New Roman"/>
          <w:sz w:val="24"/>
          <w:lang w:val="fr-FR"/>
        </w:rPr>
        <w:t>Pierache</w:t>
      </w:r>
      <w:proofErr w:type="spellEnd"/>
      <w:r w:rsidR="007B195B">
        <w:rPr>
          <w:rFonts w:ascii="Times New Roman" w:hAnsi="Times New Roman"/>
          <w:sz w:val="24"/>
          <w:lang w:val="fr-FR"/>
        </w:rPr>
        <w:t xml:space="preserve">, </w:t>
      </w:r>
      <w:r w:rsidRPr="00F76BBA">
        <w:rPr>
          <w:rFonts w:ascii="Times New Roman" w:hAnsi="Times New Roman"/>
          <w:sz w:val="24"/>
          <w:lang w:val="fr-FR"/>
        </w:rPr>
        <w:t xml:space="preserve">Nathalie </w:t>
      </w:r>
      <w:proofErr w:type="spellStart"/>
      <w:r w:rsidRPr="00F76BBA">
        <w:rPr>
          <w:rFonts w:ascii="Times New Roman" w:hAnsi="Times New Roman"/>
          <w:sz w:val="24"/>
          <w:lang w:val="fr-FR"/>
        </w:rPr>
        <w:t>Bautin</w:t>
      </w:r>
      <w:proofErr w:type="spellEnd"/>
      <w:r w:rsidR="007B195B">
        <w:rPr>
          <w:rFonts w:ascii="Times New Roman" w:hAnsi="Times New Roman"/>
          <w:sz w:val="24"/>
          <w:lang w:val="fr-FR"/>
        </w:rPr>
        <w:t xml:space="preserve">, </w:t>
      </w:r>
      <w:r w:rsidRPr="00F76BBA">
        <w:rPr>
          <w:rFonts w:ascii="Times New Roman" w:hAnsi="Times New Roman"/>
          <w:sz w:val="24"/>
          <w:lang w:val="fr-FR"/>
        </w:rPr>
        <w:t>Thierry Pérez</w:t>
      </w:r>
      <w:r w:rsidR="007B195B">
        <w:rPr>
          <w:rFonts w:ascii="Times New Roman" w:hAnsi="Times New Roman"/>
          <w:sz w:val="24"/>
          <w:lang w:val="fr-FR"/>
        </w:rPr>
        <w:t xml:space="preserve">, </w:t>
      </w:r>
      <w:r w:rsidRPr="00F76BBA">
        <w:rPr>
          <w:rFonts w:ascii="Times New Roman" w:hAnsi="Times New Roman"/>
          <w:sz w:val="24"/>
          <w:lang w:val="fr-FR"/>
        </w:rPr>
        <w:t>Benoit Wallaert</w:t>
      </w:r>
      <w:r w:rsidR="007B195B">
        <w:rPr>
          <w:rFonts w:ascii="Times New Roman" w:hAnsi="Times New Roman"/>
          <w:sz w:val="24"/>
          <w:lang w:val="fr-FR"/>
        </w:rPr>
        <w:t xml:space="preserve">, </w:t>
      </w:r>
      <w:r w:rsidRPr="00F76BBA">
        <w:rPr>
          <w:rFonts w:ascii="Times New Roman" w:hAnsi="Times New Roman"/>
          <w:sz w:val="24"/>
          <w:lang w:val="fr-FR"/>
        </w:rPr>
        <w:t xml:space="preserve">Cécile </w:t>
      </w:r>
      <w:proofErr w:type="spellStart"/>
      <w:r w:rsidRPr="00F76BBA">
        <w:rPr>
          <w:rFonts w:ascii="Times New Roman" w:hAnsi="Times New Roman"/>
          <w:sz w:val="24"/>
          <w:lang w:val="fr-FR"/>
        </w:rPr>
        <w:t>Chenivesse</w:t>
      </w:r>
      <w:proofErr w:type="spellEnd"/>
      <w:r w:rsidR="007B195B">
        <w:rPr>
          <w:rFonts w:ascii="Times New Roman" w:hAnsi="Times New Roman"/>
          <w:sz w:val="24"/>
          <w:lang w:val="fr-FR"/>
        </w:rPr>
        <w:t xml:space="preserve">, </w:t>
      </w:r>
      <w:r w:rsidRPr="00F76BBA">
        <w:rPr>
          <w:rFonts w:ascii="Times New Roman" w:hAnsi="Times New Roman"/>
          <w:sz w:val="24"/>
          <w:lang w:val="fr-FR"/>
        </w:rPr>
        <w:t>Olivier Le Rouzic</w:t>
      </w:r>
    </w:p>
    <w:p w14:paraId="422624F2" w14:textId="77777777" w:rsidR="007B195B" w:rsidRPr="005C4F79" w:rsidRDefault="007B195B">
      <w:pPr>
        <w:widowControl w:val="0"/>
        <w:rPr>
          <w:rFonts w:ascii="Times New Roman" w:hAnsi="Times New Roman"/>
          <w:b/>
          <w:szCs w:val="20"/>
          <w:lang w:val="fr-FR"/>
        </w:rPr>
      </w:pPr>
    </w:p>
    <w:p w14:paraId="5B848E20" w14:textId="77777777" w:rsidR="007B195B" w:rsidRPr="005C4F79" w:rsidRDefault="007B195B">
      <w:pPr>
        <w:widowControl w:val="0"/>
        <w:rPr>
          <w:rFonts w:ascii="Times New Roman" w:hAnsi="Times New Roman"/>
          <w:b/>
          <w:szCs w:val="20"/>
          <w:lang w:val="fr-FR"/>
        </w:rPr>
      </w:pPr>
    </w:p>
    <w:p w14:paraId="76966B17" w14:textId="77777777" w:rsidR="007B195B" w:rsidRPr="005C4F79" w:rsidRDefault="007B195B">
      <w:pPr>
        <w:widowControl w:val="0"/>
        <w:rPr>
          <w:rFonts w:ascii="Times New Roman" w:hAnsi="Times New Roman"/>
          <w:b/>
          <w:szCs w:val="20"/>
          <w:lang w:val="fr-FR"/>
        </w:rPr>
      </w:pPr>
    </w:p>
    <w:p w14:paraId="627A0C7E" w14:textId="77777777" w:rsidR="007B195B" w:rsidRPr="005C4F79" w:rsidRDefault="007B195B">
      <w:pPr>
        <w:widowControl w:val="0"/>
        <w:rPr>
          <w:rFonts w:ascii="Times New Roman" w:hAnsi="Times New Roman"/>
          <w:b/>
          <w:szCs w:val="20"/>
          <w:lang w:val="fr-FR"/>
        </w:rPr>
      </w:pPr>
    </w:p>
    <w:p w14:paraId="3CAD6025" w14:textId="77777777" w:rsidR="005E3707" w:rsidRPr="00647523" w:rsidRDefault="005E3707">
      <w:pPr>
        <w:spacing w:line="240" w:lineRule="auto"/>
        <w:rPr>
          <w:rFonts w:ascii="Times New Roman" w:hAnsi="Times New Roman"/>
          <w:b/>
          <w:szCs w:val="20"/>
          <w:lang w:val="fr-FR"/>
        </w:rPr>
      </w:pPr>
      <w:r w:rsidRPr="00647523">
        <w:rPr>
          <w:rFonts w:ascii="Times New Roman" w:hAnsi="Times New Roman"/>
          <w:b/>
          <w:szCs w:val="20"/>
          <w:lang w:val="fr-FR"/>
        </w:rPr>
        <w:br w:type="page"/>
      </w:r>
    </w:p>
    <w:p w14:paraId="5DD2957C" w14:textId="10FC76FB" w:rsidR="000D4822" w:rsidRDefault="000D4822" w:rsidP="000D4822">
      <w:pPr>
        <w:rPr>
          <w:b/>
        </w:rPr>
      </w:pPr>
      <w:r>
        <w:rPr>
          <w:b/>
        </w:rPr>
        <w:lastRenderedPageBreak/>
        <w:t xml:space="preserve">Supplementary Table 1 </w:t>
      </w:r>
      <w:r w:rsidR="00BA234D" w:rsidRPr="0077352F">
        <w:rPr>
          <w:rFonts w:ascii="Times New Roman" w:hAnsi="Times New Roman"/>
          <w:b/>
          <w:bCs/>
        </w:rPr>
        <w:t>Patients</w:t>
      </w:r>
      <w:r w:rsidRPr="0077352F">
        <w:rPr>
          <w:rFonts w:ascii="Times New Roman" w:hAnsi="Times New Roman"/>
          <w:b/>
          <w:bCs/>
        </w:rPr>
        <w:t xml:space="preserve"> reported </w:t>
      </w:r>
      <w:r>
        <w:rPr>
          <w:rFonts w:ascii="Times New Roman" w:hAnsi="Times New Roman"/>
          <w:b/>
          <w:bCs/>
        </w:rPr>
        <w:t>other</w:t>
      </w:r>
      <w:r w:rsidRPr="0077352F">
        <w:rPr>
          <w:rFonts w:ascii="Times New Roman" w:hAnsi="Times New Roman"/>
          <w:b/>
          <w:bCs/>
        </w:rPr>
        <w:t xml:space="preserve"> comorbidities</w:t>
      </w:r>
      <w:r>
        <w:rPr>
          <w:b/>
        </w:rPr>
        <w:t xml:space="preserve"> </w:t>
      </w:r>
    </w:p>
    <w:tbl>
      <w:tblPr>
        <w:tblW w:w="7898" w:type="dxa"/>
        <w:tblInd w:w="70" w:type="dxa"/>
        <w:tblCellMar>
          <w:left w:w="70" w:type="dxa"/>
          <w:right w:w="70" w:type="dxa"/>
        </w:tblCellMar>
        <w:tblLook w:val="04A0" w:firstRow="1" w:lastRow="0" w:firstColumn="1" w:lastColumn="0" w:noHBand="0" w:noVBand="1"/>
      </w:tblPr>
      <w:tblGrid>
        <w:gridCol w:w="5652"/>
        <w:gridCol w:w="2246"/>
      </w:tblGrid>
      <w:tr w:rsidR="000D4822" w:rsidRPr="009C34FE" w14:paraId="6D905B08" w14:textId="77777777" w:rsidTr="00383ADD">
        <w:trPr>
          <w:trHeight w:val="300"/>
        </w:trPr>
        <w:tc>
          <w:tcPr>
            <w:tcW w:w="3515" w:type="dxa"/>
            <w:tcBorders>
              <w:top w:val="single" w:sz="4" w:space="0" w:color="auto"/>
              <w:bottom w:val="single" w:sz="4" w:space="0" w:color="auto"/>
            </w:tcBorders>
            <w:shd w:val="clear" w:color="auto" w:fill="auto"/>
            <w:vAlign w:val="bottom"/>
          </w:tcPr>
          <w:p w14:paraId="72BD98BA" w14:textId="77777777" w:rsidR="000D4822" w:rsidRPr="00B56FD9" w:rsidRDefault="000D4822" w:rsidP="00383ADD">
            <w:pPr>
              <w:spacing w:line="240" w:lineRule="auto"/>
              <w:rPr>
                <w:rFonts w:ascii="Times New Roman" w:hAnsi="Times New Roman"/>
                <w:b/>
                <w:bCs/>
                <w:color w:val="000000"/>
                <w:lang w:eastAsia="fr-FR"/>
              </w:rPr>
            </w:pPr>
          </w:p>
        </w:tc>
        <w:tc>
          <w:tcPr>
            <w:tcW w:w="1397" w:type="dxa"/>
            <w:tcBorders>
              <w:top w:val="single" w:sz="4" w:space="0" w:color="auto"/>
              <w:bottom w:val="single" w:sz="4" w:space="0" w:color="auto"/>
            </w:tcBorders>
            <w:shd w:val="clear" w:color="auto" w:fill="auto"/>
            <w:vAlign w:val="bottom"/>
          </w:tcPr>
          <w:p w14:paraId="6E98F9E0" w14:textId="77777777" w:rsidR="000D4822" w:rsidRDefault="000D4822" w:rsidP="00383ADD">
            <w:pPr>
              <w:spacing w:line="240" w:lineRule="auto"/>
              <w:jc w:val="center"/>
              <w:rPr>
                <w:rFonts w:ascii="Times New Roman" w:hAnsi="Times New Roman"/>
                <w:b/>
                <w:color w:val="000000"/>
                <w:lang w:eastAsia="fr-FR"/>
              </w:rPr>
            </w:pPr>
            <w:r w:rsidRPr="009C34FE">
              <w:rPr>
                <w:rFonts w:ascii="Times New Roman" w:hAnsi="Times New Roman"/>
                <w:b/>
                <w:color w:val="000000"/>
                <w:lang w:eastAsia="fr-FR"/>
              </w:rPr>
              <w:t>Whole population</w:t>
            </w:r>
          </w:p>
          <w:p w14:paraId="7DB6EC33" w14:textId="77777777" w:rsidR="000D4822" w:rsidRPr="009C34FE" w:rsidRDefault="000D4822" w:rsidP="00383ADD">
            <w:pPr>
              <w:spacing w:line="240" w:lineRule="auto"/>
              <w:jc w:val="center"/>
              <w:rPr>
                <w:rFonts w:ascii="Times New Roman" w:hAnsi="Times New Roman"/>
                <w:b/>
                <w:color w:val="000000"/>
                <w:lang w:eastAsia="fr-FR"/>
              </w:rPr>
            </w:pPr>
            <w:r>
              <w:rPr>
                <w:rFonts w:ascii="Times New Roman" w:hAnsi="Times New Roman"/>
                <w:b/>
                <w:color w:val="000000"/>
                <w:lang w:eastAsia="fr-FR"/>
              </w:rPr>
              <w:t>(n=419)</w:t>
            </w:r>
          </w:p>
        </w:tc>
      </w:tr>
      <w:tr w:rsidR="000D4822" w:rsidRPr="009C34FE" w14:paraId="3753B19B" w14:textId="77777777" w:rsidTr="00383ADD">
        <w:trPr>
          <w:trHeight w:val="300"/>
        </w:trPr>
        <w:tc>
          <w:tcPr>
            <w:tcW w:w="3515" w:type="dxa"/>
            <w:tcBorders>
              <w:top w:val="single" w:sz="4" w:space="0" w:color="auto"/>
            </w:tcBorders>
            <w:shd w:val="clear" w:color="auto" w:fill="auto"/>
            <w:vAlign w:val="bottom"/>
          </w:tcPr>
          <w:p w14:paraId="56014182" w14:textId="77777777" w:rsidR="000D4822" w:rsidRDefault="000D4822" w:rsidP="00383ADD">
            <w:pPr>
              <w:spacing w:line="240" w:lineRule="auto"/>
              <w:rPr>
                <w:rFonts w:ascii="Times New Roman" w:hAnsi="Times New Roman"/>
                <w:b/>
                <w:bCs/>
                <w:color w:val="000000"/>
                <w:lang w:eastAsia="fr-FR"/>
              </w:rPr>
            </w:pPr>
            <w:r>
              <w:rPr>
                <w:rFonts w:ascii="Times New Roman" w:hAnsi="Times New Roman"/>
                <w:b/>
                <w:bCs/>
                <w:color w:val="000000"/>
                <w:lang w:eastAsia="fr-FR"/>
              </w:rPr>
              <w:t>Anxiety-depression (n, %)</w:t>
            </w:r>
          </w:p>
        </w:tc>
        <w:tc>
          <w:tcPr>
            <w:tcW w:w="1397" w:type="dxa"/>
            <w:tcBorders>
              <w:top w:val="single" w:sz="4" w:space="0" w:color="auto"/>
            </w:tcBorders>
            <w:shd w:val="clear" w:color="auto" w:fill="auto"/>
            <w:vAlign w:val="bottom"/>
          </w:tcPr>
          <w:p w14:paraId="093AFEF5"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182 (43.4)</w:t>
            </w:r>
          </w:p>
        </w:tc>
      </w:tr>
      <w:tr w:rsidR="000D4822" w14:paraId="3789790B" w14:textId="77777777" w:rsidTr="00383ADD">
        <w:trPr>
          <w:trHeight w:val="300"/>
        </w:trPr>
        <w:tc>
          <w:tcPr>
            <w:tcW w:w="3515" w:type="dxa"/>
            <w:shd w:val="clear" w:color="auto" w:fill="auto"/>
            <w:vAlign w:val="bottom"/>
          </w:tcPr>
          <w:p w14:paraId="20D14E6B" w14:textId="77777777" w:rsidR="000D4822" w:rsidRDefault="000D4822" w:rsidP="00383ADD">
            <w:pPr>
              <w:spacing w:line="240" w:lineRule="auto"/>
              <w:rPr>
                <w:rFonts w:ascii="Times New Roman" w:hAnsi="Times New Roman"/>
                <w:color w:val="000000"/>
                <w:lang w:eastAsia="fr-FR"/>
              </w:rPr>
            </w:pPr>
            <w:r>
              <w:rPr>
                <w:rFonts w:ascii="Times New Roman" w:hAnsi="Times New Roman"/>
                <w:color w:val="000000"/>
                <w:lang w:eastAsia="fr-FR"/>
              </w:rPr>
              <w:t xml:space="preserve"> - Anxiety</w:t>
            </w:r>
          </w:p>
        </w:tc>
        <w:tc>
          <w:tcPr>
            <w:tcW w:w="1397" w:type="dxa"/>
            <w:shd w:val="clear" w:color="auto" w:fill="auto"/>
            <w:vAlign w:val="bottom"/>
          </w:tcPr>
          <w:p w14:paraId="18BA20D0"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147 (35.1)</w:t>
            </w:r>
          </w:p>
        </w:tc>
      </w:tr>
      <w:tr w:rsidR="000D4822" w14:paraId="7C817692" w14:textId="77777777" w:rsidTr="00383ADD">
        <w:trPr>
          <w:trHeight w:val="300"/>
        </w:trPr>
        <w:tc>
          <w:tcPr>
            <w:tcW w:w="3515" w:type="dxa"/>
            <w:shd w:val="clear" w:color="auto" w:fill="auto"/>
            <w:vAlign w:val="bottom"/>
          </w:tcPr>
          <w:p w14:paraId="2FF57EA7" w14:textId="77777777" w:rsidR="000D4822" w:rsidRDefault="000D4822" w:rsidP="00383ADD">
            <w:pPr>
              <w:spacing w:line="240" w:lineRule="auto"/>
              <w:rPr>
                <w:rFonts w:ascii="Times New Roman" w:hAnsi="Times New Roman"/>
                <w:color w:val="000000"/>
                <w:lang w:eastAsia="fr-FR"/>
              </w:rPr>
            </w:pPr>
            <w:r>
              <w:rPr>
                <w:rFonts w:ascii="Times New Roman" w:hAnsi="Times New Roman"/>
                <w:color w:val="000000"/>
                <w:lang w:eastAsia="fr-FR"/>
              </w:rPr>
              <w:t xml:space="preserve"> - Depression</w:t>
            </w:r>
          </w:p>
        </w:tc>
        <w:tc>
          <w:tcPr>
            <w:tcW w:w="1397" w:type="dxa"/>
            <w:shd w:val="clear" w:color="auto" w:fill="auto"/>
            <w:vAlign w:val="bottom"/>
          </w:tcPr>
          <w:p w14:paraId="78089678"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92 (22)</w:t>
            </w:r>
          </w:p>
        </w:tc>
      </w:tr>
      <w:tr w:rsidR="000D4822" w:rsidRPr="009C34FE" w14:paraId="513163BC" w14:textId="77777777" w:rsidTr="00383ADD">
        <w:trPr>
          <w:trHeight w:val="300"/>
        </w:trPr>
        <w:tc>
          <w:tcPr>
            <w:tcW w:w="3515" w:type="dxa"/>
            <w:shd w:val="clear" w:color="auto" w:fill="auto"/>
            <w:vAlign w:val="bottom"/>
          </w:tcPr>
          <w:p w14:paraId="0DAEBE58" w14:textId="77777777" w:rsidR="000D4822" w:rsidRDefault="000D4822" w:rsidP="00383ADD">
            <w:pPr>
              <w:spacing w:line="240" w:lineRule="auto"/>
              <w:rPr>
                <w:rFonts w:ascii="Times New Roman" w:hAnsi="Times New Roman"/>
                <w:b/>
                <w:bCs/>
                <w:color w:val="000000"/>
                <w:lang w:eastAsia="fr-FR"/>
              </w:rPr>
            </w:pPr>
            <w:r>
              <w:rPr>
                <w:rFonts w:ascii="Times New Roman" w:hAnsi="Times New Roman"/>
                <w:b/>
                <w:bCs/>
                <w:color w:val="000000"/>
                <w:lang w:eastAsia="fr-FR"/>
              </w:rPr>
              <w:t>Respiratory diseases (n, %)</w:t>
            </w:r>
          </w:p>
        </w:tc>
        <w:tc>
          <w:tcPr>
            <w:tcW w:w="1397" w:type="dxa"/>
            <w:shd w:val="clear" w:color="auto" w:fill="auto"/>
            <w:vAlign w:val="bottom"/>
          </w:tcPr>
          <w:p w14:paraId="03C900D3"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185 (44.2)</w:t>
            </w:r>
          </w:p>
        </w:tc>
      </w:tr>
      <w:tr w:rsidR="000D4822" w14:paraId="388E3DE5" w14:textId="77777777" w:rsidTr="00383ADD">
        <w:trPr>
          <w:trHeight w:val="300"/>
        </w:trPr>
        <w:tc>
          <w:tcPr>
            <w:tcW w:w="3515" w:type="dxa"/>
            <w:shd w:val="clear" w:color="auto" w:fill="auto"/>
            <w:vAlign w:val="bottom"/>
          </w:tcPr>
          <w:p w14:paraId="6ECC0F44" w14:textId="77777777" w:rsidR="000D4822" w:rsidRDefault="000D4822" w:rsidP="00383ADD">
            <w:pPr>
              <w:spacing w:line="240" w:lineRule="auto"/>
              <w:rPr>
                <w:rFonts w:ascii="Times New Roman" w:hAnsi="Times New Roman"/>
                <w:color w:val="000000"/>
                <w:lang w:eastAsia="fr-FR"/>
              </w:rPr>
            </w:pPr>
            <w:r>
              <w:rPr>
                <w:rFonts w:ascii="Times New Roman" w:hAnsi="Times New Roman"/>
                <w:color w:val="000000"/>
                <w:lang w:eastAsia="fr-FR"/>
              </w:rPr>
              <w:t xml:space="preserve"> - Obstructive sleep apnea syndrome</w:t>
            </w:r>
          </w:p>
        </w:tc>
        <w:tc>
          <w:tcPr>
            <w:tcW w:w="1397" w:type="dxa"/>
            <w:shd w:val="clear" w:color="auto" w:fill="auto"/>
            <w:vAlign w:val="bottom"/>
          </w:tcPr>
          <w:p w14:paraId="25729A17"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83 (19.8)</w:t>
            </w:r>
          </w:p>
        </w:tc>
      </w:tr>
      <w:tr w:rsidR="000D4822" w14:paraId="1F9041C5" w14:textId="77777777" w:rsidTr="00383ADD">
        <w:trPr>
          <w:trHeight w:val="300"/>
        </w:trPr>
        <w:tc>
          <w:tcPr>
            <w:tcW w:w="3515" w:type="dxa"/>
            <w:shd w:val="clear" w:color="auto" w:fill="auto"/>
            <w:vAlign w:val="bottom"/>
          </w:tcPr>
          <w:p w14:paraId="43E9565A" w14:textId="77777777" w:rsidR="000D4822" w:rsidRDefault="000D4822" w:rsidP="00383ADD">
            <w:pPr>
              <w:spacing w:line="240" w:lineRule="auto"/>
              <w:rPr>
                <w:rFonts w:ascii="Times New Roman" w:hAnsi="Times New Roman"/>
                <w:color w:val="000000"/>
                <w:lang w:eastAsia="fr-FR"/>
              </w:rPr>
            </w:pPr>
            <w:r>
              <w:rPr>
                <w:rFonts w:ascii="Times New Roman" w:hAnsi="Times New Roman"/>
                <w:color w:val="000000"/>
                <w:lang w:eastAsia="fr-FR"/>
              </w:rPr>
              <w:t xml:space="preserve"> - Obesity hypoventilation syndrome</w:t>
            </w:r>
          </w:p>
        </w:tc>
        <w:tc>
          <w:tcPr>
            <w:tcW w:w="1397" w:type="dxa"/>
            <w:shd w:val="clear" w:color="auto" w:fill="auto"/>
            <w:vAlign w:val="bottom"/>
          </w:tcPr>
          <w:p w14:paraId="69A2A491"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30 (7.2)</w:t>
            </w:r>
          </w:p>
        </w:tc>
      </w:tr>
      <w:tr w:rsidR="000D4822" w14:paraId="7FE6BAA8" w14:textId="77777777" w:rsidTr="00383ADD">
        <w:trPr>
          <w:trHeight w:val="300"/>
        </w:trPr>
        <w:tc>
          <w:tcPr>
            <w:tcW w:w="3515" w:type="dxa"/>
            <w:shd w:val="clear" w:color="auto" w:fill="auto"/>
            <w:vAlign w:val="bottom"/>
          </w:tcPr>
          <w:p w14:paraId="7C37D60A" w14:textId="77777777" w:rsidR="000D4822" w:rsidRDefault="000D4822" w:rsidP="00383ADD">
            <w:pPr>
              <w:spacing w:line="240" w:lineRule="auto"/>
              <w:rPr>
                <w:rFonts w:ascii="Times New Roman" w:hAnsi="Times New Roman"/>
                <w:color w:val="000000"/>
                <w:lang w:eastAsia="fr-FR"/>
              </w:rPr>
            </w:pPr>
            <w:r>
              <w:rPr>
                <w:rFonts w:ascii="Times New Roman" w:hAnsi="Times New Roman"/>
                <w:color w:val="000000"/>
                <w:lang w:eastAsia="fr-FR"/>
              </w:rPr>
              <w:t xml:space="preserve"> - Asthma</w:t>
            </w:r>
          </w:p>
        </w:tc>
        <w:tc>
          <w:tcPr>
            <w:tcW w:w="1397" w:type="dxa"/>
            <w:shd w:val="clear" w:color="auto" w:fill="auto"/>
            <w:vAlign w:val="bottom"/>
          </w:tcPr>
          <w:p w14:paraId="051B35AC"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20 (4.8)</w:t>
            </w:r>
          </w:p>
        </w:tc>
      </w:tr>
      <w:tr w:rsidR="000D4822" w14:paraId="2B559156" w14:textId="77777777" w:rsidTr="00383ADD">
        <w:trPr>
          <w:trHeight w:val="300"/>
        </w:trPr>
        <w:tc>
          <w:tcPr>
            <w:tcW w:w="3515" w:type="dxa"/>
            <w:shd w:val="clear" w:color="auto" w:fill="auto"/>
            <w:vAlign w:val="bottom"/>
          </w:tcPr>
          <w:p w14:paraId="5193C18E" w14:textId="77777777" w:rsidR="000D4822" w:rsidRDefault="000D4822" w:rsidP="00383ADD">
            <w:pPr>
              <w:spacing w:line="240" w:lineRule="auto"/>
              <w:rPr>
                <w:rFonts w:ascii="Times New Roman" w:hAnsi="Times New Roman"/>
                <w:color w:val="000000"/>
                <w:lang w:eastAsia="fr-FR"/>
              </w:rPr>
            </w:pPr>
            <w:r>
              <w:rPr>
                <w:rFonts w:ascii="Times New Roman" w:hAnsi="Times New Roman"/>
                <w:color w:val="000000"/>
                <w:lang w:eastAsia="fr-FR"/>
              </w:rPr>
              <w:t xml:space="preserve"> - Asbestosis</w:t>
            </w:r>
          </w:p>
        </w:tc>
        <w:tc>
          <w:tcPr>
            <w:tcW w:w="1397" w:type="dxa"/>
            <w:shd w:val="clear" w:color="auto" w:fill="auto"/>
            <w:vAlign w:val="bottom"/>
          </w:tcPr>
          <w:p w14:paraId="2C754E9C"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8 (1.9)</w:t>
            </w:r>
          </w:p>
        </w:tc>
      </w:tr>
      <w:tr w:rsidR="000D4822" w14:paraId="6BFFD863" w14:textId="77777777" w:rsidTr="00383ADD">
        <w:trPr>
          <w:trHeight w:val="300"/>
        </w:trPr>
        <w:tc>
          <w:tcPr>
            <w:tcW w:w="3515" w:type="dxa"/>
            <w:shd w:val="clear" w:color="auto" w:fill="auto"/>
            <w:vAlign w:val="bottom"/>
          </w:tcPr>
          <w:p w14:paraId="0CB561D8" w14:textId="77777777" w:rsidR="000D4822" w:rsidRDefault="000D4822" w:rsidP="00383ADD">
            <w:pPr>
              <w:spacing w:line="240" w:lineRule="auto"/>
              <w:rPr>
                <w:rFonts w:ascii="Times New Roman" w:hAnsi="Times New Roman"/>
                <w:color w:val="000000"/>
                <w:lang w:eastAsia="fr-FR"/>
              </w:rPr>
            </w:pPr>
            <w:r>
              <w:rPr>
                <w:rFonts w:ascii="Times New Roman" w:hAnsi="Times New Roman"/>
                <w:color w:val="000000"/>
                <w:lang w:eastAsia="fr-FR"/>
              </w:rPr>
              <w:t xml:space="preserve"> - Pneumoconiosis</w:t>
            </w:r>
          </w:p>
        </w:tc>
        <w:tc>
          <w:tcPr>
            <w:tcW w:w="1397" w:type="dxa"/>
            <w:shd w:val="clear" w:color="auto" w:fill="auto"/>
            <w:vAlign w:val="bottom"/>
          </w:tcPr>
          <w:p w14:paraId="25774787"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8 (1.9)</w:t>
            </w:r>
          </w:p>
        </w:tc>
      </w:tr>
      <w:tr w:rsidR="000D4822" w:rsidRPr="009C34FE" w14:paraId="2E91967B" w14:textId="77777777" w:rsidTr="00383ADD">
        <w:trPr>
          <w:trHeight w:val="300"/>
        </w:trPr>
        <w:tc>
          <w:tcPr>
            <w:tcW w:w="3515" w:type="dxa"/>
            <w:shd w:val="clear" w:color="auto" w:fill="auto"/>
            <w:vAlign w:val="bottom"/>
          </w:tcPr>
          <w:p w14:paraId="511D3FB5" w14:textId="77777777" w:rsidR="000D4822" w:rsidRDefault="000D4822" w:rsidP="00383ADD">
            <w:pPr>
              <w:spacing w:line="240" w:lineRule="auto"/>
              <w:rPr>
                <w:rFonts w:ascii="Times New Roman" w:hAnsi="Times New Roman"/>
                <w:b/>
                <w:bCs/>
                <w:color w:val="000000"/>
                <w:lang w:eastAsia="fr-FR"/>
              </w:rPr>
            </w:pPr>
            <w:r>
              <w:rPr>
                <w:rFonts w:ascii="Times New Roman" w:hAnsi="Times New Roman"/>
                <w:b/>
                <w:bCs/>
                <w:color w:val="000000"/>
                <w:lang w:eastAsia="fr-FR"/>
              </w:rPr>
              <w:t>Cancer (n, %)</w:t>
            </w:r>
          </w:p>
        </w:tc>
        <w:tc>
          <w:tcPr>
            <w:tcW w:w="1397" w:type="dxa"/>
            <w:shd w:val="clear" w:color="auto" w:fill="auto"/>
            <w:vAlign w:val="bottom"/>
          </w:tcPr>
          <w:p w14:paraId="6A21D267"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54 (13)</w:t>
            </w:r>
          </w:p>
        </w:tc>
      </w:tr>
      <w:tr w:rsidR="000D4822" w14:paraId="7F48249B" w14:textId="77777777" w:rsidTr="00383ADD">
        <w:trPr>
          <w:trHeight w:val="300"/>
        </w:trPr>
        <w:tc>
          <w:tcPr>
            <w:tcW w:w="3515" w:type="dxa"/>
            <w:shd w:val="clear" w:color="auto" w:fill="auto"/>
            <w:vAlign w:val="bottom"/>
          </w:tcPr>
          <w:p w14:paraId="2246B717" w14:textId="77777777" w:rsidR="000D4822" w:rsidRDefault="000D4822" w:rsidP="00383ADD">
            <w:pPr>
              <w:spacing w:line="240" w:lineRule="auto"/>
              <w:rPr>
                <w:rFonts w:ascii="Times New Roman" w:hAnsi="Times New Roman"/>
                <w:color w:val="000000"/>
                <w:lang w:eastAsia="fr-FR"/>
              </w:rPr>
            </w:pPr>
            <w:r>
              <w:rPr>
                <w:rFonts w:ascii="Times New Roman" w:hAnsi="Times New Roman"/>
                <w:color w:val="000000"/>
                <w:lang w:eastAsia="fr-FR"/>
              </w:rPr>
              <w:t xml:space="preserve"> - History of lung cancer</w:t>
            </w:r>
          </w:p>
        </w:tc>
        <w:tc>
          <w:tcPr>
            <w:tcW w:w="1397" w:type="dxa"/>
            <w:shd w:val="clear" w:color="auto" w:fill="auto"/>
            <w:vAlign w:val="bottom"/>
          </w:tcPr>
          <w:p w14:paraId="0DEAAEFF"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18 (4.4)</w:t>
            </w:r>
          </w:p>
        </w:tc>
      </w:tr>
      <w:tr w:rsidR="000D4822" w:rsidRPr="009C34FE" w14:paraId="457C1013" w14:textId="77777777" w:rsidTr="00383ADD">
        <w:trPr>
          <w:trHeight w:val="300"/>
        </w:trPr>
        <w:tc>
          <w:tcPr>
            <w:tcW w:w="3515" w:type="dxa"/>
            <w:shd w:val="clear" w:color="auto" w:fill="auto"/>
            <w:vAlign w:val="bottom"/>
          </w:tcPr>
          <w:p w14:paraId="0DB14273" w14:textId="77777777" w:rsidR="000D4822" w:rsidRDefault="000D4822" w:rsidP="00383ADD">
            <w:pPr>
              <w:spacing w:line="240" w:lineRule="auto"/>
              <w:rPr>
                <w:rFonts w:ascii="Times New Roman" w:hAnsi="Times New Roman"/>
                <w:b/>
                <w:bCs/>
                <w:color w:val="000000"/>
                <w:lang w:eastAsia="fr-FR"/>
              </w:rPr>
            </w:pPr>
            <w:r>
              <w:rPr>
                <w:rFonts w:ascii="Times New Roman" w:hAnsi="Times New Roman"/>
                <w:b/>
                <w:bCs/>
                <w:color w:val="000000"/>
                <w:lang w:eastAsia="fr-FR"/>
              </w:rPr>
              <w:t>Rheumatologic disease (n, %)</w:t>
            </w:r>
          </w:p>
        </w:tc>
        <w:tc>
          <w:tcPr>
            <w:tcW w:w="1397" w:type="dxa"/>
            <w:shd w:val="clear" w:color="auto" w:fill="auto"/>
            <w:vAlign w:val="bottom"/>
          </w:tcPr>
          <w:p w14:paraId="644EFE3B"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180 (42.9)</w:t>
            </w:r>
          </w:p>
        </w:tc>
      </w:tr>
      <w:tr w:rsidR="000D4822" w:rsidRPr="009C34FE" w14:paraId="65257315" w14:textId="77777777" w:rsidTr="00383ADD">
        <w:trPr>
          <w:trHeight w:val="300"/>
        </w:trPr>
        <w:tc>
          <w:tcPr>
            <w:tcW w:w="3515" w:type="dxa"/>
            <w:shd w:val="clear" w:color="auto" w:fill="auto"/>
            <w:vAlign w:val="bottom"/>
          </w:tcPr>
          <w:p w14:paraId="43817F4B" w14:textId="77777777" w:rsidR="000D4822" w:rsidRDefault="000D4822" w:rsidP="00383ADD">
            <w:pPr>
              <w:spacing w:line="240" w:lineRule="auto"/>
              <w:rPr>
                <w:rFonts w:ascii="Times New Roman" w:hAnsi="Times New Roman"/>
                <w:b/>
                <w:bCs/>
                <w:color w:val="000000"/>
                <w:lang w:eastAsia="fr-FR"/>
              </w:rPr>
            </w:pPr>
            <w:r>
              <w:rPr>
                <w:rFonts w:ascii="Times New Roman" w:hAnsi="Times New Roman"/>
                <w:b/>
                <w:bCs/>
                <w:color w:val="000000"/>
                <w:lang w:eastAsia="fr-FR"/>
              </w:rPr>
              <w:t>Gastrointestinal disease (n, %)</w:t>
            </w:r>
          </w:p>
        </w:tc>
        <w:tc>
          <w:tcPr>
            <w:tcW w:w="1397" w:type="dxa"/>
            <w:shd w:val="clear" w:color="auto" w:fill="auto"/>
            <w:vAlign w:val="bottom"/>
          </w:tcPr>
          <w:p w14:paraId="59FD4AA5"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109 (25.9)</w:t>
            </w:r>
          </w:p>
        </w:tc>
      </w:tr>
      <w:tr w:rsidR="000D4822" w:rsidRPr="009C34FE" w14:paraId="11098136" w14:textId="77777777" w:rsidTr="00383ADD">
        <w:trPr>
          <w:trHeight w:val="300"/>
        </w:trPr>
        <w:tc>
          <w:tcPr>
            <w:tcW w:w="3515" w:type="dxa"/>
            <w:shd w:val="clear" w:color="auto" w:fill="auto"/>
            <w:vAlign w:val="bottom"/>
          </w:tcPr>
          <w:p w14:paraId="68BCCFFB" w14:textId="77777777" w:rsidR="000D4822" w:rsidRDefault="000D4822" w:rsidP="00383ADD">
            <w:pPr>
              <w:spacing w:line="240" w:lineRule="auto"/>
              <w:rPr>
                <w:rFonts w:ascii="Times New Roman" w:hAnsi="Times New Roman"/>
                <w:b/>
                <w:bCs/>
                <w:color w:val="000000"/>
                <w:lang w:eastAsia="fr-FR"/>
              </w:rPr>
            </w:pPr>
            <w:r>
              <w:rPr>
                <w:rFonts w:ascii="Times New Roman" w:hAnsi="Times New Roman"/>
                <w:b/>
                <w:bCs/>
                <w:color w:val="000000"/>
                <w:lang w:eastAsia="fr-FR"/>
              </w:rPr>
              <w:t>Neurological disease (n, %)</w:t>
            </w:r>
          </w:p>
        </w:tc>
        <w:tc>
          <w:tcPr>
            <w:tcW w:w="1397" w:type="dxa"/>
            <w:shd w:val="clear" w:color="auto" w:fill="auto"/>
            <w:vAlign w:val="bottom"/>
          </w:tcPr>
          <w:p w14:paraId="2E83CAD8"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38 (9)</w:t>
            </w:r>
          </w:p>
        </w:tc>
      </w:tr>
      <w:tr w:rsidR="000D4822" w:rsidRPr="009C34FE" w14:paraId="3E2B0337" w14:textId="77777777" w:rsidTr="00383ADD">
        <w:trPr>
          <w:trHeight w:val="300"/>
        </w:trPr>
        <w:tc>
          <w:tcPr>
            <w:tcW w:w="3515" w:type="dxa"/>
            <w:shd w:val="clear" w:color="auto" w:fill="auto"/>
            <w:vAlign w:val="bottom"/>
          </w:tcPr>
          <w:p w14:paraId="34AEA5B2" w14:textId="77777777" w:rsidR="000D4822" w:rsidRDefault="000D4822" w:rsidP="00383ADD">
            <w:pPr>
              <w:spacing w:line="240" w:lineRule="auto"/>
              <w:rPr>
                <w:rFonts w:ascii="Times New Roman" w:hAnsi="Times New Roman"/>
                <w:b/>
                <w:bCs/>
                <w:color w:val="000000"/>
                <w:lang w:eastAsia="fr-FR"/>
              </w:rPr>
            </w:pPr>
            <w:r>
              <w:rPr>
                <w:rFonts w:ascii="Times New Roman" w:hAnsi="Times New Roman"/>
                <w:b/>
                <w:bCs/>
                <w:color w:val="000000"/>
                <w:lang w:eastAsia="fr-FR"/>
              </w:rPr>
              <w:t>Kidney disease (n, %)</w:t>
            </w:r>
          </w:p>
        </w:tc>
        <w:tc>
          <w:tcPr>
            <w:tcW w:w="1397" w:type="dxa"/>
            <w:shd w:val="clear" w:color="auto" w:fill="auto"/>
            <w:vAlign w:val="bottom"/>
          </w:tcPr>
          <w:p w14:paraId="2B177688"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32 (7.7)</w:t>
            </w:r>
          </w:p>
        </w:tc>
      </w:tr>
      <w:tr w:rsidR="000D4822" w:rsidRPr="009C34FE" w14:paraId="3206D638" w14:textId="77777777" w:rsidTr="00383ADD">
        <w:trPr>
          <w:trHeight w:val="300"/>
        </w:trPr>
        <w:tc>
          <w:tcPr>
            <w:tcW w:w="3515" w:type="dxa"/>
            <w:tcBorders>
              <w:bottom w:val="single" w:sz="4" w:space="0" w:color="auto"/>
            </w:tcBorders>
            <w:shd w:val="clear" w:color="auto" w:fill="auto"/>
            <w:vAlign w:val="bottom"/>
          </w:tcPr>
          <w:p w14:paraId="13273D95" w14:textId="77777777" w:rsidR="000D4822" w:rsidRDefault="000D4822" w:rsidP="00383ADD">
            <w:pPr>
              <w:spacing w:line="240" w:lineRule="auto"/>
              <w:rPr>
                <w:rFonts w:ascii="Times New Roman" w:hAnsi="Times New Roman"/>
                <w:b/>
                <w:bCs/>
                <w:color w:val="000000"/>
                <w:lang w:eastAsia="fr-FR"/>
              </w:rPr>
            </w:pPr>
            <w:r>
              <w:rPr>
                <w:rFonts w:ascii="Times New Roman" w:hAnsi="Times New Roman"/>
                <w:b/>
                <w:bCs/>
                <w:color w:val="000000"/>
                <w:lang w:eastAsia="fr-FR"/>
              </w:rPr>
              <w:t>Thyroid disease (n, %)</w:t>
            </w:r>
          </w:p>
        </w:tc>
        <w:tc>
          <w:tcPr>
            <w:tcW w:w="1397" w:type="dxa"/>
            <w:tcBorders>
              <w:bottom w:val="single" w:sz="4" w:space="0" w:color="auto"/>
            </w:tcBorders>
            <w:shd w:val="clear" w:color="auto" w:fill="auto"/>
            <w:vAlign w:val="bottom"/>
          </w:tcPr>
          <w:p w14:paraId="6372467B" w14:textId="77777777" w:rsidR="000D4822" w:rsidRPr="002C1A53" w:rsidRDefault="000D4822" w:rsidP="00383ADD">
            <w:pPr>
              <w:spacing w:line="240" w:lineRule="auto"/>
              <w:jc w:val="center"/>
              <w:rPr>
                <w:rFonts w:ascii="Times New Roman" w:hAnsi="Times New Roman"/>
                <w:bCs/>
                <w:color w:val="000000"/>
                <w:lang w:eastAsia="fr-FR"/>
              </w:rPr>
            </w:pPr>
            <w:r w:rsidRPr="002C1A53">
              <w:rPr>
                <w:rFonts w:ascii="Times New Roman" w:hAnsi="Times New Roman"/>
                <w:bCs/>
                <w:color w:val="000000"/>
                <w:lang w:eastAsia="fr-FR"/>
              </w:rPr>
              <w:t>31 (7.3)</w:t>
            </w:r>
          </w:p>
        </w:tc>
      </w:tr>
    </w:tbl>
    <w:p w14:paraId="541A4E78" w14:textId="77777777" w:rsidR="000D4822" w:rsidRDefault="000D4822">
      <w:pPr>
        <w:spacing w:line="240" w:lineRule="auto"/>
        <w:rPr>
          <w:rFonts w:ascii="Times New Roman" w:hAnsi="Times New Roman"/>
          <w:b/>
        </w:rPr>
      </w:pPr>
      <w:r>
        <w:rPr>
          <w:rFonts w:ascii="Times New Roman" w:hAnsi="Times New Roman"/>
          <w:b/>
        </w:rPr>
        <w:br w:type="page"/>
      </w:r>
    </w:p>
    <w:p w14:paraId="2B5F00DE" w14:textId="48A54B56" w:rsidR="005E3707" w:rsidRPr="00BA234D" w:rsidRDefault="005E3707" w:rsidP="005E3707">
      <w:pPr>
        <w:jc w:val="both"/>
        <w:rPr>
          <w:rFonts w:ascii="Times New Roman" w:hAnsi="Times New Roman"/>
          <w:b/>
        </w:rPr>
      </w:pPr>
      <w:r w:rsidRPr="00BA234D">
        <w:rPr>
          <w:rFonts w:ascii="Times New Roman" w:hAnsi="Times New Roman"/>
          <w:b/>
        </w:rPr>
        <w:lastRenderedPageBreak/>
        <w:t xml:space="preserve">Supplementary Table </w:t>
      </w:r>
      <w:r w:rsidR="000D4822">
        <w:rPr>
          <w:rFonts w:ascii="Times New Roman" w:hAnsi="Times New Roman"/>
          <w:b/>
        </w:rPr>
        <w:t>2</w:t>
      </w:r>
      <w:r w:rsidRPr="00BA234D">
        <w:rPr>
          <w:rFonts w:ascii="Times New Roman" w:hAnsi="Times New Roman"/>
          <w:b/>
        </w:rPr>
        <w:t xml:space="preserve"> Baseline description of patients who initiated PR according to availability for the M14 evaluation</w:t>
      </w:r>
    </w:p>
    <w:p w14:paraId="50468D70" w14:textId="77777777" w:rsidR="008C7539" w:rsidRDefault="008C7539" w:rsidP="005E3707">
      <w:pPr>
        <w:jc w:val="both"/>
        <w:rPr>
          <w:rFonts w:ascii="Times New Roman" w:hAnsi="Times New Roman"/>
          <w:b/>
          <w:szCs w:val="20"/>
        </w:rPr>
      </w:pPr>
    </w:p>
    <w:tbl>
      <w:tblPr>
        <w:tblStyle w:val="Grilledutableau"/>
        <w:tblW w:w="864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9"/>
        <w:gridCol w:w="1414"/>
        <w:gridCol w:w="1695"/>
        <w:gridCol w:w="709"/>
        <w:gridCol w:w="283"/>
        <w:gridCol w:w="1151"/>
        <w:gridCol w:w="1276"/>
      </w:tblGrid>
      <w:tr w:rsidR="005E3707" w:rsidRPr="00685855" w14:paraId="5907C99D" w14:textId="77777777" w:rsidTr="00647523">
        <w:tc>
          <w:tcPr>
            <w:tcW w:w="2119" w:type="dxa"/>
            <w:tcBorders>
              <w:top w:val="single" w:sz="4" w:space="0" w:color="auto"/>
              <w:bottom w:val="single" w:sz="4" w:space="0" w:color="auto"/>
            </w:tcBorders>
          </w:tcPr>
          <w:p w14:paraId="5B998561" w14:textId="77777777" w:rsidR="005E3707" w:rsidRPr="00BA234D" w:rsidRDefault="005E3707" w:rsidP="00BA234D">
            <w:pPr>
              <w:tabs>
                <w:tab w:val="left" w:pos="1107"/>
              </w:tabs>
              <w:spacing w:line="240" w:lineRule="auto"/>
              <w:rPr>
                <w:rFonts w:ascii="Times New Roman" w:hAnsi="Times New Roman" w:cs="Times New Roman"/>
              </w:rPr>
            </w:pPr>
          </w:p>
        </w:tc>
        <w:tc>
          <w:tcPr>
            <w:tcW w:w="1414" w:type="dxa"/>
            <w:tcBorders>
              <w:top w:val="single" w:sz="4" w:space="0" w:color="auto"/>
              <w:bottom w:val="single" w:sz="4" w:space="0" w:color="auto"/>
            </w:tcBorders>
          </w:tcPr>
          <w:p w14:paraId="2B9EC0D1" w14:textId="77777777" w:rsidR="005E3707" w:rsidRPr="00BA234D" w:rsidRDefault="005E3707" w:rsidP="00BA234D">
            <w:pPr>
              <w:tabs>
                <w:tab w:val="left" w:pos="1107"/>
              </w:tabs>
              <w:spacing w:line="240" w:lineRule="auto"/>
              <w:jc w:val="center"/>
              <w:rPr>
                <w:rFonts w:ascii="Times New Roman" w:hAnsi="Times New Roman" w:cs="Times New Roman"/>
                <w:b/>
              </w:rPr>
            </w:pPr>
          </w:p>
        </w:tc>
        <w:tc>
          <w:tcPr>
            <w:tcW w:w="1695" w:type="dxa"/>
            <w:tcBorders>
              <w:top w:val="single" w:sz="4" w:space="0" w:color="auto"/>
              <w:bottom w:val="single" w:sz="4" w:space="0" w:color="auto"/>
            </w:tcBorders>
          </w:tcPr>
          <w:p w14:paraId="0457DEF5" w14:textId="77777777" w:rsidR="005E3707" w:rsidRPr="00BA234D" w:rsidRDefault="005E3707" w:rsidP="00BA234D">
            <w:pPr>
              <w:tabs>
                <w:tab w:val="left" w:pos="1107"/>
              </w:tabs>
              <w:spacing w:line="240" w:lineRule="auto"/>
              <w:jc w:val="center"/>
              <w:rPr>
                <w:rFonts w:ascii="Times New Roman" w:hAnsi="Times New Roman" w:cs="Times New Roman"/>
                <w:b/>
              </w:rPr>
            </w:pPr>
          </w:p>
        </w:tc>
        <w:tc>
          <w:tcPr>
            <w:tcW w:w="709" w:type="dxa"/>
            <w:tcBorders>
              <w:top w:val="single" w:sz="4" w:space="0" w:color="auto"/>
              <w:bottom w:val="single" w:sz="4" w:space="0" w:color="auto"/>
            </w:tcBorders>
          </w:tcPr>
          <w:p w14:paraId="3A1105FE" w14:textId="77777777" w:rsidR="005E3707" w:rsidRPr="00BA234D" w:rsidRDefault="005E3707" w:rsidP="00BA234D">
            <w:pPr>
              <w:tabs>
                <w:tab w:val="left" w:pos="1107"/>
              </w:tabs>
              <w:spacing w:line="240" w:lineRule="auto"/>
              <w:jc w:val="center"/>
              <w:rPr>
                <w:rFonts w:ascii="Times New Roman" w:hAnsi="Times New Roman" w:cs="Times New Roman"/>
                <w:b/>
              </w:rPr>
            </w:pPr>
          </w:p>
        </w:tc>
        <w:tc>
          <w:tcPr>
            <w:tcW w:w="283" w:type="dxa"/>
            <w:tcBorders>
              <w:top w:val="single" w:sz="4" w:space="0" w:color="auto"/>
              <w:bottom w:val="single" w:sz="4" w:space="0" w:color="auto"/>
            </w:tcBorders>
          </w:tcPr>
          <w:p w14:paraId="3A1FA276" w14:textId="77777777" w:rsidR="005E3707" w:rsidRPr="00BA234D" w:rsidRDefault="005E3707" w:rsidP="00BA234D">
            <w:pPr>
              <w:tabs>
                <w:tab w:val="left" w:pos="1107"/>
              </w:tabs>
              <w:spacing w:line="240" w:lineRule="auto"/>
              <w:jc w:val="center"/>
              <w:rPr>
                <w:rFonts w:ascii="Times New Roman" w:hAnsi="Times New Roman" w:cs="Times New Roman"/>
                <w:b/>
              </w:rPr>
            </w:pPr>
          </w:p>
        </w:tc>
        <w:tc>
          <w:tcPr>
            <w:tcW w:w="2427" w:type="dxa"/>
            <w:gridSpan w:val="2"/>
            <w:tcBorders>
              <w:top w:val="single" w:sz="4" w:space="0" w:color="auto"/>
              <w:bottom w:val="single" w:sz="4" w:space="0" w:color="auto"/>
            </w:tcBorders>
          </w:tcPr>
          <w:p w14:paraId="604E88D1" w14:textId="77777777" w:rsidR="005E3707" w:rsidRPr="00BA234D" w:rsidRDefault="005E3707" w:rsidP="005E3707">
            <w:pPr>
              <w:tabs>
                <w:tab w:val="left" w:pos="1107"/>
              </w:tabs>
              <w:spacing w:line="240" w:lineRule="auto"/>
              <w:jc w:val="center"/>
              <w:rPr>
                <w:rFonts w:ascii="Times New Roman" w:hAnsi="Times New Roman" w:cs="Times New Roman"/>
                <w:b/>
              </w:rPr>
            </w:pPr>
            <w:r w:rsidRPr="00BA234D">
              <w:rPr>
                <w:rFonts w:ascii="Times New Roman" w:hAnsi="Times New Roman"/>
                <w:b/>
              </w:rPr>
              <w:t>Reason for not</w:t>
            </w:r>
          </w:p>
          <w:p w14:paraId="6AA863C1" w14:textId="647464DE" w:rsidR="005E3707" w:rsidRPr="00BA234D" w:rsidRDefault="005E3707" w:rsidP="00BA234D">
            <w:pPr>
              <w:tabs>
                <w:tab w:val="left" w:pos="1107"/>
              </w:tabs>
              <w:spacing w:line="240" w:lineRule="auto"/>
              <w:jc w:val="center"/>
              <w:rPr>
                <w:rFonts w:ascii="Times New Roman" w:hAnsi="Times New Roman" w:cs="Times New Roman"/>
                <w:b/>
              </w:rPr>
            </w:pPr>
            <w:r w:rsidRPr="00BA234D">
              <w:rPr>
                <w:rFonts w:ascii="Times New Roman" w:hAnsi="Times New Roman"/>
                <w:b/>
              </w:rPr>
              <w:t>evaluated at M14</w:t>
            </w:r>
          </w:p>
        </w:tc>
      </w:tr>
      <w:tr w:rsidR="005E3707" w:rsidRPr="00685855" w14:paraId="3947E5DD" w14:textId="77777777" w:rsidTr="00647523">
        <w:tc>
          <w:tcPr>
            <w:tcW w:w="2119" w:type="dxa"/>
            <w:tcBorders>
              <w:top w:val="single" w:sz="4" w:space="0" w:color="auto"/>
              <w:bottom w:val="single" w:sz="4" w:space="0" w:color="auto"/>
            </w:tcBorders>
          </w:tcPr>
          <w:p w14:paraId="1ACE7876" w14:textId="77777777" w:rsidR="005E3707" w:rsidRPr="00BA234D" w:rsidRDefault="005E3707" w:rsidP="00BA234D">
            <w:pPr>
              <w:tabs>
                <w:tab w:val="left" w:pos="1107"/>
              </w:tabs>
              <w:spacing w:line="240" w:lineRule="auto"/>
              <w:rPr>
                <w:rFonts w:ascii="Times New Roman" w:hAnsi="Times New Roman" w:cs="Times New Roman"/>
              </w:rPr>
            </w:pPr>
          </w:p>
        </w:tc>
        <w:tc>
          <w:tcPr>
            <w:tcW w:w="1414" w:type="dxa"/>
            <w:tcBorders>
              <w:top w:val="single" w:sz="4" w:space="0" w:color="auto"/>
              <w:bottom w:val="single" w:sz="4" w:space="0" w:color="auto"/>
            </w:tcBorders>
          </w:tcPr>
          <w:p w14:paraId="7DEFF3F8" w14:textId="59F98FB0" w:rsidR="005E3707" w:rsidRPr="00BA234D" w:rsidRDefault="005E3707" w:rsidP="00BA234D">
            <w:pPr>
              <w:tabs>
                <w:tab w:val="left" w:pos="1107"/>
              </w:tabs>
              <w:spacing w:line="240" w:lineRule="auto"/>
              <w:jc w:val="center"/>
              <w:rPr>
                <w:rFonts w:ascii="Times New Roman" w:hAnsi="Times New Roman" w:cs="Times New Roman"/>
                <w:b/>
              </w:rPr>
            </w:pPr>
            <w:r w:rsidRPr="00BA234D">
              <w:rPr>
                <w:rFonts w:ascii="Times New Roman" w:hAnsi="Times New Roman"/>
                <w:b/>
              </w:rPr>
              <w:t>Evaluated M14</w:t>
            </w:r>
          </w:p>
          <w:p w14:paraId="796F7EA1" w14:textId="4A5C68DA" w:rsidR="005E3707" w:rsidRPr="00BA234D" w:rsidRDefault="005E3707" w:rsidP="00BA234D">
            <w:pPr>
              <w:tabs>
                <w:tab w:val="left" w:pos="1107"/>
              </w:tabs>
              <w:spacing w:line="240" w:lineRule="auto"/>
              <w:jc w:val="center"/>
              <w:rPr>
                <w:rFonts w:ascii="Times New Roman" w:hAnsi="Times New Roman" w:cs="Times New Roman"/>
                <w:b/>
              </w:rPr>
            </w:pPr>
            <w:r w:rsidRPr="00BA234D">
              <w:rPr>
                <w:rFonts w:ascii="Times New Roman" w:hAnsi="Times New Roman"/>
                <w:b/>
              </w:rPr>
              <w:t>(n=30</w:t>
            </w:r>
            <w:r w:rsidR="00410F5B">
              <w:rPr>
                <w:rFonts w:ascii="Times New Roman" w:hAnsi="Times New Roman"/>
                <w:b/>
              </w:rPr>
              <w:t>3</w:t>
            </w:r>
            <w:r w:rsidRPr="00BA234D">
              <w:rPr>
                <w:rFonts w:ascii="Times New Roman" w:hAnsi="Times New Roman"/>
                <w:b/>
              </w:rPr>
              <w:t>)</w:t>
            </w:r>
          </w:p>
        </w:tc>
        <w:tc>
          <w:tcPr>
            <w:tcW w:w="1695" w:type="dxa"/>
            <w:tcBorders>
              <w:top w:val="single" w:sz="4" w:space="0" w:color="auto"/>
              <w:bottom w:val="single" w:sz="4" w:space="0" w:color="auto"/>
            </w:tcBorders>
          </w:tcPr>
          <w:p w14:paraId="4559EB56" w14:textId="401BB3C8" w:rsidR="005E3707" w:rsidRPr="00BA234D" w:rsidRDefault="005E3707" w:rsidP="00BA234D">
            <w:pPr>
              <w:tabs>
                <w:tab w:val="left" w:pos="1107"/>
              </w:tabs>
              <w:spacing w:line="240" w:lineRule="auto"/>
              <w:jc w:val="center"/>
              <w:rPr>
                <w:rFonts w:ascii="Times New Roman" w:hAnsi="Times New Roman" w:cs="Times New Roman"/>
                <w:b/>
              </w:rPr>
            </w:pPr>
            <w:r w:rsidRPr="00BA234D">
              <w:rPr>
                <w:rFonts w:ascii="Times New Roman" w:hAnsi="Times New Roman"/>
                <w:b/>
              </w:rPr>
              <w:t>Not evaluated at M14</w:t>
            </w:r>
          </w:p>
          <w:p w14:paraId="25A61E08" w14:textId="77777777" w:rsidR="005E3707" w:rsidRPr="00BA234D" w:rsidRDefault="005E3707" w:rsidP="00BA234D">
            <w:pPr>
              <w:tabs>
                <w:tab w:val="left" w:pos="1107"/>
              </w:tabs>
              <w:spacing w:line="240" w:lineRule="auto"/>
              <w:jc w:val="center"/>
              <w:rPr>
                <w:rFonts w:ascii="Times New Roman" w:hAnsi="Times New Roman" w:cs="Times New Roman"/>
                <w:b/>
              </w:rPr>
            </w:pPr>
            <w:r w:rsidRPr="00BA234D">
              <w:rPr>
                <w:rFonts w:ascii="Times New Roman" w:hAnsi="Times New Roman"/>
                <w:b/>
              </w:rPr>
              <w:t xml:space="preserve"> (n=110)</w:t>
            </w:r>
          </w:p>
        </w:tc>
        <w:tc>
          <w:tcPr>
            <w:tcW w:w="709" w:type="dxa"/>
            <w:tcBorders>
              <w:top w:val="single" w:sz="4" w:space="0" w:color="auto"/>
              <w:bottom w:val="single" w:sz="4" w:space="0" w:color="auto"/>
            </w:tcBorders>
          </w:tcPr>
          <w:p w14:paraId="70DADFF0" w14:textId="77777777" w:rsidR="005E3707" w:rsidRPr="00BA234D" w:rsidRDefault="005E3707" w:rsidP="00BA234D">
            <w:pPr>
              <w:tabs>
                <w:tab w:val="left" w:pos="1107"/>
              </w:tabs>
              <w:spacing w:line="240" w:lineRule="auto"/>
              <w:jc w:val="center"/>
              <w:rPr>
                <w:rFonts w:ascii="Times New Roman" w:hAnsi="Times New Roman" w:cs="Times New Roman"/>
                <w:b/>
              </w:rPr>
            </w:pPr>
            <w:r w:rsidRPr="00BA234D">
              <w:rPr>
                <w:rFonts w:ascii="Times New Roman" w:hAnsi="Times New Roman"/>
                <w:b/>
              </w:rPr>
              <w:t>ASD (%)</w:t>
            </w:r>
          </w:p>
        </w:tc>
        <w:tc>
          <w:tcPr>
            <w:tcW w:w="283" w:type="dxa"/>
            <w:tcBorders>
              <w:top w:val="single" w:sz="4" w:space="0" w:color="auto"/>
              <w:bottom w:val="single" w:sz="4" w:space="0" w:color="auto"/>
            </w:tcBorders>
          </w:tcPr>
          <w:p w14:paraId="17CDDB86" w14:textId="77777777" w:rsidR="005E3707" w:rsidRPr="00BA234D" w:rsidRDefault="005E3707" w:rsidP="00BA234D">
            <w:pPr>
              <w:tabs>
                <w:tab w:val="left" w:pos="1107"/>
              </w:tabs>
              <w:spacing w:line="240" w:lineRule="auto"/>
              <w:jc w:val="center"/>
              <w:rPr>
                <w:rFonts w:ascii="Times New Roman" w:hAnsi="Times New Roman" w:cs="Times New Roman"/>
                <w:b/>
              </w:rPr>
            </w:pPr>
          </w:p>
        </w:tc>
        <w:tc>
          <w:tcPr>
            <w:tcW w:w="1151" w:type="dxa"/>
            <w:tcBorders>
              <w:top w:val="single" w:sz="4" w:space="0" w:color="auto"/>
              <w:bottom w:val="single" w:sz="4" w:space="0" w:color="auto"/>
            </w:tcBorders>
          </w:tcPr>
          <w:p w14:paraId="4F6B555B" w14:textId="77777777" w:rsidR="005E3707" w:rsidRPr="00BA234D" w:rsidRDefault="005E3707" w:rsidP="00BA234D">
            <w:pPr>
              <w:tabs>
                <w:tab w:val="left" w:pos="1107"/>
              </w:tabs>
              <w:spacing w:line="240" w:lineRule="auto"/>
              <w:jc w:val="center"/>
              <w:rPr>
                <w:rFonts w:ascii="Times New Roman" w:hAnsi="Times New Roman" w:cs="Times New Roman"/>
                <w:b/>
              </w:rPr>
            </w:pPr>
            <w:r w:rsidRPr="00BA234D">
              <w:rPr>
                <w:rFonts w:ascii="Times New Roman" w:hAnsi="Times New Roman"/>
                <w:b/>
              </w:rPr>
              <w:t>Dead</w:t>
            </w:r>
          </w:p>
          <w:p w14:paraId="63B66E4E" w14:textId="77777777" w:rsidR="005E3707" w:rsidRPr="00BA234D" w:rsidRDefault="005E3707" w:rsidP="00BA234D">
            <w:pPr>
              <w:tabs>
                <w:tab w:val="left" w:pos="1107"/>
              </w:tabs>
              <w:spacing w:line="240" w:lineRule="auto"/>
              <w:jc w:val="center"/>
              <w:rPr>
                <w:rFonts w:ascii="Times New Roman" w:hAnsi="Times New Roman" w:cs="Times New Roman"/>
                <w:b/>
              </w:rPr>
            </w:pPr>
            <w:r w:rsidRPr="00BA234D">
              <w:rPr>
                <w:rFonts w:ascii="Times New Roman" w:hAnsi="Times New Roman"/>
                <w:b/>
              </w:rPr>
              <w:t>(n=36)</w:t>
            </w:r>
          </w:p>
        </w:tc>
        <w:tc>
          <w:tcPr>
            <w:tcW w:w="1276" w:type="dxa"/>
            <w:tcBorders>
              <w:top w:val="single" w:sz="4" w:space="0" w:color="auto"/>
              <w:bottom w:val="single" w:sz="4" w:space="0" w:color="auto"/>
            </w:tcBorders>
          </w:tcPr>
          <w:p w14:paraId="68B295E7" w14:textId="77777777" w:rsidR="005E3707" w:rsidRPr="00BA234D" w:rsidRDefault="005E3707" w:rsidP="00BA234D">
            <w:pPr>
              <w:tabs>
                <w:tab w:val="left" w:pos="1107"/>
              </w:tabs>
              <w:spacing w:line="240" w:lineRule="auto"/>
              <w:jc w:val="center"/>
              <w:rPr>
                <w:rFonts w:ascii="Times New Roman" w:hAnsi="Times New Roman" w:cs="Times New Roman"/>
                <w:b/>
              </w:rPr>
            </w:pPr>
            <w:r w:rsidRPr="00BA234D">
              <w:rPr>
                <w:rFonts w:ascii="Times New Roman" w:hAnsi="Times New Roman"/>
                <w:b/>
              </w:rPr>
              <w:t>Loss of follow-up</w:t>
            </w:r>
          </w:p>
          <w:p w14:paraId="262DAA84" w14:textId="77777777" w:rsidR="005E3707" w:rsidRPr="00BA234D" w:rsidRDefault="005E3707" w:rsidP="00BA234D">
            <w:pPr>
              <w:tabs>
                <w:tab w:val="left" w:pos="1107"/>
              </w:tabs>
              <w:spacing w:line="240" w:lineRule="auto"/>
              <w:jc w:val="center"/>
              <w:rPr>
                <w:rFonts w:ascii="Times New Roman" w:hAnsi="Times New Roman" w:cs="Times New Roman"/>
                <w:b/>
              </w:rPr>
            </w:pPr>
            <w:r w:rsidRPr="00BA234D">
              <w:rPr>
                <w:rFonts w:ascii="Times New Roman" w:hAnsi="Times New Roman"/>
                <w:b/>
              </w:rPr>
              <w:t>(n=74)</w:t>
            </w:r>
          </w:p>
        </w:tc>
      </w:tr>
      <w:tr w:rsidR="005E3707" w:rsidRPr="00685855" w14:paraId="1881D01B" w14:textId="77777777" w:rsidTr="00647523">
        <w:tc>
          <w:tcPr>
            <w:tcW w:w="2119" w:type="dxa"/>
            <w:tcBorders>
              <w:top w:val="single" w:sz="4" w:space="0" w:color="auto"/>
            </w:tcBorders>
          </w:tcPr>
          <w:p w14:paraId="5356BF48" w14:textId="77777777" w:rsidR="005E3707" w:rsidRPr="00BA234D" w:rsidRDefault="005E3707" w:rsidP="00BA234D">
            <w:pPr>
              <w:tabs>
                <w:tab w:val="left" w:pos="1107"/>
              </w:tabs>
              <w:spacing w:line="240" w:lineRule="auto"/>
              <w:rPr>
                <w:rFonts w:ascii="Times New Roman" w:hAnsi="Times New Roman" w:cs="Times New Roman"/>
                <w:b/>
              </w:rPr>
            </w:pPr>
            <w:r w:rsidRPr="00BA234D">
              <w:rPr>
                <w:rFonts w:ascii="Times New Roman" w:hAnsi="Times New Roman"/>
                <w:b/>
              </w:rPr>
              <w:t>Group</w:t>
            </w:r>
          </w:p>
        </w:tc>
        <w:tc>
          <w:tcPr>
            <w:tcW w:w="1414" w:type="dxa"/>
            <w:tcBorders>
              <w:top w:val="single" w:sz="4" w:space="0" w:color="auto"/>
            </w:tcBorders>
          </w:tcPr>
          <w:p w14:paraId="41F50772"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695" w:type="dxa"/>
            <w:tcBorders>
              <w:top w:val="single" w:sz="4" w:space="0" w:color="auto"/>
            </w:tcBorders>
          </w:tcPr>
          <w:p w14:paraId="702B7588"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709" w:type="dxa"/>
            <w:tcBorders>
              <w:top w:val="single" w:sz="4" w:space="0" w:color="auto"/>
            </w:tcBorders>
          </w:tcPr>
          <w:p w14:paraId="4E48C96F"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35.5</w:t>
            </w:r>
          </w:p>
        </w:tc>
        <w:tc>
          <w:tcPr>
            <w:tcW w:w="283" w:type="dxa"/>
            <w:tcBorders>
              <w:top w:val="single" w:sz="4" w:space="0" w:color="auto"/>
            </w:tcBorders>
          </w:tcPr>
          <w:p w14:paraId="596477DF"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151" w:type="dxa"/>
            <w:tcBorders>
              <w:top w:val="single" w:sz="4" w:space="0" w:color="auto"/>
            </w:tcBorders>
          </w:tcPr>
          <w:p w14:paraId="7E5789F6"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276" w:type="dxa"/>
            <w:tcBorders>
              <w:top w:val="single" w:sz="4" w:space="0" w:color="auto"/>
            </w:tcBorders>
          </w:tcPr>
          <w:p w14:paraId="7F54AE68"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r>
      <w:tr w:rsidR="005E3707" w:rsidRPr="00685855" w14:paraId="04E171B6" w14:textId="77777777" w:rsidTr="00647523">
        <w:tc>
          <w:tcPr>
            <w:tcW w:w="2119" w:type="dxa"/>
            <w:vAlign w:val="center"/>
          </w:tcPr>
          <w:p w14:paraId="7FB4362C" w14:textId="209CDB12"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Reference</w:t>
            </w:r>
          </w:p>
        </w:tc>
        <w:tc>
          <w:tcPr>
            <w:tcW w:w="1414" w:type="dxa"/>
          </w:tcPr>
          <w:p w14:paraId="3F8F4253"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79 (26.1)</w:t>
            </w:r>
          </w:p>
        </w:tc>
        <w:tc>
          <w:tcPr>
            <w:tcW w:w="1695" w:type="dxa"/>
          </w:tcPr>
          <w:p w14:paraId="75F04C3B"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23 (20.9)</w:t>
            </w:r>
          </w:p>
        </w:tc>
        <w:tc>
          <w:tcPr>
            <w:tcW w:w="709" w:type="dxa"/>
          </w:tcPr>
          <w:p w14:paraId="1EA96AB9"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646FF546"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362175DE"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 (13.9)</w:t>
            </w:r>
          </w:p>
        </w:tc>
        <w:tc>
          <w:tcPr>
            <w:tcW w:w="1276" w:type="dxa"/>
          </w:tcPr>
          <w:p w14:paraId="3CB38DA8"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18 (24.3)</w:t>
            </w:r>
          </w:p>
        </w:tc>
      </w:tr>
      <w:tr w:rsidR="005E3707" w:rsidRPr="00685855" w14:paraId="20B52EA1" w14:textId="77777777" w:rsidTr="00647523">
        <w:tc>
          <w:tcPr>
            <w:tcW w:w="2119" w:type="dxa"/>
            <w:vAlign w:val="center"/>
          </w:tcPr>
          <w:p w14:paraId="05689D0B" w14:textId="25D8FCFE"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Metabolic</w:t>
            </w:r>
          </w:p>
        </w:tc>
        <w:tc>
          <w:tcPr>
            <w:tcW w:w="1414" w:type="dxa"/>
          </w:tcPr>
          <w:p w14:paraId="195D70C9"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99 (32.7)</w:t>
            </w:r>
          </w:p>
        </w:tc>
        <w:tc>
          <w:tcPr>
            <w:tcW w:w="1695" w:type="dxa"/>
          </w:tcPr>
          <w:p w14:paraId="30BC94EE"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23 (20.9)</w:t>
            </w:r>
          </w:p>
        </w:tc>
        <w:tc>
          <w:tcPr>
            <w:tcW w:w="709" w:type="dxa"/>
          </w:tcPr>
          <w:p w14:paraId="4DAA33FE"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159986B2"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3DD111F6"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 (11.1)</w:t>
            </w:r>
          </w:p>
        </w:tc>
        <w:tc>
          <w:tcPr>
            <w:tcW w:w="1276" w:type="dxa"/>
          </w:tcPr>
          <w:p w14:paraId="18AAE628"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19 (25.7)</w:t>
            </w:r>
          </w:p>
        </w:tc>
      </w:tr>
      <w:tr w:rsidR="005E3707" w:rsidRPr="00685855" w14:paraId="05679A23" w14:textId="77777777" w:rsidTr="00647523">
        <w:tc>
          <w:tcPr>
            <w:tcW w:w="2119" w:type="dxa"/>
            <w:vAlign w:val="center"/>
          </w:tcPr>
          <w:p w14:paraId="5E2E9CA5" w14:textId="66E38BC4"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Cardiovascular</w:t>
            </w:r>
          </w:p>
        </w:tc>
        <w:tc>
          <w:tcPr>
            <w:tcW w:w="1414" w:type="dxa"/>
          </w:tcPr>
          <w:p w14:paraId="3D3C3DFC"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125 (41.3)</w:t>
            </w:r>
          </w:p>
        </w:tc>
        <w:tc>
          <w:tcPr>
            <w:tcW w:w="1695" w:type="dxa"/>
          </w:tcPr>
          <w:p w14:paraId="4B22B06E"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64 (58.2)</w:t>
            </w:r>
          </w:p>
        </w:tc>
        <w:tc>
          <w:tcPr>
            <w:tcW w:w="709" w:type="dxa"/>
          </w:tcPr>
          <w:p w14:paraId="0CD75B88"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3CDF35A4"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5A19A81F"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27 (75.0)</w:t>
            </w:r>
          </w:p>
        </w:tc>
        <w:tc>
          <w:tcPr>
            <w:tcW w:w="1276" w:type="dxa"/>
          </w:tcPr>
          <w:p w14:paraId="25539B6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37 (50.0)</w:t>
            </w:r>
          </w:p>
        </w:tc>
      </w:tr>
      <w:tr w:rsidR="005E3707" w:rsidRPr="00685855" w14:paraId="27E39903" w14:textId="77777777" w:rsidTr="00647523">
        <w:tc>
          <w:tcPr>
            <w:tcW w:w="2119" w:type="dxa"/>
            <w:vAlign w:val="center"/>
          </w:tcPr>
          <w:p w14:paraId="5A17EAA8" w14:textId="77777777" w:rsidR="005E3707" w:rsidRPr="00685855" w:rsidRDefault="005E3707" w:rsidP="00BA234D">
            <w:pPr>
              <w:spacing w:line="240" w:lineRule="auto"/>
              <w:rPr>
                <w:rFonts w:ascii="Times New Roman" w:hAnsi="Times New Roman" w:cs="Times New Roman"/>
                <w:b/>
                <w:bCs/>
                <w:color w:val="000000"/>
                <w:lang w:eastAsia="fr-FR"/>
              </w:rPr>
            </w:pPr>
            <w:r w:rsidRPr="00685855">
              <w:rPr>
                <w:rFonts w:ascii="Times New Roman" w:hAnsi="Times New Roman" w:cs="Times New Roman"/>
                <w:b/>
                <w:bCs/>
                <w:color w:val="000000"/>
                <w:lang w:eastAsia="fr-FR"/>
              </w:rPr>
              <w:t>Age (years)</w:t>
            </w:r>
          </w:p>
        </w:tc>
        <w:tc>
          <w:tcPr>
            <w:tcW w:w="1414" w:type="dxa"/>
          </w:tcPr>
          <w:p w14:paraId="6292160E"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63.9 ± 11.1</w:t>
            </w:r>
          </w:p>
        </w:tc>
        <w:tc>
          <w:tcPr>
            <w:tcW w:w="1695" w:type="dxa"/>
          </w:tcPr>
          <w:p w14:paraId="19650DED"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64.5 ± 11.5</w:t>
            </w:r>
          </w:p>
        </w:tc>
        <w:tc>
          <w:tcPr>
            <w:tcW w:w="709" w:type="dxa"/>
          </w:tcPr>
          <w:p w14:paraId="54D3F3B8"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5.7</w:t>
            </w:r>
          </w:p>
        </w:tc>
        <w:tc>
          <w:tcPr>
            <w:tcW w:w="283" w:type="dxa"/>
          </w:tcPr>
          <w:p w14:paraId="6239C3A4"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5D1356B3"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67.1 ± 9.2</w:t>
            </w:r>
          </w:p>
        </w:tc>
        <w:tc>
          <w:tcPr>
            <w:tcW w:w="1276" w:type="dxa"/>
          </w:tcPr>
          <w:p w14:paraId="49F1EEFD"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63.3 ± 12.3</w:t>
            </w:r>
          </w:p>
        </w:tc>
      </w:tr>
      <w:tr w:rsidR="005E3707" w:rsidRPr="00685855" w14:paraId="056D96B3" w14:textId="77777777" w:rsidTr="00647523">
        <w:tc>
          <w:tcPr>
            <w:tcW w:w="2119" w:type="dxa"/>
            <w:vAlign w:val="center"/>
          </w:tcPr>
          <w:p w14:paraId="41EE9B2A" w14:textId="77777777" w:rsidR="005E3707" w:rsidRPr="00685855" w:rsidRDefault="005E3707" w:rsidP="00BA234D">
            <w:pPr>
              <w:spacing w:line="240" w:lineRule="auto"/>
              <w:rPr>
                <w:rFonts w:ascii="Times New Roman" w:hAnsi="Times New Roman" w:cs="Times New Roman"/>
                <w:b/>
                <w:bCs/>
                <w:color w:val="000000"/>
                <w:lang w:eastAsia="fr-FR"/>
              </w:rPr>
            </w:pPr>
            <w:r w:rsidRPr="00685855">
              <w:rPr>
                <w:rFonts w:ascii="Times New Roman" w:hAnsi="Times New Roman" w:cs="Times New Roman"/>
                <w:b/>
                <w:bCs/>
                <w:color w:val="000000"/>
                <w:lang w:eastAsia="fr-FR"/>
              </w:rPr>
              <w:t>Male (n, %)</w:t>
            </w:r>
          </w:p>
        </w:tc>
        <w:tc>
          <w:tcPr>
            <w:tcW w:w="1414" w:type="dxa"/>
          </w:tcPr>
          <w:p w14:paraId="79C37D16"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199 (65.7)</w:t>
            </w:r>
          </w:p>
        </w:tc>
        <w:tc>
          <w:tcPr>
            <w:tcW w:w="1695" w:type="dxa"/>
          </w:tcPr>
          <w:p w14:paraId="5BA2A53C"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75 (68.2)</w:t>
            </w:r>
          </w:p>
        </w:tc>
        <w:tc>
          <w:tcPr>
            <w:tcW w:w="709" w:type="dxa"/>
          </w:tcPr>
          <w:p w14:paraId="09A9CC89"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5.3</w:t>
            </w:r>
          </w:p>
        </w:tc>
        <w:tc>
          <w:tcPr>
            <w:tcW w:w="283" w:type="dxa"/>
          </w:tcPr>
          <w:p w14:paraId="5218602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0C2DEE2C"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29 (80.6)</w:t>
            </w:r>
          </w:p>
        </w:tc>
        <w:tc>
          <w:tcPr>
            <w:tcW w:w="1276" w:type="dxa"/>
          </w:tcPr>
          <w:p w14:paraId="5916C954"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46 (62.2)</w:t>
            </w:r>
          </w:p>
        </w:tc>
      </w:tr>
      <w:tr w:rsidR="005E3707" w:rsidRPr="00685855" w14:paraId="46816C4B" w14:textId="77777777" w:rsidTr="00647523">
        <w:tc>
          <w:tcPr>
            <w:tcW w:w="2119" w:type="dxa"/>
            <w:vAlign w:val="center"/>
          </w:tcPr>
          <w:p w14:paraId="7571FF0A" w14:textId="77777777" w:rsidR="005E3707" w:rsidRPr="00685855" w:rsidRDefault="005E3707" w:rsidP="00BA234D">
            <w:pPr>
              <w:spacing w:line="240" w:lineRule="auto"/>
              <w:rPr>
                <w:rFonts w:ascii="Times New Roman" w:hAnsi="Times New Roman" w:cs="Times New Roman"/>
                <w:b/>
                <w:bCs/>
                <w:color w:val="000000"/>
                <w:lang w:eastAsia="fr-FR"/>
              </w:rPr>
            </w:pPr>
            <w:r w:rsidRPr="00685855">
              <w:rPr>
                <w:rFonts w:ascii="Times New Roman" w:hAnsi="Times New Roman" w:cs="Times New Roman"/>
                <w:b/>
                <w:bCs/>
                <w:color w:val="000000"/>
                <w:lang w:eastAsia="fr-FR"/>
              </w:rPr>
              <w:t>BMI (kg/m</w:t>
            </w:r>
            <w:r w:rsidRPr="00685855">
              <w:rPr>
                <w:rFonts w:ascii="Times New Roman" w:hAnsi="Times New Roman" w:cs="Times New Roman"/>
                <w:b/>
                <w:bCs/>
                <w:color w:val="000000"/>
                <w:vertAlign w:val="superscript"/>
                <w:lang w:eastAsia="fr-FR"/>
              </w:rPr>
              <w:t>2</w:t>
            </w:r>
            <w:r w:rsidRPr="00685855">
              <w:rPr>
                <w:rFonts w:ascii="Times New Roman" w:hAnsi="Times New Roman" w:cs="Times New Roman"/>
                <w:b/>
                <w:bCs/>
                <w:color w:val="000000"/>
                <w:lang w:eastAsia="fr-FR"/>
              </w:rPr>
              <w:t>)</w:t>
            </w:r>
          </w:p>
        </w:tc>
        <w:tc>
          <w:tcPr>
            <w:tcW w:w="1414" w:type="dxa"/>
          </w:tcPr>
          <w:p w14:paraId="31521832"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27.6 ± 7.8</w:t>
            </w:r>
          </w:p>
        </w:tc>
        <w:tc>
          <w:tcPr>
            <w:tcW w:w="1695" w:type="dxa"/>
          </w:tcPr>
          <w:p w14:paraId="35770FDB"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26.1 ± 7.3</w:t>
            </w:r>
          </w:p>
        </w:tc>
        <w:tc>
          <w:tcPr>
            <w:tcW w:w="709" w:type="dxa"/>
          </w:tcPr>
          <w:p w14:paraId="33A8084B"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19.9</w:t>
            </w:r>
          </w:p>
        </w:tc>
        <w:tc>
          <w:tcPr>
            <w:tcW w:w="283" w:type="dxa"/>
          </w:tcPr>
          <w:p w14:paraId="505306E1"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1C3BB337"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24.5 ± 5.1</w:t>
            </w:r>
          </w:p>
        </w:tc>
        <w:tc>
          <w:tcPr>
            <w:tcW w:w="1276" w:type="dxa"/>
          </w:tcPr>
          <w:p w14:paraId="395717C7"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26.9 ± 8.1</w:t>
            </w:r>
          </w:p>
        </w:tc>
      </w:tr>
      <w:tr w:rsidR="005E3707" w:rsidRPr="00685855" w14:paraId="449DF06A" w14:textId="77777777" w:rsidTr="00647523">
        <w:tc>
          <w:tcPr>
            <w:tcW w:w="2119" w:type="dxa"/>
            <w:vAlign w:val="center"/>
          </w:tcPr>
          <w:p w14:paraId="47CFE809" w14:textId="77777777" w:rsidR="005E3707" w:rsidRPr="00685855" w:rsidRDefault="005E3707" w:rsidP="00BA234D">
            <w:pPr>
              <w:spacing w:line="240" w:lineRule="auto"/>
              <w:rPr>
                <w:rFonts w:ascii="Times New Roman" w:hAnsi="Times New Roman" w:cs="Times New Roman"/>
                <w:b/>
                <w:bCs/>
                <w:color w:val="000000"/>
                <w:lang w:eastAsia="fr-FR"/>
              </w:rPr>
            </w:pPr>
            <w:r w:rsidRPr="00685855">
              <w:rPr>
                <w:rFonts w:ascii="Times New Roman" w:hAnsi="Times New Roman" w:cs="Times New Roman"/>
                <w:color w:val="000000"/>
                <w:lang w:eastAsia="fr-FR"/>
              </w:rPr>
              <w:t xml:space="preserve"> - obesity (n, %)</w:t>
            </w:r>
          </w:p>
        </w:tc>
        <w:tc>
          <w:tcPr>
            <w:tcW w:w="1414" w:type="dxa"/>
          </w:tcPr>
          <w:p w14:paraId="0E0572A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101 (33.6)</w:t>
            </w:r>
          </w:p>
        </w:tc>
        <w:tc>
          <w:tcPr>
            <w:tcW w:w="1695" w:type="dxa"/>
          </w:tcPr>
          <w:p w14:paraId="020BE176"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26 (23.6)</w:t>
            </w:r>
          </w:p>
        </w:tc>
        <w:tc>
          <w:tcPr>
            <w:tcW w:w="709" w:type="dxa"/>
          </w:tcPr>
          <w:p w14:paraId="1CD52437"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22.1</w:t>
            </w:r>
          </w:p>
        </w:tc>
        <w:tc>
          <w:tcPr>
            <w:tcW w:w="283" w:type="dxa"/>
          </w:tcPr>
          <w:p w14:paraId="37DB1C3D"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6BD71ADC"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 (11.1)</w:t>
            </w:r>
          </w:p>
        </w:tc>
        <w:tc>
          <w:tcPr>
            <w:tcW w:w="1276" w:type="dxa"/>
          </w:tcPr>
          <w:p w14:paraId="362E6DCC"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22 (29.7)</w:t>
            </w:r>
          </w:p>
        </w:tc>
      </w:tr>
      <w:tr w:rsidR="005E3707" w:rsidRPr="00685855" w14:paraId="06370B7A" w14:textId="77777777" w:rsidTr="00647523">
        <w:tc>
          <w:tcPr>
            <w:tcW w:w="2119" w:type="dxa"/>
            <w:vAlign w:val="center"/>
          </w:tcPr>
          <w:p w14:paraId="0DF9C4A5" w14:textId="77777777" w:rsidR="005E3707" w:rsidRPr="00685855" w:rsidRDefault="005E3707" w:rsidP="00BA234D">
            <w:pPr>
              <w:spacing w:line="240" w:lineRule="auto"/>
              <w:rPr>
                <w:rFonts w:ascii="Times New Roman" w:hAnsi="Times New Roman" w:cs="Times New Roman"/>
                <w:b/>
                <w:bCs/>
                <w:color w:val="000000"/>
                <w:lang w:eastAsia="fr-FR"/>
              </w:rPr>
            </w:pPr>
            <w:r w:rsidRPr="00685855">
              <w:rPr>
                <w:rFonts w:ascii="Times New Roman" w:hAnsi="Times New Roman" w:cs="Times New Roman"/>
                <w:color w:val="000000"/>
                <w:lang w:eastAsia="fr-FR"/>
              </w:rPr>
              <w:t xml:space="preserve"> - underweight (n, %)</w:t>
            </w:r>
          </w:p>
        </w:tc>
        <w:tc>
          <w:tcPr>
            <w:tcW w:w="1414" w:type="dxa"/>
          </w:tcPr>
          <w:p w14:paraId="41F9A82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60 (19.9)</w:t>
            </w:r>
          </w:p>
        </w:tc>
        <w:tc>
          <w:tcPr>
            <w:tcW w:w="1695" w:type="dxa"/>
          </w:tcPr>
          <w:p w14:paraId="21B50BE8"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31 (28.2)</w:t>
            </w:r>
          </w:p>
        </w:tc>
        <w:tc>
          <w:tcPr>
            <w:tcW w:w="709" w:type="dxa"/>
          </w:tcPr>
          <w:p w14:paraId="3996830C"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19.4</w:t>
            </w:r>
          </w:p>
        </w:tc>
        <w:tc>
          <w:tcPr>
            <w:tcW w:w="283" w:type="dxa"/>
          </w:tcPr>
          <w:p w14:paraId="5E2E2CF0"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2C7EDB44"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9 (25.0)</w:t>
            </w:r>
          </w:p>
        </w:tc>
        <w:tc>
          <w:tcPr>
            <w:tcW w:w="1276" w:type="dxa"/>
          </w:tcPr>
          <w:p w14:paraId="19AE7EA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22 (29.7)</w:t>
            </w:r>
          </w:p>
        </w:tc>
      </w:tr>
      <w:tr w:rsidR="005E3707" w:rsidRPr="00685855" w14:paraId="21724EB1" w14:textId="77777777" w:rsidTr="00647523">
        <w:tc>
          <w:tcPr>
            <w:tcW w:w="2119" w:type="dxa"/>
            <w:vAlign w:val="center"/>
          </w:tcPr>
          <w:p w14:paraId="083D3B44" w14:textId="77777777" w:rsidR="005E3707" w:rsidRPr="00685855" w:rsidRDefault="005E3707" w:rsidP="00BA234D">
            <w:pPr>
              <w:spacing w:line="240" w:lineRule="auto"/>
              <w:rPr>
                <w:rFonts w:ascii="Times New Roman" w:hAnsi="Times New Roman" w:cs="Times New Roman"/>
                <w:b/>
                <w:bCs/>
                <w:color w:val="000000"/>
                <w:lang w:eastAsia="fr-FR"/>
              </w:rPr>
            </w:pPr>
            <w:r w:rsidRPr="00685855">
              <w:rPr>
                <w:rFonts w:ascii="Times New Roman" w:hAnsi="Times New Roman" w:cs="Times New Roman"/>
                <w:b/>
                <w:bCs/>
                <w:color w:val="000000"/>
                <w:lang w:eastAsia="fr-FR"/>
              </w:rPr>
              <w:t>Smoking status (n, %)</w:t>
            </w:r>
          </w:p>
        </w:tc>
        <w:tc>
          <w:tcPr>
            <w:tcW w:w="1414" w:type="dxa"/>
          </w:tcPr>
          <w:p w14:paraId="30175A86"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695" w:type="dxa"/>
          </w:tcPr>
          <w:p w14:paraId="0AF890B6"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709" w:type="dxa"/>
          </w:tcPr>
          <w:p w14:paraId="7CD45B46"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5.5</w:t>
            </w:r>
          </w:p>
        </w:tc>
        <w:tc>
          <w:tcPr>
            <w:tcW w:w="283" w:type="dxa"/>
          </w:tcPr>
          <w:p w14:paraId="79BE7F5E"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151" w:type="dxa"/>
          </w:tcPr>
          <w:p w14:paraId="1C292B91"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276" w:type="dxa"/>
          </w:tcPr>
          <w:p w14:paraId="72791B3C"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r>
      <w:tr w:rsidR="005E3707" w:rsidRPr="00685855" w14:paraId="1DE664D0" w14:textId="77777777" w:rsidTr="00647523">
        <w:tc>
          <w:tcPr>
            <w:tcW w:w="2119" w:type="dxa"/>
            <w:vAlign w:val="center"/>
          </w:tcPr>
          <w:p w14:paraId="24646F17"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current smoker</w:t>
            </w:r>
          </w:p>
        </w:tc>
        <w:tc>
          <w:tcPr>
            <w:tcW w:w="1414" w:type="dxa"/>
          </w:tcPr>
          <w:p w14:paraId="3C069B3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40 (13.6)</w:t>
            </w:r>
          </w:p>
        </w:tc>
        <w:tc>
          <w:tcPr>
            <w:tcW w:w="1695" w:type="dxa"/>
          </w:tcPr>
          <w:p w14:paraId="647DB9B0"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14 (13.0)</w:t>
            </w:r>
          </w:p>
        </w:tc>
        <w:tc>
          <w:tcPr>
            <w:tcW w:w="709" w:type="dxa"/>
          </w:tcPr>
          <w:p w14:paraId="464988ED"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0E16CCD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1BBCCDF7"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 (14.3)</w:t>
            </w:r>
          </w:p>
        </w:tc>
        <w:tc>
          <w:tcPr>
            <w:tcW w:w="1276" w:type="dxa"/>
          </w:tcPr>
          <w:p w14:paraId="35363441"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9 (12.3)</w:t>
            </w:r>
          </w:p>
        </w:tc>
      </w:tr>
      <w:tr w:rsidR="005E3707" w:rsidRPr="00685855" w14:paraId="412DA75B" w14:textId="77777777" w:rsidTr="00647523">
        <w:tc>
          <w:tcPr>
            <w:tcW w:w="2119" w:type="dxa"/>
            <w:vAlign w:val="center"/>
          </w:tcPr>
          <w:p w14:paraId="625CDD95"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former smoker</w:t>
            </w:r>
          </w:p>
        </w:tc>
        <w:tc>
          <w:tcPr>
            <w:tcW w:w="1414" w:type="dxa"/>
          </w:tcPr>
          <w:p w14:paraId="1FAD7FA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236 (80.3)</w:t>
            </w:r>
          </w:p>
        </w:tc>
        <w:tc>
          <w:tcPr>
            <w:tcW w:w="1695" w:type="dxa"/>
          </w:tcPr>
          <w:p w14:paraId="5E074AC3"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89 (82.4)</w:t>
            </w:r>
          </w:p>
        </w:tc>
        <w:tc>
          <w:tcPr>
            <w:tcW w:w="709" w:type="dxa"/>
          </w:tcPr>
          <w:p w14:paraId="58CC08E9"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267EA5F7"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63B1CDF8"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27 (77.1)</w:t>
            </w:r>
          </w:p>
        </w:tc>
        <w:tc>
          <w:tcPr>
            <w:tcW w:w="1276" w:type="dxa"/>
          </w:tcPr>
          <w:p w14:paraId="373789BF"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62 (84.9)</w:t>
            </w:r>
          </w:p>
        </w:tc>
      </w:tr>
      <w:tr w:rsidR="005E3707" w:rsidRPr="00685855" w14:paraId="68725526" w14:textId="77777777" w:rsidTr="00647523">
        <w:tc>
          <w:tcPr>
            <w:tcW w:w="2119" w:type="dxa"/>
            <w:vAlign w:val="center"/>
          </w:tcPr>
          <w:p w14:paraId="31FBD2D5"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never smoker</w:t>
            </w:r>
          </w:p>
        </w:tc>
        <w:tc>
          <w:tcPr>
            <w:tcW w:w="1414" w:type="dxa"/>
          </w:tcPr>
          <w:p w14:paraId="24D3F6F1"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18 (6.1)</w:t>
            </w:r>
          </w:p>
        </w:tc>
        <w:tc>
          <w:tcPr>
            <w:tcW w:w="1695" w:type="dxa"/>
          </w:tcPr>
          <w:p w14:paraId="72B552EA"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 (4.6)</w:t>
            </w:r>
          </w:p>
        </w:tc>
        <w:tc>
          <w:tcPr>
            <w:tcW w:w="709" w:type="dxa"/>
          </w:tcPr>
          <w:p w14:paraId="313AD345"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38C7C613"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63068FBB"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3 (8.6)</w:t>
            </w:r>
          </w:p>
        </w:tc>
        <w:tc>
          <w:tcPr>
            <w:tcW w:w="1276" w:type="dxa"/>
          </w:tcPr>
          <w:p w14:paraId="0DC4E80E"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 (2.7)</w:t>
            </w:r>
          </w:p>
        </w:tc>
      </w:tr>
      <w:tr w:rsidR="005E3707" w:rsidRPr="00685855" w14:paraId="5B6C704C" w14:textId="77777777" w:rsidTr="00647523">
        <w:tc>
          <w:tcPr>
            <w:tcW w:w="2119" w:type="dxa"/>
            <w:vAlign w:val="center"/>
          </w:tcPr>
          <w:p w14:paraId="6AD1B148" w14:textId="77777777" w:rsidR="005E3707" w:rsidRPr="00685855" w:rsidRDefault="005E3707" w:rsidP="00BA234D">
            <w:pPr>
              <w:spacing w:line="240" w:lineRule="auto"/>
              <w:rPr>
                <w:rFonts w:ascii="Times New Roman" w:hAnsi="Times New Roman" w:cs="Times New Roman"/>
                <w:b/>
                <w:bCs/>
                <w:color w:val="000000"/>
                <w:lang w:eastAsia="fr-FR"/>
              </w:rPr>
            </w:pPr>
            <w:r w:rsidRPr="00685855">
              <w:rPr>
                <w:rFonts w:ascii="Times New Roman" w:hAnsi="Times New Roman" w:cs="Times New Roman"/>
                <w:b/>
                <w:bCs/>
                <w:color w:val="000000"/>
                <w:lang w:eastAsia="fr-FR"/>
              </w:rPr>
              <w:t>Spirometry</w:t>
            </w:r>
          </w:p>
        </w:tc>
        <w:tc>
          <w:tcPr>
            <w:tcW w:w="1414" w:type="dxa"/>
          </w:tcPr>
          <w:p w14:paraId="098B030E"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695" w:type="dxa"/>
          </w:tcPr>
          <w:p w14:paraId="3500F924"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709" w:type="dxa"/>
          </w:tcPr>
          <w:p w14:paraId="0162B7BE"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432FA973"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151" w:type="dxa"/>
          </w:tcPr>
          <w:p w14:paraId="168467D0"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276" w:type="dxa"/>
          </w:tcPr>
          <w:p w14:paraId="708F5CFE"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r>
      <w:tr w:rsidR="005E3707" w:rsidRPr="00685855" w14:paraId="1EC03159" w14:textId="77777777" w:rsidTr="00647523">
        <w:tc>
          <w:tcPr>
            <w:tcW w:w="2119" w:type="dxa"/>
            <w:vAlign w:val="center"/>
          </w:tcPr>
          <w:p w14:paraId="6B0BB723"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FEV1 (L)</w:t>
            </w:r>
          </w:p>
        </w:tc>
        <w:tc>
          <w:tcPr>
            <w:tcW w:w="1414" w:type="dxa"/>
          </w:tcPr>
          <w:p w14:paraId="3B7DA0F7"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1.1 ± 0.5</w:t>
            </w:r>
          </w:p>
        </w:tc>
        <w:tc>
          <w:tcPr>
            <w:tcW w:w="1695" w:type="dxa"/>
          </w:tcPr>
          <w:p w14:paraId="5D950942"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0.9 ± 0.5</w:t>
            </w:r>
          </w:p>
        </w:tc>
        <w:tc>
          <w:tcPr>
            <w:tcW w:w="709" w:type="dxa"/>
          </w:tcPr>
          <w:p w14:paraId="39910789"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41.6</w:t>
            </w:r>
          </w:p>
        </w:tc>
        <w:tc>
          <w:tcPr>
            <w:tcW w:w="283" w:type="dxa"/>
          </w:tcPr>
          <w:p w14:paraId="0BDAF574"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6A071F1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1.0 ± 0.5</w:t>
            </w:r>
          </w:p>
        </w:tc>
        <w:tc>
          <w:tcPr>
            <w:tcW w:w="1276" w:type="dxa"/>
          </w:tcPr>
          <w:p w14:paraId="2E404E7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0.9 ± 0.5</w:t>
            </w:r>
          </w:p>
        </w:tc>
      </w:tr>
      <w:tr w:rsidR="005E3707" w:rsidRPr="00685855" w14:paraId="61DF8AE9" w14:textId="77777777" w:rsidTr="00647523">
        <w:tc>
          <w:tcPr>
            <w:tcW w:w="2119" w:type="dxa"/>
            <w:vAlign w:val="center"/>
          </w:tcPr>
          <w:p w14:paraId="72E58399"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FEV1 (% predicted)</w:t>
            </w:r>
          </w:p>
        </w:tc>
        <w:tc>
          <w:tcPr>
            <w:tcW w:w="1414" w:type="dxa"/>
          </w:tcPr>
          <w:p w14:paraId="69F66876"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41.3 ± 17.1</w:t>
            </w:r>
          </w:p>
        </w:tc>
        <w:tc>
          <w:tcPr>
            <w:tcW w:w="1695" w:type="dxa"/>
          </w:tcPr>
          <w:p w14:paraId="2D1255A7"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33.0 ± 15.3</w:t>
            </w:r>
          </w:p>
        </w:tc>
        <w:tc>
          <w:tcPr>
            <w:tcW w:w="709" w:type="dxa"/>
          </w:tcPr>
          <w:p w14:paraId="336CB8E4"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50.9</w:t>
            </w:r>
          </w:p>
        </w:tc>
        <w:tc>
          <w:tcPr>
            <w:tcW w:w="283" w:type="dxa"/>
          </w:tcPr>
          <w:p w14:paraId="6CFDD8C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6171E484"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31.7 ± 16.9</w:t>
            </w:r>
          </w:p>
        </w:tc>
        <w:tc>
          <w:tcPr>
            <w:tcW w:w="1276" w:type="dxa"/>
          </w:tcPr>
          <w:p w14:paraId="69588BF8"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33.5 ± 14.8</w:t>
            </w:r>
          </w:p>
        </w:tc>
      </w:tr>
      <w:tr w:rsidR="005E3707" w:rsidRPr="00685855" w14:paraId="0DF1DDE6" w14:textId="77777777" w:rsidTr="00647523">
        <w:tc>
          <w:tcPr>
            <w:tcW w:w="2119" w:type="dxa"/>
            <w:vAlign w:val="center"/>
          </w:tcPr>
          <w:p w14:paraId="361F57E6"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FVC (L)</w:t>
            </w:r>
          </w:p>
        </w:tc>
        <w:tc>
          <w:tcPr>
            <w:tcW w:w="1414" w:type="dxa"/>
          </w:tcPr>
          <w:p w14:paraId="6B7BDC9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2.2 ± 0.9</w:t>
            </w:r>
          </w:p>
        </w:tc>
        <w:tc>
          <w:tcPr>
            <w:tcW w:w="1695" w:type="dxa"/>
          </w:tcPr>
          <w:p w14:paraId="09CA2BA8"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2.1 ± 0.8</w:t>
            </w:r>
          </w:p>
        </w:tc>
        <w:tc>
          <w:tcPr>
            <w:tcW w:w="709" w:type="dxa"/>
          </w:tcPr>
          <w:p w14:paraId="2BF97252"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16.6</w:t>
            </w:r>
          </w:p>
        </w:tc>
        <w:tc>
          <w:tcPr>
            <w:tcW w:w="283" w:type="dxa"/>
          </w:tcPr>
          <w:p w14:paraId="1BA386AA"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6B71D72F"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1.8 ± 0.5</w:t>
            </w:r>
          </w:p>
        </w:tc>
        <w:tc>
          <w:tcPr>
            <w:tcW w:w="1276" w:type="dxa"/>
          </w:tcPr>
          <w:p w14:paraId="0959257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2.3 ± 0.9</w:t>
            </w:r>
          </w:p>
        </w:tc>
      </w:tr>
      <w:tr w:rsidR="005E3707" w:rsidRPr="00685855" w14:paraId="4730D6EF" w14:textId="77777777" w:rsidTr="00647523">
        <w:tc>
          <w:tcPr>
            <w:tcW w:w="2119" w:type="dxa"/>
            <w:vAlign w:val="center"/>
          </w:tcPr>
          <w:p w14:paraId="330878D3"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FVC (% predicted)</w:t>
            </w:r>
          </w:p>
        </w:tc>
        <w:tc>
          <w:tcPr>
            <w:tcW w:w="1414" w:type="dxa"/>
          </w:tcPr>
          <w:p w14:paraId="671000C1"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65.2 ± 20.2</w:t>
            </w:r>
          </w:p>
        </w:tc>
        <w:tc>
          <w:tcPr>
            <w:tcW w:w="1695" w:type="dxa"/>
          </w:tcPr>
          <w:p w14:paraId="6BF9DE9A"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61.2 ± 18.2</w:t>
            </w:r>
          </w:p>
        </w:tc>
        <w:tc>
          <w:tcPr>
            <w:tcW w:w="709" w:type="dxa"/>
          </w:tcPr>
          <w:p w14:paraId="6BDDA8C3"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23.0</w:t>
            </w:r>
          </w:p>
        </w:tc>
        <w:tc>
          <w:tcPr>
            <w:tcW w:w="283" w:type="dxa"/>
          </w:tcPr>
          <w:p w14:paraId="31A0338E"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69E6AC0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54.3 ± 12.7</w:t>
            </w:r>
          </w:p>
        </w:tc>
        <w:tc>
          <w:tcPr>
            <w:tcW w:w="1276" w:type="dxa"/>
          </w:tcPr>
          <w:p w14:paraId="51622910"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65.5 ± 19.9</w:t>
            </w:r>
          </w:p>
        </w:tc>
      </w:tr>
      <w:tr w:rsidR="005E3707" w:rsidRPr="00685855" w14:paraId="62E9CE46" w14:textId="77777777" w:rsidTr="00647523">
        <w:tc>
          <w:tcPr>
            <w:tcW w:w="2119" w:type="dxa"/>
            <w:vAlign w:val="center"/>
          </w:tcPr>
          <w:p w14:paraId="2769B777"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FEV1/FVC (%)</w:t>
            </w:r>
          </w:p>
        </w:tc>
        <w:tc>
          <w:tcPr>
            <w:tcW w:w="1414" w:type="dxa"/>
          </w:tcPr>
          <w:p w14:paraId="1DB00C66"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50.5 ± 14.4</w:t>
            </w:r>
          </w:p>
        </w:tc>
        <w:tc>
          <w:tcPr>
            <w:tcW w:w="1695" w:type="dxa"/>
          </w:tcPr>
          <w:p w14:paraId="05D8796E"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51.3 ± 14.3</w:t>
            </w:r>
          </w:p>
        </w:tc>
        <w:tc>
          <w:tcPr>
            <w:tcW w:w="709" w:type="dxa"/>
          </w:tcPr>
          <w:p w14:paraId="5CB7124D"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5.4</w:t>
            </w:r>
          </w:p>
        </w:tc>
        <w:tc>
          <w:tcPr>
            <w:tcW w:w="283" w:type="dxa"/>
          </w:tcPr>
          <w:p w14:paraId="76460DA7"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7886BF4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49.7 ± 16.2</w:t>
            </w:r>
          </w:p>
        </w:tc>
        <w:tc>
          <w:tcPr>
            <w:tcW w:w="1276" w:type="dxa"/>
          </w:tcPr>
          <w:p w14:paraId="6464A0CB"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52.2 ± 13.3</w:t>
            </w:r>
          </w:p>
        </w:tc>
      </w:tr>
      <w:tr w:rsidR="005E3707" w:rsidRPr="00685855" w14:paraId="515817B0" w14:textId="77777777" w:rsidTr="00647523">
        <w:tc>
          <w:tcPr>
            <w:tcW w:w="2119" w:type="dxa"/>
            <w:vAlign w:val="center"/>
          </w:tcPr>
          <w:p w14:paraId="6368FB18" w14:textId="77777777" w:rsidR="005E3707" w:rsidRPr="00685855" w:rsidRDefault="005E3707" w:rsidP="00BA234D">
            <w:pPr>
              <w:spacing w:line="240" w:lineRule="auto"/>
              <w:rPr>
                <w:rFonts w:ascii="Times New Roman" w:hAnsi="Times New Roman" w:cs="Times New Roman"/>
                <w:b/>
                <w:bCs/>
                <w:color w:val="000000"/>
                <w:lang w:eastAsia="fr-FR"/>
              </w:rPr>
            </w:pPr>
            <w:r w:rsidRPr="00685855">
              <w:rPr>
                <w:rFonts w:ascii="Times New Roman" w:hAnsi="Times New Roman" w:cs="Times New Roman"/>
                <w:b/>
                <w:bCs/>
                <w:color w:val="000000"/>
                <w:lang w:eastAsia="fr-FR"/>
              </w:rPr>
              <w:t>COPD stages (n, %)</w:t>
            </w:r>
          </w:p>
        </w:tc>
        <w:tc>
          <w:tcPr>
            <w:tcW w:w="1414" w:type="dxa"/>
          </w:tcPr>
          <w:p w14:paraId="4D75ABE6"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695" w:type="dxa"/>
          </w:tcPr>
          <w:p w14:paraId="36506AC6"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709" w:type="dxa"/>
          </w:tcPr>
          <w:p w14:paraId="461D0E10"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46.1*</w:t>
            </w:r>
          </w:p>
        </w:tc>
        <w:tc>
          <w:tcPr>
            <w:tcW w:w="283" w:type="dxa"/>
          </w:tcPr>
          <w:p w14:paraId="63B1575F"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151" w:type="dxa"/>
          </w:tcPr>
          <w:p w14:paraId="2571D65E"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276" w:type="dxa"/>
          </w:tcPr>
          <w:p w14:paraId="1B399B7C"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r>
      <w:tr w:rsidR="005E3707" w:rsidRPr="00685855" w14:paraId="06FD1ABE" w14:textId="77777777" w:rsidTr="00647523">
        <w:tc>
          <w:tcPr>
            <w:tcW w:w="2119" w:type="dxa"/>
            <w:vAlign w:val="center"/>
          </w:tcPr>
          <w:p w14:paraId="2664C687"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GOLD 1</w:t>
            </w:r>
          </w:p>
        </w:tc>
        <w:tc>
          <w:tcPr>
            <w:tcW w:w="1414" w:type="dxa"/>
          </w:tcPr>
          <w:p w14:paraId="0320E776"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 (0.8)</w:t>
            </w:r>
          </w:p>
        </w:tc>
        <w:tc>
          <w:tcPr>
            <w:tcW w:w="1695" w:type="dxa"/>
          </w:tcPr>
          <w:p w14:paraId="205C591C"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0 (0.0)</w:t>
            </w:r>
          </w:p>
        </w:tc>
        <w:tc>
          <w:tcPr>
            <w:tcW w:w="709" w:type="dxa"/>
          </w:tcPr>
          <w:p w14:paraId="11D34658"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713E46CD"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7D2F2672"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0 (0.0)</w:t>
            </w:r>
          </w:p>
        </w:tc>
        <w:tc>
          <w:tcPr>
            <w:tcW w:w="1276" w:type="dxa"/>
          </w:tcPr>
          <w:p w14:paraId="14E2ECE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0 (0.0)</w:t>
            </w:r>
          </w:p>
        </w:tc>
      </w:tr>
      <w:tr w:rsidR="005E3707" w:rsidRPr="00685855" w14:paraId="69AC78FC" w14:textId="77777777" w:rsidTr="00647523">
        <w:tc>
          <w:tcPr>
            <w:tcW w:w="2119" w:type="dxa"/>
            <w:vAlign w:val="center"/>
          </w:tcPr>
          <w:p w14:paraId="1105143F"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GOLD 2</w:t>
            </w:r>
          </w:p>
        </w:tc>
        <w:tc>
          <w:tcPr>
            <w:tcW w:w="1414" w:type="dxa"/>
          </w:tcPr>
          <w:p w14:paraId="0AE660B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62 (23.4)</w:t>
            </w:r>
          </w:p>
        </w:tc>
        <w:tc>
          <w:tcPr>
            <w:tcW w:w="1695" w:type="dxa"/>
          </w:tcPr>
          <w:p w14:paraId="431956A6"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14 (16.1)</w:t>
            </w:r>
          </w:p>
        </w:tc>
        <w:tc>
          <w:tcPr>
            <w:tcW w:w="709" w:type="dxa"/>
          </w:tcPr>
          <w:p w14:paraId="3E1DF60C"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1E74F8BD"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08771DFD"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 (16.7)</w:t>
            </w:r>
          </w:p>
        </w:tc>
        <w:tc>
          <w:tcPr>
            <w:tcW w:w="1276" w:type="dxa"/>
          </w:tcPr>
          <w:p w14:paraId="5CC636A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10 (15.9)</w:t>
            </w:r>
          </w:p>
        </w:tc>
      </w:tr>
      <w:tr w:rsidR="005E3707" w:rsidRPr="00685855" w14:paraId="2EE04DFE" w14:textId="77777777" w:rsidTr="00647523">
        <w:tc>
          <w:tcPr>
            <w:tcW w:w="2119" w:type="dxa"/>
            <w:vAlign w:val="center"/>
          </w:tcPr>
          <w:p w14:paraId="044C89E2"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GOLD 3</w:t>
            </w:r>
          </w:p>
        </w:tc>
        <w:tc>
          <w:tcPr>
            <w:tcW w:w="1414" w:type="dxa"/>
          </w:tcPr>
          <w:p w14:paraId="07524F8A"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124 (46.8)</w:t>
            </w:r>
          </w:p>
        </w:tc>
        <w:tc>
          <w:tcPr>
            <w:tcW w:w="1695" w:type="dxa"/>
          </w:tcPr>
          <w:p w14:paraId="7BC20997"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29 (33.3)</w:t>
            </w:r>
          </w:p>
        </w:tc>
        <w:tc>
          <w:tcPr>
            <w:tcW w:w="709" w:type="dxa"/>
          </w:tcPr>
          <w:p w14:paraId="5DF6E95A"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64631981"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48D654B6"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 (20.8)</w:t>
            </w:r>
          </w:p>
        </w:tc>
        <w:tc>
          <w:tcPr>
            <w:tcW w:w="1276" w:type="dxa"/>
          </w:tcPr>
          <w:p w14:paraId="617CA4B4"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24 (38.1)</w:t>
            </w:r>
          </w:p>
        </w:tc>
      </w:tr>
      <w:tr w:rsidR="005E3707" w:rsidRPr="00685855" w14:paraId="04B56F53" w14:textId="77777777" w:rsidTr="00647523">
        <w:tc>
          <w:tcPr>
            <w:tcW w:w="2119" w:type="dxa"/>
            <w:vAlign w:val="center"/>
          </w:tcPr>
          <w:p w14:paraId="51484C25"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GOLD 4</w:t>
            </w:r>
          </w:p>
        </w:tc>
        <w:tc>
          <w:tcPr>
            <w:tcW w:w="1414" w:type="dxa"/>
          </w:tcPr>
          <w:p w14:paraId="5D9DF96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77 (29.1)</w:t>
            </w:r>
          </w:p>
        </w:tc>
        <w:tc>
          <w:tcPr>
            <w:tcW w:w="1695" w:type="dxa"/>
          </w:tcPr>
          <w:p w14:paraId="1076266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44 (50.6)</w:t>
            </w:r>
          </w:p>
        </w:tc>
        <w:tc>
          <w:tcPr>
            <w:tcW w:w="709" w:type="dxa"/>
          </w:tcPr>
          <w:p w14:paraId="1FAC47E3"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2F4E9CB8"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75DEFCBB"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15 (62.5)</w:t>
            </w:r>
          </w:p>
        </w:tc>
        <w:tc>
          <w:tcPr>
            <w:tcW w:w="1276" w:type="dxa"/>
          </w:tcPr>
          <w:p w14:paraId="0692937D"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29 (46.0)</w:t>
            </w:r>
          </w:p>
        </w:tc>
      </w:tr>
      <w:tr w:rsidR="005E3707" w:rsidRPr="00685855" w14:paraId="6E8FAC88" w14:textId="77777777" w:rsidTr="00647523">
        <w:tc>
          <w:tcPr>
            <w:tcW w:w="2119" w:type="dxa"/>
            <w:vAlign w:val="center"/>
          </w:tcPr>
          <w:p w14:paraId="2CE07342" w14:textId="77777777" w:rsidR="005E3707" w:rsidRPr="00685855" w:rsidRDefault="005E3707" w:rsidP="00BA234D">
            <w:pPr>
              <w:spacing w:line="240" w:lineRule="auto"/>
              <w:rPr>
                <w:rFonts w:ascii="Times New Roman" w:hAnsi="Times New Roman" w:cs="Times New Roman"/>
                <w:b/>
                <w:bCs/>
                <w:color w:val="000000"/>
                <w:lang w:eastAsia="fr-FR"/>
              </w:rPr>
            </w:pPr>
            <w:r w:rsidRPr="00685855">
              <w:rPr>
                <w:rFonts w:ascii="Times New Roman" w:hAnsi="Times New Roman" w:cs="Times New Roman"/>
                <w:b/>
                <w:bCs/>
                <w:color w:val="000000"/>
                <w:lang w:eastAsia="fr-FR"/>
              </w:rPr>
              <w:t>Home ventilatory equipment (n, %)</w:t>
            </w:r>
          </w:p>
        </w:tc>
        <w:tc>
          <w:tcPr>
            <w:tcW w:w="1414" w:type="dxa"/>
          </w:tcPr>
          <w:p w14:paraId="39B27BD3"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695" w:type="dxa"/>
          </w:tcPr>
          <w:p w14:paraId="0F45271F"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709" w:type="dxa"/>
          </w:tcPr>
          <w:p w14:paraId="6AFA7F17"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p>
        </w:tc>
        <w:tc>
          <w:tcPr>
            <w:tcW w:w="283" w:type="dxa"/>
          </w:tcPr>
          <w:p w14:paraId="26EA835A"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151" w:type="dxa"/>
          </w:tcPr>
          <w:p w14:paraId="0DBDE00D"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c>
          <w:tcPr>
            <w:tcW w:w="1276" w:type="dxa"/>
          </w:tcPr>
          <w:p w14:paraId="484909B8" w14:textId="77777777" w:rsidR="005E3707" w:rsidRPr="00685855" w:rsidRDefault="005E3707" w:rsidP="00BA234D">
            <w:pPr>
              <w:tabs>
                <w:tab w:val="left" w:pos="1107"/>
              </w:tabs>
              <w:spacing w:line="240" w:lineRule="auto"/>
              <w:rPr>
                <w:rFonts w:ascii="Times New Roman" w:eastAsia="Times New Roman" w:hAnsi="Times New Roman" w:cs="Times New Roman"/>
                <w:color w:val="000000"/>
                <w:sz w:val="20"/>
                <w:szCs w:val="20"/>
                <w:lang w:eastAsia="fr-FR"/>
              </w:rPr>
            </w:pPr>
          </w:p>
        </w:tc>
      </w:tr>
      <w:tr w:rsidR="005E3707" w:rsidRPr="00685855" w14:paraId="597ACF58" w14:textId="77777777" w:rsidTr="00647523">
        <w:tc>
          <w:tcPr>
            <w:tcW w:w="2119" w:type="dxa"/>
            <w:vAlign w:val="center"/>
          </w:tcPr>
          <w:p w14:paraId="5EB882C7"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LTOT</w:t>
            </w:r>
          </w:p>
        </w:tc>
        <w:tc>
          <w:tcPr>
            <w:tcW w:w="1414" w:type="dxa"/>
          </w:tcPr>
          <w:p w14:paraId="677DEC20"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183 (60.4)</w:t>
            </w:r>
          </w:p>
        </w:tc>
        <w:tc>
          <w:tcPr>
            <w:tcW w:w="1695" w:type="dxa"/>
          </w:tcPr>
          <w:p w14:paraId="64D86DAD"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88 (80.0)</w:t>
            </w:r>
          </w:p>
        </w:tc>
        <w:tc>
          <w:tcPr>
            <w:tcW w:w="709" w:type="dxa"/>
          </w:tcPr>
          <w:p w14:paraId="5DF46ED2"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43.9</w:t>
            </w:r>
          </w:p>
        </w:tc>
        <w:tc>
          <w:tcPr>
            <w:tcW w:w="283" w:type="dxa"/>
          </w:tcPr>
          <w:p w14:paraId="054C5A7D"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5D382BF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33 (91.7)</w:t>
            </w:r>
          </w:p>
        </w:tc>
        <w:tc>
          <w:tcPr>
            <w:tcW w:w="1276" w:type="dxa"/>
          </w:tcPr>
          <w:p w14:paraId="4EFBE2FF"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55 (74.3)</w:t>
            </w:r>
          </w:p>
        </w:tc>
      </w:tr>
      <w:tr w:rsidR="005E3707" w:rsidRPr="00685855" w14:paraId="5C69F717" w14:textId="77777777" w:rsidTr="00647523">
        <w:tc>
          <w:tcPr>
            <w:tcW w:w="2119" w:type="dxa"/>
            <w:vAlign w:val="center"/>
          </w:tcPr>
          <w:p w14:paraId="292E960B"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NIV</w:t>
            </w:r>
          </w:p>
        </w:tc>
        <w:tc>
          <w:tcPr>
            <w:tcW w:w="1414" w:type="dxa"/>
          </w:tcPr>
          <w:p w14:paraId="7B3EFFA1"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93 (30.7)</w:t>
            </w:r>
          </w:p>
        </w:tc>
        <w:tc>
          <w:tcPr>
            <w:tcW w:w="1695" w:type="dxa"/>
          </w:tcPr>
          <w:p w14:paraId="3AE1C950"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45 (40.9)</w:t>
            </w:r>
          </w:p>
        </w:tc>
        <w:tc>
          <w:tcPr>
            <w:tcW w:w="709" w:type="dxa"/>
          </w:tcPr>
          <w:p w14:paraId="02F4C56D"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21.4</w:t>
            </w:r>
          </w:p>
        </w:tc>
        <w:tc>
          <w:tcPr>
            <w:tcW w:w="283" w:type="dxa"/>
          </w:tcPr>
          <w:p w14:paraId="0346A564"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4843A90C"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19 (52.8)</w:t>
            </w:r>
          </w:p>
        </w:tc>
        <w:tc>
          <w:tcPr>
            <w:tcW w:w="1276" w:type="dxa"/>
          </w:tcPr>
          <w:p w14:paraId="66B91947"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26 (35.1)</w:t>
            </w:r>
          </w:p>
        </w:tc>
      </w:tr>
      <w:tr w:rsidR="005E3707" w:rsidRPr="00685855" w14:paraId="5D8BCECC" w14:textId="77777777" w:rsidTr="00647523">
        <w:tc>
          <w:tcPr>
            <w:tcW w:w="2119" w:type="dxa"/>
            <w:vAlign w:val="center"/>
          </w:tcPr>
          <w:p w14:paraId="6940D1C4" w14:textId="77777777" w:rsidR="005E3707" w:rsidRPr="00685855" w:rsidRDefault="005E3707" w:rsidP="00BA234D">
            <w:pPr>
              <w:spacing w:line="240" w:lineRule="auto"/>
              <w:rPr>
                <w:rFonts w:ascii="Times New Roman" w:hAnsi="Times New Roman" w:cs="Times New Roman"/>
                <w:color w:val="000000"/>
                <w:lang w:eastAsia="fr-FR"/>
              </w:rPr>
            </w:pPr>
            <w:r w:rsidRPr="00685855">
              <w:rPr>
                <w:rFonts w:ascii="Times New Roman" w:hAnsi="Times New Roman" w:cs="Times New Roman"/>
                <w:color w:val="000000"/>
                <w:lang w:eastAsia="fr-FR"/>
              </w:rPr>
              <w:t xml:space="preserve"> - CPAP</w:t>
            </w:r>
          </w:p>
        </w:tc>
        <w:tc>
          <w:tcPr>
            <w:tcW w:w="1414" w:type="dxa"/>
          </w:tcPr>
          <w:p w14:paraId="76BC38D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25 (8.3)</w:t>
            </w:r>
          </w:p>
        </w:tc>
        <w:tc>
          <w:tcPr>
            <w:tcW w:w="1695" w:type="dxa"/>
          </w:tcPr>
          <w:p w14:paraId="2DDDC53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9 (8.2)</w:t>
            </w:r>
          </w:p>
        </w:tc>
        <w:tc>
          <w:tcPr>
            <w:tcW w:w="709" w:type="dxa"/>
          </w:tcPr>
          <w:p w14:paraId="2FE35D25" w14:textId="77777777" w:rsidR="005E3707" w:rsidRPr="00685855" w:rsidRDefault="005E3707" w:rsidP="00BA234D">
            <w:pPr>
              <w:tabs>
                <w:tab w:val="left" w:pos="1107"/>
              </w:tabs>
              <w:spacing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0.3</w:t>
            </w:r>
          </w:p>
        </w:tc>
        <w:tc>
          <w:tcPr>
            <w:tcW w:w="283" w:type="dxa"/>
          </w:tcPr>
          <w:p w14:paraId="40791495"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p>
        </w:tc>
        <w:tc>
          <w:tcPr>
            <w:tcW w:w="1151" w:type="dxa"/>
          </w:tcPr>
          <w:p w14:paraId="00175E31"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2 (5.6)</w:t>
            </w:r>
          </w:p>
        </w:tc>
        <w:tc>
          <w:tcPr>
            <w:tcW w:w="1276" w:type="dxa"/>
          </w:tcPr>
          <w:p w14:paraId="1B852AE9" w14:textId="77777777" w:rsidR="005E3707" w:rsidRPr="00685855" w:rsidRDefault="005E3707" w:rsidP="00BA234D">
            <w:pPr>
              <w:adjustRightInd w:val="0"/>
              <w:spacing w:before="60" w:after="60" w:line="240" w:lineRule="auto"/>
              <w:jc w:val="center"/>
              <w:rPr>
                <w:rFonts w:ascii="Times New Roman" w:eastAsia="Times New Roman" w:hAnsi="Times New Roman" w:cs="Times New Roman"/>
                <w:color w:val="000000"/>
                <w:sz w:val="20"/>
                <w:szCs w:val="20"/>
                <w:lang w:eastAsia="fr-FR"/>
              </w:rPr>
            </w:pPr>
            <w:r w:rsidRPr="00685855">
              <w:rPr>
                <w:rFonts w:ascii="Times New Roman" w:eastAsia="Times New Roman" w:hAnsi="Times New Roman" w:cs="Times New Roman"/>
                <w:color w:val="000000"/>
                <w:sz w:val="20"/>
                <w:szCs w:val="20"/>
                <w:lang w:eastAsia="fr-FR"/>
              </w:rPr>
              <w:t>7 (9.5)</w:t>
            </w:r>
          </w:p>
        </w:tc>
      </w:tr>
    </w:tbl>
    <w:p w14:paraId="493C670C" w14:textId="77777777" w:rsidR="005E3707" w:rsidRDefault="005E3707" w:rsidP="005E3707">
      <w:pPr>
        <w:jc w:val="both"/>
        <w:rPr>
          <w:rFonts w:ascii="Times New Roman" w:hAnsi="Times New Roman"/>
          <w:b/>
          <w:szCs w:val="20"/>
        </w:rPr>
      </w:pPr>
    </w:p>
    <w:p w14:paraId="4CA6A0C4" w14:textId="140E7E41" w:rsidR="005E3707" w:rsidRPr="00457991" w:rsidRDefault="005E3707" w:rsidP="005E3707">
      <w:pPr>
        <w:widowControl w:val="0"/>
        <w:jc w:val="both"/>
        <w:rPr>
          <w:rFonts w:ascii="Times New Roman" w:hAnsi="Times New Roman"/>
          <w:szCs w:val="20"/>
        </w:rPr>
      </w:pPr>
      <w:r w:rsidRPr="00457991">
        <w:rPr>
          <w:rFonts w:ascii="Times New Roman" w:hAnsi="Times New Roman"/>
          <w:b/>
          <w:szCs w:val="20"/>
        </w:rPr>
        <w:lastRenderedPageBreak/>
        <w:t xml:space="preserve">Notes: </w:t>
      </w:r>
      <w:r w:rsidRPr="00457991">
        <w:rPr>
          <w:rFonts w:ascii="Times New Roman" w:hAnsi="Times New Roman"/>
          <w:szCs w:val="20"/>
        </w:rPr>
        <w:t xml:space="preserve">Results are given as mean </w:t>
      </w:r>
      <w:r w:rsidRPr="00457991">
        <w:rPr>
          <w:rFonts w:ascii="Times New Roman" w:hAnsi="Times New Roman"/>
          <w:color w:val="000000"/>
          <w:szCs w:val="20"/>
          <w:lang w:eastAsia="fr-FR"/>
        </w:rPr>
        <w:t xml:space="preserve">± </w:t>
      </w:r>
      <w:r w:rsidRPr="00457991">
        <w:rPr>
          <w:rFonts w:ascii="Times New Roman" w:hAnsi="Times New Roman"/>
          <w:szCs w:val="20"/>
        </w:rPr>
        <w:t>standard deviation for quantitative variables or frequencies (percentage) for categorical variables. Obesity and underweight are defined by BMI ≥ 30kg/m</w:t>
      </w:r>
      <w:r w:rsidRPr="00457991">
        <w:rPr>
          <w:rFonts w:ascii="Times New Roman" w:hAnsi="Times New Roman"/>
          <w:szCs w:val="20"/>
          <w:vertAlign w:val="superscript"/>
        </w:rPr>
        <w:t>2</w:t>
      </w:r>
      <w:r w:rsidRPr="00457991">
        <w:rPr>
          <w:rFonts w:ascii="Times New Roman" w:hAnsi="Times New Roman"/>
          <w:szCs w:val="20"/>
        </w:rPr>
        <w:t xml:space="preserve"> and ≤ 21kg/m</w:t>
      </w:r>
      <w:r w:rsidRPr="00457991">
        <w:rPr>
          <w:rFonts w:ascii="Times New Roman" w:hAnsi="Times New Roman"/>
          <w:szCs w:val="20"/>
          <w:vertAlign w:val="superscript"/>
        </w:rPr>
        <w:t>2</w:t>
      </w:r>
      <w:r w:rsidRPr="00457991">
        <w:rPr>
          <w:rFonts w:ascii="Times New Roman" w:hAnsi="Times New Roman"/>
          <w:szCs w:val="20"/>
        </w:rPr>
        <w:t xml:space="preserve">, respectively. * </w:t>
      </w:r>
      <w:proofErr w:type="gramStart"/>
      <w:r w:rsidRPr="00457991">
        <w:rPr>
          <w:rFonts w:ascii="Times New Roman" w:hAnsi="Times New Roman"/>
          <w:szCs w:val="20"/>
        </w:rPr>
        <w:t>due</w:t>
      </w:r>
      <w:proofErr w:type="gramEnd"/>
      <w:r w:rsidRPr="00457991">
        <w:rPr>
          <w:rFonts w:ascii="Times New Roman" w:hAnsi="Times New Roman"/>
          <w:szCs w:val="20"/>
        </w:rPr>
        <w:t xml:space="preserve"> to too small Gold 1 size, Gold 1 and 2 were pooled together for the statistical analysis comparing patient repartitions between GOLD</w:t>
      </w:r>
      <w:r>
        <w:rPr>
          <w:rFonts w:ascii="Times New Roman" w:hAnsi="Times New Roman"/>
          <w:szCs w:val="20"/>
        </w:rPr>
        <w:t xml:space="preserve"> </w:t>
      </w:r>
      <w:r w:rsidRPr="00457991">
        <w:rPr>
          <w:rFonts w:ascii="Times New Roman" w:hAnsi="Times New Roman"/>
          <w:szCs w:val="20"/>
        </w:rPr>
        <w:t>1+2, GOLD</w:t>
      </w:r>
      <w:r>
        <w:rPr>
          <w:rFonts w:ascii="Times New Roman" w:hAnsi="Times New Roman"/>
          <w:szCs w:val="20"/>
        </w:rPr>
        <w:t xml:space="preserve"> </w:t>
      </w:r>
      <w:r w:rsidRPr="00457991">
        <w:rPr>
          <w:rFonts w:ascii="Times New Roman" w:hAnsi="Times New Roman"/>
          <w:szCs w:val="20"/>
        </w:rPr>
        <w:t>3 and GOLD 4.</w:t>
      </w:r>
      <w:r>
        <w:rPr>
          <w:rFonts w:ascii="Times New Roman" w:hAnsi="Times New Roman"/>
          <w:szCs w:val="20"/>
        </w:rPr>
        <w:t xml:space="preserve"> When the ASD</w:t>
      </w:r>
      <w:r w:rsidRPr="005E3707">
        <w:t xml:space="preserve"> </w:t>
      </w:r>
      <w:r w:rsidRPr="005E3707">
        <w:rPr>
          <w:rFonts w:ascii="Times New Roman" w:hAnsi="Times New Roman"/>
          <w:szCs w:val="20"/>
        </w:rPr>
        <w:t>less than 20%, the difference is considered negligible, between 20 and 50% the difference is small, between 50 and 80% it is medium and above 80% it is large.</w:t>
      </w:r>
    </w:p>
    <w:p w14:paraId="2F72627C" w14:textId="39561B9A" w:rsidR="005E3707" w:rsidRPr="00457991" w:rsidRDefault="005E3707" w:rsidP="00647523">
      <w:pPr>
        <w:tabs>
          <w:tab w:val="left" w:pos="1107"/>
        </w:tabs>
        <w:jc w:val="both"/>
      </w:pPr>
      <w:r w:rsidRPr="00457991">
        <w:rPr>
          <w:rFonts w:ascii="Times New Roman" w:hAnsi="Times New Roman"/>
          <w:b/>
          <w:szCs w:val="20"/>
        </w:rPr>
        <w:t>Abbreviations:</w:t>
      </w:r>
      <w:r w:rsidRPr="00457991">
        <w:rPr>
          <w:rFonts w:ascii="Times New Roman" w:hAnsi="Times New Roman"/>
          <w:szCs w:val="20"/>
        </w:rPr>
        <w:t xml:space="preserve"> </w:t>
      </w:r>
      <w:r>
        <w:rPr>
          <w:rFonts w:ascii="Times New Roman" w:hAnsi="Times New Roman"/>
          <w:szCs w:val="20"/>
        </w:rPr>
        <w:t xml:space="preserve">ASD, absolute standardized difference; </w:t>
      </w:r>
      <w:r w:rsidRPr="00457991">
        <w:rPr>
          <w:rFonts w:ascii="Times New Roman" w:hAnsi="Times New Roman"/>
          <w:szCs w:val="20"/>
        </w:rPr>
        <w:t>BMI, body mass index; CPAP, continuous positive airway pressure; FEV1, forced expiratory volume in the first one second; FVC, forced vital capacity; GOLD, global strategy for the diagnosis, management, and prevention of chronic obstructive lung disease; LTOT, long-term oxygen therapy; NIV, non-invasive ventilation.</w:t>
      </w:r>
    </w:p>
    <w:p w14:paraId="5238FC5F" w14:textId="77777777" w:rsidR="005E3707" w:rsidRPr="005E3707" w:rsidRDefault="005E3707" w:rsidP="005E3707">
      <w:r>
        <w:br w:type="page"/>
      </w:r>
    </w:p>
    <w:p w14:paraId="78E7F361" w14:textId="6EA78B24" w:rsidR="009373A0" w:rsidRDefault="00653247">
      <w:pPr>
        <w:widowControl w:val="0"/>
        <w:rPr>
          <w:rFonts w:ascii="Times New Roman" w:hAnsi="Times New Roman"/>
          <w:b/>
          <w:bCs/>
        </w:rPr>
      </w:pPr>
      <w:r>
        <w:rPr>
          <w:rFonts w:ascii="Times New Roman" w:hAnsi="Times New Roman"/>
          <w:b/>
          <w:szCs w:val="20"/>
        </w:rPr>
        <w:lastRenderedPageBreak/>
        <w:t xml:space="preserve">Supplementary </w:t>
      </w:r>
      <w:r w:rsidR="002C22A3">
        <w:rPr>
          <w:rFonts w:ascii="Times New Roman" w:hAnsi="Times New Roman"/>
          <w:b/>
          <w:szCs w:val="20"/>
        </w:rPr>
        <w:t>T</w:t>
      </w:r>
      <w:r w:rsidR="002F70FD">
        <w:rPr>
          <w:rFonts w:ascii="Times New Roman" w:hAnsi="Times New Roman"/>
          <w:b/>
          <w:bCs/>
          <w:szCs w:val="20"/>
        </w:rPr>
        <w:t>able</w:t>
      </w:r>
      <w:r w:rsidR="002F70FD">
        <w:rPr>
          <w:rFonts w:ascii="Times New Roman" w:hAnsi="Times New Roman"/>
          <w:b/>
          <w:bCs/>
        </w:rPr>
        <w:t xml:space="preserve"> </w:t>
      </w:r>
      <w:r w:rsidR="009A7760">
        <w:rPr>
          <w:rFonts w:ascii="Times New Roman" w:hAnsi="Times New Roman"/>
          <w:b/>
          <w:bCs/>
        </w:rPr>
        <w:t>3</w:t>
      </w:r>
      <w:r w:rsidR="002F70FD">
        <w:rPr>
          <w:rFonts w:ascii="Times New Roman" w:hAnsi="Times New Roman"/>
          <w:b/>
          <w:bCs/>
        </w:rPr>
        <w:t xml:space="preserve"> Exercise capacity, quality of life and anxiety-depression scores during follow-up for the whole population</w:t>
      </w:r>
    </w:p>
    <w:tbl>
      <w:tblPr>
        <w:tblW w:w="7579" w:type="dxa"/>
        <w:tblInd w:w="70" w:type="dxa"/>
        <w:tblCellMar>
          <w:left w:w="70" w:type="dxa"/>
          <w:right w:w="70" w:type="dxa"/>
        </w:tblCellMar>
        <w:tblLook w:val="04A0" w:firstRow="1" w:lastRow="0" w:firstColumn="1" w:lastColumn="0" w:noHBand="0" w:noVBand="1"/>
      </w:tblPr>
      <w:tblGrid>
        <w:gridCol w:w="1201"/>
        <w:gridCol w:w="1200"/>
        <w:gridCol w:w="1200"/>
        <w:gridCol w:w="1361"/>
        <w:gridCol w:w="1417"/>
        <w:gridCol w:w="1200"/>
      </w:tblGrid>
      <w:tr w:rsidR="009373A0" w14:paraId="15353498" w14:textId="77777777">
        <w:trPr>
          <w:trHeight w:val="300"/>
        </w:trPr>
        <w:tc>
          <w:tcPr>
            <w:tcW w:w="1200" w:type="dxa"/>
            <w:vMerge w:val="restart"/>
            <w:tcBorders>
              <w:top w:val="single" w:sz="4" w:space="0" w:color="000000"/>
              <w:bottom w:val="single" w:sz="4" w:space="0" w:color="000000"/>
            </w:tcBorders>
            <w:shd w:val="clear" w:color="000000" w:fill="FFFFFF"/>
            <w:vAlign w:val="center"/>
          </w:tcPr>
          <w:p w14:paraId="7570BFF4" w14:textId="77777777" w:rsidR="009373A0" w:rsidRDefault="009373A0">
            <w:pPr>
              <w:spacing w:line="240" w:lineRule="auto"/>
              <w:jc w:val="center"/>
              <w:rPr>
                <w:rFonts w:ascii="Times New Roman" w:hAnsi="Times New Roman"/>
                <w:b/>
                <w:bCs/>
                <w:color w:val="000000"/>
                <w:sz w:val="16"/>
                <w:szCs w:val="16"/>
                <w:lang w:eastAsia="fr-FR"/>
              </w:rPr>
            </w:pPr>
          </w:p>
        </w:tc>
        <w:tc>
          <w:tcPr>
            <w:tcW w:w="1200" w:type="dxa"/>
            <w:vMerge w:val="restart"/>
            <w:tcBorders>
              <w:top w:val="single" w:sz="4" w:space="0" w:color="000000"/>
              <w:bottom w:val="single" w:sz="4" w:space="0" w:color="000000"/>
            </w:tcBorders>
            <w:shd w:val="clear" w:color="000000" w:fill="FFFFFF"/>
            <w:vAlign w:val="center"/>
          </w:tcPr>
          <w:p w14:paraId="0180ED41"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M0</w:t>
            </w:r>
          </w:p>
        </w:tc>
        <w:tc>
          <w:tcPr>
            <w:tcW w:w="1200" w:type="dxa"/>
            <w:vMerge w:val="restart"/>
            <w:tcBorders>
              <w:top w:val="single" w:sz="4" w:space="0" w:color="000000"/>
              <w:bottom w:val="single" w:sz="4" w:space="0" w:color="000000"/>
            </w:tcBorders>
            <w:shd w:val="clear" w:color="000000" w:fill="FFFFFF"/>
            <w:vAlign w:val="center"/>
          </w:tcPr>
          <w:p w14:paraId="4A1A8299"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M2</w:t>
            </w:r>
          </w:p>
        </w:tc>
        <w:tc>
          <w:tcPr>
            <w:tcW w:w="1361" w:type="dxa"/>
            <w:vMerge w:val="restart"/>
            <w:tcBorders>
              <w:top w:val="single" w:sz="4" w:space="0" w:color="000000"/>
              <w:bottom w:val="single" w:sz="4" w:space="0" w:color="000000"/>
            </w:tcBorders>
            <w:shd w:val="clear" w:color="000000" w:fill="FFFFFF"/>
            <w:vAlign w:val="center"/>
          </w:tcPr>
          <w:p w14:paraId="7610F2F5"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M8</w:t>
            </w:r>
          </w:p>
        </w:tc>
        <w:tc>
          <w:tcPr>
            <w:tcW w:w="1417" w:type="dxa"/>
            <w:vMerge w:val="restart"/>
            <w:tcBorders>
              <w:top w:val="single" w:sz="4" w:space="0" w:color="000000"/>
              <w:bottom w:val="single" w:sz="4" w:space="0" w:color="000000"/>
            </w:tcBorders>
            <w:shd w:val="clear" w:color="000000" w:fill="FFFFFF"/>
            <w:vAlign w:val="center"/>
          </w:tcPr>
          <w:p w14:paraId="0345A256"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M14</w:t>
            </w:r>
          </w:p>
        </w:tc>
        <w:tc>
          <w:tcPr>
            <w:tcW w:w="1200" w:type="dxa"/>
            <w:vMerge w:val="restart"/>
            <w:tcBorders>
              <w:top w:val="single" w:sz="4" w:space="0" w:color="000000"/>
              <w:bottom w:val="single" w:sz="4" w:space="0" w:color="000000"/>
            </w:tcBorders>
            <w:shd w:val="clear" w:color="000000" w:fill="FFFFFF"/>
            <w:vAlign w:val="center"/>
          </w:tcPr>
          <w:p w14:paraId="21715E23"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p</w:t>
            </w:r>
          </w:p>
        </w:tc>
      </w:tr>
      <w:tr w:rsidR="009373A0" w14:paraId="2BF25A1C" w14:textId="77777777">
        <w:trPr>
          <w:trHeight w:val="300"/>
        </w:trPr>
        <w:tc>
          <w:tcPr>
            <w:tcW w:w="1200" w:type="dxa"/>
            <w:vMerge/>
            <w:tcBorders>
              <w:top w:val="single" w:sz="4" w:space="0" w:color="000000"/>
              <w:bottom w:val="single" w:sz="4" w:space="0" w:color="000000"/>
            </w:tcBorders>
            <w:vAlign w:val="center"/>
          </w:tcPr>
          <w:p w14:paraId="352F6776" w14:textId="77777777" w:rsidR="009373A0" w:rsidRDefault="009373A0">
            <w:pPr>
              <w:spacing w:line="240" w:lineRule="auto"/>
              <w:rPr>
                <w:rFonts w:ascii="Times New Roman" w:hAnsi="Times New Roman"/>
                <w:b/>
                <w:bCs/>
                <w:color w:val="000000"/>
                <w:sz w:val="16"/>
                <w:szCs w:val="16"/>
                <w:lang w:eastAsia="fr-FR"/>
              </w:rPr>
            </w:pPr>
          </w:p>
        </w:tc>
        <w:tc>
          <w:tcPr>
            <w:tcW w:w="1200" w:type="dxa"/>
            <w:vMerge/>
            <w:tcBorders>
              <w:top w:val="single" w:sz="4" w:space="0" w:color="000000"/>
              <w:bottom w:val="single" w:sz="4" w:space="0" w:color="000000"/>
            </w:tcBorders>
            <w:vAlign w:val="center"/>
          </w:tcPr>
          <w:p w14:paraId="76A0F534" w14:textId="77777777" w:rsidR="009373A0" w:rsidRDefault="009373A0">
            <w:pPr>
              <w:spacing w:line="240" w:lineRule="auto"/>
              <w:rPr>
                <w:rFonts w:ascii="Times New Roman" w:hAnsi="Times New Roman"/>
                <w:color w:val="000000"/>
                <w:szCs w:val="20"/>
                <w:lang w:eastAsia="fr-FR"/>
              </w:rPr>
            </w:pPr>
          </w:p>
        </w:tc>
        <w:tc>
          <w:tcPr>
            <w:tcW w:w="1200" w:type="dxa"/>
            <w:vMerge/>
            <w:tcBorders>
              <w:top w:val="single" w:sz="4" w:space="0" w:color="000000"/>
              <w:bottom w:val="single" w:sz="4" w:space="0" w:color="000000"/>
            </w:tcBorders>
            <w:vAlign w:val="center"/>
          </w:tcPr>
          <w:p w14:paraId="17EBB5D8" w14:textId="77777777" w:rsidR="009373A0" w:rsidRDefault="009373A0">
            <w:pPr>
              <w:spacing w:line="240" w:lineRule="auto"/>
              <w:rPr>
                <w:rFonts w:ascii="Times New Roman" w:hAnsi="Times New Roman"/>
                <w:color w:val="000000"/>
                <w:szCs w:val="20"/>
                <w:lang w:eastAsia="fr-FR"/>
              </w:rPr>
            </w:pPr>
          </w:p>
        </w:tc>
        <w:tc>
          <w:tcPr>
            <w:tcW w:w="1361" w:type="dxa"/>
            <w:vMerge/>
            <w:tcBorders>
              <w:top w:val="single" w:sz="4" w:space="0" w:color="000000"/>
              <w:bottom w:val="single" w:sz="4" w:space="0" w:color="000000"/>
            </w:tcBorders>
            <w:vAlign w:val="center"/>
          </w:tcPr>
          <w:p w14:paraId="48ABCCF3" w14:textId="77777777" w:rsidR="009373A0" w:rsidRDefault="009373A0">
            <w:pPr>
              <w:spacing w:line="240" w:lineRule="auto"/>
              <w:rPr>
                <w:rFonts w:ascii="Times New Roman" w:hAnsi="Times New Roman"/>
                <w:color w:val="000000"/>
                <w:szCs w:val="20"/>
                <w:lang w:eastAsia="fr-FR"/>
              </w:rPr>
            </w:pPr>
          </w:p>
        </w:tc>
        <w:tc>
          <w:tcPr>
            <w:tcW w:w="1417" w:type="dxa"/>
            <w:vMerge/>
            <w:tcBorders>
              <w:top w:val="single" w:sz="4" w:space="0" w:color="000000"/>
              <w:bottom w:val="single" w:sz="4" w:space="0" w:color="000000"/>
            </w:tcBorders>
            <w:vAlign w:val="center"/>
          </w:tcPr>
          <w:p w14:paraId="01E269F0" w14:textId="77777777" w:rsidR="009373A0" w:rsidRDefault="009373A0">
            <w:pPr>
              <w:spacing w:line="240" w:lineRule="auto"/>
              <w:rPr>
                <w:rFonts w:ascii="Times New Roman" w:hAnsi="Times New Roman"/>
                <w:color w:val="000000"/>
                <w:szCs w:val="20"/>
                <w:lang w:eastAsia="fr-FR"/>
              </w:rPr>
            </w:pPr>
          </w:p>
        </w:tc>
        <w:tc>
          <w:tcPr>
            <w:tcW w:w="1200" w:type="dxa"/>
            <w:vMerge/>
            <w:tcBorders>
              <w:top w:val="single" w:sz="4" w:space="0" w:color="000000"/>
              <w:bottom w:val="single" w:sz="4" w:space="0" w:color="000000"/>
            </w:tcBorders>
            <w:vAlign w:val="center"/>
          </w:tcPr>
          <w:p w14:paraId="6606BFA0" w14:textId="77777777" w:rsidR="009373A0" w:rsidRDefault="009373A0">
            <w:pPr>
              <w:spacing w:line="240" w:lineRule="auto"/>
              <w:rPr>
                <w:rFonts w:ascii="Times New Roman" w:hAnsi="Times New Roman"/>
                <w:color w:val="000000"/>
                <w:szCs w:val="20"/>
                <w:lang w:eastAsia="fr-FR"/>
              </w:rPr>
            </w:pPr>
          </w:p>
        </w:tc>
      </w:tr>
      <w:tr w:rsidR="009373A0" w14:paraId="5BDF2505" w14:textId="77777777">
        <w:trPr>
          <w:trHeight w:val="300"/>
        </w:trPr>
        <w:tc>
          <w:tcPr>
            <w:tcW w:w="1200" w:type="dxa"/>
            <w:shd w:val="clear" w:color="000000" w:fill="FFFFFF"/>
            <w:vAlign w:val="center"/>
          </w:tcPr>
          <w:p w14:paraId="0B77ADC1" w14:textId="77777777" w:rsidR="009373A0" w:rsidRDefault="002F70FD">
            <w:pPr>
              <w:spacing w:line="240" w:lineRule="auto"/>
              <w:rPr>
                <w:rFonts w:ascii="Times New Roman" w:hAnsi="Times New Roman"/>
                <w:b/>
                <w:bCs/>
                <w:color w:val="000000"/>
                <w:szCs w:val="20"/>
                <w:lang w:eastAsia="fr-FR"/>
              </w:rPr>
            </w:pPr>
            <w:r>
              <w:rPr>
                <w:rFonts w:ascii="Times New Roman" w:hAnsi="Times New Roman"/>
                <w:b/>
                <w:bCs/>
                <w:color w:val="000000"/>
                <w:szCs w:val="20"/>
                <w:lang w:eastAsia="fr-FR"/>
              </w:rPr>
              <w:t>6MST</w:t>
            </w:r>
          </w:p>
        </w:tc>
        <w:tc>
          <w:tcPr>
            <w:tcW w:w="1200" w:type="dxa"/>
            <w:shd w:val="clear" w:color="000000" w:fill="FFFFFF"/>
            <w:vAlign w:val="center"/>
          </w:tcPr>
          <w:p w14:paraId="095186D4"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309 </w:t>
            </w:r>
            <w:r>
              <w:rPr>
                <w:rFonts w:ascii="Times New Roman" w:hAnsi="Times New Roman"/>
                <w:color w:val="000000"/>
                <w:sz w:val="18"/>
                <w:szCs w:val="20"/>
                <w:lang w:eastAsia="fr-FR"/>
              </w:rPr>
              <w:t>±</w:t>
            </w:r>
            <w:r>
              <w:rPr>
                <w:rFonts w:ascii="Times New Roman" w:hAnsi="Times New Roman"/>
                <w:color w:val="000000"/>
                <w:szCs w:val="20"/>
                <w:lang w:eastAsia="fr-FR"/>
              </w:rPr>
              <w:t>9</w:t>
            </w:r>
          </w:p>
        </w:tc>
        <w:tc>
          <w:tcPr>
            <w:tcW w:w="1200" w:type="dxa"/>
            <w:shd w:val="clear" w:color="000000" w:fill="FFFFFF"/>
            <w:vAlign w:val="center"/>
          </w:tcPr>
          <w:p w14:paraId="17AE31F5"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372 </w:t>
            </w:r>
            <w:r>
              <w:rPr>
                <w:rFonts w:ascii="Times New Roman" w:hAnsi="Times New Roman"/>
                <w:color w:val="000000"/>
                <w:sz w:val="18"/>
                <w:szCs w:val="20"/>
                <w:lang w:eastAsia="fr-FR"/>
              </w:rPr>
              <w:t>±</w:t>
            </w:r>
            <w:r>
              <w:rPr>
                <w:rFonts w:ascii="Times New Roman" w:hAnsi="Times New Roman"/>
                <w:color w:val="000000"/>
                <w:szCs w:val="20"/>
                <w:lang w:eastAsia="fr-FR"/>
              </w:rPr>
              <w:t>9</w:t>
            </w:r>
          </w:p>
        </w:tc>
        <w:tc>
          <w:tcPr>
            <w:tcW w:w="1361" w:type="dxa"/>
            <w:shd w:val="clear" w:color="000000" w:fill="FFFFFF"/>
            <w:vAlign w:val="center"/>
          </w:tcPr>
          <w:p w14:paraId="10BF4DA9"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349 </w:t>
            </w:r>
            <w:r>
              <w:rPr>
                <w:rFonts w:ascii="Times New Roman" w:hAnsi="Times New Roman"/>
                <w:color w:val="000000"/>
                <w:sz w:val="18"/>
                <w:szCs w:val="20"/>
                <w:lang w:eastAsia="fr-FR"/>
              </w:rPr>
              <w:t>±</w:t>
            </w:r>
            <w:r>
              <w:rPr>
                <w:rFonts w:ascii="Times New Roman" w:hAnsi="Times New Roman"/>
                <w:color w:val="000000"/>
                <w:szCs w:val="20"/>
                <w:lang w:eastAsia="fr-FR"/>
              </w:rPr>
              <w:t>11</w:t>
            </w:r>
          </w:p>
        </w:tc>
        <w:tc>
          <w:tcPr>
            <w:tcW w:w="1417" w:type="dxa"/>
            <w:shd w:val="clear" w:color="000000" w:fill="FFFFFF"/>
            <w:vAlign w:val="center"/>
          </w:tcPr>
          <w:p w14:paraId="16131514"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351 </w:t>
            </w:r>
            <w:r>
              <w:rPr>
                <w:rFonts w:ascii="Times New Roman" w:hAnsi="Times New Roman"/>
                <w:color w:val="000000"/>
                <w:sz w:val="18"/>
                <w:szCs w:val="20"/>
                <w:lang w:eastAsia="fr-FR"/>
              </w:rPr>
              <w:t>±</w:t>
            </w:r>
            <w:r>
              <w:rPr>
                <w:rFonts w:ascii="Times New Roman" w:hAnsi="Times New Roman"/>
                <w:color w:val="000000"/>
                <w:szCs w:val="20"/>
                <w:lang w:eastAsia="fr-FR"/>
              </w:rPr>
              <w:t>12</w:t>
            </w:r>
          </w:p>
        </w:tc>
        <w:tc>
          <w:tcPr>
            <w:tcW w:w="1200" w:type="dxa"/>
            <w:shd w:val="clear" w:color="000000" w:fill="FFFFFF"/>
            <w:vAlign w:val="center"/>
          </w:tcPr>
          <w:p w14:paraId="751C5B15" w14:textId="77777777" w:rsidR="009373A0" w:rsidRPr="002C1A53" w:rsidRDefault="002F70F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&lt;0.001</w:t>
            </w:r>
          </w:p>
        </w:tc>
      </w:tr>
      <w:tr w:rsidR="009373A0" w14:paraId="716E074E" w14:textId="77777777">
        <w:trPr>
          <w:trHeight w:val="300"/>
        </w:trPr>
        <w:tc>
          <w:tcPr>
            <w:tcW w:w="1200" w:type="dxa"/>
            <w:shd w:val="clear" w:color="000000" w:fill="FFFFFF"/>
            <w:vAlign w:val="center"/>
          </w:tcPr>
          <w:p w14:paraId="1A9C1C57" w14:textId="77777777" w:rsidR="009373A0" w:rsidRDefault="002F70FD">
            <w:pPr>
              <w:spacing w:line="240" w:lineRule="auto"/>
              <w:rPr>
                <w:rFonts w:ascii="Times New Roman" w:hAnsi="Times New Roman"/>
                <w:b/>
                <w:bCs/>
                <w:color w:val="000000"/>
                <w:szCs w:val="20"/>
                <w:lang w:eastAsia="fr-FR"/>
              </w:rPr>
            </w:pPr>
            <w:r>
              <w:rPr>
                <w:rFonts w:ascii="Times New Roman" w:hAnsi="Times New Roman"/>
                <w:b/>
                <w:bCs/>
                <w:color w:val="000000"/>
                <w:szCs w:val="20"/>
                <w:lang w:eastAsia="fr-FR"/>
              </w:rPr>
              <w:t>VSRQ</w:t>
            </w:r>
          </w:p>
        </w:tc>
        <w:tc>
          <w:tcPr>
            <w:tcW w:w="1200" w:type="dxa"/>
            <w:shd w:val="clear" w:color="000000" w:fill="FFFFFF"/>
            <w:vAlign w:val="center"/>
          </w:tcPr>
          <w:p w14:paraId="71F8022E"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31.1 </w:t>
            </w:r>
            <w:r>
              <w:rPr>
                <w:rFonts w:ascii="Times New Roman" w:hAnsi="Times New Roman"/>
                <w:color w:val="000000"/>
                <w:sz w:val="18"/>
                <w:szCs w:val="20"/>
                <w:lang w:eastAsia="fr-FR"/>
              </w:rPr>
              <w:t>±</w:t>
            </w:r>
            <w:r>
              <w:rPr>
                <w:rFonts w:ascii="Times New Roman" w:hAnsi="Times New Roman"/>
                <w:color w:val="000000"/>
                <w:szCs w:val="20"/>
                <w:lang w:eastAsia="fr-FR"/>
              </w:rPr>
              <w:t>0.8</w:t>
            </w:r>
          </w:p>
        </w:tc>
        <w:tc>
          <w:tcPr>
            <w:tcW w:w="1200" w:type="dxa"/>
            <w:shd w:val="clear" w:color="000000" w:fill="FFFFFF"/>
            <w:vAlign w:val="center"/>
          </w:tcPr>
          <w:p w14:paraId="527890FA"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38.9 </w:t>
            </w:r>
            <w:r>
              <w:rPr>
                <w:rFonts w:ascii="Times New Roman" w:hAnsi="Times New Roman"/>
                <w:color w:val="000000"/>
                <w:sz w:val="18"/>
                <w:szCs w:val="20"/>
                <w:lang w:eastAsia="fr-FR"/>
              </w:rPr>
              <w:t>±</w:t>
            </w:r>
            <w:r>
              <w:rPr>
                <w:rFonts w:ascii="Times New Roman" w:hAnsi="Times New Roman"/>
                <w:color w:val="000000"/>
                <w:szCs w:val="20"/>
                <w:lang w:eastAsia="fr-FR"/>
              </w:rPr>
              <w:t>0.8</w:t>
            </w:r>
          </w:p>
        </w:tc>
        <w:tc>
          <w:tcPr>
            <w:tcW w:w="1361" w:type="dxa"/>
            <w:shd w:val="clear" w:color="000000" w:fill="FFFFFF"/>
            <w:vAlign w:val="center"/>
          </w:tcPr>
          <w:p w14:paraId="765EA0CE"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39.3 </w:t>
            </w:r>
            <w:r>
              <w:rPr>
                <w:rFonts w:ascii="Times New Roman" w:hAnsi="Times New Roman"/>
                <w:color w:val="000000"/>
                <w:sz w:val="18"/>
                <w:szCs w:val="20"/>
                <w:lang w:eastAsia="fr-FR"/>
              </w:rPr>
              <w:t>±</w:t>
            </w:r>
            <w:r>
              <w:rPr>
                <w:rFonts w:ascii="Times New Roman" w:hAnsi="Times New Roman"/>
                <w:color w:val="000000"/>
                <w:szCs w:val="20"/>
                <w:lang w:eastAsia="fr-FR"/>
              </w:rPr>
              <w:t>0.9</w:t>
            </w:r>
          </w:p>
        </w:tc>
        <w:tc>
          <w:tcPr>
            <w:tcW w:w="1417" w:type="dxa"/>
            <w:shd w:val="clear" w:color="000000" w:fill="FFFFFF"/>
            <w:vAlign w:val="center"/>
          </w:tcPr>
          <w:p w14:paraId="274C04CF"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37.9 </w:t>
            </w:r>
            <w:r>
              <w:rPr>
                <w:rFonts w:ascii="Times New Roman" w:hAnsi="Times New Roman"/>
                <w:color w:val="000000"/>
                <w:sz w:val="18"/>
                <w:szCs w:val="20"/>
                <w:lang w:eastAsia="fr-FR"/>
              </w:rPr>
              <w:t>±</w:t>
            </w:r>
            <w:r>
              <w:rPr>
                <w:rFonts w:ascii="Times New Roman" w:hAnsi="Times New Roman"/>
                <w:color w:val="000000"/>
                <w:szCs w:val="20"/>
                <w:lang w:eastAsia="fr-FR"/>
              </w:rPr>
              <w:t>0.9</w:t>
            </w:r>
          </w:p>
        </w:tc>
        <w:tc>
          <w:tcPr>
            <w:tcW w:w="1200" w:type="dxa"/>
            <w:shd w:val="clear" w:color="000000" w:fill="FFFFFF"/>
            <w:vAlign w:val="center"/>
          </w:tcPr>
          <w:p w14:paraId="2A614A59" w14:textId="77777777" w:rsidR="009373A0" w:rsidRPr="002C1A53" w:rsidRDefault="002F70F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&lt;0.001</w:t>
            </w:r>
          </w:p>
        </w:tc>
      </w:tr>
      <w:tr w:rsidR="009373A0" w14:paraId="06189013" w14:textId="77777777">
        <w:trPr>
          <w:trHeight w:val="300"/>
        </w:trPr>
        <w:tc>
          <w:tcPr>
            <w:tcW w:w="1200" w:type="dxa"/>
            <w:shd w:val="clear" w:color="000000" w:fill="FFFFFF"/>
            <w:vAlign w:val="center"/>
          </w:tcPr>
          <w:p w14:paraId="251B2669" w14:textId="77777777" w:rsidR="009373A0" w:rsidRDefault="002F70FD">
            <w:pPr>
              <w:spacing w:line="240" w:lineRule="auto"/>
              <w:rPr>
                <w:rFonts w:ascii="Times New Roman" w:hAnsi="Times New Roman"/>
                <w:b/>
                <w:bCs/>
                <w:color w:val="000000"/>
                <w:szCs w:val="20"/>
                <w:lang w:eastAsia="fr-FR"/>
              </w:rPr>
            </w:pPr>
            <w:r>
              <w:rPr>
                <w:rFonts w:ascii="Times New Roman" w:hAnsi="Times New Roman"/>
                <w:b/>
                <w:bCs/>
                <w:color w:val="000000"/>
                <w:szCs w:val="20"/>
                <w:lang w:eastAsia="fr-FR"/>
              </w:rPr>
              <w:t>HAD</w:t>
            </w:r>
          </w:p>
        </w:tc>
        <w:tc>
          <w:tcPr>
            <w:tcW w:w="1200" w:type="dxa"/>
            <w:shd w:val="clear" w:color="000000" w:fill="FFFFFF"/>
            <w:vAlign w:val="center"/>
          </w:tcPr>
          <w:p w14:paraId="1D9D535A"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17.7 </w:t>
            </w:r>
            <w:r>
              <w:rPr>
                <w:rFonts w:ascii="Times New Roman" w:hAnsi="Times New Roman"/>
                <w:color w:val="000000"/>
                <w:sz w:val="18"/>
                <w:szCs w:val="20"/>
                <w:lang w:eastAsia="fr-FR"/>
              </w:rPr>
              <w:t>±</w:t>
            </w:r>
            <w:r>
              <w:rPr>
                <w:rFonts w:ascii="Times New Roman" w:hAnsi="Times New Roman"/>
                <w:color w:val="000000"/>
                <w:szCs w:val="20"/>
                <w:lang w:eastAsia="fr-FR"/>
              </w:rPr>
              <w:t>0.4</w:t>
            </w:r>
          </w:p>
        </w:tc>
        <w:tc>
          <w:tcPr>
            <w:tcW w:w="1200" w:type="dxa"/>
            <w:shd w:val="clear" w:color="000000" w:fill="FFFFFF"/>
            <w:vAlign w:val="center"/>
          </w:tcPr>
          <w:p w14:paraId="379368EE"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14.6 </w:t>
            </w:r>
            <w:r>
              <w:rPr>
                <w:rFonts w:ascii="Times New Roman" w:hAnsi="Times New Roman"/>
                <w:color w:val="000000"/>
                <w:sz w:val="18"/>
                <w:szCs w:val="20"/>
                <w:lang w:eastAsia="fr-FR"/>
              </w:rPr>
              <w:t>±</w:t>
            </w:r>
            <w:r>
              <w:rPr>
                <w:rFonts w:ascii="Times New Roman" w:hAnsi="Times New Roman"/>
                <w:color w:val="000000"/>
                <w:szCs w:val="20"/>
                <w:lang w:eastAsia="fr-FR"/>
              </w:rPr>
              <w:t>0.4</w:t>
            </w:r>
          </w:p>
        </w:tc>
        <w:tc>
          <w:tcPr>
            <w:tcW w:w="1361" w:type="dxa"/>
            <w:shd w:val="clear" w:color="000000" w:fill="FFFFFF"/>
            <w:vAlign w:val="center"/>
          </w:tcPr>
          <w:p w14:paraId="2D2D4602"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13.7 </w:t>
            </w:r>
            <w:r>
              <w:rPr>
                <w:rFonts w:ascii="Times New Roman" w:hAnsi="Times New Roman"/>
                <w:color w:val="000000"/>
                <w:sz w:val="18"/>
                <w:szCs w:val="20"/>
                <w:lang w:eastAsia="fr-FR"/>
              </w:rPr>
              <w:t>±</w:t>
            </w:r>
            <w:r>
              <w:rPr>
                <w:rFonts w:ascii="Times New Roman" w:hAnsi="Times New Roman"/>
                <w:color w:val="000000"/>
                <w:szCs w:val="20"/>
                <w:lang w:eastAsia="fr-FR"/>
              </w:rPr>
              <w:t>0.4</w:t>
            </w:r>
          </w:p>
        </w:tc>
        <w:tc>
          <w:tcPr>
            <w:tcW w:w="1417" w:type="dxa"/>
            <w:shd w:val="clear" w:color="000000" w:fill="FFFFFF"/>
            <w:vAlign w:val="center"/>
          </w:tcPr>
          <w:p w14:paraId="3CE38282"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14.2 </w:t>
            </w:r>
            <w:r>
              <w:rPr>
                <w:rFonts w:ascii="Times New Roman" w:hAnsi="Times New Roman"/>
                <w:color w:val="000000"/>
                <w:sz w:val="18"/>
                <w:szCs w:val="20"/>
                <w:lang w:eastAsia="fr-FR"/>
              </w:rPr>
              <w:t>±</w:t>
            </w:r>
            <w:r>
              <w:rPr>
                <w:rFonts w:ascii="Times New Roman" w:hAnsi="Times New Roman"/>
                <w:color w:val="000000"/>
                <w:szCs w:val="20"/>
                <w:lang w:eastAsia="fr-FR"/>
              </w:rPr>
              <w:t>0.4</w:t>
            </w:r>
          </w:p>
        </w:tc>
        <w:tc>
          <w:tcPr>
            <w:tcW w:w="1200" w:type="dxa"/>
            <w:shd w:val="clear" w:color="000000" w:fill="FFFFFF"/>
            <w:vAlign w:val="center"/>
          </w:tcPr>
          <w:p w14:paraId="7F128F83" w14:textId="77777777" w:rsidR="009373A0" w:rsidRPr="002C1A53" w:rsidRDefault="002F70F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&lt;0.001</w:t>
            </w:r>
          </w:p>
        </w:tc>
      </w:tr>
      <w:tr w:rsidR="009373A0" w14:paraId="6E7CF3DA" w14:textId="77777777">
        <w:trPr>
          <w:trHeight w:val="300"/>
        </w:trPr>
        <w:tc>
          <w:tcPr>
            <w:tcW w:w="1200" w:type="dxa"/>
            <w:shd w:val="clear" w:color="000000" w:fill="FFFFFF"/>
            <w:vAlign w:val="center"/>
          </w:tcPr>
          <w:p w14:paraId="775BE990" w14:textId="77777777" w:rsidR="009373A0" w:rsidRDefault="002F70FD">
            <w:pPr>
              <w:spacing w:line="240" w:lineRule="auto"/>
              <w:rPr>
                <w:rFonts w:ascii="Times New Roman" w:hAnsi="Times New Roman"/>
                <w:color w:val="000000"/>
                <w:szCs w:val="20"/>
                <w:lang w:eastAsia="fr-FR"/>
              </w:rPr>
            </w:pPr>
            <w:r>
              <w:rPr>
                <w:rFonts w:ascii="Times New Roman" w:hAnsi="Times New Roman"/>
                <w:color w:val="000000"/>
                <w:szCs w:val="20"/>
                <w:lang w:eastAsia="fr-FR"/>
              </w:rPr>
              <w:t xml:space="preserve"> - HA</w:t>
            </w:r>
          </w:p>
        </w:tc>
        <w:tc>
          <w:tcPr>
            <w:tcW w:w="1200" w:type="dxa"/>
            <w:shd w:val="clear" w:color="000000" w:fill="FFFFFF"/>
            <w:vAlign w:val="center"/>
          </w:tcPr>
          <w:p w14:paraId="1C1C3027"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9.7 </w:t>
            </w:r>
            <w:r>
              <w:rPr>
                <w:rFonts w:ascii="Times New Roman" w:hAnsi="Times New Roman"/>
                <w:color w:val="000000"/>
                <w:sz w:val="18"/>
                <w:szCs w:val="20"/>
                <w:lang w:eastAsia="fr-FR"/>
              </w:rPr>
              <w:t>±</w:t>
            </w:r>
            <w:r>
              <w:rPr>
                <w:rFonts w:ascii="Times New Roman" w:hAnsi="Times New Roman"/>
                <w:color w:val="000000"/>
                <w:szCs w:val="20"/>
                <w:lang w:eastAsia="fr-FR"/>
              </w:rPr>
              <w:t>0.2</w:t>
            </w:r>
          </w:p>
        </w:tc>
        <w:tc>
          <w:tcPr>
            <w:tcW w:w="1200" w:type="dxa"/>
            <w:shd w:val="clear" w:color="000000" w:fill="FFFFFF"/>
            <w:vAlign w:val="center"/>
          </w:tcPr>
          <w:p w14:paraId="006FFEF2"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8.5 </w:t>
            </w:r>
            <w:r>
              <w:rPr>
                <w:rFonts w:ascii="Times New Roman" w:hAnsi="Times New Roman"/>
                <w:color w:val="000000"/>
                <w:sz w:val="18"/>
                <w:szCs w:val="20"/>
                <w:lang w:eastAsia="fr-FR"/>
              </w:rPr>
              <w:t>±</w:t>
            </w:r>
            <w:r>
              <w:rPr>
                <w:rFonts w:ascii="Times New Roman" w:hAnsi="Times New Roman"/>
                <w:color w:val="000000"/>
                <w:szCs w:val="20"/>
                <w:lang w:eastAsia="fr-FR"/>
              </w:rPr>
              <w:t>0.2</w:t>
            </w:r>
          </w:p>
        </w:tc>
        <w:tc>
          <w:tcPr>
            <w:tcW w:w="1361" w:type="dxa"/>
            <w:shd w:val="clear" w:color="000000" w:fill="FFFFFF"/>
            <w:vAlign w:val="center"/>
          </w:tcPr>
          <w:p w14:paraId="639434EC"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7.9 </w:t>
            </w:r>
            <w:r>
              <w:rPr>
                <w:rFonts w:ascii="Times New Roman" w:hAnsi="Times New Roman"/>
                <w:color w:val="000000"/>
                <w:sz w:val="18"/>
                <w:szCs w:val="20"/>
                <w:lang w:eastAsia="fr-FR"/>
              </w:rPr>
              <w:t>±</w:t>
            </w:r>
            <w:r>
              <w:rPr>
                <w:rFonts w:ascii="Times New Roman" w:hAnsi="Times New Roman"/>
                <w:color w:val="000000"/>
                <w:szCs w:val="20"/>
                <w:lang w:eastAsia="fr-FR"/>
              </w:rPr>
              <w:t>0.2</w:t>
            </w:r>
          </w:p>
        </w:tc>
        <w:tc>
          <w:tcPr>
            <w:tcW w:w="1417" w:type="dxa"/>
            <w:shd w:val="clear" w:color="000000" w:fill="FFFFFF"/>
            <w:vAlign w:val="center"/>
          </w:tcPr>
          <w:p w14:paraId="47BF259D"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8.1 </w:t>
            </w:r>
            <w:r>
              <w:rPr>
                <w:rFonts w:ascii="Times New Roman" w:hAnsi="Times New Roman"/>
                <w:color w:val="000000"/>
                <w:sz w:val="18"/>
                <w:szCs w:val="20"/>
                <w:lang w:eastAsia="fr-FR"/>
              </w:rPr>
              <w:t>±</w:t>
            </w:r>
            <w:r>
              <w:rPr>
                <w:rFonts w:ascii="Times New Roman" w:hAnsi="Times New Roman"/>
                <w:color w:val="000000"/>
                <w:szCs w:val="20"/>
                <w:lang w:eastAsia="fr-FR"/>
              </w:rPr>
              <w:t>0.2</w:t>
            </w:r>
          </w:p>
        </w:tc>
        <w:tc>
          <w:tcPr>
            <w:tcW w:w="1200" w:type="dxa"/>
            <w:shd w:val="clear" w:color="000000" w:fill="FFFFFF"/>
            <w:vAlign w:val="center"/>
          </w:tcPr>
          <w:p w14:paraId="0B12E236" w14:textId="77777777" w:rsidR="009373A0" w:rsidRPr="002C1A53" w:rsidRDefault="002F70F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&lt;0.001</w:t>
            </w:r>
          </w:p>
        </w:tc>
      </w:tr>
      <w:tr w:rsidR="009373A0" w14:paraId="6457B521" w14:textId="77777777">
        <w:trPr>
          <w:trHeight w:val="300"/>
        </w:trPr>
        <w:tc>
          <w:tcPr>
            <w:tcW w:w="1200" w:type="dxa"/>
            <w:tcBorders>
              <w:bottom w:val="single" w:sz="4" w:space="0" w:color="000000"/>
            </w:tcBorders>
            <w:shd w:val="clear" w:color="000000" w:fill="FFFFFF"/>
            <w:vAlign w:val="center"/>
          </w:tcPr>
          <w:p w14:paraId="4AA3E1EA" w14:textId="77777777" w:rsidR="009373A0" w:rsidRDefault="002F70FD">
            <w:pPr>
              <w:spacing w:line="240" w:lineRule="auto"/>
              <w:rPr>
                <w:rFonts w:ascii="Times New Roman" w:hAnsi="Times New Roman"/>
                <w:color w:val="000000"/>
                <w:szCs w:val="20"/>
                <w:lang w:eastAsia="fr-FR"/>
              </w:rPr>
            </w:pPr>
            <w:r>
              <w:rPr>
                <w:rFonts w:ascii="Times New Roman" w:hAnsi="Times New Roman"/>
                <w:color w:val="000000"/>
                <w:szCs w:val="20"/>
                <w:lang w:eastAsia="fr-FR"/>
              </w:rPr>
              <w:t xml:space="preserve"> - HD</w:t>
            </w:r>
          </w:p>
        </w:tc>
        <w:tc>
          <w:tcPr>
            <w:tcW w:w="1200" w:type="dxa"/>
            <w:tcBorders>
              <w:bottom w:val="single" w:sz="4" w:space="0" w:color="000000"/>
            </w:tcBorders>
            <w:shd w:val="clear" w:color="000000" w:fill="FFFFFF"/>
            <w:vAlign w:val="center"/>
          </w:tcPr>
          <w:p w14:paraId="0C1EA142"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8.0 </w:t>
            </w:r>
            <w:r>
              <w:rPr>
                <w:rFonts w:ascii="Times New Roman" w:hAnsi="Times New Roman"/>
                <w:color w:val="000000"/>
                <w:sz w:val="18"/>
                <w:szCs w:val="20"/>
                <w:lang w:eastAsia="fr-FR"/>
              </w:rPr>
              <w:t>±</w:t>
            </w:r>
            <w:r>
              <w:rPr>
                <w:rFonts w:ascii="Times New Roman" w:hAnsi="Times New Roman"/>
                <w:color w:val="000000"/>
                <w:szCs w:val="20"/>
                <w:lang w:eastAsia="fr-FR"/>
              </w:rPr>
              <w:t>0.2</w:t>
            </w:r>
          </w:p>
        </w:tc>
        <w:tc>
          <w:tcPr>
            <w:tcW w:w="1200" w:type="dxa"/>
            <w:tcBorders>
              <w:bottom w:val="single" w:sz="4" w:space="0" w:color="000000"/>
            </w:tcBorders>
            <w:shd w:val="clear" w:color="000000" w:fill="FFFFFF"/>
            <w:vAlign w:val="center"/>
          </w:tcPr>
          <w:p w14:paraId="0E1D0CE3"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6.2 </w:t>
            </w:r>
            <w:r>
              <w:rPr>
                <w:rFonts w:ascii="Times New Roman" w:hAnsi="Times New Roman"/>
                <w:color w:val="000000"/>
                <w:sz w:val="18"/>
                <w:szCs w:val="20"/>
                <w:lang w:eastAsia="fr-FR"/>
              </w:rPr>
              <w:t>±</w:t>
            </w:r>
            <w:r>
              <w:rPr>
                <w:rFonts w:ascii="Times New Roman" w:hAnsi="Times New Roman"/>
                <w:color w:val="000000"/>
                <w:szCs w:val="20"/>
                <w:lang w:eastAsia="fr-FR"/>
              </w:rPr>
              <w:t>0.2</w:t>
            </w:r>
          </w:p>
        </w:tc>
        <w:tc>
          <w:tcPr>
            <w:tcW w:w="1361" w:type="dxa"/>
            <w:tcBorders>
              <w:bottom w:val="single" w:sz="4" w:space="0" w:color="000000"/>
            </w:tcBorders>
            <w:shd w:val="clear" w:color="000000" w:fill="FFFFFF"/>
            <w:vAlign w:val="center"/>
          </w:tcPr>
          <w:p w14:paraId="0B8424E1"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5.9 </w:t>
            </w:r>
            <w:r>
              <w:rPr>
                <w:rFonts w:ascii="Times New Roman" w:hAnsi="Times New Roman"/>
                <w:color w:val="000000"/>
                <w:sz w:val="18"/>
                <w:szCs w:val="20"/>
                <w:lang w:eastAsia="fr-FR"/>
              </w:rPr>
              <w:t>±</w:t>
            </w:r>
            <w:r>
              <w:rPr>
                <w:rFonts w:ascii="Times New Roman" w:hAnsi="Times New Roman"/>
                <w:color w:val="000000"/>
                <w:szCs w:val="20"/>
                <w:lang w:eastAsia="fr-FR"/>
              </w:rPr>
              <w:t>0.2</w:t>
            </w:r>
          </w:p>
        </w:tc>
        <w:tc>
          <w:tcPr>
            <w:tcW w:w="1417" w:type="dxa"/>
            <w:tcBorders>
              <w:bottom w:val="single" w:sz="4" w:space="0" w:color="000000"/>
            </w:tcBorders>
            <w:shd w:val="clear" w:color="000000" w:fill="FFFFFF"/>
            <w:vAlign w:val="center"/>
          </w:tcPr>
          <w:p w14:paraId="678778FE" w14:textId="77777777" w:rsidR="009373A0" w:rsidRDefault="002F70FD">
            <w:pPr>
              <w:spacing w:line="240" w:lineRule="auto"/>
              <w:jc w:val="center"/>
              <w:rPr>
                <w:rFonts w:ascii="Times New Roman" w:hAnsi="Times New Roman"/>
                <w:color w:val="000000"/>
                <w:szCs w:val="20"/>
                <w:lang w:eastAsia="fr-FR"/>
              </w:rPr>
            </w:pPr>
            <w:r>
              <w:rPr>
                <w:rFonts w:ascii="Times New Roman" w:hAnsi="Times New Roman"/>
                <w:color w:val="000000"/>
                <w:szCs w:val="20"/>
                <w:lang w:eastAsia="fr-FR"/>
              </w:rPr>
              <w:t xml:space="preserve">6.2 </w:t>
            </w:r>
            <w:r>
              <w:rPr>
                <w:rFonts w:ascii="Times New Roman" w:hAnsi="Times New Roman"/>
                <w:color w:val="000000"/>
                <w:sz w:val="18"/>
                <w:szCs w:val="20"/>
                <w:lang w:eastAsia="fr-FR"/>
              </w:rPr>
              <w:t>±</w:t>
            </w:r>
            <w:r>
              <w:rPr>
                <w:rFonts w:ascii="Times New Roman" w:hAnsi="Times New Roman"/>
                <w:color w:val="000000"/>
                <w:szCs w:val="20"/>
                <w:lang w:eastAsia="fr-FR"/>
              </w:rPr>
              <w:t>0.2</w:t>
            </w:r>
          </w:p>
        </w:tc>
        <w:tc>
          <w:tcPr>
            <w:tcW w:w="1200" w:type="dxa"/>
            <w:tcBorders>
              <w:bottom w:val="single" w:sz="4" w:space="0" w:color="000000"/>
            </w:tcBorders>
            <w:shd w:val="clear" w:color="000000" w:fill="FFFFFF"/>
            <w:vAlign w:val="center"/>
          </w:tcPr>
          <w:p w14:paraId="53399D63" w14:textId="77777777" w:rsidR="009373A0" w:rsidRPr="002C1A53" w:rsidRDefault="002F70F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&lt;0.001</w:t>
            </w:r>
          </w:p>
        </w:tc>
      </w:tr>
    </w:tbl>
    <w:p w14:paraId="13CCAED9" w14:textId="77777777" w:rsidR="009373A0" w:rsidRDefault="009373A0">
      <w:pPr>
        <w:widowControl w:val="0"/>
        <w:rPr>
          <w:rFonts w:ascii="Times New Roman" w:hAnsi="Times New Roman"/>
          <w:b/>
          <w:bCs/>
        </w:rPr>
      </w:pPr>
    </w:p>
    <w:p w14:paraId="2E5C77FA" w14:textId="65A52E1E" w:rsidR="009373A0" w:rsidRDefault="002F70FD">
      <w:pPr>
        <w:widowControl w:val="0"/>
        <w:jc w:val="both"/>
        <w:rPr>
          <w:rFonts w:ascii="Times New Roman" w:hAnsi="Times New Roman"/>
          <w:szCs w:val="20"/>
        </w:rPr>
      </w:pPr>
      <w:r>
        <w:rPr>
          <w:rFonts w:ascii="Times New Roman" w:hAnsi="Times New Roman"/>
          <w:b/>
          <w:szCs w:val="20"/>
        </w:rPr>
        <w:t>Notes:</w:t>
      </w:r>
      <w:r>
        <w:rPr>
          <w:rFonts w:ascii="Times New Roman" w:hAnsi="Times New Roman"/>
          <w:szCs w:val="20"/>
        </w:rPr>
        <w:t xml:space="preserve"> Evaluation of exercise capacity, quality of life and anxiety-depression performed before (M0), at the end (M2), and at 6 and 12 months after the end of PR (M8 and M14, respectively). Results are given as mean </w:t>
      </w:r>
      <w:r>
        <w:rPr>
          <w:rFonts w:ascii="Times New Roman" w:hAnsi="Times New Roman"/>
          <w:color w:val="000000"/>
          <w:sz w:val="18"/>
          <w:szCs w:val="20"/>
          <w:lang w:eastAsia="fr-FR"/>
        </w:rPr>
        <w:t>±</w:t>
      </w:r>
      <w:r>
        <w:rPr>
          <w:rFonts w:ascii="Times New Roman" w:hAnsi="Times New Roman"/>
          <w:szCs w:val="20"/>
        </w:rPr>
        <w:t xml:space="preserve"> standard error for the whole population. </w:t>
      </w:r>
      <w:r w:rsidR="00D546FE">
        <w:rPr>
          <w:rFonts w:ascii="Times New Roman" w:hAnsi="Times New Roman"/>
          <w:szCs w:val="20"/>
        </w:rPr>
        <w:t>p &lt;0.05 are considered significan</w:t>
      </w:r>
      <w:r w:rsidR="002C1A53">
        <w:rPr>
          <w:rFonts w:ascii="Times New Roman" w:hAnsi="Times New Roman"/>
          <w:szCs w:val="20"/>
        </w:rPr>
        <w:t>t</w:t>
      </w:r>
      <w:r w:rsidR="00D546FE">
        <w:rPr>
          <w:rFonts w:ascii="Times New Roman" w:hAnsi="Times New Roman"/>
          <w:szCs w:val="20"/>
        </w:rPr>
        <w:t>.</w:t>
      </w:r>
    </w:p>
    <w:p w14:paraId="2C736DB1" w14:textId="77777777" w:rsidR="009373A0" w:rsidRDefault="002F70FD">
      <w:pPr>
        <w:widowControl w:val="0"/>
        <w:jc w:val="both"/>
        <w:rPr>
          <w:rFonts w:ascii="Times New Roman" w:hAnsi="Times New Roman"/>
          <w:b/>
          <w:bCs/>
        </w:rPr>
      </w:pPr>
      <w:r>
        <w:rPr>
          <w:rFonts w:ascii="Times New Roman" w:hAnsi="Times New Roman"/>
          <w:b/>
          <w:szCs w:val="20"/>
        </w:rPr>
        <w:t>Abbreviations:</w:t>
      </w:r>
      <w:r>
        <w:rPr>
          <w:rFonts w:ascii="Times New Roman" w:hAnsi="Times New Roman"/>
          <w:szCs w:val="20"/>
        </w:rPr>
        <w:t xml:space="preserve"> 6MST, 6-minute stepper test (MCID 40); HAD, hospital anxiety and depression scale (MCID 1.5); HA, anxiety HAD </w:t>
      </w:r>
      <w:proofErr w:type="spellStart"/>
      <w:r>
        <w:rPr>
          <w:rFonts w:ascii="Times New Roman" w:hAnsi="Times New Roman"/>
          <w:szCs w:val="20"/>
        </w:rPr>
        <w:t>subscore</w:t>
      </w:r>
      <w:proofErr w:type="spellEnd"/>
      <w:r>
        <w:rPr>
          <w:rFonts w:ascii="Times New Roman" w:hAnsi="Times New Roman"/>
          <w:szCs w:val="20"/>
        </w:rPr>
        <w:t xml:space="preserve"> (MCID 1.5); HD, depression HAD </w:t>
      </w:r>
      <w:proofErr w:type="spellStart"/>
      <w:r>
        <w:rPr>
          <w:rFonts w:ascii="Times New Roman" w:hAnsi="Times New Roman"/>
          <w:szCs w:val="20"/>
        </w:rPr>
        <w:t>subscore</w:t>
      </w:r>
      <w:proofErr w:type="spellEnd"/>
      <w:r>
        <w:rPr>
          <w:rFonts w:ascii="Times New Roman" w:hAnsi="Times New Roman"/>
          <w:szCs w:val="20"/>
        </w:rPr>
        <w:t xml:space="preserve"> (MCID 1.5); VSRQ, visual simplified respiratory questionnaire (MCID 3.4).</w:t>
      </w:r>
    </w:p>
    <w:p w14:paraId="0FCF1C5F" w14:textId="77777777" w:rsidR="00E521B0" w:rsidRDefault="00E521B0">
      <w:pPr>
        <w:spacing w:line="240" w:lineRule="auto"/>
      </w:pPr>
      <w:r>
        <w:br w:type="page"/>
      </w:r>
    </w:p>
    <w:p w14:paraId="70501A64" w14:textId="19474849" w:rsidR="00B67458" w:rsidRDefault="00653247" w:rsidP="00B67458">
      <w:pPr>
        <w:widowControl w:val="0"/>
        <w:rPr>
          <w:rFonts w:ascii="Times New Roman" w:hAnsi="Times New Roman"/>
          <w:b/>
          <w:bCs/>
        </w:rPr>
      </w:pPr>
      <w:r>
        <w:rPr>
          <w:rFonts w:ascii="Times New Roman" w:hAnsi="Times New Roman"/>
          <w:b/>
          <w:bCs/>
        </w:rPr>
        <w:lastRenderedPageBreak/>
        <w:t xml:space="preserve">Supplementary </w:t>
      </w:r>
      <w:r w:rsidR="00B67458">
        <w:rPr>
          <w:rFonts w:ascii="Times New Roman" w:hAnsi="Times New Roman"/>
          <w:b/>
          <w:bCs/>
        </w:rPr>
        <w:t xml:space="preserve">Table </w:t>
      </w:r>
      <w:r w:rsidR="009A7760">
        <w:rPr>
          <w:rFonts w:ascii="Times New Roman" w:hAnsi="Times New Roman"/>
          <w:b/>
          <w:bCs/>
        </w:rPr>
        <w:t xml:space="preserve">4 </w:t>
      </w:r>
      <w:r w:rsidR="00B67458">
        <w:rPr>
          <w:rFonts w:ascii="Times New Roman" w:hAnsi="Times New Roman"/>
          <w:b/>
          <w:bCs/>
        </w:rPr>
        <w:t xml:space="preserve">Baseline exercise capacity, quality of life and anxiety-depression for each group of patients </w:t>
      </w:r>
    </w:p>
    <w:p w14:paraId="4C117426" w14:textId="77777777" w:rsidR="00B67458" w:rsidRDefault="00B67458" w:rsidP="00B67458">
      <w:pPr>
        <w:widowControl w:val="0"/>
        <w:rPr>
          <w:rFonts w:ascii="Times New Roman" w:hAnsi="Times New Roman"/>
          <w:b/>
          <w:bCs/>
        </w:rPr>
      </w:pPr>
    </w:p>
    <w:tbl>
      <w:tblPr>
        <w:tblW w:w="7903" w:type="dxa"/>
        <w:tblInd w:w="70" w:type="dxa"/>
        <w:tblCellMar>
          <w:left w:w="70" w:type="dxa"/>
          <w:right w:w="70" w:type="dxa"/>
        </w:tblCellMar>
        <w:tblLook w:val="04A0" w:firstRow="1" w:lastRow="0" w:firstColumn="1" w:lastColumn="0" w:noHBand="0" w:noVBand="1"/>
      </w:tblPr>
      <w:tblGrid>
        <w:gridCol w:w="1842"/>
        <w:gridCol w:w="1621"/>
        <w:gridCol w:w="1620"/>
        <w:gridCol w:w="1620"/>
        <w:gridCol w:w="1200"/>
      </w:tblGrid>
      <w:tr w:rsidR="00B67458" w14:paraId="4FAB38B4" w14:textId="77777777" w:rsidTr="0060109D">
        <w:trPr>
          <w:trHeight w:val="300"/>
        </w:trPr>
        <w:tc>
          <w:tcPr>
            <w:tcW w:w="1842" w:type="dxa"/>
            <w:tcBorders>
              <w:top w:val="single" w:sz="8" w:space="0" w:color="000000"/>
              <w:bottom w:val="single" w:sz="4" w:space="0" w:color="000000"/>
            </w:tcBorders>
            <w:shd w:val="clear" w:color="000000" w:fill="FFFFFF"/>
            <w:vAlign w:val="center"/>
          </w:tcPr>
          <w:p w14:paraId="54A1BF87" w14:textId="77777777" w:rsidR="00B67458" w:rsidRDefault="00B67458" w:rsidP="0060109D">
            <w:pPr>
              <w:spacing w:line="240" w:lineRule="auto"/>
              <w:rPr>
                <w:rFonts w:ascii="Times New Roman" w:hAnsi="Times New Roman"/>
                <w:b/>
                <w:bCs/>
                <w:color w:val="000000"/>
                <w:sz w:val="16"/>
                <w:szCs w:val="16"/>
                <w:lang w:eastAsia="fr-FR"/>
              </w:rPr>
            </w:pPr>
            <w:r>
              <w:rPr>
                <w:rFonts w:ascii="Times New Roman" w:hAnsi="Times New Roman"/>
                <w:b/>
                <w:bCs/>
                <w:color w:val="000000"/>
                <w:sz w:val="16"/>
                <w:szCs w:val="16"/>
                <w:lang w:eastAsia="fr-FR"/>
              </w:rPr>
              <w:t> </w:t>
            </w:r>
          </w:p>
        </w:tc>
        <w:tc>
          <w:tcPr>
            <w:tcW w:w="1621" w:type="dxa"/>
            <w:tcBorders>
              <w:top w:val="single" w:sz="8" w:space="0" w:color="000000"/>
              <w:bottom w:val="single" w:sz="4" w:space="0" w:color="000000"/>
            </w:tcBorders>
            <w:shd w:val="clear" w:color="000000" w:fill="FFFFFF"/>
            <w:vAlign w:val="center"/>
          </w:tcPr>
          <w:p w14:paraId="3EDEF73F" w14:textId="77777777" w:rsidR="00B67458" w:rsidRDefault="00B67458" w:rsidP="0060109D">
            <w:pPr>
              <w:spacing w:before="120" w:after="120" w:line="240" w:lineRule="auto"/>
              <w:jc w:val="center"/>
              <w:rPr>
                <w:rFonts w:ascii="Times New Roman" w:hAnsi="Times New Roman"/>
                <w:b/>
                <w:bCs/>
                <w:color w:val="000000"/>
                <w:sz w:val="22"/>
                <w:szCs w:val="20"/>
                <w:lang w:eastAsia="fr-FR"/>
              </w:rPr>
            </w:pPr>
            <w:r>
              <w:rPr>
                <w:rFonts w:ascii="Times New Roman" w:hAnsi="Times New Roman"/>
                <w:b/>
                <w:bCs/>
                <w:color w:val="000000"/>
                <w:sz w:val="22"/>
                <w:szCs w:val="20"/>
                <w:lang w:eastAsia="fr-FR"/>
              </w:rPr>
              <w:t>Reference</w:t>
            </w:r>
          </w:p>
        </w:tc>
        <w:tc>
          <w:tcPr>
            <w:tcW w:w="1620" w:type="dxa"/>
            <w:tcBorders>
              <w:top w:val="single" w:sz="8" w:space="0" w:color="000000"/>
              <w:bottom w:val="single" w:sz="4" w:space="0" w:color="000000"/>
            </w:tcBorders>
            <w:shd w:val="clear" w:color="000000" w:fill="FFFFFF"/>
            <w:vAlign w:val="center"/>
          </w:tcPr>
          <w:p w14:paraId="025271A3" w14:textId="77777777" w:rsidR="00B67458" w:rsidRDefault="00B67458" w:rsidP="0060109D">
            <w:pPr>
              <w:spacing w:before="120" w:after="120" w:line="240" w:lineRule="auto"/>
              <w:jc w:val="center"/>
              <w:rPr>
                <w:rFonts w:ascii="Times New Roman" w:hAnsi="Times New Roman"/>
                <w:b/>
                <w:bCs/>
                <w:color w:val="000000"/>
                <w:sz w:val="22"/>
                <w:szCs w:val="20"/>
                <w:lang w:eastAsia="fr-FR"/>
              </w:rPr>
            </w:pPr>
            <w:r>
              <w:rPr>
                <w:rFonts w:ascii="Times New Roman" w:hAnsi="Times New Roman"/>
                <w:b/>
                <w:bCs/>
                <w:color w:val="000000"/>
                <w:sz w:val="22"/>
                <w:szCs w:val="20"/>
                <w:lang w:eastAsia="fr-FR"/>
              </w:rPr>
              <w:t>Metabolic</w:t>
            </w:r>
          </w:p>
        </w:tc>
        <w:tc>
          <w:tcPr>
            <w:tcW w:w="1620" w:type="dxa"/>
            <w:tcBorders>
              <w:top w:val="single" w:sz="8" w:space="0" w:color="000000"/>
              <w:bottom w:val="single" w:sz="4" w:space="0" w:color="000000"/>
            </w:tcBorders>
            <w:shd w:val="clear" w:color="000000" w:fill="FFFFFF"/>
            <w:vAlign w:val="center"/>
          </w:tcPr>
          <w:p w14:paraId="783B601A" w14:textId="77777777" w:rsidR="00B67458" w:rsidRDefault="00B67458" w:rsidP="0060109D">
            <w:pPr>
              <w:spacing w:before="120" w:after="120" w:line="240" w:lineRule="auto"/>
              <w:jc w:val="center"/>
              <w:rPr>
                <w:rFonts w:ascii="Times New Roman" w:hAnsi="Times New Roman"/>
                <w:b/>
                <w:bCs/>
                <w:color w:val="000000"/>
                <w:sz w:val="22"/>
                <w:szCs w:val="20"/>
                <w:lang w:eastAsia="fr-FR"/>
              </w:rPr>
            </w:pPr>
            <w:r>
              <w:rPr>
                <w:rFonts w:ascii="Times New Roman" w:hAnsi="Times New Roman"/>
                <w:b/>
                <w:bCs/>
                <w:color w:val="000000"/>
                <w:sz w:val="22"/>
                <w:szCs w:val="20"/>
                <w:lang w:eastAsia="fr-FR"/>
              </w:rPr>
              <w:t>Cardiovascular</w:t>
            </w:r>
          </w:p>
        </w:tc>
        <w:tc>
          <w:tcPr>
            <w:tcW w:w="1200" w:type="dxa"/>
            <w:tcBorders>
              <w:top w:val="single" w:sz="8" w:space="0" w:color="000000"/>
              <w:bottom w:val="single" w:sz="4" w:space="0" w:color="000000"/>
            </w:tcBorders>
            <w:shd w:val="clear" w:color="000000" w:fill="FFFFFF"/>
            <w:vAlign w:val="center"/>
          </w:tcPr>
          <w:p w14:paraId="18E2CBA5" w14:textId="77777777" w:rsidR="00B67458" w:rsidRDefault="00B67458" w:rsidP="0060109D">
            <w:pPr>
              <w:spacing w:before="120" w:after="120" w:line="240" w:lineRule="auto"/>
              <w:jc w:val="center"/>
              <w:rPr>
                <w:rFonts w:ascii="Times New Roman" w:hAnsi="Times New Roman"/>
                <w:b/>
                <w:color w:val="000000"/>
                <w:sz w:val="22"/>
                <w:szCs w:val="20"/>
                <w:lang w:eastAsia="fr-FR"/>
              </w:rPr>
            </w:pPr>
            <w:r>
              <w:rPr>
                <w:rFonts w:ascii="Times New Roman" w:hAnsi="Times New Roman"/>
                <w:b/>
                <w:color w:val="000000"/>
                <w:sz w:val="22"/>
                <w:szCs w:val="20"/>
                <w:lang w:eastAsia="fr-FR"/>
              </w:rPr>
              <w:t>p </w:t>
            </w:r>
          </w:p>
        </w:tc>
      </w:tr>
      <w:tr w:rsidR="00B67458" w14:paraId="2ADB7618" w14:textId="77777777" w:rsidTr="0060109D">
        <w:trPr>
          <w:trHeight w:val="300"/>
        </w:trPr>
        <w:tc>
          <w:tcPr>
            <w:tcW w:w="1842" w:type="dxa"/>
            <w:tcBorders>
              <w:top w:val="single" w:sz="4" w:space="0" w:color="000000"/>
            </w:tcBorders>
            <w:shd w:val="clear" w:color="000000" w:fill="FFFFFF"/>
            <w:vAlign w:val="center"/>
          </w:tcPr>
          <w:p w14:paraId="76AB4155" w14:textId="77777777" w:rsidR="00B67458" w:rsidRDefault="00B67458" w:rsidP="0060109D">
            <w:pPr>
              <w:spacing w:before="120" w:line="240" w:lineRule="auto"/>
              <w:rPr>
                <w:rFonts w:ascii="Times New Roman" w:hAnsi="Times New Roman"/>
                <w:b/>
                <w:bCs/>
                <w:color w:val="000000"/>
                <w:sz w:val="22"/>
                <w:szCs w:val="20"/>
                <w:lang w:eastAsia="fr-FR"/>
              </w:rPr>
            </w:pPr>
            <w:r>
              <w:rPr>
                <w:rFonts w:ascii="Times New Roman" w:hAnsi="Times New Roman"/>
                <w:b/>
                <w:bCs/>
                <w:color w:val="000000"/>
                <w:sz w:val="22"/>
                <w:szCs w:val="20"/>
                <w:lang w:eastAsia="fr-FR"/>
              </w:rPr>
              <w:t>6MST</w:t>
            </w:r>
          </w:p>
          <w:p w14:paraId="22F641F5" w14:textId="77777777" w:rsidR="00B67458" w:rsidRDefault="00B67458" w:rsidP="0060109D">
            <w:pPr>
              <w:spacing w:line="360" w:lineRule="auto"/>
              <w:rPr>
                <w:rFonts w:ascii="Times New Roman" w:hAnsi="Times New Roman"/>
                <w:b/>
                <w:bCs/>
                <w:color w:val="000000"/>
                <w:sz w:val="22"/>
                <w:szCs w:val="20"/>
                <w:lang w:eastAsia="fr-FR"/>
              </w:rPr>
            </w:pPr>
            <w:r>
              <w:rPr>
                <w:rFonts w:ascii="Times New Roman" w:hAnsi="Times New Roman"/>
                <w:b/>
                <w:bCs/>
                <w:color w:val="000000"/>
                <w:sz w:val="22"/>
                <w:szCs w:val="20"/>
                <w:lang w:eastAsia="fr-FR"/>
              </w:rPr>
              <w:t>(</w:t>
            </w:r>
            <w:proofErr w:type="gramStart"/>
            <w:r>
              <w:rPr>
                <w:rFonts w:ascii="Times New Roman" w:hAnsi="Times New Roman"/>
                <w:b/>
                <w:bCs/>
                <w:color w:val="000000"/>
                <w:sz w:val="22"/>
                <w:szCs w:val="20"/>
                <w:lang w:eastAsia="fr-FR"/>
              </w:rPr>
              <w:t>number</w:t>
            </w:r>
            <w:proofErr w:type="gramEnd"/>
            <w:r>
              <w:rPr>
                <w:rFonts w:ascii="Times New Roman" w:hAnsi="Times New Roman"/>
                <w:b/>
                <w:bCs/>
                <w:color w:val="000000"/>
                <w:sz w:val="22"/>
                <w:szCs w:val="20"/>
                <w:lang w:eastAsia="fr-FR"/>
              </w:rPr>
              <w:t xml:space="preserve"> of steps)</w:t>
            </w:r>
          </w:p>
        </w:tc>
        <w:tc>
          <w:tcPr>
            <w:tcW w:w="1621" w:type="dxa"/>
            <w:tcBorders>
              <w:top w:val="single" w:sz="4" w:space="0" w:color="000000"/>
            </w:tcBorders>
            <w:shd w:val="clear" w:color="000000" w:fill="FFFFFF"/>
          </w:tcPr>
          <w:p w14:paraId="5C4D1304" w14:textId="77777777" w:rsidR="00B67458" w:rsidRDefault="00B67458" w:rsidP="0060109D">
            <w:pPr>
              <w:spacing w:before="120"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343 </w:t>
            </w:r>
            <w:r>
              <w:rPr>
                <w:rFonts w:ascii="Times New Roman" w:hAnsi="Times New Roman"/>
                <w:color w:val="000000"/>
                <w:szCs w:val="18"/>
                <w:lang w:eastAsia="fr-FR"/>
              </w:rPr>
              <w:t>±161</w:t>
            </w:r>
          </w:p>
        </w:tc>
        <w:tc>
          <w:tcPr>
            <w:tcW w:w="1620" w:type="dxa"/>
            <w:tcBorders>
              <w:top w:val="single" w:sz="4" w:space="0" w:color="000000"/>
            </w:tcBorders>
            <w:shd w:val="clear" w:color="000000" w:fill="FFFFFF"/>
          </w:tcPr>
          <w:p w14:paraId="13DF7771" w14:textId="77777777" w:rsidR="00B67458" w:rsidRDefault="00B67458" w:rsidP="0060109D">
            <w:pPr>
              <w:spacing w:before="120"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339 </w:t>
            </w:r>
            <w:r>
              <w:rPr>
                <w:rFonts w:ascii="Times New Roman" w:hAnsi="Times New Roman"/>
                <w:color w:val="000000"/>
                <w:szCs w:val="18"/>
                <w:lang w:eastAsia="fr-FR"/>
              </w:rPr>
              <w:t>±164</w:t>
            </w:r>
          </w:p>
        </w:tc>
        <w:tc>
          <w:tcPr>
            <w:tcW w:w="1620" w:type="dxa"/>
            <w:tcBorders>
              <w:top w:val="single" w:sz="4" w:space="0" w:color="000000"/>
            </w:tcBorders>
            <w:shd w:val="clear" w:color="000000" w:fill="FFFFFF"/>
          </w:tcPr>
          <w:p w14:paraId="7EF5EE9B" w14:textId="77777777" w:rsidR="00B67458" w:rsidRDefault="00B67458" w:rsidP="0060109D">
            <w:pPr>
              <w:spacing w:before="120"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272 </w:t>
            </w:r>
            <w:r>
              <w:rPr>
                <w:rFonts w:ascii="Times New Roman" w:hAnsi="Times New Roman"/>
                <w:color w:val="000000"/>
                <w:szCs w:val="18"/>
                <w:lang w:eastAsia="fr-FR"/>
              </w:rPr>
              <w:t>±141</w:t>
            </w:r>
          </w:p>
        </w:tc>
        <w:tc>
          <w:tcPr>
            <w:tcW w:w="1200" w:type="dxa"/>
            <w:tcBorders>
              <w:top w:val="single" w:sz="4" w:space="0" w:color="000000"/>
            </w:tcBorders>
            <w:shd w:val="clear" w:color="000000" w:fill="FFFFFF"/>
          </w:tcPr>
          <w:p w14:paraId="3BCFB83B" w14:textId="77777777" w:rsidR="00B67458" w:rsidRPr="002C1A53" w:rsidRDefault="00B67458" w:rsidP="0060109D">
            <w:pPr>
              <w:spacing w:before="120" w:line="240" w:lineRule="auto"/>
              <w:jc w:val="center"/>
              <w:rPr>
                <w:rFonts w:ascii="Times New Roman" w:hAnsi="Times New Roman"/>
                <w:color w:val="000000"/>
                <w:sz w:val="22"/>
                <w:szCs w:val="20"/>
                <w:lang w:eastAsia="fr-FR"/>
              </w:rPr>
            </w:pPr>
            <w:r w:rsidRPr="002C1A53">
              <w:rPr>
                <w:rFonts w:ascii="Times New Roman" w:hAnsi="Times New Roman"/>
                <w:color w:val="000000"/>
                <w:sz w:val="22"/>
                <w:szCs w:val="20"/>
                <w:lang w:eastAsia="fr-FR"/>
              </w:rPr>
              <w:t>&lt;0.001</w:t>
            </w:r>
          </w:p>
        </w:tc>
      </w:tr>
      <w:tr w:rsidR="00B67458" w14:paraId="66A21DE8" w14:textId="77777777" w:rsidTr="0060109D">
        <w:trPr>
          <w:trHeight w:val="300"/>
        </w:trPr>
        <w:tc>
          <w:tcPr>
            <w:tcW w:w="1842" w:type="dxa"/>
            <w:shd w:val="clear" w:color="000000" w:fill="FFFFFF"/>
            <w:vAlign w:val="center"/>
          </w:tcPr>
          <w:p w14:paraId="404E3536" w14:textId="77777777" w:rsidR="00B67458" w:rsidRDefault="00B67458" w:rsidP="0060109D">
            <w:pPr>
              <w:spacing w:line="240" w:lineRule="auto"/>
              <w:rPr>
                <w:rFonts w:ascii="Times New Roman" w:hAnsi="Times New Roman"/>
                <w:b/>
                <w:bCs/>
                <w:color w:val="000000"/>
                <w:sz w:val="22"/>
                <w:szCs w:val="20"/>
                <w:lang w:eastAsia="fr-FR"/>
              </w:rPr>
            </w:pPr>
            <w:r>
              <w:rPr>
                <w:rFonts w:ascii="Times New Roman" w:hAnsi="Times New Roman"/>
                <w:b/>
                <w:bCs/>
                <w:color w:val="000000"/>
                <w:sz w:val="22"/>
                <w:szCs w:val="20"/>
                <w:lang w:eastAsia="fr-FR"/>
              </w:rPr>
              <w:t>VSRQ</w:t>
            </w:r>
          </w:p>
          <w:p w14:paraId="135C1ED4" w14:textId="77777777" w:rsidR="00B67458" w:rsidRDefault="00B67458" w:rsidP="0060109D">
            <w:pPr>
              <w:spacing w:line="360" w:lineRule="auto"/>
              <w:rPr>
                <w:rFonts w:ascii="Times New Roman" w:hAnsi="Times New Roman"/>
                <w:b/>
                <w:bCs/>
                <w:color w:val="000000"/>
                <w:sz w:val="22"/>
                <w:szCs w:val="20"/>
                <w:lang w:eastAsia="fr-FR"/>
              </w:rPr>
            </w:pPr>
            <w:r>
              <w:rPr>
                <w:rFonts w:ascii="Times New Roman" w:hAnsi="Times New Roman"/>
                <w:b/>
                <w:bCs/>
                <w:color w:val="000000"/>
                <w:sz w:val="22"/>
                <w:szCs w:val="20"/>
                <w:lang w:eastAsia="fr-FR"/>
              </w:rPr>
              <w:t>(score)</w:t>
            </w:r>
          </w:p>
        </w:tc>
        <w:tc>
          <w:tcPr>
            <w:tcW w:w="1621" w:type="dxa"/>
            <w:shd w:val="clear" w:color="000000" w:fill="FFFFFF"/>
          </w:tcPr>
          <w:p w14:paraId="5017660F" w14:textId="67F24629"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30.3 </w:t>
            </w:r>
            <w:r>
              <w:rPr>
                <w:rFonts w:ascii="Times New Roman" w:hAnsi="Times New Roman"/>
                <w:color w:val="000000"/>
                <w:szCs w:val="18"/>
                <w:lang w:eastAsia="fr-FR"/>
              </w:rPr>
              <w:t>±15.5</w:t>
            </w:r>
          </w:p>
        </w:tc>
        <w:tc>
          <w:tcPr>
            <w:tcW w:w="1620" w:type="dxa"/>
            <w:shd w:val="clear" w:color="000000" w:fill="FFFFFF"/>
          </w:tcPr>
          <w:p w14:paraId="2CB32C63"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33.4 </w:t>
            </w:r>
            <w:r>
              <w:rPr>
                <w:rFonts w:ascii="Times New Roman" w:hAnsi="Times New Roman"/>
                <w:color w:val="000000"/>
                <w:szCs w:val="18"/>
                <w:lang w:eastAsia="fr-FR"/>
              </w:rPr>
              <w:t>±15.3</w:t>
            </w:r>
          </w:p>
        </w:tc>
        <w:tc>
          <w:tcPr>
            <w:tcW w:w="1620" w:type="dxa"/>
            <w:shd w:val="clear" w:color="000000" w:fill="FFFFFF"/>
          </w:tcPr>
          <w:p w14:paraId="70BA8AC2"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30.1 </w:t>
            </w:r>
            <w:r>
              <w:rPr>
                <w:rFonts w:ascii="Times New Roman" w:hAnsi="Times New Roman"/>
                <w:color w:val="000000"/>
                <w:szCs w:val="18"/>
                <w:lang w:eastAsia="fr-FR"/>
              </w:rPr>
              <w:t>±15.4</w:t>
            </w:r>
          </w:p>
        </w:tc>
        <w:tc>
          <w:tcPr>
            <w:tcW w:w="1200" w:type="dxa"/>
            <w:shd w:val="clear" w:color="000000" w:fill="FFFFFF"/>
          </w:tcPr>
          <w:p w14:paraId="3F6A288A"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0.17</w:t>
            </w:r>
          </w:p>
        </w:tc>
      </w:tr>
      <w:tr w:rsidR="00B67458" w14:paraId="38FA1F1B" w14:textId="77777777" w:rsidTr="0060109D">
        <w:trPr>
          <w:trHeight w:val="300"/>
        </w:trPr>
        <w:tc>
          <w:tcPr>
            <w:tcW w:w="1842" w:type="dxa"/>
            <w:shd w:val="clear" w:color="000000" w:fill="FFFFFF"/>
            <w:vAlign w:val="center"/>
          </w:tcPr>
          <w:p w14:paraId="74623D12" w14:textId="77777777" w:rsidR="00B67458" w:rsidRDefault="00B67458" w:rsidP="0060109D">
            <w:pPr>
              <w:spacing w:line="240" w:lineRule="auto"/>
              <w:rPr>
                <w:rFonts w:ascii="Times New Roman" w:hAnsi="Times New Roman"/>
                <w:b/>
                <w:bCs/>
                <w:color w:val="000000"/>
                <w:sz w:val="22"/>
                <w:szCs w:val="20"/>
                <w:lang w:eastAsia="fr-FR"/>
              </w:rPr>
            </w:pPr>
            <w:r>
              <w:rPr>
                <w:rFonts w:ascii="Times New Roman" w:hAnsi="Times New Roman"/>
                <w:b/>
                <w:bCs/>
                <w:color w:val="000000"/>
                <w:sz w:val="22"/>
                <w:szCs w:val="20"/>
                <w:lang w:eastAsia="fr-FR"/>
              </w:rPr>
              <w:t>HAD</w:t>
            </w:r>
          </w:p>
          <w:p w14:paraId="77CDDC0A" w14:textId="77777777" w:rsidR="00B67458" w:rsidRDefault="00B67458" w:rsidP="0060109D">
            <w:pPr>
              <w:spacing w:line="360" w:lineRule="auto"/>
              <w:rPr>
                <w:rFonts w:ascii="Times New Roman" w:hAnsi="Times New Roman"/>
                <w:b/>
                <w:bCs/>
                <w:color w:val="000000"/>
                <w:sz w:val="22"/>
                <w:szCs w:val="20"/>
                <w:lang w:eastAsia="fr-FR"/>
              </w:rPr>
            </w:pPr>
            <w:r>
              <w:rPr>
                <w:rFonts w:ascii="Times New Roman" w:hAnsi="Times New Roman"/>
                <w:b/>
                <w:bCs/>
                <w:color w:val="000000"/>
                <w:sz w:val="22"/>
                <w:szCs w:val="20"/>
                <w:lang w:eastAsia="fr-FR"/>
              </w:rPr>
              <w:t>(score)</w:t>
            </w:r>
          </w:p>
        </w:tc>
        <w:tc>
          <w:tcPr>
            <w:tcW w:w="1621" w:type="dxa"/>
            <w:shd w:val="clear" w:color="000000" w:fill="FFFFFF"/>
          </w:tcPr>
          <w:p w14:paraId="2F7F5941"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18.1 </w:t>
            </w:r>
            <w:r>
              <w:rPr>
                <w:rFonts w:ascii="Times New Roman" w:hAnsi="Times New Roman"/>
                <w:color w:val="000000"/>
                <w:szCs w:val="18"/>
                <w:lang w:eastAsia="fr-FR"/>
              </w:rPr>
              <w:t>±7.6</w:t>
            </w:r>
          </w:p>
        </w:tc>
        <w:tc>
          <w:tcPr>
            <w:tcW w:w="1620" w:type="dxa"/>
            <w:shd w:val="clear" w:color="000000" w:fill="FFFFFF"/>
          </w:tcPr>
          <w:p w14:paraId="438FE290"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18.0 </w:t>
            </w:r>
            <w:r>
              <w:rPr>
                <w:rFonts w:ascii="Times New Roman" w:hAnsi="Times New Roman"/>
                <w:color w:val="000000"/>
                <w:szCs w:val="18"/>
                <w:lang w:eastAsia="fr-FR"/>
              </w:rPr>
              <w:t>±7.1</w:t>
            </w:r>
          </w:p>
        </w:tc>
        <w:tc>
          <w:tcPr>
            <w:tcW w:w="1620" w:type="dxa"/>
            <w:shd w:val="clear" w:color="000000" w:fill="FFFFFF"/>
          </w:tcPr>
          <w:p w14:paraId="01F380E3"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17.2 </w:t>
            </w:r>
            <w:r>
              <w:rPr>
                <w:rFonts w:ascii="Times New Roman" w:hAnsi="Times New Roman"/>
                <w:color w:val="000000"/>
                <w:szCs w:val="18"/>
                <w:lang w:eastAsia="fr-FR"/>
              </w:rPr>
              <w:t>±7.9</w:t>
            </w:r>
          </w:p>
        </w:tc>
        <w:tc>
          <w:tcPr>
            <w:tcW w:w="1200" w:type="dxa"/>
            <w:shd w:val="clear" w:color="000000" w:fill="FFFFFF"/>
          </w:tcPr>
          <w:p w14:paraId="75A43E62"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0.55</w:t>
            </w:r>
          </w:p>
        </w:tc>
      </w:tr>
      <w:tr w:rsidR="00B67458" w14:paraId="0657C40C" w14:textId="77777777" w:rsidTr="0060109D">
        <w:trPr>
          <w:trHeight w:val="300"/>
        </w:trPr>
        <w:tc>
          <w:tcPr>
            <w:tcW w:w="1842" w:type="dxa"/>
            <w:shd w:val="clear" w:color="000000" w:fill="FFFFFF"/>
            <w:vAlign w:val="center"/>
          </w:tcPr>
          <w:p w14:paraId="6E880FC5" w14:textId="77777777" w:rsidR="00B67458" w:rsidRDefault="00B67458" w:rsidP="0060109D">
            <w:pPr>
              <w:rPr>
                <w:rFonts w:ascii="Times New Roman" w:hAnsi="Times New Roman"/>
                <w:color w:val="000000"/>
                <w:sz w:val="22"/>
                <w:szCs w:val="20"/>
                <w:lang w:eastAsia="fr-FR"/>
              </w:rPr>
            </w:pPr>
            <w:r>
              <w:rPr>
                <w:rFonts w:ascii="Times New Roman" w:hAnsi="Times New Roman"/>
                <w:color w:val="000000"/>
                <w:sz w:val="22"/>
                <w:szCs w:val="20"/>
                <w:lang w:eastAsia="fr-FR"/>
              </w:rPr>
              <w:t xml:space="preserve"> - HA</w:t>
            </w:r>
          </w:p>
        </w:tc>
        <w:tc>
          <w:tcPr>
            <w:tcW w:w="1621" w:type="dxa"/>
            <w:shd w:val="clear" w:color="000000" w:fill="FFFFFF"/>
          </w:tcPr>
          <w:p w14:paraId="74D1E4E9"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9.8 </w:t>
            </w:r>
            <w:r>
              <w:rPr>
                <w:rFonts w:ascii="Times New Roman" w:hAnsi="Times New Roman"/>
                <w:color w:val="000000"/>
                <w:szCs w:val="18"/>
                <w:lang w:eastAsia="fr-FR"/>
              </w:rPr>
              <w:t>±4.5</w:t>
            </w:r>
          </w:p>
        </w:tc>
        <w:tc>
          <w:tcPr>
            <w:tcW w:w="1620" w:type="dxa"/>
            <w:shd w:val="clear" w:color="000000" w:fill="FFFFFF"/>
          </w:tcPr>
          <w:p w14:paraId="3347B1A9"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10.3 </w:t>
            </w:r>
            <w:r>
              <w:rPr>
                <w:rFonts w:ascii="Times New Roman" w:hAnsi="Times New Roman"/>
                <w:color w:val="000000"/>
                <w:szCs w:val="18"/>
                <w:lang w:eastAsia="fr-FR"/>
              </w:rPr>
              <w:t>±4.2</w:t>
            </w:r>
          </w:p>
        </w:tc>
        <w:tc>
          <w:tcPr>
            <w:tcW w:w="1620" w:type="dxa"/>
            <w:shd w:val="clear" w:color="000000" w:fill="FFFFFF"/>
          </w:tcPr>
          <w:p w14:paraId="60777357"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9.3 </w:t>
            </w:r>
            <w:r>
              <w:rPr>
                <w:rFonts w:ascii="Times New Roman" w:hAnsi="Times New Roman"/>
                <w:color w:val="000000"/>
                <w:szCs w:val="18"/>
                <w:lang w:eastAsia="fr-FR"/>
              </w:rPr>
              <w:t>±4.8</w:t>
            </w:r>
          </w:p>
        </w:tc>
        <w:tc>
          <w:tcPr>
            <w:tcW w:w="1200" w:type="dxa"/>
            <w:shd w:val="clear" w:color="000000" w:fill="FFFFFF"/>
          </w:tcPr>
          <w:p w14:paraId="6190AD5D"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0.19</w:t>
            </w:r>
          </w:p>
        </w:tc>
      </w:tr>
      <w:tr w:rsidR="00B67458" w14:paraId="6D16FEF5" w14:textId="77777777" w:rsidTr="0060109D">
        <w:trPr>
          <w:trHeight w:val="315"/>
        </w:trPr>
        <w:tc>
          <w:tcPr>
            <w:tcW w:w="1842" w:type="dxa"/>
            <w:tcBorders>
              <w:bottom w:val="single" w:sz="8" w:space="0" w:color="000000"/>
            </w:tcBorders>
            <w:shd w:val="clear" w:color="000000" w:fill="FFFFFF"/>
            <w:vAlign w:val="center"/>
          </w:tcPr>
          <w:p w14:paraId="7008AC1D" w14:textId="77777777" w:rsidR="00B67458" w:rsidRDefault="00B67458" w:rsidP="0060109D">
            <w:pPr>
              <w:rPr>
                <w:rFonts w:ascii="Times New Roman" w:hAnsi="Times New Roman"/>
                <w:color w:val="000000"/>
                <w:sz w:val="22"/>
                <w:szCs w:val="20"/>
                <w:lang w:eastAsia="fr-FR"/>
              </w:rPr>
            </w:pPr>
            <w:r>
              <w:rPr>
                <w:rFonts w:ascii="Times New Roman" w:hAnsi="Times New Roman"/>
                <w:color w:val="000000"/>
                <w:sz w:val="22"/>
                <w:szCs w:val="20"/>
                <w:lang w:eastAsia="fr-FR"/>
              </w:rPr>
              <w:t xml:space="preserve"> - HD</w:t>
            </w:r>
          </w:p>
        </w:tc>
        <w:tc>
          <w:tcPr>
            <w:tcW w:w="1621" w:type="dxa"/>
            <w:tcBorders>
              <w:bottom w:val="single" w:sz="8" w:space="0" w:color="000000"/>
            </w:tcBorders>
            <w:shd w:val="clear" w:color="000000" w:fill="FFFFFF"/>
          </w:tcPr>
          <w:p w14:paraId="17BFD7BD"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8.3 </w:t>
            </w:r>
            <w:r>
              <w:rPr>
                <w:rFonts w:ascii="Times New Roman" w:hAnsi="Times New Roman"/>
                <w:color w:val="000000"/>
                <w:szCs w:val="18"/>
                <w:lang w:eastAsia="fr-FR"/>
              </w:rPr>
              <w:t>±4.2</w:t>
            </w:r>
          </w:p>
        </w:tc>
        <w:tc>
          <w:tcPr>
            <w:tcW w:w="1620" w:type="dxa"/>
            <w:tcBorders>
              <w:bottom w:val="single" w:sz="8" w:space="0" w:color="000000"/>
            </w:tcBorders>
            <w:shd w:val="clear" w:color="000000" w:fill="FFFFFF"/>
          </w:tcPr>
          <w:p w14:paraId="35C4233C"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7.7 </w:t>
            </w:r>
            <w:r>
              <w:rPr>
                <w:rFonts w:ascii="Times New Roman" w:hAnsi="Times New Roman"/>
                <w:color w:val="000000"/>
                <w:szCs w:val="18"/>
                <w:lang w:eastAsia="fr-FR"/>
              </w:rPr>
              <w:t>±4.1</w:t>
            </w:r>
          </w:p>
        </w:tc>
        <w:tc>
          <w:tcPr>
            <w:tcW w:w="1620" w:type="dxa"/>
            <w:tcBorders>
              <w:bottom w:val="single" w:sz="8" w:space="0" w:color="000000"/>
            </w:tcBorders>
            <w:shd w:val="clear" w:color="000000" w:fill="FFFFFF"/>
          </w:tcPr>
          <w:p w14:paraId="408889C4"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 xml:space="preserve">8.1 </w:t>
            </w:r>
            <w:r>
              <w:rPr>
                <w:rFonts w:ascii="Times New Roman" w:hAnsi="Times New Roman"/>
                <w:color w:val="000000"/>
                <w:szCs w:val="18"/>
                <w:lang w:eastAsia="fr-FR"/>
              </w:rPr>
              <w:t>±4.4</w:t>
            </w:r>
          </w:p>
        </w:tc>
        <w:tc>
          <w:tcPr>
            <w:tcW w:w="1200" w:type="dxa"/>
            <w:tcBorders>
              <w:bottom w:val="single" w:sz="8" w:space="0" w:color="000000"/>
            </w:tcBorders>
            <w:shd w:val="clear" w:color="000000" w:fill="FFFFFF"/>
          </w:tcPr>
          <w:p w14:paraId="5119FD4B" w14:textId="77777777" w:rsidR="00B67458" w:rsidRDefault="00B67458" w:rsidP="0060109D">
            <w:pPr>
              <w:spacing w:line="240" w:lineRule="auto"/>
              <w:jc w:val="center"/>
              <w:rPr>
                <w:rFonts w:ascii="Times New Roman" w:hAnsi="Times New Roman"/>
                <w:color w:val="000000"/>
                <w:sz w:val="22"/>
                <w:szCs w:val="20"/>
                <w:lang w:eastAsia="fr-FR"/>
              </w:rPr>
            </w:pPr>
            <w:r>
              <w:rPr>
                <w:rFonts w:ascii="Times New Roman" w:hAnsi="Times New Roman"/>
                <w:color w:val="000000"/>
                <w:sz w:val="22"/>
                <w:szCs w:val="20"/>
                <w:lang w:eastAsia="fr-FR"/>
              </w:rPr>
              <w:t>0.50</w:t>
            </w:r>
          </w:p>
        </w:tc>
      </w:tr>
    </w:tbl>
    <w:p w14:paraId="263FFF9B" w14:textId="77777777" w:rsidR="00B67458" w:rsidRDefault="00B67458" w:rsidP="00B67458">
      <w:pPr>
        <w:widowControl w:val="0"/>
        <w:rPr>
          <w:rFonts w:ascii="Times New Roman" w:hAnsi="Times New Roman"/>
          <w:b/>
          <w:szCs w:val="20"/>
        </w:rPr>
      </w:pPr>
    </w:p>
    <w:p w14:paraId="003DA7DE" w14:textId="39F3C5B3" w:rsidR="00B67458" w:rsidRDefault="00B67458" w:rsidP="00B67458">
      <w:pPr>
        <w:widowControl w:val="0"/>
        <w:jc w:val="both"/>
        <w:rPr>
          <w:rFonts w:ascii="Times New Roman" w:hAnsi="Times New Roman"/>
          <w:szCs w:val="20"/>
        </w:rPr>
      </w:pPr>
      <w:r>
        <w:rPr>
          <w:rFonts w:ascii="Times New Roman" w:hAnsi="Times New Roman"/>
          <w:b/>
          <w:szCs w:val="20"/>
        </w:rPr>
        <w:t>Notes:</w:t>
      </w:r>
      <w:r>
        <w:rPr>
          <w:rFonts w:ascii="Times New Roman" w:hAnsi="Times New Roman"/>
          <w:szCs w:val="20"/>
        </w:rPr>
        <w:t xml:space="preserve"> Basal evaluation of exercise capacity, quality of life and anxiety and depression assessed for </w:t>
      </w:r>
      <w:r w:rsidR="00653247">
        <w:rPr>
          <w:rFonts w:ascii="Times New Roman" w:hAnsi="Times New Roman"/>
          <w:szCs w:val="20"/>
        </w:rPr>
        <w:t>a</w:t>
      </w:r>
      <w:r>
        <w:rPr>
          <w:rFonts w:ascii="Times New Roman" w:hAnsi="Times New Roman"/>
          <w:szCs w:val="20"/>
        </w:rPr>
        <w:t xml:space="preserve">ll patients who beneficiated of an initial assessment. Results are given as mean </w:t>
      </w:r>
      <w:r>
        <w:rPr>
          <w:rFonts w:ascii="Times New Roman" w:hAnsi="Times New Roman"/>
          <w:color w:val="000000"/>
          <w:szCs w:val="20"/>
          <w:lang w:eastAsia="fr-FR"/>
        </w:rPr>
        <w:t>±</w:t>
      </w:r>
      <w:r>
        <w:rPr>
          <w:rFonts w:ascii="Times New Roman" w:hAnsi="Times New Roman"/>
          <w:szCs w:val="20"/>
        </w:rPr>
        <w:t xml:space="preserve"> standard deviation. </w:t>
      </w:r>
      <w:r w:rsidR="00D546FE">
        <w:rPr>
          <w:rFonts w:ascii="Times New Roman" w:hAnsi="Times New Roman"/>
          <w:szCs w:val="20"/>
        </w:rPr>
        <w:t>p &lt;0.05 are considered significant.</w:t>
      </w:r>
    </w:p>
    <w:p w14:paraId="0F1E4170" w14:textId="5FBD1593" w:rsidR="007B195B" w:rsidRDefault="00B67458" w:rsidP="007B195B">
      <w:pPr>
        <w:rPr>
          <w:rFonts w:ascii="Times New Roman" w:hAnsi="Times New Roman"/>
          <w:szCs w:val="20"/>
        </w:rPr>
      </w:pPr>
      <w:r>
        <w:rPr>
          <w:rFonts w:ascii="Times New Roman" w:hAnsi="Times New Roman"/>
          <w:b/>
          <w:szCs w:val="20"/>
        </w:rPr>
        <w:t>Abbreviations:</w:t>
      </w:r>
      <w:r>
        <w:rPr>
          <w:rFonts w:ascii="Times New Roman" w:hAnsi="Times New Roman"/>
          <w:szCs w:val="20"/>
        </w:rPr>
        <w:t xml:space="preserve"> 6MST, 6-minute stepper test; HAD, hospital anxiety and depression scale; HA, anxiety HAD </w:t>
      </w:r>
      <w:proofErr w:type="spellStart"/>
      <w:r>
        <w:rPr>
          <w:rFonts w:ascii="Times New Roman" w:hAnsi="Times New Roman"/>
          <w:szCs w:val="20"/>
        </w:rPr>
        <w:t>subscore</w:t>
      </w:r>
      <w:proofErr w:type="spellEnd"/>
      <w:r>
        <w:rPr>
          <w:rFonts w:ascii="Times New Roman" w:hAnsi="Times New Roman"/>
          <w:szCs w:val="20"/>
        </w:rPr>
        <w:t xml:space="preserve">; HD, depression HAD </w:t>
      </w:r>
      <w:proofErr w:type="spellStart"/>
      <w:r>
        <w:rPr>
          <w:rFonts w:ascii="Times New Roman" w:hAnsi="Times New Roman"/>
          <w:szCs w:val="20"/>
        </w:rPr>
        <w:t>subscore</w:t>
      </w:r>
      <w:proofErr w:type="spellEnd"/>
      <w:r>
        <w:rPr>
          <w:rFonts w:ascii="Times New Roman" w:hAnsi="Times New Roman"/>
          <w:szCs w:val="20"/>
        </w:rPr>
        <w:t>; VSRQ, visual simplified respiratory questionnaire.</w:t>
      </w:r>
    </w:p>
    <w:p w14:paraId="73F1823D" w14:textId="237E5072" w:rsidR="008C7539" w:rsidRDefault="008C7539">
      <w:pPr>
        <w:spacing w:line="240" w:lineRule="auto"/>
        <w:rPr>
          <w:rFonts w:ascii="Times New Roman" w:hAnsi="Times New Roman"/>
          <w:szCs w:val="20"/>
        </w:rPr>
      </w:pPr>
      <w:r>
        <w:rPr>
          <w:rFonts w:ascii="Times New Roman" w:hAnsi="Times New Roman"/>
          <w:szCs w:val="20"/>
        </w:rPr>
        <w:br w:type="page"/>
      </w:r>
    </w:p>
    <w:p w14:paraId="671E0A23" w14:textId="66633F74" w:rsidR="008C7539" w:rsidRDefault="008C7539" w:rsidP="008C7539">
      <w:pPr>
        <w:widowControl w:val="0"/>
        <w:spacing w:line="360" w:lineRule="auto"/>
        <w:rPr>
          <w:rFonts w:ascii="Times New Roman" w:hAnsi="Times New Roman"/>
          <w:b/>
          <w:bCs/>
        </w:rPr>
      </w:pPr>
      <w:r>
        <w:rPr>
          <w:rFonts w:ascii="Times New Roman" w:hAnsi="Times New Roman"/>
          <w:b/>
          <w:bCs/>
        </w:rPr>
        <w:lastRenderedPageBreak/>
        <w:t xml:space="preserve">Supplementary Table </w:t>
      </w:r>
      <w:r w:rsidR="00CF4928">
        <w:rPr>
          <w:rFonts w:ascii="Times New Roman" w:hAnsi="Times New Roman"/>
          <w:b/>
          <w:bCs/>
        </w:rPr>
        <w:t xml:space="preserve">5 </w:t>
      </w:r>
      <w:r>
        <w:rPr>
          <w:rFonts w:ascii="Times New Roman" w:hAnsi="Times New Roman"/>
          <w:b/>
          <w:bCs/>
        </w:rPr>
        <w:t>Sensitivity analysis: a</w:t>
      </w:r>
      <w:r w:rsidRPr="00946BE9">
        <w:rPr>
          <w:rFonts w:ascii="Times New Roman" w:hAnsi="Times New Roman"/>
          <w:b/>
          <w:bCs/>
        </w:rPr>
        <w:t>bsolute variations of exercise capacity, quality of life and anxiety-depression for each group of patients</w:t>
      </w:r>
      <w:r>
        <w:rPr>
          <w:rFonts w:ascii="Times New Roman" w:hAnsi="Times New Roman"/>
          <w:b/>
          <w:bCs/>
        </w:rPr>
        <w:t>, excluding underweight patients.</w:t>
      </w:r>
    </w:p>
    <w:p w14:paraId="07777FC0" w14:textId="77777777" w:rsidR="008C7539" w:rsidRPr="00946BE9" w:rsidRDefault="008C7539" w:rsidP="008C7539">
      <w:pPr>
        <w:widowControl w:val="0"/>
        <w:spacing w:line="360" w:lineRule="auto"/>
        <w:rPr>
          <w:rFonts w:ascii="Times New Roman" w:hAnsi="Times New Roman"/>
          <w:b/>
          <w:bCs/>
        </w:rPr>
      </w:pPr>
    </w:p>
    <w:tbl>
      <w:tblPr>
        <w:tblW w:w="8180" w:type="dxa"/>
        <w:tblInd w:w="55" w:type="dxa"/>
        <w:tblCellMar>
          <w:left w:w="70" w:type="dxa"/>
          <w:right w:w="70" w:type="dxa"/>
        </w:tblCellMar>
        <w:tblLook w:val="04A0" w:firstRow="1" w:lastRow="0" w:firstColumn="1" w:lastColumn="0" w:noHBand="0" w:noVBand="1"/>
      </w:tblPr>
      <w:tblGrid>
        <w:gridCol w:w="1299"/>
        <w:gridCol w:w="1860"/>
        <w:gridCol w:w="1861"/>
        <w:gridCol w:w="1860"/>
        <w:gridCol w:w="1300"/>
      </w:tblGrid>
      <w:tr w:rsidR="008C7539" w:rsidRPr="00685855" w14:paraId="71109061" w14:textId="77777777" w:rsidTr="00CC035B">
        <w:trPr>
          <w:trHeight w:val="520"/>
        </w:trPr>
        <w:tc>
          <w:tcPr>
            <w:tcW w:w="1299" w:type="dxa"/>
            <w:tcBorders>
              <w:top w:val="single" w:sz="4" w:space="0" w:color="auto"/>
              <w:bottom w:val="single" w:sz="8" w:space="0" w:color="000000"/>
            </w:tcBorders>
            <w:shd w:val="clear" w:color="000000" w:fill="FFFFFF"/>
            <w:vAlign w:val="center"/>
          </w:tcPr>
          <w:p w14:paraId="0CBFD540" w14:textId="35E32EDC" w:rsidR="008C7539" w:rsidRPr="00BA234D" w:rsidRDefault="008C7539" w:rsidP="00BA234D">
            <w:pPr>
              <w:spacing w:line="360" w:lineRule="auto"/>
              <w:rPr>
                <w:rFonts w:ascii="Times New Roman" w:hAnsi="Times New Roman"/>
                <w:b/>
                <w:bCs/>
                <w:color w:val="000000"/>
                <w:sz w:val="16"/>
                <w:szCs w:val="16"/>
                <w:lang w:eastAsia="fr-FR"/>
              </w:rPr>
            </w:pPr>
          </w:p>
        </w:tc>
        <w:tc>
          <w:tcPr>
            <w:tcW w:w="1860" w:type="dxa"/>
            <w:tcBorders>
              <w:top w:val="single" w:sz="4" w:space="0" w:color="auto"/>
              <w:bottom w:val="single" w:sz="8" w:space="0" w:color="000000"/>
            </w:tcBorders>
            <w:shd w:val="clear" w:color="000000" w:fill="FFFFFF"/>
            <w:vAlign w:val="center"/>
          </w:tcPr>
          <w:p w14:paraId="67B48569" w14:textId="77777777" w:rsidR="008C7539" w:rsidRDefault="008C7539" w:rsidP="00BA234D">
            <w:pPr>
              <w:spacing w:line="360" w:lineRule="auto"/>
              <w:jc w:val="center"/>
              <w:rPr>
                <w:rFonts w:ascii="Times New Roman" w:hAnsi="Times New Roman"/>
                <w:b/>
                <w:bCs/>
                <w:color w:val="000000"/>
                <w:sz w:val="18"/>
                <w:szCs w:val="18"/>
                <w:lang w:eastAsia="fr-FR"/>
              </w:rPr>
            </w:pPr>
            <w:r w:rsidRPr="00BA234D">
              <w:rPr>
                <w:rFonts w:ascii="Times New Roman" w:hAnsi="Times New Roman"/>
                <w:b/>
                <w:bCs/>
                <w:color w:val="000000"/>
                <w:sz w:val="18"/>
                <w:szCs w:val="18"/>
                <w:lang w:eastAsia="fr-FR"/>
              </w:rPr>
              <w:t xml:space="preserve"> Reference</w:t>
            </w:r>
          </w:p>
          <w:p w14:paraId="3664AAAD" w14:textId="6661D5E0" w:rsidR="00630AB0" w:rsidRPr="00BA234D" w:rsidRDefault="00630AB0" w:rsidP="00BA234D">
            <w:pPr>
              <w:spacing w:line="360" w:lineRule="auto"/>
              <w:jc w:val="center"/>
              <w:rPr>
                <w:rFonts w:ascii="Times New Roman" w:hAnsi="Times New Roman"/>
                <w:b/>
                <w:bCs/>
                <w:color w:val="000000"/>
                <w:sz w:val="18"/>
                <w:szCs w:val="18"/>
                <w:lang w:eastAsia="fr-FR"/>
              </w:rPr>
            </w:pPr>
            <w:r>
              <w:rPr>
                <w:rFonts w:ascii="Times New Roman" w:hAnsi="Times New Roman"/>
                <w:b/>
                <w:bCs/>
                <w:color w:val="000000"/>
                <w:sz w:val="18"/>
                <w:szCs w:val="18"/>
                <w:lang w:eastAsia="fr-FR"/>
              </w:rPr>
              <w:t xml:space="preserve">N = </w:t>
            </w:r>
            <w:r w:rsidR="009F692A">
              <w:rPr>
                <w:rFonts w:ascii="Times New Roman" w:hAnsi="Times New Roman"/>
                <w:b/>
                <w:bCs/>
                <w:color w:val="000000"/>
                <w:sz w:val="18"/>
                <w:szCs w:val="18"/>
                <w:lang w:eastAsia="fr-FR"/>
              </w:rPr>
              <w:t>51</w:t>
            </w:r>
          </w:p>
        </w:tc>
        <w:tc>
          <w:tcPr>
            <w:tcW w:w="1861" w:type="dxa"/>
            <w:tcBorders>
              <w:top w:val="single" w:sz="4" w:space="0" w:color="auto"/>
              <w:bottom w:val="single" w:sz="8" w:space="0" w:color="000000"/>
            </w:tcBorders>
            <w:shd w:val="clear" w:color="000000" w:fill="FFFFFF"/>
            <w:vAlign w:val="center"/>
          </w:tcPr>
          <w:p w14:paraId="32249FFD" w14:textId="77777777" w:rsidR="008C7539" w:rsidRDefault="008C7539" w:rsidP="00BA234D">
            <w:pPr>
              <w:spacing w:line="360" w:lineRule="auto"/>
              <w:jc w:val="center"/>
              <w:rPr>
                <w:rFonts w:ascii="Times New Roman" w:hAnsi="Times New Roman"/>
                <w:b/>
                <w:bCs/>
                <w:color w:val="000000"/>
                <w:sz w:val="18"/>
                <w:szCs w:val="18"/>
                <w:lang w:eastAsia="fr-FR"/>
              </w:rPr>
            </w:pPr>
            <w:r w:rsidRPr="00BA234D">
              <w:rPr>
                <w:rFonts w:ascii="Times New Roman" w:hAnsi="Times New Roman"/>
                <w:b/>
                <w:bCs/>
                <w:color w:val="000000"/>
                <w:sz w:val="18"/>
                <w:szCs w:val="18"/>
                <w:lang w:eastAsia="fr-FR"/>
              </w:rPr>
              <w:t>Metabolic</w:t>
            </w:r>
          </w:p>
          <w:p w14:paraId="4EF4920D" w14:textId="070FF58A" w:rsidR="00630AB0" w:rsidRPr="00BA234D" w:rsidRDefault="00630AB0" w:rsidP="00BA234D">
            <w:pPr>
              <w:spacing w:line="360" w:lineRule="auto"/>
              <w:jc w:val="center"/>
              <w:rPr>
                <w:rFonts w:ascii="Times New Roman" w:hAnsi="Times New Roman"/>
                <w:b/>
                <w:bCs/>
                <w:color w:val="000000"/>
                <w:sz w:val="18"/>
                <w:szCs w:val="18"/>
                <w:lang w:eastAsia="fr-FR"/>
              </w:rPr>
            </w:pPr>
            <w:r>
              <w:rPr>
                <w:rFonts w:ascii="Times New Roman" w:hAnsi="Times New Roman"/>
                <w:b/>
                <w:bCs/>
                <w:color w:val="000000"/>
                <w:sz w:val="18"/>
                <w:szCs w:val="18"/>
                <w:lang w:eastAsia="fr-FR"/>
              </w:rPr>
              <w:t xml:space="preserve">N = </w:t>
            </w:r>
            <w:r w:rsidR="009F692A">
              <w:rPr>
                <w:rFonts w:ascii="Times New Roman" w:hAnsi="Times New Roman"/>
                <w:b/>
                <w:bCs/>
                <w:color w:val="000000"/>
                <w:sz w:val="18"/>
                <w:szCs w:val="18"/>
                <w:lang w:eastAsia="fr-FR"/>
              </w:rPr>
              <w:t>114</w:t>
            </w:r>
          </w:p>
        </w:tc>
        <w:tc>
          <w:tcPr>
            <w:tcW w:w="1860" w:type="dxa"/>
            <w:tcBorders>
              <w:top w:val="single" w:sz="4" w:space="0" w:color="auto"/>
              <w:bottom w:val="single" w:sz="8" w:space="0" w:color="000000"/>
            </w:tcBorders>
            <w:shd w:val="clear" w:color="000000" w:fill="FFFFFF"/>
            <w:vAlign w:val="center"/>
          </w:tcPr>
          <w:p w14:paraId="7BDAE158" w14:textId="77777777" w:rsidR="008C7539" w:rsidRDefault="008C7539" w:rsidP="00BA234D">
            <w:pPr>
              <w:spacing w:line="360" w:lineRule="auto"/>
              <w:jc w:val="center"/>
              <w:rPr>
                <w:rFonts w:ascii="Times New Roman" w:hAnsi="Times New Roman"/>
                <w:b/>
                <w:bCs/>
                <w:color w:val="000000"/>
                <w:sz w:val="18"/>
                <w:szCs w:val="18"/>
                <w:lang w:eastAsia="fr-FR"/>
              </w:rPr>
            </w:pPr>
            <w:r w:rsidRPr="00BA234D">
              <w:rPr>
                <w:rFonts w:ascii="Times New Roman" w:hAnsi="Times New Roman"/>
                <w:b/>
                <w:bCs/>
                <w:color w:val="000000"/>
                <w:sz w:val="18"/>
                <w:szCs w:val="18"/>
                <w:lang w:eastAsia="fr-FR"/>
              </w:rPr>
              <w:t>Cardiovascular</w:t>
            </w:r>
          </w:p>
          <w:p w14:paraId="1793E972" w14:textId="4FD5637F" w:rsidR="00630AB0" w:rsidRPr="00BA234D" w:rsidRDefault="00630AB0" w:rsidP="00BA234D">
            <w:pPr>
              <w:spacing w:line="360" w:lineRule="auto"/>
              <w:jc w:val="center"/>
              <w:rPr>
                <w:rFonts w:ascii="Times New Roman" w:hAnsi="Times New Roman"/>
                <w:b/>
                <w:bCs/>
                <w:color w:val="000000"/>
                <w:sz w:val="18"/>
                <w:szCs w:val="18"/>
                <w:lang w:eastAsia="fr-FR"/>
              </w:rPr>
            </w:pPr>
            <w:r>
              <w:rPr>
                <w:rFonts w:ascii="Times New Roman" w:hAnsi="Times New Roman"/>
                <w:b/>
                <w:bCs/>
                <w:color w:val="000000"/>
                <w:sz w:val="18"/>
                <w:szCs w:val="18"/>
                <w:lang w:eastAsia="fr-FR"/>
              </w:rPr>
              <w:t xml:space="preserve">N = </w:t>
            </w:r>
            <w:r w:rsidR="009F692A">
              <w:rPr>
                <w:rFonts w:ascii="Times New Roman" w:hAnsi="Times New Roman"/>
                <w:b/>
                <w:bCs/>
                <w:color w:val="000000"/>
                <w:sz w:val="18"/>
                <w:szCs w:val="18"/>
                <w:lang w:eastAsia="fr-FR"/>
              </w:rPr>
              <w:t>159</w:t>
            </w:r>
          </w:p>
        </w:tc>
        <w:tc>
          <w:tcPr>
            <w:tcW w:w="1300" w:type="dxa"/>
            <w:tcBorders>
              <w:top w:val="single" w:sz="4" w:space="0" w:color="auto"/>
              <w:bottom w:val="single" w:sz="8" w:space="0" w:color="000000"/>
            </w:tcBorders>
            <w:shd w:val="clear" w:color="000000" w:fill="FFFFFF"/>
            <w:vAlign w:val="center"/>
          </w:tcPr>
          <w:p w14:paraId="206F8365" w14:textId="0B3F15FD" w:rsidR="008C7539" w:rsidRPr="00BA234D" w:rsidRDefault="00CC035B" w:rsidP="00BA234D">
            <w:pPr>
              <w:spacing w:line="240" w:lineRule="auto"/>
              <w:jc w:val="center"/>
              <w:rPr>
                <w:rFonts w:ascii="Times New Roman" w:hAnsi="Times New Roman"/>
                <w:b/>
                <w:bCs/>
                <w:color w:val="000000"/>
                <w:szCs w:val="20"/>
                <w:lang w:eastAsia="fr-FR"/>
              </w:rPr>
            </w:pPr>
            <w:r>
              <w:rPr>
                <w:rFonts w:ascii="Times New Roman" w:hAnsi="Times New Roman"/>
                <w:b/>
                <w:bCs/>
                <w:color w:val="000000"/>
                <w:szCs w:val="20"/>
                <w:lang w:eastAsia="fr-FR"/>
              </w:rPr>
              <w:t>p</w:t>
            </w:r>
          </w:p>
        </w:tc>
      </w:tr>
      <w:tr w:rsidR="008C7539" w:rsidRPr="00685855" w14:paraId="5F201DC4" w14:textId="77777777" w:rsidTr="00383ADD">
        <w:trPr>
          <w:trHeight w:val="280"/>
        </w:trPr>
        <w:tc>
          <w:tcPr>
            <w:tcW w:w="1299" w:type="dxa"/>
            <w:shd w:val="clear" w:color="000000" w:fill="FFFFFF"/>
            <w:vAlign w:val="center"/>
          </w:tcPr>
          <w:p w14:paraId="237FDF83" w14:textId="77777777" w:rsidR="008C7539" w:rsidRPr="00BA234D" w:rsidRDefault="008C7539" w:rsidP="00383ADD">
            <w:pPr>
              <w:spacing w:line="240" w:lineRule="auto"/>
              <w:rPr>
                <w:rFonts w:ascii="Times New Roman" w:hAnsi="Times New Roman"/>
                <w:b/>
                <w:bCs/>
                <w:color w:val="000000"/>
                <w:szCs w:val="20"/>
                <w:lang w:eastAsia="fr-FR"/>
              </w:rPr>
            </w:pPr>
            <w:r w:rsidRPr="00BA234D">
              <w:rPr>
                <w:rFonts w:ascii="Times New Roman" w:hAnsi="Times New Roman"/>
                <w:b/>
                <w:bCs/>
                <w:color w:val="000000"/>
                <w:szCs w:val="20"/>
                <w:lang w:eastAsia="fr-FR"/>
              </w:rPr>
              <w:t>6MST</w:t>
            </w:r>
          </w:p>
        </w:tc>
        <w:tc>
          <w:tcPr>
            <w:tcW w:w="1860" w:type="dxa"/>
            <w:shd w:val="clear" w:color="000000" w:fill="FFFFFF"/>
            <w:vAlign w:val="bottom"/>
          </w:tcPr>
          <w:p w14:paraId="7BAE6B3E" w14:textId="17E09A42" w:rsidR="008C7539" w:rsidRPr="00BA234D" w:rsidRDefault="008C7539" w:rsidP="00383ADD">
            <w:pPr>
              <w:spacing w:line="240" w:lineRule="auto"/>
              <w:rPr>
                <w:rFonts w:ascii="Times New Roman" w:hAnsi="Times New Roman"/>
                <w:color w:val="000000"/>
                <w:lang w:eastAsia="fr-FR"/>
              </w:rPr>
            </w:pPr>
          </w:p>
        </w:tc>
        <w:tc>
          <w:tcPr>
            <w:tcW w:w="1861" w:type="dxa"/>
            <w:shd w:val="clear" w:color="000000" w:fill="FFFFFF"/>
            <w:vAlign w:val="bottom"/>
          </w:tcPr>
          <w:p w14:paraId="6D5534BD" w14:textId="5C40EC39" w:rsidR="008C7539" w:rsidRPr="00BA234D" w:rsidRDefault="008C7539" w:rsidP="00383ADD">
            <w:pPr>
              <w:spacing w:line="240" w:lineRule="auto"/>
              <w:rPr>
                <w:rFonts w:ascii="Times New Roman" w:hAnsi="Times New Roman"/>
                <w:color w:val="000000"/>
                <w:lang w:eastAsia="fr-FR"/>
              </w:rPr>
            </w:pPr>
          </w:p>
        </w:tc>
        <w:tc>
          <w:tcPr>
            <w:tcW w:w="1860" w:type="dxa"/>
            <w:shd w:val="clear" w:color="000000" w:fill="FFFFFF"/>
            <w:vAlign w:val="bottom"/>
          </w:tcPr>
          <w:p w14:paraId="78D52361" w14:textId="33BA8800" w:rsidR="008C7539" w:rsidRPr="00BA234D" w:rsidRDefault="008C7539" w:rsidP="00383ADD">
            <w:pPr>
              <w:spacing w:line="240" w:lineRule="auto"/>
              <w:rPr>
                <w:rFonts w:ascii="Times New Roman" w:hAnsi="Times New Roman"/>
                <w:color w:val="000000"/>
                <w:lang w:eastAsia="fr-FR"/>
              </w:rPr>
            </w:pPr>
          </w:p>
        </w:tc>
        <w:tc>
          <w:tcPr>
            <w:tcW w:w="1300" w:type="dxa"/>
            <w:shd w:val="clear" w:color="000000" w:fill="FFFFFF"/>
            <w:vAlign w:val="bottom"/>
          </w:tcPr>
          <w:p w14:paraId="23BB2FA9" w14:textId="32F2F4E2" w:rsidR="008C7539" w:rsidRPr="00BA234D" w:rsidRDefault="008C7539" w:rsidP="00383ADD">
            <w:pPr>
              <w:spacing w:line="240" w:lineRule="auto"/>
              <w:rPr>
                <w:rFonts w:ascii="Times New Roman" w:hAnsi="Times New Roman"/>
                <w:color w:val="000000"/>
                <w:lang w:eastAsia="fr-FR"/>
              </w:rPr>
            </w:pPr>
          </w:p>
        </w:tc>
      </w:tr>
      <w:tr w:rsidR="008C7539" w:rsidRPr="00685855" w14:paraId="33591742" w14:textId="77777777" w:rsidTr="00383ADD">
        <w:trPr>
          <w:trHeight w:val="400"/>
        </w:trPr>
        <w:tc>
          <w:tcPr>
            <w:tcW w:w="1299" w:type="dxa"/>
            <w:shd w:val="clear" w:color="000000" w:fill="FFFFFF"/>
          </w:tcPr>
          <w:p w14:paraId="6E22CAF5"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M0</w:t>
            </w:r>
          </w:p>
        </w:tc>
        <w:tc>
          <w:tcPr>
            <w:tcW w:w="1860" w:type="dxa"/>
            <w:shd w:val="clear" w:color="000000" w:fill="FFFFFF"/>
          </w:tcPr>
          <w:p w14:paraId="47D10247"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335 </w:t>
            </w:r>
            <w:r w:rsidRPr="00685855">
              <w:rPr>
                <w:rFonts w:ascii="Times New Roman" w:hAnsi="Times New Roman"/>
                <w:color w:val="000000"/>
                <w:sz w:val="18"/>
                <w:szCs w:val="20"/>
                <w:lang w:eastAsia="fr-FR"/>
              </w:rPr>
              <w:t>±21</w:t>
            </w:r>
          </w:p>
        </w:tc>
        <w:tc>
          <w:tcPr>
            <w:tcW w:w="1861" w:type="dxa"/>
            <w:shd w:val="clear" w:color="000000" w:fill="FFFFFF"/>
          </w:tcPr>
          <w:p w14:paraId="38513F93"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342 </w:t>
            </w:r>
            <w:r w:rsidRPr="00685855">
              <w:rPr>
                <w:rFonts w:ascii="Times New Roman" w:hAnsi="Times New Roman"/>
                <w:color w:val="000000"/>
                <w:sz w:val="18"/>
                <w:szCs w:val="20"/>
                <w:lang w:eastAsia="fr-FR"/>
              </w:rPr>
              <w:t>±13</w:t>
            </w:r>
          </w:p>
        </w:tc>
        <w:tc>
          <w:tcPr>
            <w:tcW w:w="1860" w:type="dxa"/>
            <w:shd w:val="clear" w:color="000000" w:fill="FFFFFF"/>
          </w:tcPr>
          <w:p w14:paraId="2000C5D1"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311 </w:t>
            </w:r>
            <w:r w:rsidRPr="00685855">
              <w:rPr>
                <w:rFonts w:ascii="Times New Roman" w:hAnsi="Times New Roman"/>
                <w:color w:val="000000"/>
                <w:sz w:val="18"/>
                <w:szCs w:val="20"/>
                <w:lang w:eastAsia="fr-FR"/>
              </w:rPr>
              <w:t>±14</w:t>
            </w:r>
          </w:p>
        </w:tc>
        <w:tc>
          <w:tcPr>
            <w:tcW w:w="1300" w:type="dxa"/>
            <w:shd w:val="clear" w:color="000000" w:fill="FFFFFF"/>
          </w:tcPr>
          <w:p w14:paraId="58B1AD7A"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0.23</w:t>
            </w:r>
          </w:p>
        </w:tc>
      </w:tr>
      <w:tr w:rsidR="008C7539" w:rsidRPr="00685855" w14:paraId="6F47592B" w14:textId="77777777" w:rsidTr="00383ADD">
        <w:trPr>
          <w:trHeight w:val="280"/>
        </w:trPr>
        <w:tc>
          <w:tcPr>
            <w:tcW w:w="1299" w:type="dxa"/>
            <w:shd w:val="clear" w:color="000000" w:fill="FFFFFF"/>
            <w:vAlign w:val="bottom"/>
          </w:tcPr>
          <w:p w14:paraId="7BDE1511"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M2-M0</w:t>
            </w:r>
          </w:p>
        </w:tc>
        <w:tc>
          <w:tcPr>
            <w:tcW w:w="1860" w:type="dxa"/>
            <w:shd w:val="clear" w:color="000000" w:fill="FFFFFF"/>
            <w:vAlign w:val="bottom"/>
          </w:tcPr>
          <w:p w14:paraId="11DB2211"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32 </w:t>
            </w:r>
            <w:r w:rsidRPr="00685855">
              <w:rPr>
                <w:rFonts w:ascii="Times New Roman" w:hAnsi="Times New Roman"/>
                <w:color w:val="000000"/>
                <w:sz w:val="18"/>
                <w:szCs w:val="20"/>
                <w:lang w:eastAsia="fr-FR"/>
              </w:rPr>
              <w:t>±19</w:t>
            </w:r>
          </w:p>
        </w:tc>
        <w:tc>
          <w:tcPr>
            <w:tcW w:w="1861" w:type="dxa"/>
            <w:shd w:val="clear" w:color="000000" w:fill="FFFFFF"/>
            <w:vAlign w:val="bottom"/>
          </w:tcPr>
          <w:p w14:paraId="1EB6A771"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83 </w:t>
            </w:r>
            <w:r w:rsidRPr="00685855">
              <w:rPr>
                <w:rFonts w:ascii="Times New Roman" w:hAnsi="Times New Roman"/>
                <w:color w:val="000000"/>
                <w:sz w:val="18"/>
                <w:szCs w:val="20"/>
                <w:lang w:eastAsia="fr-FR"/>
              </w:rPr>
              <w:t>±12</w:t>
            </w:r>
          </w:p>
        </w:tc>
        <w:tc>
          <w:tcPr>
            <w:tcW w:w="1860" w:type="dxa"/>
            <w:shd w:val="clear" w:color="000000" w:fill="FFFFFF"/>
            <w:vAlign w:val="bottom"/>
          </w:tcPr>
          <w:p w14:paraId="6042558B"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63 </w:t>
            </w:r>
            <w:r w:rsidRPr="00685855">
              <w:rPr>
                <w:rFonts w:ascii="Times New Roman" w:hAnsi="Times New Roman"/>
                <w:color w:val="000000"/>
                <w:sz w:val="18"/>
                <w:szCs w:val="20"/>
                <w:lang w:eastAsia="fr-FR"/>
              </w:rPr>
              <w:t>±11</w:t>
            </w:r>
          </w:p>
        </w:tc>
        <w:tc>
          <w:tcPr>
            <w:tcW w:w="1300" w:type="dxa"/>
            <w:shd w:val="clear" w:color="000000" w:fill="FFFFFF"/>
            <w:vAlign w:val="bottom"/>
          </w:tcPr>
          <w:p w14:paraId="6BD897E0" w14:textId="77777777" w:rsidR="008C7539" w:rsidRPr="00BA234D" w:rsidRDefault="008C7539" w:rsidP="00383ADD">
            <w:pPr>
              <w:spacing w:line="240" w:lineRule="auto"/>
              <w:jc w:val="center"/>
              <w:rPr>
                <w:rFonts w:ascii="Times New Roman" w:hAnsi="Times New Roman"/>
                <w:bCs/>
                <w:color w:val="000000"/>
                <w:szCs w:val="20"/>
                <w:lang w:eastAsia="fr-FR"/>
              </w:rPr>
            </w:pPr>
            <w:r w:rsidRPr="00BA234D">
              <w:rPr>
                <w:rFonts w:ascii="Times New Roman" w:hAnsi="Times New Roman"/>
                <w:bCs/>
                <w:color w:val="000000"/>
                <w:szCs w:val="20"/>
                <w:lang w:eastAsia="fr-FR"/>
              </w:rPr>
              <w:t>0.11</w:t>
            </w:r>
          </w:p>
        </w:tc>
      </w:tr>
      <w:tr w:rsidR="008C7539" w:rsidRPr="00685855" w14:paraId="6B8B5210" w14:textId="77777777" w:rsidTr="00383ADD">
        <w:trPr>
          <w:trHeight w:val="280"/>
        </w:trPr>
        <w:tc>
          <w:tcPr>
            <w:tcW w:w="1299" w:type="dxa"/>
            <w:shd w:val="clear" w:color="000000" w:fill="FFFFFF"/>
            <w:vAlign w:val="bottom"/>
          </w:tcPr>
          <w:p w14:paraId="1F34BCEF"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M8-M0</w:t>
            </w:r>
          </w:p>
        </w:tc>
        <w:tc>
          <w:tcPr>
            <w:tcW w:w="1860" w:type="dxa"/>
            <w:shd w:val="clear" w:color="000000" w:fill="FFFFFF"/>
            <w:vAlign w:val="bottom"/>
          </w:tcPr>
          <w:p w14:paraId="4540EF78"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30 </w:t>
            </w:r>
            <w:r w:rsidRPr="00685855">
              <w:rPr>
                <w:rFonts w:ascii="Times New Roman" w:hAnsi="Times New Roman"/>
                <w:color w:val="000000"/>
                <w:sz w:val="18"/>
                <w:szCs w:val="20"/>
                <w:lang w:eastAsia="fr-FR"/>
              </w:rPr>
              <w:t>±23</w:t>
            </w:r>
          </w:p>
        </w:tc>
        <w:tc>
          <w:tcPr>
            <w:tcW w:w="1861" w:type="dxa"/>
            <w:shd w:val="clear" w:color="000000" w:fill="FFFFFF"/>
            <w:vAlign w:val="bottom"/>
          </w:tcPr>
          <w:p w14:paraId="672FB5D8"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66 </w:t>
            </w:r>
            <w:r w:rsidRPr="00685855">
              <w:rPr>
                <w:rFonts w:ascii="Times New Roman" w:hAnsi="Times New Roman"/>
                <w:color w:val="000000"/>
                <w:sz w:val="18"/>
                <w:szCs w:val="20"/>
                <w:lang w:eastAsia="fr-FR"/>
              </w:rPr>
              <w:t>±15</w:t>
            </w:r>
          </w:p>
        </w:tc>
        <w:tc>
          <w:tcPr>
            <w:tcW w:w="1860" w:type="dxa"/>
            <w:shd w:val="clear" w:color="000000" w:fill="FFFFFF"/>
            <w:vAlign w:val="bottom"/>
          </w:tcPr>
          <w:p w14:paraId="2C6004D9"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46 </w:t>
            </w:r>
            <w:r w:rsidRPr="00685855">
              <w:rPr>
                <w:rFonts w:ascii="Times New Roman" w:hAnsi="Times New Roman"/>
                <w:color w:val="000000"/>
                <w:sz w:val="18"/>
                <w:szCs w:val="20"/>
                <w:lang w:eastAsia="fr-FR"/>
              </w:rPr>
              <w:t>±16</w:t>
            </w:r>
          </w:p>
        </w:tc>
        <w:tc>
          <w:tcPr>
            <w:tcW w:w="1300" w:type="dxa"/>
            <w:shd w:val="clear" w:color="000000" w:fill="FFFFFF"/>
            <w:vAlign w:val="bottom"/>
          </w:tcPr>
          <w:p w14:paraId="7AA6C974" w14:textId="77777777" w:rsidR="008C7539" w:rsidRPr="00BA234D" w:rsidRDefault="008C7539" w:rsidP="00383ADD">
            <w:pPr>
              <w:spacing w:line="240" w:lineRule="auto"/>
              <w:jc w:val="center"/>
              <w:rPr>
                <w:rFonts w:ascii="Times New Roman" w:hAnsi="Times New Roman"/>
                <w:bCs/>
                <w:color w:val="000000"/>
                <w:szCs w:val="20"/>
                <w:lang w:eastAsia="fr-FR"/>
              </w:rPr>
            </w:pPr>
            <w:r w:rsidRPr="00BA234D">
              <w:rPr>
                <w:rFonts w:ascii="Times New Roman" w:hAnsi="Times New Roman"/>
                <w:bCs/>
                <w:color w:val="000000"/>
                <w:szCs w:val="20"/>
                <w:lang w:eastAsia="fr-FR"/>
              </w:rPr>
              <w:t>0.39</w:t>
            </w:r>
          </w:p>
        </w:tc>
      </w:tr>
      <w:tr w:rsidR="008C7539" w:rsidRPr="00685855" w14:paraId="05246E33" w14:textId="77777777" w:rsidTr="00383ADD">
        <w:trPr>
          <w:trHeight w:val="280"/>
        </w:trPr>
        <w:tc>
          <w:tcPr>
            <w:tcW w:w="1299" w:type="dxa"/>
            <w:shd w:val="clear" w:color="000000" w:fill="FFFFFF"/>
            <w:vAlign w:val="bottom"/>
          </w:tcPr>
          <w:p w14:paraId="5AD81171"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M14-M0</w:t>
            </w:r>
          </w:p>
        </w:tc>
        <w:tc>
          <w:tcPr>
            <w:tcW w:w="1860" w:type="dxa"/>
            <w:shd w:val="clear" w:color="000000" w:fill="FFFFFF"/>
            <w:vAlign w:val="center"/>
          </w:tcPr>
          <w:p w14:paraId="2E220FF7"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45 </w:t>
            </w:r>
            <w:r w:rsidRPr="00685855">
              <w:rPr>
                <w:rFonts w:ascii="Times New Roman" w:hAnsi="Times New Roman"/>
                <w:color w:val="000000"/>
                <w:sz w:val="18"/>
                <w:szCs w:val="20"/>
                <w:lang w:eastAsia="fr-FR"/>
              </w:rPr>
              <w:t>±28</w:t>
            </w:r>
          </w:p>
        </w:tc>
        <w:tc>
          <w:tcPr>
            <w:tcW w:w="1861" w:type="dxa"/>
            <w:shd w:val="clear" w:color="000000" w:fill="FFFFFF"/>
            <w:vAlign w:val="center"/>
          </w:tcPr>
          <w:p w14:paraId="6BCB507E"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 78 </w:t>
            </w:r>
            <w:r w:rsidRPr="00685855">
              <w:rPr>
                <w:rFonts w:ascii="Times New Roman" w:hAnsi="Times New Roman"/>
                <w:color w:val="000000"/>
                <w:sz w:val="18"/>
                <w:szCs w:val="20"/>
                <w:lang w:eastAsia="fr-FR"/>
              </w:rPr>
              <w:t>±16</w:t>
            </w:r>
          </w:p>
        </w:tc>
        <w:tc>
          <w:tcPr>
            <w:tcW w:w="1860" w:type="dxa"/>
            <w:shd w:val="clear" w:color="000000" w:fill="FFFFFF"/>
            <w:vAlign w:val="center"/>
          </w:tcPr>
          <w:p w14:paraId="71DBE2D6"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 47 </w:t>
            </w:r>
            <w:r w:rsidRPr="00685855">
              <w:rPr>
                <w:rFonts w:ascii="Times New Roman" w:hAnsi="Times New Roman"/>
                <w:color w:val="000000"/>
                <w:sz w:val="18"/>
                <w:szCs w:val="20"/>
                <w:lang w:eastAsia="fr-FR"/>
              </w:rPr>
              <w:t>±18</w:t>
            </w:r>
          </w:p>
        </w:tc>
        <w:tc>
          <w:tcPr>
            <w:tcW w:w="1300" w:type="dxa"/>
            <w:shd w:val="clear" w:color="000000" w:fill="FFFFFF"/>
            <w:vAlign w:val="center"/>
          </w:tcPr>
          <w:p w14:paraId="1B9A2FB2" w14:textId="77777777" w:rsidR="008C7539" w:rsidRPr="00BA234D" w:rsidRDefault="008C7539" w:rsidP="00383ADD">
            <w:pPr>
              <w:spacing w:line="240" w:lineRule="auto"/>
              <w:jc w:val="center"/>
              <w:rPr>
                <w:rFonts w:ascii="Times New Roman" w:hAnsi="Times New Roman"/>
                <w:bCs/>
                <w:color w:val="000000"/>
                <w:szCs w:val="20"/>
                <w:lang w:eastAsia="fr-FR"/>
              </w:rPr>
            </w:pPr>
            <w:r w:rsidRPr="00BA234D">
              <w:rPr>
                <w:rFonts w:ascii="Times New Roman" w:hAnsi="Times New Roman"/>
                <w:bCs/>
                <w:color w:val="000000"/>
                <w:szCs w:val="20"/>
                <w:lang w:eastAsia="fr-FR"/>
              </w:rPr>
              <w:t>0.32</w:t>
            </w:r>
          </w:p>
        </w:tc>
      </w:tr>
      <w:tr w:rsidR="008C7539" w:rsidRPr="00685855" w14:paraId="6CD6D059" w14:textId="77777777" w:rsidTr="00383ADD">
        <w:trPr>
          <w:trHeight w:val="280"/>
        </w:trPr>
        <w:tc>
          <w:tcPr>
            <w:tcW w:w="1299" w:type="dxa"/>
            <w:shd w:val="clear" w:color="000000" w:fill="FFFFFF"/>
            <w:vAlign w:val="bottom"/>
          </w:tcPr>
          <w:p w14:paraId="61A44649" w14:textId="405EA89B" w:rsidR="008C7539" w:rsidRPr="00BA234D" w:rsidRDefault="008C7539" w:rsidP="00383ADD">
            <w:pPr>
              <w:spacing w:line="240" w:lineRule="auto"/>
              <w:rPr>
                <w:rFonts w:ascii="Times New Roman" w:hAnsi="Times New Roman"/>
                <w:color w:val="000000"/>
                <w:szCs w:val="20"/>
                <w:lang w:eastAsia="fr-FR"/>
              </w:rPr>
            </w:pPr>
          </w:p>
        </w:tc>
        <w:tc>
          <w:tcPr>
            <w:tcW w:w="1860" w:type="dxa"/>
            <w:shd w:val="clear" w:color="000000" w:fill="FFFFFF"/>
            <w:vAlign w:val="bottom"/>
          </w:tcPr>
          <w:p w14:paraId="76293B5A" w14:textId="2CCF39B9" w:rsidR="008C7539" w:rsidRPr="00BA234D" w:rsidRDefault="008C7539" w:rsidP="00383ADD">
            <w:pPr>
              <w:spacing w:line="240" w:lineRule="auto"/>
              <w:jc w:val="center"/>
              <w:rPr>
                <w:rFonts w:ascii="Times New Roman" w:hAnsi="Times New Roman"/>
                <w:color w:val="000000"/>
                <w:szCs w:val="20"/>
                <w:lang w:eastAsia="fr-FR"/>
              </w:rPr>
            </w:pPr>
          </w:p>
        </w:tc>
        <w:tc>
          <w:tcPr>
            <w:tcW w:w="1861" w:type="dxa"/>
            <w:shd w:val="clear" w:color="000000" w:fill="FFFFFF"/>
            <w:vAlign w:val="bottom"/>
          </w:tcPr>
          <w:p w14:paraId="26D6EDEC" w14:textId="16B58D37" w:rsidR="008C7539" w:rsidRPr="00BA234D" w:rsidRDefault="008C7539" w:rsidP="00383ADD">
            <w:pPr>
              <w:spacing w:line="240" w:lineRule="auto"/>
              <w:jc w:val="center"/>
              <w:rPr>
                <w:rFonts w:ascii="Times New Roman" w:hAnsi="Times New Roman"/>
                <w:color w:val="000000"/>
                <w:szCs w:val="20"/>
                <w:lang w:eastAsia="fr-FR"/>
              </w:rPr>
            </w:pPr>
          </w:p>
        </w:tc>
        <w:tc>
          <w:tcPr>
            <w:tcW w:w="1860" w:type="dxa"/>
            <w:shd w:val="clear" w:color="000000" w:fill="FFFFFF"/>
            <w:vAlign w:val="bottom"/>
          </w:tcPr>
          <w:p w14:paraId="1E7244E3" w14:textId="24179691" w:rsidR="008C7539" w:rsidRPr="002C1A53" w:rsidRDefault="008C7539" w:rsidP="00383ADD">
            <w:pPr>
              <w:spacing w:line="240" w:lineRule="auto"/>
              <w:jc w:val="center"/>
              <w:rPr>
                <w:rFonts w:ascii="Times New Roman" w:hAnsi="Times New Roman"/>
                <w:color w:val="000000"/>
                <w:szCs w:val="20"/>
                <w:lang w:eastAsia="fr-FR"/>
              </w:rPr>
            </w:pPr>
          </w:p>
        </w:tc>
        <w:tc>
          <w:tcPr>
            <w:tcW w:w="1300" w:type="dxa"/>
            <w:shd w:val="clear" w:color="000000" w:fill="FFFFFF"/>
            <w:vAlign w:val="bottom"/>
          </w:tcPr>
          <w:p w14:paraId="20C97D40" w14:textId="056E2623" w:rsidR="008C7539" w:rsidRPr="002C1A53" w:rsidRDefault="008C7539" w:rsidP="00383ADD">
            <w:pPr>
              <w:spacing w:line="240" w:lineRule="auto"/>
              <w:jc w:val="center"/>
              <w:rPr>
                <w:rFonts w:ascii="Times New Roman" w:hAnsi="Times New Roman"/>
                <w:color w:val="000000"/>
                <w:szCs w:val="20"/>
                <w:lang w:eastAsia="fr-FR"/>
              </w:rPr>
            </w:pPr>
          </w:p>
        </w:tc>
      </w:tr>
      <w:tr w:rsidR="008C7539" w:rsidRPr="00685855" w14:paraId="7F6D5048" w14:textId="77777777" w:rsidTr="00383ADD">
        <w:trPr>
          <w:trHeight w:val="280"/>
        </w:trPr>
        <w:tc>
          <w:tcPr>
            <w:tcW w:w="1299" w:type="dxa"/>
            <w:shd w:val="clear" w:color="000000" w:fill="FFFFFF"/>
            <w:vAlign w:val="bottom"/>
          </w:tcPr>
          <w:p w14:paraId="0803C6D8" w14:textId="77777777" w:rsidR="008C7539" w:rsidRPr="00BA234D" w:rsidRDefault="008C7539" w:rsidP="00383ADD">
            <w:pPr>
              <w:spacing w:line="240" w:lineRule="auto"/>
              <w:rPr>
                <w:rFonts w:ascii="Times New Roman" w:hAnsi="Times New Roman"/>
                <w:b/>
                <w:bCs/>
                <w:color w:val="000000"/>
                <w:szCs w:val="20"/>
                <w:lang w:eastAsia="fr-FR"/>
              </w:rPr>
            </w:pPr>
            <w:r w:rsidRPr="00BA234D">
              <w:rPr>
                <w:rFonts w:ascii="Times New Roman" w:hAnsi="Times New Roman"/>
                <w:b/>
                <w:bCs/>
                <w:color w:val="000000"/>
                <w:szCs w:val="20"/>
                <w:lang w:eastAsia="fr-FR"/>
              </w:rPr>
              <w:t>VSRQ</w:t>
            </w:r>
          </w:p>
        </w:tc>
        <w:tc>
          <w:tcPr>
            <w:tcW w:w="1860" w:type="dxa"/>
            <w:shd w:val="clear" w:color="000000" w:fill="FFFFFF"/>
            <w:vAlign w:val="bottom"/>
          </w:tcPr>
          <w:p w14:paraId="13EFFE26" w14:textId="27A05CA2" w:rsidR="008C7539" w:rsidRPr="00BA234D" w:rsidRDefault="008C7539" w:rsidP="00383ADD">
            <w:pPr>
              <w:spacing w:line="240" w:lineRule="auto"/>
              <w:jc w:val="center"/>
              <w:rPr>
                <w:rFonts w:ascii="Times New Roman" w:hAnsi="Times New Roman"/>
                <w:color w:val="000000"/>
                <w:szCs w:val="20"/>
                <w:lang w:eastAsia="fr-FR"/>
              </w:rPr>
            </w:pPr>
          </w:p>
        </w:tc>
        <w:tc>
          <w:tcPr>
            <w:tcW w:w="1861" w:type="dxa"/>
            <w:shd w:val="clear" w:color="000000" w:fill="FFFFFF"/>
            <w:vAlign w:val="bottom"/>
          </w:tcPr>
          <w:p w14:paraId="78F5BBB0" w14:textId="1443FF37" w:rsidR="008C7539" w:rsidRPr="00BA234D" w:rsidRDefault="008C7539" w:rsidP="00383ADD">
            <w:pPr>
              <w:spacing w:line="240" w:lineRule="auto"/>
              <w:jc w:val="center"/>
              <w:rPr>
                <w:rFonts w:ascii="Times New Roman" w:hAnsi="Times New Roman"/>
                <w:color w:val="000000"/>
                <w:szCs w:val="20"/>
                <w:lang w:eastAsia="fr-FR"/>
              </w:rPr>
            </w:pPr>
          </w:p>
        </w:tc>
        <w:tc>
          <w:tcPr>
            <w:tcW w:w="1860" w:type="dxa"/>
            <w:shd w:val="clear" w:color="000000" w:fill="FFFFFF"/>
            <w:vAlign w:val="bottom"/>
          </w:tcPr>
          <w:p w14:paraId="062E3E82" w14:textId="7A199C6D" w:rsidR="008C7539" w:rsidRPr="002C1A53" w:rsidRDefault="008C7539" w:rsidP="00383ADD">
            <w:pPr>
              <w:spacing w:line="240" w:lineRule="auto"/>
              <w:jc w:val="center"/>
              <w:rPr>
                <w:rFonts w:ascii="Times New Roman" w:hAnsi="Times New Roman"/>
                <w:color w:val="000000"/>
                <w:szCs w:val="20"/>
                <w:lang w:eastAsia="fr-FR"/>
              </w:rPr>
            </w:pPr>
          </w:p>
        </w:tc>
        <w:tc>
          <w:tcPr>
            <w:tcW w:w="1300" w:type="dxa"/>
            <w:shd w:val="clear" w:color="000000" w:fill="FFFFFF"/>
            <w:vAlign w:val="bottom"/>
          </w:tcPr>
          <w:p w14:paraId="3720C689" w14:textId="3111C8BF" w:rsidR="008C7539" w:rsidRPr="002C1A53" w:rsidRDefault="008C7539" w:rsidP="00383ADD">
            <w:pPr>
              <w:spacing w:line="240" w:lineRule="auto"/>
              <w:jc w:val="center"/>
              <w:rPr>
                <w:rFonts w:ascii="Times New Roman" w:hAnsi="Times New Roman"/>
                <w:color w:val="000000"/>
                <w:szCs w:val="20"/>
                <w:lang w:eastAsia="fr-FR"/>
              </w:rPr>
            </w:pPr>
          </w:p>
        </w:tc>
      </w:tr>
      <w:tr w:rsidR="008C7539" w:rsidRPr="00685855" w14:paraId="7496273C" w14:textId="77777777" w:rsidTr="00383ADD">
        <w:trPr>
          <w:trHeight w:val="400"/>
        </w:trPr>
        <w:tc>
          <w:tcPr>
            <w:tcW w:w="1299" w:type="dxa"/>
            <w:shd w:val="clear" w:color="000000" w:fill="FFFFFF"/>
          </w:tcPr>
          <w:p w14:paraId="1FADC42F"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M0</w:t>
            </w:r>
          </w:p>
        </w:tc>
        <w:tc>
          <w:tcPr>
            <w:tcW w:w="1860" w:type="dxa"/>
            <w:shd w:val="clear" w:color="000000" w:fill="FFFFFF"/>
          </w:tcPr>
          <w:p w14:paraId="684BF372"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29.9 </w:t>
            </w:r>
            <w:r w:rsidRPr="00685855">
              <w:rPr>
                <w:rFonts w:ascii="Times New Roman" w:hAnsi="Times New Roman"/>
                <w:color w:val="000000"/>
                <w:sz w:val="18"/>
                <w:szCs w:val="20"/>
                <w:lang w:eastAsia="fr-FR"/>
              </w:rPr>
              <w:t>±2.4</w:t>
            </w:r>
          </w:p>
        </w:tc>
        <w:tc>
          <w:tcPr>
            <w:tcW w:w="1861" w:type="dxa"/>
            <w:shd w:val="clear" w:color="000000" w:fill="FFFFFF"/>
          </w:tcPr>
          <w:p w14:paraId="44C75B58"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33.9 </w:t>
            </w:r>
            <w:r w:rsidRPr="00685855">
              <w:rPr>
                <w:rFonts w:ascii="Times New Roman" w:hAnsi="Times New Roman"/>
                <w:color w:val="000000"/>
                <w:sz w:val="18"/>
                <w:szCs w:val="20"/>
                <w:lang w:eastAsia="fr-FR"/>
              </w:rPr>
              <w:t>±1.5</w:t>
            </w:r>
          </w:p>
        </w:tc>
        <w:tc>
          <w:tcPr>
            <w:tcW w:w="1860" w:type="dxa"/>
            <w:shd w:val="clear" w:color="000000" w:fill="FFFFFF"/>
          </w:tcPr>
          <w:p w14:paraId="2F080D45"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32.3 </w:t>
            </w:r>
            <w:r w:rsidRPr="002C1A53">
              <w:rPr>
                <w:rFonts w:ascii="Times New Roman" w:hAnsi="Times New Roman"/>
                <w:color w:val="000000"/>
                <w:sz w:val="18"/>
                <w:szCs w:val="20"/>
                <w:lang w:eastAsia="fr-FR"/>
              </w:rPr>
              <w:t>±1.5</w:t>
            </w:r>
          </w:p>
        </w:tc>
        <w:tc>
          <w:tcPr>
            <w:tcW w:w="1300" w:type="dxa"/>
            <w:shd w:val="clear" w:color="000000" w:fill="FFFFFF"/>
          </w:tcPr>
          <w:p w14:paraId="62F1E2C9"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0.36</w:t>
            </w:r>
          </w:p>
        </w:tc>
      </w:tr>
      <w:tr w:rsidR="008C7539" w:rsidRPr="00685855" w14:paraId="6D67787B" w14:textId="77777777" w:rsidTr="00383ADD">
        <w:trPr>
          <w:trHeight w:val="280"/>
        </w:trPr>
        <w:tc>
          <w:tcPr>
            <w:tcW w:w="1299" w:type="dxa"/>
            <w:shd w:val="clear" w:color="000000" w:fill="FFFFFF"/>
            <w:vAlign w:val="bottom"/>
          </w:tcPr>
          <w:p w14:paraId="3F6C306B"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M2-M0</w:t>
            </w:r>
          </w:p>
        </w:tc>
        <w:tc>
          <w:tcPr>
            <w:tcW w:w="1860" w:type="dxa"/>
            <w:shd w:val="clear" w:color="000000" w:fill="FFFFFF"/>
            <w:vAlign w:val="bottom"/>
          </w:tcPr>
          <w:p w14:paraId="348A4A05"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9.4 </w:t>
            </w:r>
            <w:r w:rsidRPr="00685855">
              <w:rPr>
                <w:rFonts w:ascii="Times New Roman" w:hAnsi="Times New Roman"/>
                <w:color w:val="000000"/>
                <w:sz w:val="18"/>
                <w:szCs w:val="20"/>
                <w:lang w:eastAsia="fr-FR"/>
              </w:rPr>
              <w:t>±2.3</w:t>
            </w:r>
          </w:p>
        </w:tc>
        <w:tc>
          <w:tcPr>
            <w:tcW w:w="1861" w:type="dxa"/>
            <w:shd w:val="clear" w:color="000000" w:fill="FFFFFF"/>
            <w:vAlign w:val="bottom"/>
          </w:tcPr>
          <w:p w14:paraId="384670CB"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8.5 </w:t>
            </w:r>
            <w:r w:rsidRPr="00685855">
              <w:rPr>
                <w:rFonts w:ascii="Times New Roman" w:hAnsi="Times New Roman"/>
                <w:color w:val="000000"/>
                <w:sz w:val="18"/>
                <w:szCs w:val="20"/>
                <w:lang w:eastAsia="fr-FR"/>
              </w:rPr>
              <w:t>±1.4</w:t>
            </w:r>
          </w:p>
        </w:tc>
        <w:tc>
          <w:tcPr>
            <w:tcW w:w="1860" w:type="dxa"/>
            <w:shd w:val="clear" w:color="000000" w:fill="FFFFFF"/>
            <w:vAlign w:val="bottom"/>
          </w:tcPr>
          <w:p w14:paraId="0161E076"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7.0 </w:t>
            </w:r>
            <w:r w:rsidRPr="002C1A53">
              <w:rPr>
                <w:rFonts w:ascii="Times New Roman" w:hAnsi="Times New Roman"/>
                <w:color w:val="000000"/>
                <w:sz w:val="18"/>
                <w:szCs w:val="20"/>
                <w:lang w:eastAsia="fr-FR"/>
              </w:rPr>
              <w:t>±1.3</w:t>
            </w:r>
          </w:p>
        </w:tc>
        <w:tc>
          <w:tcPr>
            <w:tcW w:w="1300" w:type="dxa"/>
            <w:shd w:val="clear" w:color="000000" w:fill="FFFFFF"/>
            <w:vAlign w:val="bottom"/>
          </w:tcPr>
          <w:p w14:paraId="22ECB1A3"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0.89</w:t>
            </w:r>
          </w:p>
        </w:tc>
      </w:tr>
      <w:tr w:rsidR="008C7539" w:rsidRPr="00685855" w14:paraId="15520E78" w14:textId="77777777" w:rsidTr="00383ADD">
        <w:trPr>
          <w:trHeight w:val="280"/>
        </w:trPr>
        <w:tc>
          <w:tcPr>
            <w:tcW w:w="1299" w:type="dxa"/>
            <w:shd w:val="clear" w:color="000000" w:fill="FFFFFF"/>
            <w:vAlign w:val="bottom"/>
          </w:tcPr>
          <w:p w14:paraId="3585E9DA"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M8-M0</w:t>
            </w:r>
          </w:p>
        </w:tc>
        <w:tc>
          <w:tcPr>
            <w:tcW w:w="1860" w:type="dxa"/>
            <w:shd w:val="clear" w:color="000000" w:fill="FFFFFF"/>
            <w:vAlign w:val="bottom"/>
          </w:tcPr>
          <w:p w14:paraId="6D692649"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7.9 </w:t>
            </w:r>
            <w:r w:rsidRPr="00685855">
              <w:rPr>
                <w:rFonts w:ascii="Times New Roman" w:hAnsi="Times New Roman"/>
                <w:color w:val="000000"/>
                <w:sz w:val="18"/>
                <w:szCs w:val="20"/>
                <w:lang w:eastAsia="fr-FR"/>
              </w:rPr>
              <w:t>±2.4</w:t>
            </w:r>
          </w:p>
        </w:tc>
        <w:tc>
          <w:tcPr>
            <w:tcW w:w="1861" w:type="dxa"/>
            <w:shd w:val="clear" w:color="000000" w:fill="FFFFFF"/>
            <w:vAlign w:val="bottom"/>
          </w:tcPr>
          <w:p w14:paraId="75EEB368"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9.5 </w:t>
            </w:r>
            <w:r w:rsidRPr="00685855">
              <w:rPr>
                <w:rFonts w:ascii="Times New Roman" w:hAnsi="Times New Roman"/>
                <w:color w:val="000000"/>
                <w:sz w:val="18"/>
                <w:szCs w:val="20"/>
                <w:lang w:eastAsia="fr-FR"/>
              </w:rPr>
              <w:t>±1.6</w:t>
            </w:r>
          </w:p>
        </w:tc>
        <w:tc>
          <w:tcPr>
            <w:tcW w:w="1860" w:type="dxa"/>
            <w:shd w:val="clear" w:color="000000" w:fill="FFFFFF"/>
            <w:vAlign w:val="bottom"/>
          </w:tcPr>
          <w:p w14:paraId="61658468"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8.4 </w:t>
            </w:r>
            <w:r w:rsidRPr="002C1A53">
              <w:rPr>
                <w:rFonts w:ascii="Times New Roman" w:hAnsi="Times New Roman"/>
                <w:color w:val="000000"/>
                <w:sz w:val="18"/>
                <w:szCs w:val="20"/>
                <w:lang w:eastAsia="fr-FR"/>
              </w:rPr>
              <w:t>±1.5</w:t>
            </w:r>
          </w:p>
        </w:tc>
        <w:tc>
          <w:tcPr>
            <w:tcW w:w="1300" w:type="dxa"/>
            <w:shd w:val="clear" w:color="000000" w:fill="FFFFFF"/>
            <w:vAlign w:val="bottom"/>
          </w:tcPr>
          <w:p w14:paraId="0E956BB7"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0.46</w:t>
            </w:r>
          </w:p>
        </w:tc>
      </w:tr>
      <w:tr w:rsidR="008C7539" w:rsidRPr="00685855" w14:paraId="170C5E26" w14:textId="77777777" w:rsidTr="00383ADD">
        <w:trPr>
          <w:trHeight w:val="280"/>
        </w:trPr>
        <w:tc>
          <w:tcPr>
            <w:tcW w:w="1299" w:type="dxa"/>
            <w:shd w:val="clear" w:color="000000" w:fill="FFFFFF"/>
            <w:vAlign w:val="bottom"/>
          </w:tcPr>
          <w:p w14:paraId="0801D3E9"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M14-M0</w:t>
            </w:r>
          </w:p>
        </w:tc>
        <w:tc>
          <w:tcPr>
            <w:tcW w:w="1860" w:type="dxa"/>
            <w:shd w:val="clear" w:color="000000" w:fill="FFFFFF"/>
            <w:vAlign w:val="center"/>
          </w:tcPr>
          <w:p w14:paraId="492B3B9B"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6.8 </w:t>
            </w:r>
            <w:r w:rsidRPr="00685855">
              <w:rPr>
                <w:rFonts w:ascii="Times New Roman" w:hAnsi="Times New Roman"/>
                <w:color w:val="000000"/>
                <w:sz w:val="18"/>
                <w:szCs w:val="20"/>
                <w:lang w:eastAsia="fr-FR"/>
              </w:rPr>
              <w:t>±2.6</w:t>
            </w:r>
          </w:p>
        </w:tc>
        <w:tc>
          <w:tcPr>
            <w:tcW w:w="1861" w:type="dxa"/>
            <w:shd w:val="clear" w:color="000000" w:fill="FFFFFF"/>
            <w:vAlign w:val="center"/>
          </w:tcPr>
          <w:p w14:paraId="1A9A785C"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8.0 </w:t>
            </w:r>
            <w:r w:rsidRPr="00685855">
              <w:rPr>
                <w:rFonts w:ascii="Times New Roman" w:hAnsi="Times New Roman"/>
                <w:color w:val="000000"/>
                <w:sz w:val="18"/>
                <w:szCs w:val="20"/>
                <w:lang w:eastAsia="fr-FR"/>
              </w:rPr>
              <w:t>±1.7</w:t>
            </w:r>
          </w:p>
        </w:tc>
        <w:tc>
          <w:tcPr>
            <w:tcW w:w="1860" w:type="dxa"/>
            <w:shd w:val="clear" w:color="000000" w:fill="FFFFFF"/>
            <w:vAlign w:val="center"/>
          </w:tcPr>
          <w:p w14:paraId="33082D1A"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6.0 </w:t>
            </w:r>
            <w:r w:rsidRPr="002C1A53">
              <w:rPr>
                <w:rFonts w:ascii="Times New Roman" w:hAnsi="Times New Roman"/>
                <w:color w:val="000000"/>
                <w:sz w:val="18"/>
                <w:szCs w:val="20"/>
                <w:lang w:eastAsia="fr-FR"/>
              </w:rPr>
              <w:t>±1.6</w:t>
            </w:r>
          </w:p>
        </w:tc>
        <w:tc>
          <w:tcPr>
            <w:tcW w:w="1300" w:type="dxa"/>
            <w:shd w:val="clear" w:color="000000" w:fill="FFFFFF"/>
            <w:vAlign w:val="center"/>
          </w:tcPr>
          <w:p w14:paraId="5BB70374"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0.45</w:t>
            </w:r>
          </w:p>
        </w:tc>
      </w:tr>
      <w:tr w:rsidR="008C7539" w:rsidRPr="00685855" w14:paraId="32EDE9C6" w14:textId="77777777" w:rsidTr="00383ADD">
        <w:trPr>
          <w:trHeight w:val="280"/>
        </w:trPr>
        <w:tc>
          <w:tcPr>
            <w:tcW w:w="1299" w:type="dxa"/>
            <w:shd w:val="clear" w:color="000000" w:fill="FFFFFF"/>
            <w:vAlign w:val="bottom"/>
          </w:tcPr>
          <w:p w14:paraId="50848596" w14:textId="66CDB40A" w:rsidR="008C7539" w:rsidRPr="00BA234D" w:rsidRDefault="008C7539" w:rsidP="00383ADD">
            <w:pPr>
              <w:spacing w:line="240" w:lineRule="auto"/>
              <w:rPr>
                <w:rFonts w:ascii="Times New Roman" w:hAnsi="Times New Roman"/>
                <w:color w:val="000000"/>
                <w:szCs w:val="20"/>
                <w:lang w:eastAsia="fr-FR"/>
              </w:rPr>
            </w:pPr>
          </w:p>
        </w:tc>
        <w:tc>
          <w:tcPr>
            <w:tcW w:w="1860" w:type="dxa"/>
            <w:shd w:val="clear" w:color="000000" w:fill="FFFFFF"/>
            <w:vAlign w:val="bottom"/>
          </w:tcPr>
          <w:p w14:paraId="0705A4A9" w14:textId="4D1B6688" w:rsidR="008C7539" w:rsidRPr="00BA234D" w:rsidRDefault="008C7539" w:rsidP="00383ADD">
            <w:pPr>
              <w:spacing w:line="240" w:lineRule="auto"/>
              <w:jc w:val="center"/>
              <w:rPr>
                <w:rFonts w:ascii="Times New Roman" w:hAnsi="Times New Roman"/>
                <w:color w:val="000000"/>
                <w:szCs w:val="20"/>
                <w:lang w:eastAsia="fr-FR"/>
              </w:rPr>
            </w:pPr>
          </w:p>
        </w:tc>
        <w:tc>
          <w:tcPr>
            <w:tcW w:w="1861" w:type="dxa"/>
            <w:shd w:val="clear" w:color="000000" w:fill="FFFFFF"/>
            <w:vAlign w:val="bottom"/>
          </w:tcPr>
          <w:p w14:paraId="7E8AA0B6" w14:textId="0B514A39" w:rsidR="008C7539" w:rsidRPr="00BA234D" w:rsidRDefault="008C7539" w:rsidP="00383ADD">
            <w:pPr>
              <w:spacing w:line="240" w:lineRule="auto"/>
              <w:jc w:val="center"/>
              <w:rPr>
                <w:rFonts w:ascii="Times New Roman" w:hAnsi="Times New Roman"/>
                <w:color w:val="000000"/>
                <w:szCs w:val="20"/>
                <w:lang w:eastAsia="fr-FR"/>
              </w:rPr>
            </w:pPr>
          </w:p>
        </w:tc>
        <w:tc>
          <w:tcPr>
            <w:tcW w:w="1860" w:type="dxa"/>
            <w:shd w:val="clear" w:color="000000" w:fill="FFFFFF"/>
            <w:vAlign w:val="bottom"/>
          </w:tcPr>
          <w:p w14:paraId="27446499" w14:textId="3FF3F167" w:rsidR="008C7539" w:rsidRPr="002C1A53" w:rsidRDefault="008C7539" w:rsidP="00383ADD">
            <w:pPr>
              <w:spacing w:line="240" w:lineRule="auto"/>
              <w:jc w:val="center"/>
              <w:rPr>
                <w:rFonts w:ascii="Times New Roman" w:hAnsi="Times New Roman"/>
                <w:color w:val="000000"/>
                <w:szCs w:val="20"/>
                <w:lang w:eastAsia="fr-FR"/>
              </w:rPr>
            </w:pPr>
          </w:p>
        </w:tc>
        <w:tc>
          <w:tcPr>
            <w:tcW w:w="1300" w:type="dxa"/>
            <w:shd w:val="clear" w:color="000000" w:fill="FFFFFF"/>
            <w:vAlign w:val="bottom"/>
          </w:tcPr>
          <w:p w14:paraId="05D40C70" w14:textId="19C59420" w:rsidR="008C7539" w:rsidRPr="002C1A53" w:rsidRDefault="008C7539" w:rsidP="00383ADD">
            <w:pPr>
              <w:spacing w:line="240" w:lineRule="auto"/>
              <w:jc w:val="center"/>
              <w:rPr>
                <w:rFonts w:ascii="Times New Roman" w:hAnsi="Times New Roman"/>
                <w:color w:val="000000"/>
                <w:szCs w:val="20"/>
                <w:lang w:eastAsia="fr-FR"/>
              </w:rPr>
            </w:pPr>
          </w:p>
        </w:tc>
      </w:tr>
      <w:tr w:rsidR="008C7539" w:rsidRPr="00685855" w14:paraId="268DA8A5" w14:textId="77777777" w:rsidTr="00383ADD">
        <w:trPr>
          <w:trHeight w:val="280"/>
        </w:trPr>
        <w:tc>
          <w:tcPr>
            <w:tcW w:w="1299" w:type="dxa"/>
            <w:shd w:val="clear" w:color="000000" w:fill="FFFFFF"/>
            <w:vAlign w:val="bottom"/>
          </w:tcPr>
          <w:p w14:paraId="6C2E1689" w14:textId="77777777" w:rsidR="008C7539" w:rsidRPr="00BA234D" w:rsidRDefault="008C7539" w:rsidP="00383ADD">
            <w:pPr>
              <w:spacing w:line="240" w:lineRule="auto"/>
              <w:rPr>
                <w:rFonts w:ascii="Times New Roman" w:hAnsi="Times New Roman"/>
                <w:b/>
                <w:bCs/>
                <w:color w:val="000000"/>
                <w:szCs w:val="20"/>
                <w:lang w:eastAsia="fr-FR"/>
              </w:rPr>
            </w:pPr>
            <w:r w:rsidRPr="00BA234D">
              <w:rPr>
                <w:rFonts w:ascii="Times New Roman" w:hAnsi="Times New Roman"/>
                <w:b/>
                <w:bCs/>
                <w:color w:val="000000"/>
                <w:szCs w:val="20"/>
                <w:lang w:eastAsia="fr-FR"/>
              </w:rPr>
              <w:t>HAD</w:t>
            </w:r>
          </w:p>
        </w:tc>
        <w:tc>
          <w:tcPr>
            <w:tcW w:w="1860" w:type="dxa"/>
            <w:shd w:val="clear" w:color="000000" w:fill="FFFFFF"/>
            <w:vAlign w:val="bottom"/>
          </w:tcPr>
          <w:p w14:paraId="3F237C28" w14:textId="0F5EFC84" w:rsidR="008C7539" w:rsidRPr="00BA234D" w:rsidRDefault="008C7539" w:rsidP="00383ADD">
            <w:pPr>
              <w:spacing w:line="240" w:lineRule="auto"/>
              <w:jc w:val="center"/>
              <w:rPr>
                <w:rFonts w:ascii="Times New Roman" w:hAnsi="Times New Roman"/>
                <w:color w:val="000000"/>
                <w:szCs w:val="20"/>
                <w:lang w:eastAsia="fr-FR"/>
              </w:rPr>
            </w:pPr>
          </w:p>
        </w:tc>
        <w:tc>
          <w:tcPr>
            <w:tcW w:w="1861" w:type="dxa"/>
            <w:shd w:val="clear" w:color="000000" w:fill="FFFFFF"/>
            <w:vAlign w:val="bottom"/>
          </w:tcPr>
          <w:p w14:paraId="4F5EE412" w14:textId="3CC8D9EF" w:rsidR="008C7539" w:rsidRPr="00BA234D" w:rsidRDefault="008C7539" w:rsidP="00383ADD">
            <w:pPr>
              <w:spacing w:line="240" w:lineRule="auto"/>
              <w:jc w:val="center"/>
              <w:rPr>
                <w:rFonts w:ascii="Times New Roman" w:hAnsi="Times New Roman"/>
                <w:color w:val="000000"/>
                <w:szCs w:val="20"/>
                <w:lang w:eastAsia="fr-FR"/>
              </w:rPr>
            </w:pPr>
          </w:p>
        </w:tc>
        <w:tc>
          <w:tcPr>
            <w:tcW w:w="1860" w:type="dxa"/>
            <w:shd w:val="clear" w:color="000000" w:fill="FFFFFF"/>
            <w:vAlign w:val="bottom"/>
          </w:tcPr>
          <w:p w14:paraId="066062B4" w14:textId="08F0BD1E" w:rsidR="008C7539" w:rsidRPr="002C1A53" w:rsidRDefault="008C7539" w:rsidP="00383ADD">
            <w:pPr>
              <w:spacing w:line="240" w:lineRule="auto"/>
              <w:jc w:val="center"/>
              <w:rPr>
                <w:rFonts w:ascii="Times New Roman" w:hAnsi="Times New Roman"/>
                <w:color w:val="000000"/>
                <w:szCs w:val="20"/>
                <w:lang w:eastAsia="fr-FR"/>
              </w:rPr>
            </w:pPr>
          </w:p>
        </w:tc>
        <w:tc>
          <w:tcPr>
            <w:tcW w:w="1300" w:type="dxa"/>
            <w:shd w:val="clear" w:color="000000" w:fill="FFFFFF"/>
            <w:vAlign w:val="bottom"/>
          </w:tcPr>
          <w:p w14:paraId="3AB756E7" w14:textId="00E51CF0" w:rsidR="008C7539" w:rsidRPr="002C1A53" w:rsidRDefault="008C7539" w:rsidP="00383ADD">
            <w:pPr>
              <w:spacing w:line="240" w:lineRule="auto"/>
              <w:jc w:val="center"/>
              <w:rPr>
                <w:rFonts w:ascii="Times New Roman" w:hAnsi="Times New Roman"/>
                <w:color w:val="000000"/>
                <w:szCs w:val="20"/>
                <w:lang w:eastAsia="fr-FR"/>
              </w:rPr>
            </w:pPr>
          </w:p>
        </w:tc>
      </w:tr>
      <w:tr w:rsidR="008C7539" w:rsidRPr="00685855" w14:paraId="75F20D28" w14:textId="77777777" w:rsidTr="00383ADD">
        <w:trPr>
          <w:trHeight w:val="400"/>
        </w:trPr>
        <w:tc>
          <w:tcPr>
            <w:tcW w:w="1299" w:type="dxa"/>
            <w:shd w:val="clear" w:color="000000" w:fill="FFFFFF"/>
          </w:tcPr>
          <w:p w14:paraId="238B9BC8"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M0</w:t>
            </w:r>
          </w:p>
        </w:tc>
        <w:tc>
          <w:tcPr>
            <w:tcW w:w="1860" w:type="dxa"/>
            <w:shd w:val="clear" w:color="000000" w:fill="FFFFFF"/>
          </w:tcPr>
          <w:p w14:paraId="3DE41954"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18.3 </w:t>
            </w:r>
            <w:r w:rsidRPr="00685855">
              <w:rPr>
                <w:rFonts w:ascii="Times New Roman" w:hAnsi="Times New Roman"/>
                <w:color w:val="000000"/>
                <w:sz w:val="18"/>
                <w:szCs w:val="20"/>
                <w:lang w:eastAsia="fr-FR"/>
              </w:rPr>
              <w:t>±1.2</w:t>
            </w:r>
          </w:p>
        </w:tc>
        <w:tc>
          <w:tcPr>
            <w:tcW w:w="1861" w:type="dxa"/>
            <w:shd w:val="clear" w:color="000000" w:fill="FFFFFF"/>
          </w:tcPr>
          <w:p w14:paraId="72AC84E7"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17.7 </w:t>
            </w:r>
            <w:r w:rsidRPr="00685855">
              <w:rPr>
                <w:rFonts w:ascii="Times New Roman" w:hAnsi="Times New Roman"/>
                <w:color w:val="000000"/>
                <w:sz w:val="18"/>
                <w:szCs w:val="20"/>
                <w:lang w:eastAsia="fr-FR"/>
              </w:rPr>
              <w:t>±0.7</w:t>
            </w:r>
          </w:p>
        </w:tc>
        <w:tc>
          <w:tcPr>
            <w:tcW w:w="1860" w:type="dxa"/>
            <w:shd w:val="clear" w:color="000000" w:fill="FFFFFF"/>
          </w:tcPr>
          <w:p w14:paraId="5F738681"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17.5 </w:t>
            </w:r>
            <w:r w:rsidRPr="002C1A53">
              <w:rPr>
                <w:rFonts w:ascii="Times New Roman" w:hAnsi="Times New Roman"/>
                <w:color w:val="000000"/>
                <w:sz w:val="18"/>
                <w:szCs w:val="20"/>
                <w:lang w:eastAsia="fr-FR"/>
              </w:rPr>
              <w:t>±0.7</w:t>
            </w:r>
          </w:p>
        </w:tc>
        <w:tc>
          <w:tcPr>
            <w:tcW w:w="1300" w:type="dxa"/>
            <w:shd w:val="clear" w:color="000000" w:fill="FFFFFF"/>
          </w:tcPr>
          <w:p w14:paraId="6DFBF4FA"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0.83</w:t>
            </w:r>
          </w:p>
        </w:tc>
      </w:tr>
      <w:tr w:rsidR="008C7539" w:rsidRPr="00685855" w14:paraId="5DF90C70" w14:textId="77777777" w:rsidTr="00383ADD">
        <w:trPr>
          <w:trHeight w:val="280"/>
        </w:trPr>
        <w:tc>
          <w:tcPr>
            <w:tcW w:w="1299" w:type="dxa"/>
            <w:shd w:val="clear" w:color="000000" w:fill="FFFFFF"/>
            <w:vAlign w:val="bottom"/>
          </w:tcPr>
          <w:p w14:paraId="61EFBEED"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M2-M0</w:t>
            </w:r>
          </w:p>
        </w:tc>
        <w:tc>
          <w:tcPr>
            <w:tcW w:w="1860" w:type="dxa"/>
            <w:shd w:val="clear" w:color="000000" w:fill="FFFFFF"/>
            <w:vAlign w:val="bottom"/>
          </w:tcPr>
          <w:p w14:paraId="457C6CA1"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-2.3 </w:t>
            </w:r>
            <w:r w:rsidRPr="00685855">
              <w:rPr>
                <w:rFonts w:ascii="Times New Roman" w:hAnsi="Times New Roman"/>
                <w:color w:val="000000"/>
                <w:sz w:val="18"/>
                <w:szCs w:val="20"/>
                <w:lang w:eastAsia="fr-FR"/>
              </w:rPr>
              <w:t>±1.1</w:t>
            </w:r>
          </w:p>
        </w:tc>
        <w:tc>
          <w:tcPr>
            <w:tcW w:w="1861" w:type="dxa"/>
            <w:shd w:val="clear" w:color="000000" w:fill="FFFFFF"/>
            <w:vAlign w:val="bottom"/>
          </w:tcPr>
          <w:p w14:paraId="516030DB"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-4.7 </w:t>
            </w:r>
            <w:r w:rsidRPr="00685855">
              <w:rPr>
                <w:rFonts w:ascii="Times New Roman" w:hAnsi="Times New Roman"/>
                <w:color w:val="000000"/>
                <w:sz w:val="18"/>
                <w:szCs w:val="20"/>
                <w:lang w:eastAsia="fr-FR"/>
              </w:rPr>
              <w:t>±0.7</w:t>
            </w:r>
          </w:p>
        </w:tc>
        <w:tc>
          <w:tcPr>
            <w:tcW w:w="1860" w:type="dxa"/>
            <w:shd w:val="clear" w:color="000000" w:fill="FFFFFF"/>
            <w:vAlign w:val="bottom"/>
          </w:tcPr>
          <w:p w14:paraId="723F2FA0"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-2.6 </w:t>
            </w:r>
            <w:r w:rsidRPr="002C1A53">
              <w:rPr>
                <w:rFonts w:ascii="Times New Roman" w:hAnsi="Times New Roman"/>
                <w:color w:val="000000"/>
                <w:sz w:val="18"/>
                <w:szCs w:val="20"/>
                <w:lang w:eastAsia="fr-FR"/>
              </w:rPr>
              <w:t>±0.7</w:t>
            </w:r>
          </w:p>
        </w:tc>
        <w:tc>
          <w:tcPr>
            <w:tcW w:w="1300" w:type="dxa"/>
            <w:shd w:val="clear" w:color="000000" w:fill="FFFFFF"/>
            <w:vAlign w:val="bottom"/>
          </w:tcPr>
          <w:p w14:paraId="7D1306CE"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0.23</w:t>
            </w:r>
          </w:p>
        </w:tc>
      </w:tr>
      <w:tr w:rsidR="008C7539" w:rsidRPr="00685855" w14:paraId="4FF619C8" w14:textId="77777777" w:rsidTr="00383ADD">
        <w:trPr>
          <w:trHeight w:val="280"/>
        </w:trPr>
        <w:tc>
          <w:tcPr>
            <w:tcW w:w="1299" w:type="dxa"/>
            <w:shd w:val="clear" w:color="000000" w:fill="FFFFFF"/>
            <w:vAlign w:val="bottom"/>
          </w:tcPr>
          <w:p w14:paraId="365F0B6A"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M8-M0</w:t>
            </w:r>
          </w:p>
        </w:tc>
        <w:tc>
          <w:tcPr>
            <w:tcW w:w="1860" w:type="dxa"/>
            <w:shd w:val="clear" w:color="000000" w:fill="FFFFFF"/>
            <w:vAlign w:val="bottom"/>
          </w:tcPr>
          <w:p w14:paraId="7745BC78"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-1.5 </w:t>
            </w:r>
            <w:r w:rsidRPr="00685855">
              <w:rPr>
                <w:rFonts w:ascii="Times New Roman" w:hAnsi="Times New Roman"/>
                <w:color w:val="000000"/>
                <w:sz w:val="18"/>
                <w:szCs w:val="20"/>
                <w:lang w:eastAsia="fr-FR"/>
              </w:rPr>
              <w:t>±1.0</w:t>
            </w:r>
          </w:p>
        </w:tc>
        <w:tc>
          <w:tcPr>
            <w:tcW w:w="1861" w:type="dxa"/>
            <w:shd w:val="clear" w:color="000000" w:fill="FFFFFF"/>
            <w:vAlign w:val="bottom"/>
          </w:tcPr>
          <w:p w14:paraId="495C3510"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-3.4 </w:t>
            </w:r>
            <w:r w:rsidRPr="00685855">
              <w:rPr>
                <w:rFonts w:ascii="Times New Roman" w:hAnsi="Times New Roman"/>
                <w:color w:val="000000"/>
                <w:sz w:val="18"/>
                <w:szCs w:val="20"/>
                <w:lang w:eastAsia="fr-FR"/>
              </w:rPr>
              <w:t>±0.6</w:t>
            </w:r>
          </w:p>
        </w:tc>
        <w:tc>
          <w:tcPr>
            <w:tcW w:w="1860" w:type="dxa"/>
            <w:shd w:val="clear" w:color="000000" w:fill="FFFFFF"/>
            <w:vAlign w:val="bottom"/>
          </w:tcPr>
          <w:p w14:paraId="716C8F2F"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-2.8 </w:t>
            </w:r>
            <w:r w:rsidRPr="002C1A53">
              <w:rPr>
                <w:rFonts w:ascii="Times New Roman" w:hAnsi="Times New Roman"/>
                <w:color w:val="000000"/>
                <w:sz w:val="18"/>
                <w:szCs w:val="20"/>
                <w:lang w:eastAsia="fr-FR"/>
              </w:rPr>
              <w:t>±0.6</w:t>
            </w:r>
          </w:p>
        </w:tc>
        <w:tc>
          <w:tcPr>
            <w:tcW w:w="1300" w:type="dxa"/>
            <w:shd w:val="clear" w:color="000000" w:fill="FFFFFF"/>
            <w:vAlign w:val="bottom"/>
          </w:tcPr>
          <w:p w14:paraId="6CBDFF40"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0.27</w:t>
            </w:r>
          </w:p>
        </w:tc>
      </w:tr>
      <w:tr w:rsidR="008C7539" w:rsidRPr="00685855" w14:paraId="6FF66706" w14:textId="77777777" w:rsidTr="00383ADD">
        <w:trPr>
          <w:trHeight w:val="280"/>
        </w:trPr>
        <w:tc>
          <w:tcPr>
            <w:tcW w:w="1299" w:type="dxa"/>
            <w:shd w:val="clear" w:color="000000" w:fill="FFFFFF"/>
            <w:vAlign w:val="bottom"/>
          </w:tcPr>
          <w:p w14:paraId="2F47FE46"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M14-M0</w:t>
            </w:r>
          </w:p>
        </w:tc>
        <w:tc>
          <w:tcPr>
            <w:tcW w:w="1860" w:type="dxa"/>
            <w:shd w:val="clear" w:color="000000" w:fill="FFFFFF"/>
            <w:vAlign w:val="center"/>
          </w:tcPr>
          <w:p w14:paraId="77F29D7E"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  -3.1 </w:t>
            </w:r>
            <w:r w:rsidRPr="00685855">
              <w:rPr>
                <w:rFonts w:ascii="Times New Roman" w:hAnsi="Times New Roman"/>
                <w:color w:val="000000"/>
                <w:sz w:val="18"/>
                <w:szCs w:val="20"/>
                <w:lang w:eastAsia="fr-FR"/>
              </w:rPr>
              <w:t>±1.1</w:t>
            </w:r>
          </w:p>
        </w:tc>
        <w:tc>
          <w:tcPr>
            <w:tcW w:w="1861" w:type="dxa"/>
            <w:shd w:val="clear" w:color="000000" w:fill="FFFFFF"/>
            <w:vAlign w:val="center"/>
          </w:tcPr>
          <w:p w14:paraId="3190D15A"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-4.7 </w:t>
            </w:r>
            <w:r w:rsidRPr="00685855">
              <w:rPr>
                <w:rFonts w:ascii="Times New Roman" w:hAnsi="Times New Roman"/>
                <w:color w:val="000000"/>
                <w:sz w:val="18"/>
                <w:szCs w:val="20"/>
                <w:lang w:eastAsia="fr-FR"/>
              </w:rPr>
              <w:t xml:space="preserve">±0.6 </w:t>
            </w:r>
            <w:r w:rsidRPr="00BA234D">
              <w:rPr>
                <w:rFonts w:ascii="Times New Roman" w:hAnsi="Times New Roman"/>
                <w:color w:val="000000"/>
                <w:szCs w:val="20"/>
                <w:vertAlign w:val="superscript"/>
                <w:lang w:eastAsia="fr-FR"/>
              </w:rPr>
              <w:t>$</w:t>
            </w:r>
          </w:p>
        </w:tc>
        <w:tc>
          <w:tcPr>
            <w:tcW w:w="1860" w:type="dxa"/>
            <w:shd w:val="clear" w:color="000000" w:fill="FFFFFF"/>
            <w:vAlign w:val="center"/>
          </w:tcPr>
          <w:p w14:paraId="1BBC36CD"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 -3.6 </w:t>
            </w:r>
            <w:r w:rsidRPr="002C1A53">
              <w:rPr>
                <w:rFonts w:ascii="Times New Roman" w:hAnsi="Times New Roman"/>
                <w:color w:val="000000"/>
                <w:sz w:val="18"/>
                <w:szCs w:val="20"/>
                <w:lang w:eastAsia="fr-FR"/>
              </w:rPr>
              <w:t>±0.6</w:t>
            </w:r>
          </w:p>
        </w:tc>
        <w:tc>
          <w:tcPr>
            <w:tcW w:w="1300" w:type="dxa"/>
            <w:shd w:val="clear" w:color="000000" w:fill="FFFFFF"/>
            <w:vAlign w:val="center"/>
          </w:tcPr>
          <w:p w14:paraId="1E8F066E"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0.046</w:t>
            </w:r>
          </w:p>
        </w:tc>
      </w:tr>
      <w:tr w:rsidR="008C7539" w:rsidRPr="00685855" w14:paraId="299EEAB1" w14:textId="77777777" w:rsidTr="00383ADD">
        <w:trPr>
          <w:trHeight w:val="280"/>
        </w:trPr>
        <w:tc>
          <w:tcPr>
            <w:tcW w:w="1299" w:type="dxa"/>
            <w:shd w:val="clear" w:color="000000" w:fill="FFFFFF"/>
            <w:vAlign w:val="bottom"/>
          </w:tcPr>
          <w:p w14:paraId="5ADB52CE" w14:textId="129DE8E6" w:rsidR="008C7539" w:rsidRPr="00BA234D" w:rsidRDefault="008C7539" w:rsidP="00383ADD">
            <w:pPr>
              <w:spacing w:line="240" w:lineRule="auto"/>
              <w:rPr>
                <w:rFonts w:ascii="Times New Roman" w:hAnsi="Times New Roman"/>
                <w:color w:val="000000"/>
                <w:szCs w:val="20"/>
                <w:lang w:eastAsia="fr-FR"/>
              </w:rPr>
            </w:pPr>
          </w:p>
        </w:tc>
        <w:tc>
          <w:tcPr>
            <w:tcW w:w="1860" w:type="dxa"/>
            <w:shd w:val="clear" w:color="000000" w:fill="FFFFFF"/>
            <w:vAlign w:val="bottom"/>
          </w:tcPr>
          <w:p w14:paraId="2B048BF8" w14:textId="7F9E923B" w:rsidR="008C7539" w:rsidRPr="00BA234D" w:rsidRDefault="008C7539" w:rsidP="00383ADD">
            <w:pPr>
              <w:spacing w:line="240" w:lineRule="auto"/>
              <w:jc w:val="center"/>
              <w:rPr>
                <w:rFonts w:ascii="Times New Roman" w:hAnsi="Times New Roman"/>
                <w:color w:val="000000"/>
                <w:szCs w:val="20"/>
                <w:lang w:eastAsia="fr-FR"/>
              </w:rPr>
            </w:pPr>
          </w:p>
        </w:tc>
        <w:tc>
          <w:tcPr>
            <w:tcW w:w="1861" w:type="dxa"/>
            <w:shd w:val="clear" w:color="000000" w:fill="FFFFFF"/>
            <w:vAlign w:val="bottom"/>
          </w:tcPr>
          <w:p w14:paraId="687A687B" w14:textId="64E136B9" w:rsidR="008C7539" w:rsidRPr="00BA234D" w:rsidRDefault="008C7539" w:rsidP="00383ADD">
            <w:pPr>
              <w:spacing w:line="240" w:lineRule="auto"/>
              <w:jc w:val="center"/>
              <w:rPr>
                <w:rFonts w:ascii="Times New Roman" w:hAnsi="Times New Roman"/>
                <w:color w:val="000000"/>
                <w:szCs w:val="20"/>
                <w:lang w:eastAsia="fr-FR"/>
              </w:rPr>
            </w:pPr>
          </w:p>
        </w:tc>
        <w:tc>
          <w:tcPr>
            <w:tcW w:w="1860" w:type="dxa"/>
            <w:shd w:val="clear" w:color="000000" w:fill="FFFFFF"/>
            <w:vAlign w:val="bottom"/>
          </w:tcPr>
          <w:p w14:paraId="3B072A26" w14:textId="3AF3E139" w:rsidR="008C7539" w:rsidRPr="002C1A53" w:rsidRDefault="008C7539" w:rsidP="00383ADD">
            <w:pPr>
              <w:spacing w:line="240" w:lineRule="auto"/>
              <w:jc w:val="center"/>
              <w:rPr>
                <w:rFonts w:ascii="Times New Roman" w:hAnsi="Times New Roman"/>
                <w:color w:val="000000"/>
                <w:szCs w:val="20"/>
                <w:lang w:eastAsia="fr-FR"/>
              </w:rPr>
            </w:pPr>
          </w:p>
        </w:tc>
        <w:tc>
          <w:tcPr>
            <w:tcW w:w="1300" w:type="dxa"/>
            <w:shd w:val="clear" w:color="000000" w:fill="FFFFFF"/>
            <w:vAlign w:val="bottom"/>
          </w:tcPr>
          <w:p w14:paraId="1CE8CA20" w14:textId="60D9F5A4" w:rsidR="008C7539" w:rsidRPr="002C1A53" w:rsidRDefault="008C7539" w:rsidP="00383ADD">
            <w:pPr>
              <w:spacing w:line="240" w:lineRule="auto"/>
              <w:jc w:val="center"/>
              <w:rPr>
                <w:rFonts w:ascii="Times New Roman" w:hAnsi="Times New Roman"/>
                <w:color w:val="000000"/>
                <w:szCs w:val="20"/>
                <w:lang w:eastAsia="fr-FR"/>
              </w:rPr>
            </w:pPr>
          </w:p>
        </w:tc>
      </w:tr>
      <w:tr w:rsidR="008C7539" w:rsidRPr="00685855" w14:paraId="081E37B5" w14:textId="77777777" w:rsidTr="00383ADD">
        <w:trPr>
          <w:trHeight w:val="280"/>
        </w:trPr>
        <w:tc>
          <w:tcPr>
            <w:tcW w:w="1299" w:type="dxa"/>
            <w:shd w:val="clear" w:color="000000" w:fill="FFFFFF"/>
            <w:vAlign w:val="bottom"/>
          </w:tcPr>
          <w:p w14:paraId="509E6390" w14:textId="77777777" w:rsidR="008C7539" w:rsidRPr="00BA234D" w:rsidRDefault="008C7539" w:rsidP="00383ADD">
            <w:pPr>
              <w:spacing w:line="240" w:lineRule="auto"/>
              <w:rPr>
                <w:rFonts w:ascii="Times New Roman" w:hAnsi="Times New Roman"/>
                <w:b/>
                <w:bCs/>
                <w:color w:val="000000"/>
                <w:szCs w:val="20"/>
                <w:lang w:eastAsia="fr-FR"/>
              </w:rPr>
            </w:pPr>
            <w:r w:rsidRPr="00BA234D">
              <w:rPr>
                <w:rFonts w:ascii="Times New Roman" w:hAnsi="Times New Roman"/>
                <w:b/>
                <w:bCs/>
                <w:color w:val="000000"/>
                <w:szCs w:val="20"/>
                <w:lang w:eastAsia="fr-FR"/>
              </w:rPr>
              <w:t>HA</w:t>
            </w:r>
          </w:p>
        </w:tc>
        <w:tc>
          <w:tcPr>
            <w:tcW w:w="1860" w:type="dxa"/>
            <w:shd w:val="clear" w:color="000000" w:fill="FFFFFF"/>
            <w:vAlign w:val="bottom"/>
          </w:tcPr>
          <w:p w14:paraId="675E6E4A" w14:textId="4DF76D1D" w:rsidR="008C7539" w:rsidRPr="00BA234D" w:rsidRDefault="008C7539" w:rsidP="00383ADD">
            <w:pPr>
              <w:spacing w:line="240" w:lineRule="auto"/>
              <w:jc w:val="center"/>
              <w:rPr>
                <w:rFonts w:ascii="Times New Roman" w:hAnsi="Times New Roman"/>
                <w:color w:val="000000"/>
                <w:szCs w:val="20"/>
                <w:lang w:eastAsia="fr-FR"/>
              </w:rPr>
            </w:pPr>
          </w:p>
        </w:tc>
        <w:tc>
          <w:tcPr>
            <w:tcW w:w="1861" w:type="dxa"/>
            <w:shd w:val="clear" w:color="000000" w:fill="FFFFFF"/>
            <w:vAlign w:val="bottom"/>
          </w:tcPr>
          <w:p w14:paraId="2CBA0B10" w14:textId="65ED017A" w:rsidR="008C7539" w:rsidRPr="00BA234D" w:rsidRDefault="008C7539" w:rsidP="00383ADD">
            <w:pPr>
              <w:spacing w:line="240" w:lineRule="auto"/>
              <w:jc w:val="center"/>
              <w:rPr>
                <w:rFonts w:ascii="Times New Roman" w:hAnsi="Times New Roman"/>
                <w:color w:val="000000"/>
                <w:szCs w:val="20"/>
                <w:lang w:eastAsia="fr-FR"/>
              </w:rPr>
            </w:pPr>
          </w:p>
        </w:tc>
        <w:tc>
          <w:tcPr>
            <w:tcW w:w="1860" w:type="dxa"/>
            <w:shd w:val="clear" w:color="000000" w:fill="FFFFFF"/>
            <w:vAlign w:val="bottom"/>
          </w:tcPr>
          <w:p w14:paraId="78473A27" w14:textId="6093A784" w:rsidR="008C7539" w:rsidRPr="002C1A53" w:rsidRDefault="008C7539" w:rsidP="00383ADD">
            <w:pPr>
              <w:spacing w:line="240" w:lineRule="auto"/>
              <w:jc w:val="center"/>
              <w:rPr>
                <w:rFonts w:ascii="Times New Roman" w:hAnsi="Times New Roman"/>
                <w:color w:val="000000"/>
                <w:szCs w:val="20"/>
                <w:lang w:eastAsia="fr-FR"/>
              </w:rPr>
            </w:pPr>
          </w:p>
        </w:tc>
        <w:tc>
          <w:tcPr>
            <w:tcW w:w="1300" w:type="dxa"/>
            <w:shd w:val="clear" w:color="000000" w:fill="FFFFFF"/>
            <w:vAlign w:val="bottom"/>
          </w:tcPr>
          <w:p w14:paraId="5F8EE619" w14:textId="5C7B7325" w:rsidR="008C7539" w:rsidRPr="002C1A53" w:rsidRDefault="008C7539" w:rsidP="00383ADD">
            <w:pPr>
              <w:spacing w:line="240" w:lineRule="auto"/>
              <w:jc w:val="center"/>
              <w:rPr>
                <w:rFonts w:ascii="Times New Roman" w:hAnsi="Times New Roman"/>
                <w:color w:val="000000"/>
                <w:szCs w:val="20"/>
                <w:lang w:eastAsia="fr-FR"/>
              </w:rPr>
            </w:pPr>
          </w:p>
        </w:tc>
      </w:tr>
      <w:tr w:rsidR="008C7539" w:rsidRPr="00685855" w14:paraId="7128B7E3" w14:textId="77777777" w:rsidTr="00383ADD">
        <w:trPr>
          <w:trHeight w:val="400"/>
        </w:trPr>
        <w:tc>
          <w:tcPr>
            <w:tcW w:w="1299" w:type="dxa"/>
            <w:shd w:val="clear" w:color="000000" w:fill="FFFFFF"/>
          </w:tcPr>
          <w:p w14:paraId="0A4BE071"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M0</w:t>
            </w:r>
          </w:p>
        </w:tc>
        <w:tc>
          <w:tcPr>
            <w:tcW w:w="1860" w:type="dxa"/>
            <w:shd w:val="clear" w:color="000000" w:fill="FFFFFF"/>
          </w:tcPr>
          <w:p w14:paraId="1BEDFFAF"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9.8</w:t>
            </w:r>
            <w:r w:rsidRPr="00685855">
              <w:rPr>
                <w:rFonts w:ascii="Times New Roman" w:hAnsi="Times New Roman"/>
                <w:color w:val="000000"/>
                <w:sz w:val="18"/>
                <w:szCs w:val="20"/>
                <w:lang w:eastAsia="fr-FR"/>
              </w:rPr>
              <w:t xml:space="preserve"> ±0.7</w:t>
            </w:r>
            <w:r w:rsidRPr="00BA234D">
              <w:rPr>
                <w:rFonts w:ascii="Times New Roman" w:hAnsi="Times New Roman"/>
                <w:color w:val="000000"/>
                <w:szCs w:val="20"/>
                <w:lang w:eastAsia="fr-FR"/>
              </w:rPr>
              <w:t xml:space="preserve"> </w:t>
            </w:r>
          </w:p>
        </w:tc>
        <w:tc>
          <w:tcPr>
            <w:tcW w:w="1861" w:type="dxa"/>
            <w:shd w:val="clear" w:color="000000" w:fill="FFFFFF"/>
          </w:tcPr>
          <w:p w14:paraId="14768BA2"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10.3 </w:t>
            </w:r>
            <w:r w:rsidRPr="00685855">
              <w:rPr>
                <w:rFonts w:ascii="Times New Roman" w:hAnsi="Times New Roman"/>
                <w:color w:val="000000"/>
                <w:sz w:val="18"/>
                <w:szCs w:val="20"/>
                <w:lang w:eastAsia="fr-FR"/>
              </w:rPr>
              <w:t>±0.4</w:t>
            </w:r>
          </w:p>
        </w:tc>
        <w:tc>
          <w:tcPr>
            <w:tcW w:w="1860" w:type="dxa"/>
            <w:shd w:val="clear" w:color="000000" w:fill="FFFFFF"/>
          </w:tcPr>
          <w:p w14:paraId="22D77C07"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9.9 </w:t>
            </w:r>
            <w:r w:rsidRPr="002C1A53">
              <w:rPr>
                <w:rFonts w:ascii="Times New Roman" w:hAnsi="Times New Roman"/>
                <w:color w:val="000000"/>
                <w:sz w:val="18"/>
                <w:szCs w:val="20"/>
                <w:lang w:eastAsia="fr-FR"/>
              </w:rPr>
              <w:t>±0.4</w:t>
            </w:r>
          </w:p>
        </w:tc>
        <w:tc>
          <w:tcPr>
            <w:tcW w:w="1300" w:type="dxa"/>
            <w:shd w:val="clear" w:color="000000" w:fill="FFFFFF"/>
          </w:tcPr>
          <w:p w14:paraId="3FBDD888"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0.69</w:t>
            </w:r>
          </w:p>
        </w:tc>
      </w:tr>
      <w:tr w:rsidR="008C7539" w:rsidRPr="00685855" w14:paraId="6D3142F9" w14:textId="77777777" w:rsidTr="00383ADD">
        <w:trPr>
          <w:trHeight w:val="280"/>
        </w:trPr>
        <w:tc>
          <w:tcPr>
            <w:tcW w:w="1299" w:type="dxa"/>
            <w:shd w:val="clear" w:color="000000" w:fill="FFFFFF"/>
            <w:vAlign w:val="bottom"/>
          </w:tcPr>
          <w:p w14:paraId="4223818A"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M2-M0</w:t>
            </w:r>
          </w:p>
        </w:tc>
        <w:tc>
          <w:tcPr>
            <w:tcW w:w="1860" w:type="dxa"/>
            <w:shd w:val="clear" w:color="000000" w:fill="FFFFFF"/>
            <w:vAlign w:val="bottom"/>
          </w:tcPr>
          <w:p w14:paraId="672D718F"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-0.9 </w:t>
            </w:r>
            <w:r w:rsidRPr="00685855">
              <w:rPr>
                <w:rFonts w:ascii="Times New Roman" w:hAnsi="Times New Roman"/>
                <w:color w:val="000000"/>
                <w:sz w:val="18"/>
                <w:szCs w:val="20"/>
                <w:lang w:eastAsia="fr-FR"/>
              </w:rPr>
              <w:t>±0.6</w:t>
            </w:r>
          </w:p>
        </w:tc>
        <w:tc>
          <w:tcPr>
            <w:tcW w:w="1861" w:type="dxa"/>
            <w:shd w:val="clear" w:color="000000" w:fill="FFFFFF"/>
            <w:vAlign w:val="bottom"/>
          </w:tcPr>
          <w:p w14:paraId="556A6067" w14:textId="73CF157E"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-2.0 </w:t>
            </w:r>
            <w:r w:rsidRPr="00685855">
              <w:rPr>
                <w:rFonts w:ascii="Times New Roman" w:hAnsi="Times New Roman"/>
                <w:color w:val="000000"/>
                <w:sz w:val="18"/>
                <w:szCs w:val="20"/>
                <w:lang w:eastAsia="fr-FR"/>
              </w:rPr>
              <w:t>±0.4</w:t>
            </w:r>
          </w:p>
        </w:tc>
        <w:tc>
          <w:tcPr>
            <w:tcW w:w="1860" w:type="dxa"/>
            <w:shd w:val="clear" w:color="000000" w:fill="FFFFFF"/>
            <w:vAlign w:val="bottom"/>
          </w:tcPr>
          <w:p w14:paraId="6D012702"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-1.5 </w:t>
            </w:r>
            <w:r w:rsidRPr="002C1A53">
              <w:rPr>
                <w:rFonts w:ascii="Times New Roman" w:hAnsi="Times New Roman"/>
                <w:color w:val="000000"/>
                <w:sz w:val="18"/>
                <w:szCs w:val="20"/>
                <w:lang w:eastAsia="fr-FR"/>
              </w:rPr>
              <w:t>±0.4</w:t>
            </w:r>
          </w:p>
        </w:tc>
        <w:tc>
          <w:tcPr>
            <w:tcW w:w="1300" w:type="dxa"/>
            <w:shd w:val="clear" w:color="000000" w:fill="FFFFFF"/>
            <w:vAlign w:val="bottom"/>
          </w:tcPr>
          <w:p w14:paraId="60425E87"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0.093</w:t>
            </w:r>
          </w:p>
        </w:tc>
      </w:tr>
      <w:tr w:rsidR="008C7539" w:rsidRPr="00685855" w14:paraId="7EE9079A" w14:textId="77777777" w:rsidTr="00383ADD">
        <w:trPr>
          <w:trHeight w:val="280"/>
        </w:trPr>
        <w:tc>
          <w:tcPr>
            <w:tcW w:w="1299" w:type="dxa"/>
            <w:shd w:val="clear" w:color="000000" w:fill="FFFFFF"/>
            <w:vAlign w:val="bottom"/>
          </w:tcPr>
          <w:p w14:paraId="15E333CF"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M8-M0</w:t>
            </w:r>
          </w:p>
        </w:tc>
        <w:tc>
          <w:tcPr>
            <w:tcW w:w="1860" w:type="dxa"/>
            <w:shd w:val="clear" w:color="000000" w:fill="FFFFFF"/>
            <w:vAlign w:val="bottom"/>
          </w:tcPr>
          <w:p w14:paraId="48474EA9"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-0.2 </w:t>
            </w:r>
            <w:r w:rsidRPr="00685855">
              <w:rPr>
                <w:rFonts w:ascii="Times New Roman" w:hAnsi="Times New Roman"/>
                <w:color w:val="000000"/>
                <w:sz w:val="18"/>
                <w:szCs w:val="20"/>
                <w:lang w:eastAsia="fr-FR"/>
              </w:rPr>
              <w:t>±0.5</w:t>
            </w:r>
          </w:p>
        </w:tc>
        <w:tc>
          <w:tcPr>
            <w:tcW w:w="1861" w:type="dxa"/>
            <w:shd w:val="clear" w:color="000000" w:fill="FFFFFF"/>
            <w:vAlign w:val="bottom"/>
          </w:tcPr>
          <w:p w14:paraId="72A187A7"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-1.6 </w:t>
            </w:r>
            <w:r w:rsidRPr="00685855">
              <w:rPr>
                <w:rFonts w:ascii="Times New Roman" w:hAnsi="Times New Roman"/>
                <w:color w:val="000000"/>
                <w:sz w:val="18"/>
                <w:szCs w:val="20"/>
                <w:lang w:eastAsia="fr-FR"/>
              </w:rPr>
              <w:t>±0.3</w:t>
            </w:r>
          </w:p>
        </w:tc>
        <w:tc>
          <w:tcPr>
            <w:tcW w:w="1860" w:type="dxa"/>
            <w:shd w:val="clear" w:color="000000" w:fill="FFFFFF"/>
            <w:vAlign w:val="bottom"/>
          </w:tcPr>
          <w:p w14:paraId="39DDFED7"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-1.2 </w:t>
            </w:r>
            <w:r w:rsidRPr="002C1A53">
              <w:rPr>
                <w:rFonts w:ascii="Times New Roman" w:hAnsi="Times New Roman"/>
                <w:color w:val="000000"/>
                <w:sz w:val="18"/>
                <w:szCs w:val="20"/>
                <w:lang w:eastAsia="fr-FR"/>
              </w:rPr>
              <w:t>±0.3</w:t>
            </w:r>
          </w:p>
        </w:tc>
        <w:tc>
          <w:tcPr>
            <w:tcW w:w="1300" w:type="dxa"/>
            <w:shd w:val="clear" w:color="000000" w:fill="FFFFFF"/>
            <w:vAlign w:val="bottom"/>
          </w:tcPr>
          <w:p w14:paraId="14864A9C"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0.78</w:t>
            </w:r>
          </w:p>
        </w:tc>
      </w:tr>
      <w:tr w:rsidR="008C7539" w:rsidRPr="00685855" w14:paraId="0ED68D30" w14:textId="77777777" w:rsidTr="00383ADD">
        <w:trPr>
          <w:trHeight w:val="280"/>
        </w:trPr>
        <w:tc>
          <w:tcPr>
            <w:tcW w:w="1299" w:type="dxa"/>
            <w:shd w:val="clear" w:color="000000" w:fill="FFFFFF"/>
            <w:vAlign w:val="bottom"/>
          </w:tcPr>
          <w:p w14:paraId="4CD5A358"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M14-M0</w:t>
            </w:r>
          </w:p>
        </w:tc>
        <w:tc>
          <w:tcPr>
            <w:tcW w:w="1860" w:type="dxa"/>
            <w:shd w:val="clear" w:color="000000" w:fill="FFFFFF"/>
            <w:vAlign w:val="center"/>
          </w:tcPr>
          <w:p w14:paraId="3AE83F4F"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 -1.5 </w:t>
            </w:r>
            <w:r w:rsidRPr="00685855">
              <w:rPr>
                <w:rFonts w:ascii="Times New Roman" w:hAnsi="Times New Roman"/>
                <w:color w:val="000000"/>
                <w:sz w:val="18"/>
                <w:szCs w:val="20"/>
                <w:lang w:eastAsia="fr-FR"/>
              </w:rPr>
              <w:t>±0.7</w:t>
            </w:r>
          </w:p>
        </w:tc>
        <w:tc>
          <w:tcPr>
            <w:tcW w:w="1861" w:type="dxa"/>
            <w:shd w:val="clear" w:color="000000" w:fill="FFFFFF"/>
            <w:vAlign w:val="center"/>
          </w:tcPr>
          <w:p w14:paraId="7AD19974"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 -2.0 </w:t>
            </w:r>
            <w:r w:rsidRPr="00685855">
              <w:rPr>
                <w:rFonts w:ascii="Times New Roman" w:hAnsi="Times New Roman"/>
                <w:color w:val="000000"/>
                <w:sz w:val="18"/>
                <w:szCs w:val="20"/>
                <w:lang w:eastAsia="fr-FR"/>
              </w:rPr>
              <w:t>±0.4</w:t>
            </w:r>
          </w:p>
        </w:tc>
        <w:tc>
          <w:tcPr>
            <w:tcW w:w="1860" w:type="dxa"/>
            <w:shd w:val="clear" w:color="000000" w:fill="FFFFFF"/>
            <w:vAlign w:val="center"/>
          </w:tcPr>
          <w:p w14:paraId="55F8FC96"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 -1.6 </w:t>
            </w:r>
            <w:r w:rsidRPr="002C1A53">
              <w:rPr>
                <w:rFonts w:ascii="Times New Roman" w:hAnsi="Times New Roman"/>
                <w:color w:val="000000"/>
                <w:sz w:val="18"/>
                <w:szCs w:val="20"/>
                <w:lang w:eastAsia="fr-FR"/>
              </w:rPr>
              <w:t>±0.4</w:t>
            </w:r>
          </w:p>
        </w:tc>
        <w:tc>
          <w:tcPr>
            <w:tcW w:w="1300" w:type="dxa"/>
            <w:shd w:val="clear" w:color="000000" w:fill="FFFFFF"/>
            <w:vAlign w:val="center"/>
          </w:tcPr>
          <w:p w14:paraId="4BFEF3AA"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0.34</w:t>
            </w:r>
          </w:p>
        </w:tc>
      </w:tr>
      <w:tr w:rsidR="008C7539" w:rsidRPr="00685855" w14:paraId="2A5F159E" w14:textId="77777777" w:rsidTr="00383ADD">
        <w:trPr>
          <w:trHeight w:val="280"/>
        </w:trPr>
        <w:tc>
          <w:tcPr>
            <w:tcW w:w="1299" w:type="dxa"/>
            <w:shd w:val="clear" w:color="000000" w:fill="FFFFFF"/>
            <w:vAlign w:val="bottom"/>
          </w:tcPr>
          <w:p w14:paraId="57F32867" w14:textId="2BD8DEF7" w:rsidR="008C7539" w:rsidRPr="00BA234D" w:rsidRDefault="008C7539" w:rsidP="00383ADD">
            <w:pPr>
              <w:spacing w:line="240" w:lineRule="auto"/>
              <w:rPr>
                <w:rFonts w:ascii="Times New Roman" w:hAnsi="Times New Roman"/>
                <w:color w:val="000000"/>
                <w:szCs w:val="20"/>
                <w:lang w:eastAsia="fr-FR"/>
              </w:rPr>
            </w:pPr>
          </w:p>
        </w:tc>
        <w:tc>
          <w:tcPr>
            <w:tcW w:w="1860" w:type="dxa"/>
            <w:shd w:val="clear" w:color="000000" w:fill="FFFFFF"/>
            <w:vAlign w:val="bottom"/>
          </w:tcPr>
          <w:p w14:paraId="2661D993" w14:textId="78A3E255" w:rsidR="008C7539" w:rsidRPr="00BA234D" w:rsidRDefault="008C7539" w:rsidP="00383ADD">
            <w:pPr>
              <w:spacing w:line="240" w:lineRule="auto"/>
              <w:jc w:val="center"/>
              <w:rPr>
                <w:rFonts w:ascii="Times New Roman" w:hAnsi="Times New Roman"/>
                <w:color w:val="000000"/>
                <w:szCs w:val="20"/>
                <w:lang w:eastAsia="fr-FR"/>
              </w:rPr>
            </w:pPr>
          </w:p>
        </w:tc>
        <w:tc>
          <w:tcPr>
            <w:tcW w:w="1861" w:type="dxa"/>
            <w:shd w:val="clear" w:color="000000" w:fill="FFFFFF"/>
            <w:vAlign w:val="bottom"/>
          </w:tcPr>
          <w:p w14:paraId="12E4B44C" w14:textId="773EC3DB" w:rsidR="008C7539" w:rsidRPr="00BA234D" w:rsidRDefault="008C7539" w:rsidP="00383ADD">
            <w:pPr>
              <w:spacing w:line="240" w:lineRule="auto"/>
              <w:jc w:val="center"/>
              <w:rPr>
                <w:rFonts w:ascii="Times New Roman" w:hAnsi="Times New Roman"/>
                <w:color w:val="000000"/>
                <w:szCs w:val="20"/>
                <w:lang w:eastAsia="fr-FR"/>
              </w:rPr>
            </w:pPr>
          </w:p>
        </w:tc>
        <w:tc>
          <w:tcPr>
            <w:tcW w:w="1860" w:type="dxa"/>
            <w:shd w:val="clear" w:color="000000" w:fill="FFFFFF"/>
            <w:vAlign w:val="bottom"/>
          </w:tcPr>
          <w:p w14:paraId="6AE57D8E" w14:textId="5ADB4B26" w:rsidR="008C7539" w:rsidRPr="002C1A53" w:rsidRDefault="008C7539" w:rsidP="00BA234D">
            <w:pPr>
              <w:spacing w:line="240" w:lineRule="auto"/>
              <w:rPr>
                <w:rFonts w:ascii="Times New Roman" w:hAnsi="Times New Roman"/>
                <w:color w:val="000000"/>
                <w:szCs w:val="20"/>
                <w:lang w:eastAsia="fr-FR"/>
              </w:rPr>
            </w:pPr>
          </w:p>
        </w:tc>
        <w:tc>
          <w:tcPr>
            <w:tcW w:w="1300" w:type="dxa"/>
            <w:shd w:val="clear" w:color="000000" w:fill="FFFFFF"/>
            <w:vAlign w:val="bottom"/>
          </w:tcPr>
          <w:p w14:paraId="010EA867" w14:textId="41C5A006" w:rsidR="008C7539" w:rsidRPr="002C1A53" w:rsidRDefault="008C7539" w:rsidP="00383ADD">
            <w:pPr>
              <w:spacing w:line="240" w:lineRule="auto"/>
              <w:jc w:val="center"/>
              <w:rPr>
                <w:rFonts w:ascii="Times New Roman" w:hAnsi="Times New Roman"/>
                <w:color w:val="000000"/>
                <w:szCs w:val="20"/>
                <w:lang w:eastAsia="fr-FR"/>
              </w:rPr>
            </w:pPr>
          </w:p>
        </w:tc>
      </w:tr>
      <w:tr w:rsidR="008C7539" w:rsidRPr="00685855" w14:paraId="57167C08" w14:textId="77777777" w:rsidTr="00383ADD">
        <w:trPr>
          <w:trHeight w:val="280"/>
        </w:trPr>
        <w:tc>
          <w:tcPr>
            <w:tcW w:w="1299" w:type="dxa"/>
            <w:shd w:val="clear" w:color="000000" w:fill="FFFFFF"/>
            <w:vAlign w:val="bottom"/>
          </w:tcPr>
          <w:p w14:paraId="1CCD0998" w14:textId="77777777" w:rsidR="008C7539" w:rsidRPr="00BA234D" w:rsidRDefault="008C7539" w:rsidP="00383ADD">
            <w:pPr>
              <w:spacing w:line="240" w:lineRule="auto"/>
              <w:rPr>
                <w:rFonts w:ascii="Times New Roman" w:hAnsi="Times New Roman"/>
                <w:b/>
                <w:bCs/>
                <w:color w:val="000000"/>
                <w:szCs w:val="20"/>
                <w:lang w:eastAsia="fr-FR"/>
              </w:rPr>
            </w:pPr>
            <w:r w:rsidRPr="00BA234D">
              <w:rPr>
                <w:rFonts w:ascii="Times New Roman" w:hAnsi="Times New Roman"/>
                <w:b/>
                <w:bCs/>
                <w:color w:val="000000"/>
                <w:szCs w:val="20"/>
                <w:lang w:eastAsia="fr-FR"/>
              </w:rPr>
              <w:t>HD</w:t>
            </w:r>
          </w:p>
        </w:tc>
        <w:tc>
          <w:tcPr>
            <w:tcW w:w="1860" w:type="dxa"/>
            <w:shd w:val="clear" w:color="000000" w:fill="FFFFFF"/>
            <w:vAlign w:val="bottom"/>
          </w:tcPr>
          <w:p w14:paraId="00F5DE3B" w14:textId="2ECD74C4" w:rsidR="008C7539" w:rsidRPr="00BA234D" w:rsidRDefault="008C7539" w:rsidP="00383ADD">
            <w:pPr>
              <w:spacing w:line="240" w:lineRule="auto"/>
              <w:jc w:val="center"/>
              <w:rPr>
                <w:rFonts w:ascii="Times New Roman" w:hAnsi="Times New Roman"/>
                <w:color w:val="000000"/>
                <w:szCs w:val="20"/>
                <w:lang w:eastAsia="fr-FR"/>
              </w:rPr>
            </w:pPr>
          </w:p>
        </w:tc>
        <w:tc>
          <w:tcPr>
            <w:tcW w:w="1861" w:type="dxa"/>
            <w:shd w:val="clear" w:color="000000" w:fill="FFFFFF"/>
            <w:vAlign w:val="bottom"/>
          </w:tcPr>
          <w:p w14:paraId="735B3CA2" w14:textId="224DB8C0" w:rsidR="008C7539" w:rsidRPr="00BA234D" w:rsidRDefault="008C7539" w:rsidP="00383ADD">
            <w:pPr>
              <w:spacing w:line="240" w:lineRule="auto"/>
              <w:jc w:val="center"/>
              <w:rPr>
                <w:rFonts w:ascii="Times New Roman" w:hAnsi="Times New Roman"/>
                <w:color w:val="000000"/>
                <w:szCs w:val="20"/>
                <w:lang w:eastAsia="fr-FR"/>
              </w:rPr>
            </w:pPr>
          </w:p>
        </w:tc>
        <w:tc>
          <w:tcPr>
            <w:tcW w:w="1860" w:type="dxa"/>
            <w:shd w:val="clear" w:color="000000" w:fill="FFFFFF"/>
            <w:vAlign w:val="bottom"/>
          </w:tcPr>
          <w:p w14:paraId="0E320815" w14:textId="765235ED" w:rsidR="008C7539" w:rsidRPr="002C1A53" w:rsidRDefault="008C7539" w:rsidP="00383ADD">
            <w:pPr>
              <w:spacing w:line="240" w:lineRule="auto"/>
              <w:jc w:val="center"/>
              <w:rPr>
                <w:rFonts w:ascii="Times New Roman" w:hAnsi="Times New Roman"/>
                <w:color w:val="000000"/>
                <w:szCs w:val="20"/>
                <w:lang w:eastAsia="fr-FR"/>
              </w:rPr>
            </w:pPr>
          </w:p>
        </w:tc>
        <w:tc>
          <w:tcPr>
            <w:tcW w:w="1300" w:type="dxa"/>
            <w:shd w:val="clear" w:color="000000" w:fill="FFFFFF"/>
            <w:vAlign w:val="bottom"/>
          </w:tcPr>
          <w:p w14:paraId="306CC035" w14:textId="528BE623" w:rsidR="008C7539" w:rsidRPr="002C1A53" w:rsidRDefault="008C7539" w:rsidP="00383ADD">
            <w:pPr>
              <w:spacing w:line="240" w:lineRule="auto"/>
              <w:jc w:val="center"/>
              <w:rPr>
                <w:rFonts w:ascii="Times New Roman" w:hAnsi="Times New Roman"/>
                <w:color w:val="000000"/>
                <w:szCs w:val="20"/>
                <w:lang w:eastAsia="fr-FR"/>
              </w:rPr>
            </w:pPr>
          </w:p>
        </w:tc>
      </w:tr>
      <w:tr w:rsidR="008C7539" w:rsidRPr="00685855" w14:paraId="3E373E8B" w14:textId="77777777" w:rsidTr="00383ADD">
        <w:trPr>
          <w:trHeight w:val="400"/>
        </w:trPr>
        <w:tc>
          <w:tcPr>
            <w:tcW w:w="1299" w:type="dxa"/>
            <w:shd w:val="clear" w:color="000000" w:fill="FFFFFF"/>
          </w:tcPr>
          <w:p w14:paraId="14A12363"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M0</w:t>
            </w:r>
          </w:p>
        </w:tc>
        <w:tc>
          <w:tcPr>
            <w:tcW w:w="1860" w:type="dxa"/>
            <w:shd w:val="clear" w:color="000000" w:fill="FFFFFF"/>
          </w:tcPr>
          <w:p w14:paraId="04D756B3"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8.7 </w:t>
            </w:r>
            <w:r w:rsidRPr="00685855">
              <w:rPr>
                <w:rFonts w:ascii="Times New Roman" w:hAnsi="Times New Roman"/>
                <w:color w:val="000000"/>
                <w:sz w:val="18"/>
                <w:szCs w:val="20"/>
                <w:lang w:eastAsia="fr-FR"/>
              </w:rPr>
              <w:t>±0.7</w:t>
            </w:r>
          </w:p>
        </w:tc>
        <w:tc>
          <w:tcPr>
            <w:tcW w:w="1861" w:type="dxa"/>
            <w:shd w:val="clear" w:color="000000" w:fill="FFFFFF"/>
          </w:tcPr>
          <w:p w14:paraId="5425BA50"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7.4 </w:t>
            </w:r>
            <w:r w:rsidRPr="00685855">
              <w:rPr>
                <w:rFonts w:ascii="Times New Roman" w:hAnsi="Times New Roman"/>
                <w:color w:val="000000"/>
                <w:sz w:val="18"/>
                <w:szCs w:val="20"/>
                <w:lang w:eastAsia="fr-FR"/>
              </w:rPr>
              <w:t>±0.4</w:t>
            </w:r>
          </w:p>
        </w:tc>
        <w:tc>
          <w:tcPr>
            <w:tcW w:w="1860" w:type="dxa"/>
            <w:shd w:val="clear" w:color="000000" w:fill="FFFFFF"/>
          </w:tcPr>
          <w:p w14:paraId="46696C20"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7.6 </w:t>
            </w:r>
            <w:r w:rsidRPr="002C1A53">
              <w:rPr>
                <w:rFonts w:ascii="Times New Roman" w:hAnsi="Times New Roman"/>
                <w:color w:val="000000"/>
                <w:sz w:val="18"/>
                <w:szCs w:val="20"/>
                <w:lang w:eastAsia="fr-FR"/>
              </w:rPr>
              <w:t>±0.4</w:t>
            </w:r>
          </w:p>
        </w:tc>
        <w:tc>
          <w:tcPr>
            <w:tcW w:w="1300" w:type="dxa"/>
            <w:shd w:val="clear" w:color="000000" w:fill="FFFFFF"/>
          </w:tcPr>
          <w:p w14:paraId="5565D207"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0.31</w:t>
            </w:r>
          </w:p>
        </w:tc>
      </w:tr>
      <w:tr w:rsidR="008C7539" w:rsidRPr="00685855" w14:paraId="2FC23F16" w14:textId="77777777" w:rsidTr="00383ADD">
        <w:trPr>
          <w:trHeight w:val="280"/>
        </w:trPr>
        <w:tc>
          <w:tcPr>
            <w:tcW w:w="1299" w:type="dxa"/>
            <w:shd w:val="clear" w:color="000000" w:fill="FFFFFF"/>
            <w:vAlign w:val="bottom"/>
          </w:tcPr>
          <w:p w14:paraId="686738D4"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M2-M0</w:t>
            </w:r>
          </w:p>
        </w:tc>
        <w:tc>
          <w:tcPr>
            <w:tcW w:w="1860" w:type="dxa"/>
            <w:shd w:val="clear" w:color="000000" w:fill="FFFFFF"/>
            <w:vAlign w:val="bottom"/>
          </w:tcPr>
          <w:p w14:paraId="5AFC1127"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-1.4 </w:t>
            </w:r>
            <w:r w:rsidRPr="00685855">
              <w:rPr>
                <w:rFonts w:ascii="Times New Roman" w:hAnsi="Times New Roman"/>
                <w:color w:val="000000"/>
                <w:sz w:val="18"/>
                <w:szCs w:val="20"/>
                <w:lang w:eastAsia="fr-FR"/>
              </w:rPr>
              <w:t>±0.7</w:t>
            </w:r>
          </w:p>
        </w:tc>
        <w:tc>
          <w:tcPr>
            <w:tcW w:w="1861" w:type="dxa"/>
            <w:shd w:val="clear" w:color="000000" w:fill="FFFFFF"/>
            <w:vAlign w:val="bottom"/>
          </w:tcPr>
          <w:p w14:paraId="132AF3D7"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-2.8 </w:t>
            </w:r>
            <w:r w:rsidRPr="00685855">
              <w:rPr>
                <w:rFonts w:ascii="Times New Roman" w:hAnsi="Times New Roman"/>
                <w:color w:val="000000"/>
                <w:sz w:val="18"/>
                <w:szCs w:val="20"/>
                <w:lang w:eastAsia="fr-FR"/>
              </w:rPr>
              <w:t>±0.4</w:t>
            </w:r>
          </w:p>
        </w:tc>
        <w:tc>
          <w:tcPr>
            <w:tcW w:w="1860" w:type="dxa"/>
            <w:shd w:val="clear" w:color="000000" w:fill="FFFFFF"/>
            <w:vAlign w:val="bottom"/>
          </w:tcPr>
          <w:p w14:paraId="71D93D71"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-1.1 </w:t>
            </w:r>
            <w:r w:rsidRPr="002C1A53">
              <w:rPr>
                <w:rFonts w:ascii="Times New Roman" w:hAnsi="Times New Roman"/>
                <w:color w:val="000000"/>
                <w:sz w:val="18"/>
                <w:szCs w:val="20"/>
                <w:lang w:eastAsia="fr-FR"/>
              </w:rPr>
              <w:t>±0.4</w:t>
            </w:r>
          </w:p>
        </w:tc>
        <w:tc>
          <w:tcPr>
            <w:tcW w:w="1300" w:type="dxa"/>
            <w:shd w:val="clear" w:color="000000" w:fill="FFFFFF"/>
            <w:vAlign w:val="bottom"/>
          </w:tcPr>
          <w:p w14:paraId="36171D0D"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0.65</w:t>
            </w:r>
          </w:p>
        </w:tc>
      </w:tr>
      <w:tr w:rsidR="008C7539" w:rsidRPr="00685855" w14:paraId="32D142A1" w14:textId="77777777" w:rsidTr="00383ADD">
        <w:trPr>
          <w:trHeight w:val="280"/>
        </w:trPr>
        <w:tc>
          <w:tcPr>
            <w:tcW w:w="1299" w:type="dxa"/>
            <w:shd w:val="clear" w:color="000000" w:fill="FFFFFF"/>
            <w:vAlign w:val="bottom"/>
          </w:tcPr>
          <w:p w14:paraId="49FAEDC8"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M8-M0</w:t>
            </w:r>
          </w:p>
        </w:tc>
        <w:tc>
          <w:tcPr>
            <w:tcW w:w="1860" w:type="dxa"/>
            <w:shd w:val="clear" w:color="000000" w:fill="FFFFFF"/>
            <w:vAlign w:val="bottom"/>
          </w:tcPr>
          <w:p w14:paraId="3A80F3BD"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-1.3 </w:t>
            </w:r>
            <w:r w:rsidRPr="00685855">
              <w:rPr>
                <w:rFonts w:ascii="Times New Roman" w:hAnsi="Times New Roman"/>
                <w:color w:val="000000"/>
                <w:sz w:val="18"/>
                <w:szCs w:val="20"/>
                <w:lang w:eastAsia="fr-FR"/>
              </w:rPr>
              <w:t>±0.6</w:t>
            </w:r>
          </w:p>
        </w:tc>
        <w:tc>
          <w:tcPr>
            <w:tcW w:w="1861" w:type="dxa"/>
            <w:shd w:val="clear" w:color="000000" w:fill="FFFFFF"/>
            <w:vAlign w:val="bottom"/>
          </w:tcPr>
          <w:p w14:paraId="00136A96"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-1.8 </w:t>
            </w:r>
            <w:r w:rsidRPr="00685855">
              <w:rPr>
                <w:rFonts w:ascii="Times New Roman" w:hAnsi="Times New Roman"/>
                <w:color w:val="000000"/>
                <w:sz w:val="18"/>
                <w:szCs w:val="20"/>
                <w:lang w:eastAsia="fr-FR"/>
              </w:rPr>
              <w:t>±0.3</w:t>
            </w:r>
          </w:p>
        </w:tc>
        <w:tc>
          <w:tcPr>
            <w:tcW w:w="1860" w:type="dxa"/>
            <w:shd w:val="clear" w:color="000000" w:fill="FFFFFF"/>
            <w:vAlign w:val="bottom"/>
          </w:tcPr>
          <w:p w14:paraId="03ECB691"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-1.5 </w:t>
            </w:r>
            <w:r w:rsidRPr="002C1A53">
              <w:rPr>
                <w:rFonts w:ascii="Times New Roman" w:hAnsi="Times New Roman"/>
                <w:color w:val="000000"/>
                <w:sz w:val="18"/>
                <w:szCs w:val="20"/>
                <w:lang w:eastAsia="fr-FR"/>
              </w:rPr>
              <w:t>±0.3</w:t>
            </w:r>
          </w:p>
        </w:tc>
        <w:tc>
          <w:tcPr>
            <w:tcW w:w="1300" w:type="dxa"/>
            <w:shd w:val="clear" w:color="000000" w:fill="FFFFFF"/>
            <w:vAlign w:val="bottom"/>
          </w:tcPr>
          <w:p w14:paraId="2B248363"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0.094</w:t>
            </w:r>
          </w:p>
        </w:tc>
      </w:tr>
      <w:tr w:rsidR="008C7539" w:rsidRPr="00685855" w14:paraId="7CF1E906" w14:textId="77777777" w:rsidTr="00383ADD">
        <w:trPr>
          <w:trHeight w:val="300"/>
        </w:trPr>
        <w:tc>
          <w:tcPr>
            <w:tcW w:w="1299" w:type="dxa"/>
            <w:tcBorders>
              <w:bottom w:val="single" w:sz="8" w:space="0" w:color="000000"/>
            </w:tcBorders>
            <w:shd w:val="clear" w:color="000000" w:fill="FFFFFF"/>
            <w:vAlign w:val="bottom"/>
          </w:tcPr>
          <w:p w14:paraId="20F5DDB4" w14:textId="77777777" w:rsidR="008C7539" w:rsidRPr="00BA234D" w:rsidRDefault="008C7539" w:rsidP="00383ADD">
            <w:pPr>
              <w:spacing w:line="240" w:lineRule="auto"/>
              <w:rPr>
                <w:rFonts w:ascii="Times New Roman" w:hAnsi="Times New Roman"/>
                <w:color w:val="000000"/>
                <w:szCs w:val="20"/>
                <w:lang w:eastAsia="fr-FR"/>
              </w:rPr>
            </w:pPr>
            <w:r w:rsidRPr="00BA234D">
              <w:rPr>
                <w:rFonts w:ascii="Times New Roman" w:hAnsi="Times New Roman"/>
                <w:color w:val="000000"/>
                <w:szCs w:val="20"/>
                <w:lang w:eastAsia="fr-FR"/>
              </w:rPr>
              <w:t xml:space="preserve">  M14-M0</w:t>
            </w:r>
          </w:p>
        </w:tc>
        <w:tc>
          <w:tcPr>
            <w:tcW w:w="1860" w:type="dxa"/>
            <w:tcBorders>
              <w:bottom w:val="single" w:sz="8" w:space="0" w:color="000000"/>
            </w:tcBorders>
            <w:shd w:val="clear" w:color="000000" w:fill="FFFFFF"/>
            <w:vAlign w:val="center"/>
          </w:tcPr>
          <w:p w14:paraId="1346F33F"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 -1.5 </w:t>
            </w:r>
            <w:r w:rsidRPr="00685855">
              <w:rPr>
                <w:rFonts w:ascii="Times New Roman" w:hAnsi="Times New Roman"/>
                <w:color w:val="000000"/>
                <w:sz w:val="18"/>
                <w:szCs w:val="20"/>
                <w:lang w:eastAsia="fr-FR"/>
              </w:rPr>
              <w:t>±0.6</w:t>
            </w:r>
          </w:p>
        </w:tc>
        <w:tc>
          <w:tcPr>
            <w:tcW w:w="1861" w:type="dxa"/>
            <w:tcBorders>
              <w:bottom w:val="single" w:sz="8" w:space="0" w:color="000000"/>
            </w:tcBorders>
            <w:shd w:val="clear" w:color="000000" w:fill="FFFFFF"/>
            <w:vAlign w:val="center"/>
          </w:tcPr>
          <w:p w14:paraId="23EE7BD9" w14:textId="77777777" w:rsidR="008C7539" w:rsidRPr="00BA234D" w:rsidRDefault="008C7539" w:rsidP="00383ADD">
            <w:pPr>
              <w:spacing w:line="240" w:lineRule="auto"/>
              <w:jc w:val="center"/>
              <w:rPr>
                <w:rFonts w:ascii="Times New Roman" w:hAnsi="Times New Roman"/>
                <w:color w:val="000000"/>
                <w:szCs w:val="20"/>
                <w:lang w:eastAsia="fr-FR"/>
              </w:rPr>
            </w:pPr>
            <w:r w:rsidRPr="00BA234D">
              <w:rPr>
                <w:rFonts w:ascii="Times New Roman" w:hAnsi="Times New Roman"/>
                <w:color w:val="000000"/>
                <w:szCs w:val="20"/>
                <w:lang w:eastAsia="fr-FR"/>
              </w:rPr>
              <w:t xml:space="preserve"> -2.8 </w:t>
            </w:r>
            <w:r w:rsidRPr="00685855">
              <w:rPr>
                <w:rFonts w:ascii="Times New Roman" w:hAnsi="Times New Roman"/>
                <w:color w:val="000000"/>
                <w:sz w:val="18"/>
                <w:szCs w:val="20"/>
                <w:lang w:eastAsia="fr-FR"/>
              </w:rPr>
              <w:t>±0.4</w:t>
            </w:r>
            <w:r w:rsidRPr="00BA234D">
              <w:rPr>
                <w:rFonts w:ascii="Times New Roman" w:hAnsi="Times New Roman"/>
                <w:color w:val="000000"/>
                <w:sz w:val="18"/>
                <w:szCs w:val="20"/>
                <w:lang w:eastAsia="fr-FR"/>
              </w:rPr>
              <w:t xml:space="preserve"> </w:t>
            </w:r>
            <w:r w:rsidRPr="00BA234D">
              <w:rPr>
                <w:rFonts w:ascii="Times New Roman" w:hAnsi="Times New Roman"/>
                <w:color w:val="000000"/>
                <w:szCs w:val="20"/>
                <w:vertAlign w:val="superscript"/>
                <w:lang w:eastAsia="fr-FR"/>
              </w:rPr>
              <w:t>$</w:t>
            </w:r>
          </w:p>
        </w:tc>
        <w:tc>
          <w:tcPr>
            <w:tcW w:w="1860" w:type="dxa"/>
            <w:tcBorders>
              <w:bottom w:val="single" w:sz="8" w:space="0" w:color="000000"/>
            </w:tcBorders>
            <w:shd w:val="clear" w:color="000000" w:fill="FFFFFF"/>
            <w:vAlign w:val="center"/>
          </w:tcPr>
          <w:p w14:paraId="0F120402"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 xml:space="preserve"> 2.0 </w:t>
            </w:r>
            <w:r w:rsidRPr="002C1A53">
              <w:rPr>
                <w:rFonts w:ascii="Times New Roman" w:hAnsi="Times New Roman"/>
                <w:color w:val="000000"/>
                <w:sz w:val="18"/>
                <w:szCs w:val="20"/>
                <w:lang w:eastAsia="fr-FR"/>
              </w:rPr>
              <w:t>±0.4</w:t>
            </w:r>
          </w:p>
        </w:tc>
        <w:tc>
          <w:tcPr>
            <w:tcW w:w="1300" w:type="dxa"/>
            <w:tcBorders>
              <w:bottom w:val="single" w:sz="8" w:space="0" w:color="000000"/>
            </w:tcBorders>
            <w:shd w:val="clear" w:color="000000" w:fill="FFFFFF"/>
            <w:vAlign w:val="center"/>
          </w:tcPr>
          <w:p w14:paraId="413081D7" w14:textId="77777777" w:rsidR="008C7539" w:rsidRPr="002C1A53" w:rsidRDefault="008C7539" w:rsidP="00383ADD">
            <w:pPr>
              <w:spacing w:line="240" w:lineRule="auto"/>
              <w:jc w:val="center"/>
              <w:rPr>
                <w:rFonts w:ascii="Times New Roman" w:hAnsi="Times New Roman"/>
                <w:color w:val="000000"/>
                <w:szCs w:val="20"/>
                <w:lang w:eastAsia="fr-FR"/>
              </w:rPr>
            </w:pPr>
            <w:r w:rsidRPr="002C1A53">
              <w:rPr>
                <w:rFonts w:ascii="Times New Roman" w:hAnsi="Times New Roman"/>
                <w:color w:val="000000"/>
                <w:szCs w:val="20"/>
                <w:lang w:eastAsia="fr-FR"/>
              </w:rPr>
              <w:t>0.013</w:t>
            </w:r>
          </w:p>
        </w:tc>
      </w:tr>
    </w:tbl>
    <w:p w14:paraId="678575CD" w14:textId="77777777" w:rsidR="008C7539" w:rsidRPr="00685855" w:rsidRDefault="008C7539" w:rsidP="008C7539">
      <w:pPr>
        <w:widowControl w:val="0"/>
        <w:rPr>
          <w:rFonts w:ascii="Times New Roman" w:hAnsi="Times New Roman"/>
          <w:b/>
          <w:bCs/>
        </w:rPr>
      </w:pPr>
    </w:p>
    <w:p w14:paraId="06052599" w14:textId="02E7FE3E" w:rsidR="008C7539" w:rsidRPr="00946BE9" w:rsidRDefault="008C7539" w:rsidP="008C7539">
      <w:pPr>
        <w:widowControl w:val="0"/>
        <w:jc w:val="both"/>
        <w:rPr>
          <w:rFonts w:ascii="Times New Roman" w:hAnsi="Times New Roman"/>
          <w:szCs w:val="20"/>
        </w:rPr>
      </w:pPr>
      <w:r w:rsidRPr="00014C06">
        <w:rPr>
          <w:rFonts w:ascii="Times New Roman" w:hAnsi="Times New Roman"/>
          <w:b/>
          <w:szCs w:val="20"/>
        </w:rPr>
        <w:t>Notes:</w:t>
      </w:r>
      <w:r w:rsidRPr="00014C06">
        <w:rPr>
          <w:rFonts w:ascii="Times New Roman" w:hAnsi="Times New Roman"/>
          <w:szCs w:val="20"/>
        </w:rPr>
        <w:t xml:space="preserve"> Bas</w:t>
      </w:r>
      <w:r w:rsidRPr="00946BE9">
        <w:rPr>
          <w:rFonts w:ascii="Times New Roman" w:hAnsi="Times New Roman"/>
          <w:szCs w:val="20"/>
        </w:rPr>
        <w:t>al evaluation (M0) and evolutions of exercise capacity, quality of life and anxiety and depression assessed with the 6MST, VSRQ and HAD, respectively for each group of patients at the end of pulmonary rehabilitation (M2) and at 6 and 12 months after the end of PR (M8 and M14, respectively)</w:t>
      </w:r>
      <w:r w:rsidR="00734FF3">
        <w:rPr>
          <w:rFonts w:ascii="Times New Roman" w:hAnsi="Times New Roman"/>
          <w:szCs w:val="20"/>
        </w:rPr>
        <w:t xml:space="preserve"> and after exclusion of underweight patients</w:t>
      </w:r>
      <w:r w:rsidR="00765CCA">
        <w:rPr>
          <w:rFonts w:ascii="Times New Roman" w:hAnsi="Times New Roman"/>
          <w:szCs w:val="20"/>
        </w:rPr>
        <w:t xml:space="preserve"> (BMI </w:t>
      </w:r>
      <w:r w:rsidR="00630AB0">
        <w:rPr>
          <w:rFonts w:ascii="Times New Roman" w:hAnsi="Times New Roman"/>
          <w:szCs w:val="20"/>
        </w:rPr>
        <w:t>≤</w:t>
      </w:r>
      <w:r w:rsidR="00765CCA">
        <w:rPr>
          <w:rFonts w:ascii="Times New Roman" w:hAnsi="Times New Roman"/>
          <w:szCs w:val="20"/>
        </w:rPr>
        <w:t xml:space="preserve"> 21 kg/m2)</w:t>
      </w:r>
      <w:r w:rsidRPr="00946BE9">
        <w:rPr>
          <w:rFonts w:ascii="Times New Roman" w:hAnsi="Times New Roman"/>
          <w:szCs w:val="20"/>
        </w:rPr>
        <w:t xml:space="preserve">. Results are adjusted to age, sex, </w:t>
      </w:r>
      <w:r w:rsidR="00734FF3">
        <w:rPr>
          <w:rFonts w:ascii="Times New Roman" w:hAnsi="Times New Roman"/>
          <w:szCs w:val="20"/>
        </w:rPr>
        <w:t xml:space="preserve">BMI, </w:t>
      </w:r>
      <w:r w:rsidRPr="00946BE9">
        <w:rPr>
          <w:rFonts w:ascii="Times New Roman" w:hAnsi="Times New Roman"/>
          <w:szCs w:val="20"/>
        </w:rPr>
        <w:t xml:space="preserve">FEV1 and LTOT status, </w:t>
      </w:r>
      <w:r w:rsidRPr="00946BE9">
        <w:rPr>
          <w:rFonts w:ascii="Times New Roman" w:hAnsi="Times New Roman"/>
          <w:szCs w:val="20"/>
        </w:rPr>
        <w:lastRenderedPageBreak/>
        <w:t xml:space="preserve">and given as mean </w:t>
      </w:r>
      <w:r w:rsidRPr="00946BE9">
        <w:rPr>
          <w:rFonts w:ascii="Times New Roman" w:hAnsi="Times New Roman"/>
          <w:color w:val="000000"/>
          <w:szCs w:val="20"/>
          <w:lang w:eastAsia="fr-FR"/>
        </w:rPr>
        <w:t xml:space="preserve">± </w:t>
      </w:r>
      <w:r w:rsidRPr="00946BE9">
        <w:rPr>
          <w:rFonts w:ascii="Times New Roman" w:hAnsi="Times New Roman"/>
          <w:szCs w:val="20"/>
        </w:rPr>
        <w:t xml:space="preserve">standard error.  $ p &lt; 0.05 when comparing </w:t>
      </w:r>
      <w:proofErr w:type="spellStart"/>
      <w:r w:rsidR="00CC035B">
        <w:rPr>
          <w:rFonts w:ascii="Times New Roman" w:hAnsi="Times New Roman"/>
          <w:szCs w:val="20"/>
        </w:rPr>
        <w:t>Cartiovascular</w:t>
      </w:r>
      <w:proofErr w:type="spellEnd"/>
      <w:r w:rsidR="00CC035B">
        <w:rPr>
          <w:rFonts w:ascii="Times New Roman" w:hAnsi="Times New Roman"/>
          <w:szCs w:val="20"/>
        </w:rPr>
        <w:t xml:space="preserve"> to Metabolic group</w:t>
      </w:r>
      <w:r w:rsidRPr="00946BE9">
        <w:rPr>
          <w:rFonts w:ascii="Times New Roman" w:hAnsi="Times New Roman"/>
          <w:szCs w:val="20"/>
        </w:rPr>
        <w:t>. p &lt; 0.05 are considered significant.</w:t>
      </w:r>
    </w:p>
    <w:p w14:paraId="0E80162F" w14:textId="77777777" w:rsidR="008C7539" w:rsidRPr="00946BE9" w:rsidRDefault="008C7539" w:rsidP="008C7539">
      <w:pPr>
        <w:tabs>
          <w:tab w:val="left" w:pos="1107"/>
        </w:tabs>
      </w:pPr>
      <w:r w:rsidRPr="00946BE9">
        <w:rPr>
          <w:rFonts w:ascii="Times New Roman" w:hAnsi="Times New Roman"/>
          <w:b/>
          <w:szCs w:val="20"/>
        </w:rPr>
        <w:t>Abbreviations:</w:t>
      </w:r>
      <w:r w:rsidRPr="00946BE9">
        <w:rPr>
          <w:rFonts w:ascii="Times New Roman" w:hAnsi="Times New Roman"/>
          <w:szCs w:val="20"/>
        </w:rPr>
        <w:t xml:space="preserve"> 6MST, 6-minute stepper test; HAD, hospital anxiety and depression scale; HA, anxiety HAD </w:t>
      </w:r>
      <w:proofErr w:type="spellStart"/>
      <w:r w:rsidRPr="00946BE9">
        <w:rPr>
          <w:rFonts w:ascii="Times New Roman" w:hAnsi="Times New Roman"/>
          <w:szCs w:val="20"/>
        </w:rPr>
        <w:t>subscore</w:t>
      </w:r>
      <w:proofErr w:type="spellEnd"/>
      <w:r w:rsidRPr="00946BE9">
        <w:rPr>
          <w:rFonts w:ascii="Times New Roman" w:hAnsi="Times New Roman"/>
          <w:szCs w:val="20"/>
        </w:rPr>
        <w:t xml:space="preserve">; HD, depression HAD </w:t>
      </w:r>
      <w:proofErr w:type="spellStart"/>
      <w:r w:rsidRPr="00946BE9">
        <w:rPr>
          <w:rFonts w:ascii="Times New Roman" w:hAnsi="Times New Roman"/>
          <w:szCs w:val="20"/>
        </w:rPr>
        <w:t>subscore</w:t>
      </w:r>
      <w:proofErr w:type="spellEnd"/>
      <w:r w:rsidRPr="00946BE9">
        <w:rPr>
          <w:rFonts w:ascii="Times New Roman" w:hAnsi="Times New Roman"/>
          <w:szCs w:val="20"/>
        </w:rPr>
        <w:t>; VSRQ, visual simplified respiratory questionnaire.</w:t>
      </w:r>
    </w:p>
    <w:p w14:paraId="3FE0EF72" w14:textId="77777777" w:rsidR="008C7539" w:rsidRPr="007B195B" w:rsidRDefault="008C7539" w:rsidP="007B195B"/>
    <w:sectPr w:rsidR="008C7539" w:rsidRPr="007B195B">
      <w:footerReference w:type="default" r:id="rId8"/>
      <w:footerReference w:type="first" r:id="rId9"/>
      <w:pgSz w:w="12240" w:h="15840"/>
      <w:pgMar w:top="1440" w:right="1800" w:bottom="1440" w:left="1800" w:header="0" w:footer="720" w:gutter="0"/>
      <w:lnNumType w:countBy="1" w:distance="283" w:restart="continuous"/>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6E6F" w14:textId="77777777" w:rsidR="001B2DE0" w:rsidRDefault="001B2DE0">
      <w:pPr>
        <w:spacing w:line="240" w:lineRule="auto"/>
      </w:pPr>
      <w:r>
        <w:separator/>
      </w:r>
    </w:p>
  </w:endnote>
  <w:endnote w:type="continuationSeparator" w:id="0">
    <w:p w14:paraId="018C2795" w14:textId="77777777" w:rsidR="001B2DE0" w:rsidRDefault="001B2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ingFang SC">
    <w:altName w:val="宋体"/>
    <w:panose1 w:val="020B0400000000000000"/>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4842" w14:textId="77777777" w:rsidR="0016493E" w:rsidRDefault="0016493E">
    <w:pPr>
      <w:pStyle w:val="Pieddepage"/>
    </w:pPr>
    <w:r>
      <w:rPr>
        <w:noProof/>
        <w:lang w:val="fr-FR" w:eastAsia="fr-FR"/>
      </w:rPr>
      <mc:AlternateContent>
        <mc:Choice Requires="wps">
          <w:drawing>
            <wp:anchor distT="0" distB="0" distL="0" distR="0" simplePos="0" relativeHeight="22" behindDoc="0" locked="0" layoutInCell="1" allowOverlap="1" wp14:anchorId="39C85817" wp14:editId="55E83210">
              <wp:simplePos x="0" y="0"/>
              <wp:positionH relativeFrom="margin">
                <wp:align>center</wp:align>
              </wp:positionH>
              <wp:positionV relativeFrom="paragraph">
                <wp:posOffset>635</wp:posOffset>
              </wp:positionV>
              <wp:extent cx="141605" cy="146050"/>
              <wp:effectExtent l="0" t="0" r="0" b="0"/>
              <wp:wrapSquare wrapText="largest"/>
              <wp:docPr id="8" name="Zone de texte 8"/>
              <wp:cNvGraphicFramePr/>
              <a:graphic xmlns:a="http://schemas.openxmlformats.org/drawingml/2006/main">
                <a:graphicData uri="http://schemas.microsoft.com/office/word/2010/wordprocessingShape">
                  <wps:wsp>
                    <wps:cNvSpPr txBox="1"/>
                    <wps:spPr>
                      <a:xfrm>
                        <a:off x="0" y="0"/>
                        <a:ext cx="141605" cy="146050"/>
                      </a:xfrm>
                      <a:prstGeom prst="rect">
                        <a:avLst/>
                      </a:prstGeom>
                      <a:solidFill>
                        <a:srgbClr val="FFFFFF">
                          <a:alpha val="0"/>
                        </a:srgbClr>
                      </a:solidFill>
                    </wps:spPr>
                    <wps:txbx>
                      <w:txbxContent>
                        <w:p w14:paraId="7477DCDF" w14:textId="77777777" w:rsidR="0016493E" w:rsidRDefault="0016493E">
                          <w:pPr>
                            <w:pStyle w:val="Pieddepage"/>
                            <w:jc w:val="center"/>
                          </w:pPr>
                          <w:r>
                            <w:rPr>
                              <w:rStyle w:val="Numrodepage"/>
                            </w:rPr>
                            <w:fldChar w:fldCharType="begin"/>
                          </w:r>
                          <w:r>
                            <w:rPr>
                              <w:rStyle w:val="Numrodepage"/>
                            </w:rPr>
                            <w:instrText>PAGE</w:instrText>
                          </w:r>
                          <w:r>
                            <w:rPr>
                              <w:rStyle w:val="Numrodepage"/>
                            </w:rPr>
                            <w:fldChar w:fldCharType="separate"/>
                          </w:r>
                          <w:r w:rsidR="007B195B">
                            <w:rPr>
                              <w:rStyle w:val="Numrodepage"/>
                              <w:noProof/>
                            </w:rPr>
                            <w:t>2</w:t>
                          </w:r>
                          <w:r>
                            <w:rPr>
                              <w:rStyle w:val="Numrodepage"/>
                            </w:rPr>
                            <w:fldChar w:fldCharType="end"/>
                          </w:r>
                        </w:p>
                      </w:txbxContent>
                    </wps:txbx>
                    <wps:bodyPr lIns="0" tIns="0" rIns="0" bIns="0" anchor="t">
                      <a:spAutoFit/>
                    </wps:bodyPr>
                  </wps:wsp>
                </a:graphicData>
              </a:graphic>
            </wp:anchor>
          </w:drawing>
        </mc:Choice>
        <mc:Fallback>
          <w:pict>
            <v:shapetype w14:anchorId="39C85817" id="_x0000_t202" coordsize="21600,21600" o:spt="202" path="m,l,21600r21600,l21600,xe">
              <v:stroke joinstyle="miter"/>
              <v:path gradientshapeok="t" o:connecttype="rect"/>
            </v:shapetype>
            <v:shape id="Zone de texte 8" o:spid="_x0000_s1026" type="#_x0000_t202" style="position:absolute;margin-left:0;margin-top:.05pt;width:11.15pt;height:11.5pt;z-index:2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" stroked="f">
              <v:fill opacity="0"/>
              <v:textbox style="mso-fit-shape-to-text:t" inset="0,0,0,0">
                <w:txbxContent>
                  <w:p w14:paraId="7477DCDF" w14:textId="77777777" w:rsidR="0016493E" w:rsidRDefault="0016493E">
                    <w:pPr>
                      <w:pStyle w:val="Pieddepage"/>
                      <w:jc w:val="center"/>
                    </w:pPr>
                    <w:r>
                      <w:rPr>
                        <w:rStyle w:val="Numrodepage"/>
                      </w:rPr>
                      <w:fldChar w:fldCharType="begin"/>
                    </w:r>
                    <w:r>
                      <w:rPr>
                        <w:rStyle w:val="Numrodepage"/>
                      </w:rPr>
                      <w:instrText>PAGE</w:instrText>
                    </w:r>
                    <w:r>
                      <w:rPr>
                        <w:rStyle w:val="Numrodepage"/>
                      </w:rPr>
                      <w:fldChar w:fldCharType="separate"/>
                    </w:r>
                    <w:r w:rsidR="007B195B">
                      <w:rPr>
                        <w:rStyle w:val="Numrodepage"/>
                        <w:noProof/>
                      </w:rPr>
                      <w:t>2</w:t>
                    </w:r>
                    <w:r>
                      <w:rPr>
                        <w:rStyle w:val="Numrodepage"/>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6A54" w14:textId="77777777" w:rsidR="0016493E" w:rsidRDefault="0016493E">
    <w:pPr>
      <w:pStyle w:val="Pieddepage"/>
      <w:jc w:val="center"/>
    </w:pPr>
    <w:r>
      <w:rPr>
        <w:rStyle w:val="Numrodepage"/>
      </w:rPr>
      <w:fldChar w:fldCharType="begin"/>
    </w:r>
    <w:r>
      <w:rPr>
        <w:rStyle w:val="Numrodepage"/>
      </w:rPr>
      <w:instrText>PAGE</w:instrText>
    </w:r>
    <w:r>
      <w:rPr>
        <w:rStyle w:val="Numrodepage"/>
      </w:rPr>
      <w:fldChar w:fldCharType="separate"/>
    </w:r>
    <w:r w:rsidR="007B195B">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B987" w14:textId="77777777" w:rsidR="001B2DE0" w:rsidRDefault="001B2DE0">
      <w:pPr>
        <w:spacing w:line="240" w:lineRule="auto"/>
      </w:pPr>
      <w:r>
        <w:separator/>
      </w:r>
    </w:p>
  </w:footnote>
  <w:footnote w:type="continuationSeparator" w:id="0">
    <w:p w14:paraId="1DD553DF" w14:textId="77777777" w:rsidR="001B2DE0" w:rsidRDefault="001B2D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042ED"/>
    <w:multiLevelType w:val="hybridMultilevel"/>
    <w:tmpl w:val="5EC8A9D8"/>
    <w:lvl w:ilvl="0" w:tplc="35AA09E8">
      <w:start w:val="1"/>
      <w:numFmt w:val="bullet"/>
      <w:lvlText w:val="-"/>
      <w:lvlJc w:val="left"/>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577EBB"/>
    <w:multiLevelType w:val="hybridMultilevel"/>
    <w:tmpl w:val="548C10C4"/>
    <w:lvl w:ilvl="0" w:tplc="35AA09E8">
      <w:start w:val="1"/>
      <w:numFmt w:val="bullet"/>
      <w:lvlText w:val="-"/>
      <w:lvlJc w:val="left"/>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0A4A2F"/>
    <w:multiLevelType w:val="hybridMultilevel"/>
    <w:tmpl w:val="CC36E366"/>
    <w:lvl w:ilvl="0" w:tplc="35AA09E8">
      <w:start w:val="1"/>
      <w:numFmt w:val="bullet"/>
      <w:lvlText w:val="-"/>
      <w:lvlJc w:val="left"/>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BA430A"/>
    <w:multiLevelType w:val="hybridMultilevel"/>
    <w:tmpl w:val="1190398A"/>
    <w:lvl w:ilvl="0" w:tplc="35AA09E8">
      <w:start w:val="1"/>
      <w:numFmt w:val="bullet"/>
      <w:lvlText w:val="-"/>
      <w:lvlJc w:val="left"/>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9856486">
    <w:abstractNumId w:val="2"/>
  </w:num>
  <w:num w:numId="2" w16cid:durableId="621182927">
    <w:abstractNumId w:val="3"/>
  </w:num>
  <w:num w:numId="3" w16cid:durableId="325282636">
    <w:abstractNumId w:val="0"/>
  </w:num>
  <w:num w:numId="4" w16cid:durableId="904341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A0"/>
    <w:rsid w:val="00017314"/>
    <w:rsid w:val="00025CBC"/>
    <w:rsid w:val="000400FD"/>
    <w:rsid w:val="00043944"/>
    <w:rsid w:val="00085DE5"/>
    <w:rsid w:val="000C5EE9"/>
    <w:rsid w:val="000D4822"/>
    <w:rsid w:val="000F5C52"/>
    <w:rsid w:val="00103166"/>
    <w:rsid w:val="00107694"/>
    <w:rsid w:val="00115989"/>
    <w:rsid w:val="00132A1D"/>
    <w:rsid w:val="0016493E"/>
    <w:rsid w:val="00170CA0"/>
    <w:rsid w:val="00184A4D"/>
    <w:rsid w:val="00190520"/>
    <w:rsid w:val="0019239B"/>
    <w:rsid w:val="001B2DE0"/>
    <w:rsid w:val="001B2ED6"/>
    <w:rsid w:val="001C6CCB"/>
    <w:rsid w:val="001C7E33"/>
    <w:rsid w:val="001E491E"/>
    <w:rsid w:val="0020023E"/>
    <w:rsid w:val="00212EB4"/>
    <w:rsid w:val="00290011"/>
    <w:rsid w:val="002929BD"/>
    <w:rsid w:val="002A2132"/>
    <w:rsid w:val="002C1A53"/>
    <w:rsid w:val="002C22A3"/>
    <w:rsid w:val="002C64E4"/>
    <w:rsid w:val="002C7975"/>
    <w:rsid w:val="002E1872"/>
    <w:rsid w:val="002E421C"/>
    <w:rsid w:val="002F5E06"/>
    <w:rsid w:val="002F70FD"/>
    <w:rsid w:val="00305C28"/>
    <w:rsid w:val="00312D79"/>
    <w:rsid w:val="00324E2C"/>
    <w:rsid w:val="00330939"/>
    <w:rsid w:val="0034444A"/>
    <w:rsid w:val="00344BAD"/>
    <w:rsid w:val="0034601F"/>
    <w:rsid w:val="00353461"/>
    <w:rsid w:val="00366C23"/>
    <w:rsid w:val="00371EDB"/>
    <w:rsid w:val="003A05E4"/>
    <w:rsid w:val="003B6BD2"/>
    <w:rsid w:val="003C1433"/>
    <w:rsid w:val="003E0545"/>
    <w:rsid w:val="00410F5B"/>
    <w:rsid w:val="004625D2"/>
    <w:rsid w:val="004921D5"/>
    <w:rsid w:val="004B2482"/>
    <w:rsid w:val="004C4D6A"/>
    <w:rsid w:val="004C6109"/>
    <w:rsid w:val="004D0E28"/>
    <w:rsid w:val="004D20CB"/>
    <w:rsid w:val="004D2F8C"/>
    <w:rsid w:val="004F446B"/>
    <w:rsid w:val="00504499"/>
    <w:rsid w:val="005207FA"/>
    <w:rsid w:val="0053525A"/>
    <w:rsid w:val="00543A1C"/>
    <w:rsid w:val="0056544F"/>
    <w:rsid w:val="005744A9"/>
    <w:rsid w:val="005966FD"/>
    <w:rsid w:val="005C4F79"/>
    <w:rsid w:val="005D31B6"/>
    <w:rsid w:val="005E3707"/>
    <w:rsid w:val="005E3FCC"/>
    <w:rsid w:val="005E67F5"/>
    <w:rsid w:val="00603047"/>
    <w:rsid w:val="0060633C"/>
    <w:rsid w:val="006114AA"/>
    <w:rsid w:val="00611FBF"/>
    <w:rsid w:val="00623A91"/>
    <w:rsid w:val="00630AB0"/>
    <w:rsid w:val="006425D1"/>
    <w:rsid w:val="00647523"/>
    <w:rsid w:val="00653247"/>
    <w:rsid w:val="00683AA7"/>
    <w:rsid w:val="00685855"/>
    <w:rsid w:val="00687376"/>
    <w:rsid w:val="006B5638"/>
    <w:rsid w:val="006D454A"/>
    <w:rsid w:val="00701428"/>
    <w:rsid w:val="00706F3B"/>
    <w:rsid w:val="00721346"/>
    <w:rsid w:val="007341C0"/>
    <w:rsid w:val="00734FF3"/>
    <w:rsid w:val="00735750"/>
    <w:rsid w:val="00764E28"/>
    <w:rsid w:val="00765CCA"/>
    <w:rsid w:val="0077049B"/>
    <w:rsid w:val="00773BC8"/>
    <w:rsid w:val="00792A97"/>
    <w:rsid w:val="00795518"/>
    <w:rsid w:val="007A3360"/>
    <w:rsid w:val="007B195B"/>
    <w:rsid w:val="007D77F2"/>
    <w:rsid w:val="007F4494"/>
    <w:rsid w:val="007F4AA1"/>
    <w:rsid w:val="0084099C"/>
    <w:rsid w:val="0084367D"/>
    <w:rsid w:val="00845D58"/>
    <w:rsid w:val="008774F7"/>
    <w:rsid w:val="008A19C4"/>
    <w:rsid w:val="008A3A44"/>
    <w:rsid w:val="008C7539"/>
    <w:rsid w:val="008E623E"/>
    <w:rsid w:val="008F7B0F"/>
    <w:rsid w:val="009011D0"/>
    <w:rsid w:val="00923C03"/>
    <w:rsid w:val="00931BB7"/>
    <w:rsid w:val="00931D7D"/>
    <w:rsid w:val="009373A0"/>
    <w:rsid w:val="00937DCA"/>
    <w:rsid w:val="00946EDB"/>
    <w:rsid w:val="009607E8"/>
    <w:rsid w:val="00996E0D"/>
    <w:rsid w:val="00996F6E"/>
    <w:rsid w:val="009A7760"/>
    <w:rsid w:val="009C34FE"/>
    <w:rsid w:val="009C5259"/>
    <w:rsid w:val="009F692A"/>
    <w:rsid w:val="00A0549C"/>
    <w:rsid w:val="00A11B82"/>
    <w:rsid w:val="00A17FE7"/>
    <w:rsid w:val="00A44FC1"/>
    <w:rsid w:val="00A50A95"/>
    <w:rsid w:val="00A762F3"/>
    <w:rsid w:val="00A81A3A"/>
    <w:rsid w:val="00A85231"/>
    <w:rsid w:val="00AA443E"/>
    <w:rsid w:val="00AA672D"/>
    <w:rsid w:val="00AB0516"/>
    <w:rsid w:val="00B02C28"/>
    <w:rsid w:val="00B508CF"/>
    <w:rsid w:val="00B66D4B"/>
    <w:rsid w:val="00B67458"/>
    <w:rsid w:val="00B84663"/>
    <w:rsid w:val="00BA234D"/>
    <w:rsid w:val="00BB086E"/>
    <w:rsid w:val="00BB0B3F"/>
    <w:rsid w:val="00BC3968"/>
    <w:rsid w:val="00BD15A6"/>
    <w:rsid w:val="00BF6584"/>
    <w:rsid w:val="00C32037"/>
    <w:rsid w:val="00C45079"/>
    <w:rsid w:val="00C613E3"/>
    <w:rsid w:val="00C93B22"/>
    <w:rsid w:val="00CA209E"/>
    <w:rsid w:val="00CB40A5"/>
    <w:rsid w:val="00CC035B"/>
    <w:rsid w:val="00CD2353"/>
    <w:rsid w:val="00CF4928"/>
    <w:rsid w:val="00D335C9"/>
    <w:rsid w:val="00D546FE"/>
    <w:rsid w:val="00D73EEB"/>
    <w:rsid w:val="00DA5C36"/>
    <w:rsid w:val="00E03E6A"/>
    <w:rsid w:val="00E16C95"/>
    <w:rsid w:val="00E25FF1"/>
    <w:rsid w:val="00E315BE"/>
    <w:rsid w:val="00E521B0"/>
    <w:rsid w:val="00E54031"/>
    <w:rsid w:val="00E5467D"/>
    <w:rsid w:val="00E731D5"/>
    <w:rsid w:val="00ED2421"/>
    <w:rsid w:val="00EE7788"/>
    <w:rsid w:val="00EE7912"/>
    <w:rsid w:val="00F15539"/>
    <w:rsid w:val="00F76BBA"/>
    <w:rsid w:val="00F85DB8"/>
    <w:rsid w:val="00F868F5"/>
    <w:rsid w:val="00FB50D4"/>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3444"/>
  <w15:docId w15:val="{B2CF43F9-1568-4A09-BF9B-FD4BAC26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lang w:val="en-US" w:eastAsia="en-US"/>
    </w:rPr>
  </w:style>
  <w:style w:type="paragraph" w:styleId="Titre1">
    <w:name w:val="heading 1"/>
    <w:basedOn w:val="Normal"/>
    <w:next w:val="Normal"/>
    <w:qFormat/>
    <w:rsid w:val="0060400B"/>
    <w:pPr>
      <w:keepNext/>
      <w:spacing w:before="240" w:after="60"/>
      <w:outlineLvl w:val="0"/>
    </w:pPr>
    <w:rPr>
      <w:rFonts w:cs="Arial"/>
      <w:b/>
      <w:bCs/>
      <w:kern w:val="2"/>
      <w:sz w:val="32"/>
      <w:szCs w:val="32"/>
    </w:rPr>
  </w:style>
  <w:style w:type="paragraph" w:styleId="Titre2">
    <w:name w:val="heading 2"/>
    <w:basedOn w:val="Normal"/>
    <w:next w:val="Normal"/>
    <w:qFormat/>
    <w:rsid w:val="0060400B"/>
    <w:pPr>
      <w:keepNext/>
      <w:spacing w:before="240" w:after="60"/>
      <w:outlineLvl w:val="1"/>
    </w:pPr>
    <w:rPr>
      <w:rFonts w:cs="Arial"/>
      <w:b/>
      <w:bCs/>
      <w:i/>
      <w:iCs/>
      <w:sz w:val="28"/>
      <w:szCs w:val="28"/>
    </w:rPr>
  </w:style>
  <w:style w:type="paragraph" w:styleId="Titre3">
    <w:name w:val="heading 3"/>
    <w:basedOn w:val="Normal"/>
    <w:next w:val="Normal"/>
    <w:qFormat/>
    <w:rsid w:val="0060400B"/>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rsid w:val="00F82795"/>
  </w:style>
  <w:style w:type="character" w:styleId="Accentuation">
    <w:name w:val="Emphasis"/>
    <w:qFormat/>
    <w:rsid w:val="00FF6EA8"/>
    <w:rPr>
      <w:b/>
      <w:bCs/>
      <w:i w:val="0"/>
      <w:iCs w:val="0"/>
    </w:rPr>
  </w:style>
  <w:style w:type="character" w:styleId="Lienhypertexte">
    <w:name w:val="Hyperlink"/>
    <w:rsid w:val="00887016"/>
    <w:rPr>
      <w:color w:val="0000FF"/>
      <w:u w:val="single"/>
    </w:rPr>
  </w:style>
  <w:style w:type="character" w:styleId="Marquedecommentaire">
    <w:name w:val="annotation reference"/>
    <w:uiPriority w:val="99"/>
    <w:semiHidden/>
    <w:qFormat/>
    <w:rsid w:val="00D00B4B"/>
    <w:rPr>
      <w:sz w:val="16"/>
      <w:szCs w:val="16"/>
    </w:rPr>
  </w:style>
  <w:style w:type="character" w:customStyle="1" w:styleId="En-tteCar">
    <w:name w:val="En-tête Car"/>
    <w:qFormat/>
    <w:rsid w:val="001323F2"/>
    <w:rPr>
      <w:rFonts w:ascii="Arial" w:hAnsi="Arial"/>
      <w:szCs w:val="24"/>
      <w:lang w:val="en-US" w:eastAsia="en-US"/>
    </w:rPr>
  </w:style>
  <w:style w:type="character" w:styleId="Numrodeligne">
    <w:name w:val="line number"/>
    <w:qFormat/>
    <w:rsid w:val="001323F2"/>
  </w:style>
  <w:style w:type="character" w:customStyle="1" w:styleId="tlid-translation">
    <w:name w:val="tlid-translation"/>
    <w:qFormat/>
    <w:rsid w:val="009E575E"/>
  </w:style>
  <w:style w:type="character" w:customStyle="1" w:styleId="A2">
    <w:name w:val="A2"/>
    <w:uiPriority w:val="99"/>
    <w:qFormat/>
    <w:rsid w:val="006D4869"/>
    <w:rPr>
      <w:rFonts w:cs="Verdana"/>
      <w:color w:val="000000"/>
    </w:rPr>
  </w:style>
  <w:style w:type="character" w:customStyle="1" w:styleId="LineNumbering">
    <w:name w:val="Line Numbering"/>
  </w:style>
  <w:style w:type="paragraph" w:customStyle="1" w:styleId="Heading">
    <w:name w:val="Heading"/>
    <w:basedOn w:val="Normal"/>
    <w:next w:val="Corpsdetexte"/>
    <w:qFormat/>
    <w:pPr>
      <w:keepNext/>
      <w:spacing w:before="240" w:after="120"/>
    </w:pPr>
    <w:rPr>
      <w:rFonts w:eastAsia="PingFang SC"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ascii="Times New Roman" w:hAnsi="Times New Roman" w:cs="Lucida Sans"/>
    </w:rPr>
  </w:style>
  <w:style w:type="paragraph" w:styleId="Lgende">
    <w:name w:val="caption"/>
    <w:basedOn w:val="Normal"/>
    <w:qFormat/>
    <w:pPr>
      <w:suppressLineNumbers/>
      <w:spacing w:before="120" w:after="120"/>
    </w:pPr>
    <w:rPr>
      <w:rFonts w:ascii="Times New Roman" w:hAnsi="Times New Roman" w:cs="Lucida Sans"/>
      <w:i/>
      <w:iCs/>
      <w:sz w:val="24"/>
    </w:rPr>
  </w:style>
  <w:style w:type="paragraph" w:customStyle="1" w:styleId="Index">
    <w:name w:val="Index"/>
    <w:basedOn w:val="Normal"/>
    <w:qFormat/>
    <w:pPr>
      <w:suppressLineNumbers/>
    </w:pPr>
    <w:rPr>
      <w:rFonts w:ascii="Times New Roman" w:hAnsi="Times New Roman" w:cs="Lucida Sans"/>
    </w:rPr>
  </w:style>
  <w:style w:type="paragraph" w:customStyle="1" w:styleId="HeaderandFooter">
    <w:name w:val="Header and Footer"/>
    <w:basedOn w:val="Normal"/>
    <w:qFormat/>
  </w:style>
  <w:style w:type="paragraph" w:styleId="Pieddepage">
    <w:name w:val="footer"/>
    <w:basedOn w:val="Normal"/>
    <w:rsid w:val="00F82795"/>
    <w:pPr>
      <w:tabs>
        <w:tab w:val="center" w:pos="4320"/>
        <w:tab w:val="right" w:pos="8640"/>
      </w:tabs>
    </w:pPr>
  </w:style>
  <w:style w:type="paragraph" w:styleId="Commentaire">
    <w:name w:val="annotation text"/>
    <w:basedOn w:val="Normal"/>
    <w:link w:val="CommentaireCar"/>
    <w:uiPriority w:val="99"/>
    <w:semiHidden/>
    <w:qFormat/>
    <w:rsid w:val="00D00B4B"/>
    <w:rPr>
      <w:szCs w:val="20"/>
    </w:rPr>
  </w:style>
  <w:style w:type="paragraph" w:styleId="Objetducommentaire">
    <w:name w:val="annotation subject"/>
    <w:basedOn w:val="Commentaire"/>
    <w:next w:val="Commentaire"/>
    <w:semiHidden/>
    <w:qFormat/>
    <w:rsid w:val="00D00B4B"/>
    <w:rPr>
      <w:b/>
      <w:bCs/>
    </w:rPr>
  </w:style>
  <w:style w:type="paragraph" w:styleId="Textedebulles">
    <w:name w:val="Balloon Text"/>
    <w:basedOn w:val="Normal"/>
    <w:semiHidden/>
    <w:qFormat/>
    <w:rsid w:val="00D00B4B"/>
    <w:rPr>
      <w:rFonts w:ascii="Tahoma" w:hAnsi="Tahoma" w:cs="Tahoma"/>
      <w:sz w:val="16"/>
      <w:szCs w:val="16"/>
    </w:rPr>
  </w:style>
  <w:style w:type="paragraph" w:styleId="En-tte">
    <w:name w:val="header"/>
    <w:basedOn w:val="Normal"/>
    <w:rsid w:val="001323F2"/>
    <w:pPr>
      <w:tabs>
        <w:tab w:val="center" w:pos="4536"/>
        <w:tab w:val="right" w:pos="9072"/>
      </w:tabs>
    </w:pPr>
  </w:style>
  <w:style w:type="paragraph" w:customStyle="1" w:styleId="Bibliographie1">
    <w:name w:val="Bibliographie1"/>
    <w:basedOn w:val="Normal"/>
    <w:qFormat/>
    <w:rsid w:val="002B430D"/>
    <w:pPr>
      <w:widowControl w:val="0"/>
      <w:tabs>
        <w:tab w:val="left" w:pos="380"/>
      </w:tabs>
      <w:spacing w:after="240" w:line="240" w:lineRule="auto"/>
      <w:ind w:left="384" w:hanging="384"/>
      <w:jc w:val="both"/>
    </w:pPr>
    <w:rPr>
      <w:rFonts w:ascii="Times New Roman" w:hAnsi="Times New Roman"/>
    </w:rPr>
  </w:style>
  <w:style w:type="paragraph" w:styleId="NormalWeb">
    <w:name w:val="Normal (Web)"/>
    <w:basedOn w:val="Normal"/>
    <w:uiPriority w:val="99"/>
    <w:unhideWhenUsed/>
    <w:qFormat/>
    <w:rsid w:val="001F0C0F"/>
    <w:pPr>
      <w:spacing w:beforeAutospacing="1" w:afterAutospacing="1" w:line="240" w:lineRule="auto"/>
    </w:pPr>
    <w:rPr>
      <w:rFonts w:ascii="Times New Roman" w:hAnsi="Times New Roman"/>
      <w:sz w:val="24"/>
      <w:lang w:val="fr-FR" w:eastAsia="fr-FR"/>
    </w:rPr>
  </w:style>
  <w:style w:type="paragraph" w:customStyle="1" w:styleId="TableauGrille21">
    <w:name w:val="Tableau Grille 21"/>
    <w:basedOn w:val="Normal"/>
    <w:next w:val="Normal"/>
    <w:uiPriority w:val="37"/>
    <w:unhideWhenUsed/>
    <w:qFormat/>
    <w:rsid w:val="00F55BF7"/>
  </w:style>
  <w:style w:type="paragraph" w:styleId="Rvision">
    <w:name w:val="Revision"/>
    <w:uiPriority w:val="99"/>
    <w:semiHidden/>
    <w:qFormat/>
    <w:rsid w:val="0010604F"/>
    <w:rPr>
      <w:rFonts w:ascii="Arial" w:hAnsi="Arial"/>
      <w:szCs w:val="24"/>
      <w:lang w:val="en-US" w:eastAsia="en-US"/>
    </w:rPr>
  </w:style>
  <w:style w:type="paragraph" w:styleId="Bibliographie">
    <w:name w:val="Bibliography"/>
    <w:basedOn w:val="Normal"/>
    <w:next w:val="Normal"/>
    <w:uiPriority w:val="37"/>
    <w:unhideWhenUsed/>
    <w:qFormat/>
    <w:rsid w:val="000C02AD"/>
    <w:pPr>
      <w:tabs>
        <w:tab w:val="left" w:pos="504"/>
      </w:tabs>
      <w:spacing w:line="240" w:lineRule="auto"/>
      <w:ind w:left="504" w:hanging="504"/>
    </w:pPr>
  </w:style>
  <w:style w:type="paragraph" w:customStyle="1" w:styleId="FrameContents">
    <w:name w:val="Frame Contents"/>
    <w:basedOn w:val="Normal"/>
    <w:qFormat/>
  </w:style>
  <w:style w:type="character" w:customStyle="1" w:styleId="CommentaireCar">
    <w:name w:val="Commentaire Car"/>
    <w:basedOn w:val="Policepardfaut"/>
    <w:link w:val="Commentaire"/>
    <w:uiPriority w:val="99"/>
    <w:semiHidden/>
    <w:rsid w:val="00085DE5"/>
    <w:rPr>
      <w:rFonts w:ascii="Arial" w:hAnsi="Arial"/>
      <w:lang w:val="en-US" w:eastAsia="en-US"/>
    </w:rPr>
  </w:style>
  <w:style w:type="paragraph" w:styleId="Paragraphedeliste">
    <w:name w:val="List Paragraph"/>
    <w:basedOn w:val="Normal"/>
    <w:uiPriority w:val="72"/>
    <w:rsid w:val="009C34FE"/>
    <w:pPr>
      <w:ind w:left="720"/>
      <w:contextualSpacing/>
    </w:pPr>
  </w:style>
  <w:style w:type="paragraph" w:customStyle="1" w:styleId="Bibliographie2">
    <w:name w:val="Bibliographie2"/>
    <w:basedOn w:val="Normal"/>
    <w:link w:val="BibliographyCar"/>
    <w:rsid w:val="0077049B"/>
    <w:pPr>
      <w:tabs>
        <w:tab w:val="left" w:pos="380"/>
      </w:tabs>
      <w:spacing w:after="240" w:line="240" w:lineRule="auto"/>
      <w:ind w:left="384" w:hanging="384"/>
      <w:jc w:val="both"/>
    </w:pPr>
    <w:rPr>
      <w:rFonts w:ascii="Times New Roman" w:hAnsi="Times New Roman"/>
      <w:sz w:val="24"/>
    </w:rPr>
  </w:style>
  <w:style w:type="character" w:customStyle="1" w:styleId="BibliographyCar">
    <w:name w:val="Bibliography Car"/>
    <w:basedOn w:val="Policepardfaut"/>
    <w:link w:val="Bibliographie2"/>
    <w:rsid w:val="0077049B"/>
    <w:rPr>
      <w:sz w:val="24"/>
      <w:szCs w:val="24"/>
      <w:lang w:val="en-US" w:eastAsia="en-US"/>
    </w:rPr>
  </w:style>
  <w:style w:type="table" w:styleId="Grilledutableau">
    <w:name w:val="Table Grid"/>
    <w:basedOn w:val="TableauNormal"/>
    <w:uiPriority w:val="39"/>
    <w:rsid w:val="005E3707"/>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4496-4B3B-4B0C-9295-2DBFB6A6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1133</Words>
  <Characters>6233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The contraceptive implant</vt:lpstr>
    </vt:vector>
  </TitlesOfParts>
  <Company>UPMC</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contraceptive implant</dc:title>
  <dc:subject/>
  <dc:creator>hohmhl</dc:creator>
  <dc:description/>
  <cp:lastModifiedBy>Olivier Le Rouzic</cp:lastModifiedBy>
  <cp:revision>4</cp:revision>
  <cp:lastPrinted>2022-07-07T09:46:00Z</cp:lastPrinted>
  <dcterms:created xsi:type="dcterms:W3CDTF">2022-10-12T22:51:00Z</dcterms:created>
  <dcterms:modified xsi:type="dcterms:W3CDTF">2022-10-24T19:50:00Z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UPMC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ZOTERO_PREF_1">
    <vt:lpwstr>&lt;data data-version="3" zotero-version="6.0.9"&gt;&lt;session id="R8KVPecG"/&gt;&lt;style id="http://www.zotero.org/styles/jama" hasBibliography="1" bibliographyStyleHasBeenSet="1"/&gt;&lt;prefs&gt;&lt;pref name="fieldType" value="Field"/&gt;&lt;pref name="dontAskDelayCitationUpdates" </vt:lpwstr>
  </property>
  <property fmtid="{D5CDD505-2E9C-101B-9397-08002B2CF9AE}" pid="10" name="ZOTERO_PREF_2">
    <vt:lpwstr>value="true"/&gt;&lt;/prefs&gt;&lt;/data&gt;</vt:lpwstr>
  </property>
</Properties>
</file>