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E9F80" w14:textId="07FA0453" w:rsidR="001E1ED4" w:rsidRPr="00272772" w:rsidRDefault="00CC0099" w:rsidP="00BC345D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kern w:val="0"/>
          <w:sz w:val="32"/>
          <w:szCs w:val="32"/>
        </w:rPr>
      </w:pPr>
      <w:r w:rsidRPr="00272772">
        <w:rPr>
          <w:rFonts w:ascii="Arial" w:hAnsi="Arial" w:cs="Arial"/>
          <w:b/>
          <w:bCs/>
          <w:kern w:val="0"/>
          <w:sz w:val="32"/>
          <w:szCs w:val="32"/>
        </w:rPr>
        <w:t>Supporting Information</w:t>
      </w:r>
    </w:p>
    <w:p w14:paraId="4F326F50" w14:textId="77777777" w:rsidR="00272772" w:rsidRPr="00272772" w:rsidRDefault="00272772" w:rsidP="00272772">
      <w:pPr>
        <w:widowControl/>
        <w:spacing w:line="360" w:lineRule="auto"/>
        <w:jc w:val="left"/>
        <w:rPr>
          <w:rFonts w:ascii="Arial" w:hAnsi="Arial" w:cs="Arial"/>
          <w:b/>
          <w:kern w:val="0"/>
          <w:sz w:val="24"/>
          <w:szCs w:val="24"/>
          <w:lang w:eastAsia="en-US"/>
        </w:rPr>
      </w:pPr>
      <w:bookmarkStart w:id="0" w:name="_Hlk77097457"/>
      <w:bookmarkStart w:id="1" w:name="_Hlk80277640"/>
      <w:r w:rsidRPr="00272772">
        <w:rPr>
          <w:rFonts w:ascii="Arial" w:hAnsi="Arial" w:cs="Arial"/>
          <w:b/>
          <w:kern w:val="0"/>
          <w:sz w:val="24"/>
          <w:szCs w:val="24"/>
          <w:lang w:eastAsia="en-US"/>
        </w:rPr>
        <w:t>Multifunctional nanosnowflakes for T1-T2 double-contrast enhanced MRI and PAI guided Oxygen self-supplementing effective anti-tumor therapy</w:t>
      </w:r>
    </w:p>
    <w:p w14:paraId="0A6650EC" w14:textId="0E19E13A" w:rsidR="001E1ED4" w:rsidRPr="001E1ED4" w:rsidRDefault="001E1ED4" w:rsidP="001E1ED4">
      <w:pPr>
        <w:widowControl/>
        <w:spacing w:line="360" w:lineRule="auto"/>
        <w:jc w:val="left"/>
        <w:rPr>
          <w:rFonts w:ascii="Arial" w:hAnsi="Arial" w:cs="Times New Roman"/>
          <w:kern w:val="0"/>
          <w:szCs w:val="28"/>
          <w:lang w:eastAsia="en-US"/>
        </w:rPr>
      </w:pPr>
      <w:r w:rsidRPr="001E1ED4">
        <w:rPr>
          <w:rFonts w:ascii="Arial" w:hAnsi="Arial" w:cs="Times New Roman"/>
          <w:kern w:val="0"/>
          <w:szCs w:val="28"/>
          <w:lang w:eastAsia="en-US"/>
        </w:rPr>
        <w:t>Yijie Lv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, Junnan Kan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, M</w:t>
      </w:r>
      <w:r w:rsidRPr="001E1ED4">
        <w:rPr>
          <w:rFonts w:ascii="Arial" w:hAnsi="Arial" w:cs="Times New Roman" w:hint="eastAsia"/>
          <w:kern w:val="0"/>
          <w:szCs w:val="28"/>
          <w:lang w:eastAsia="en-US"/>
        </w:rPr>
        <w:t>ing</w:t>
      </w:r>
      <w:r w:rsidRPr="001E1ED4">
        <w:rPr>
          <w:rFonts w:ascii="Arial" w:hAnsi="Arial" w:cs="Times New Roman"/>
          <w:kern w:val="0"/>
          <w:szCs w:val="28"/>
          <w:lang w:eastAsia="en-US"/>
        </w:rPr>
        <w:t>fang Luo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2</w:t>
      </w:r>
      <w:r w:rsidRPr="001E1ED4">
        <w:rPr>
          <w:rFonts w:ascii="Arial" w:hAnsi="Arial" w:cs="Times New Roman"/>
          <w:kern w:val="0"/>
          <w:szCs w:val="28"/>
          <w:lang w:eastAsia="en-US"/>
        </w:rPr>
        <w:t>, Changfeng Yang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, Xun</w:t>
      </w:r>
      <w:r w:rsidRPr="001E1ED4">
        <w:rPr>
          <w:rFonts w:ascii="Arial" w:hAnsi="Arial" w:cs="Times New Roman" w:hint="eastAsia"/>
          <w:kern w:val="0"/>
          <w:szCs w:val="28"/>
          <w:lang w:eastAsia="en-US"/>
        </w:rPr>
        <w:t>r</w:t>
      </w:r>
      <w:r w:rsidRPr="001E1ED4">
        <w:rPr>
          <w:rFonts w:ascii="Arial" w:hAnsi="Arial" w:cs="Times New Roman"/>
          <w:kern w:val="0"/>
          <w:szCs w:val="28"/>
          <w:lang w:eastAsia="en-US"/>
        </w:rPr>
        <w:t>ong Luo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2</w:t>
      </w:r>
      <w:r w:rsidRPr="001E1ED4">
        <w:rPr>
          <w:rFonts w:ascii="Arial" w:hAnsi="Arial" w:cs="Times New Roman"/>
          <w:kern w:val="0"/>
          <w:szCs w:val="28"/>
          <w:lang w:eastAsia="en-US"/>
        </w:rPr>
        <w:t>, Xiaoqian Lin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 xml:space="preserve">, </w:t>
      </w:r>
      <w:r w:rsidR="00113FAD" w:rsidRPr="00113FAD">
        <w:rPr>
          <w:rFonts w:ascii="Arial" w:hAnsi="Arial" w:cs="Times New Roman"/>
          <w:kern w:val="0"/>
          <w:szCs w:val="28"/>
          <w:lang w:eastAsia="en-US"/>
        </w:rPr>
        <w:t>Hao Li</w:t>
      </w:r>
      <w:r w:rsidR="00113FAD" w:rsidRPr="00113FAD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, Xueming Li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, Yuping Li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, Caixia Yang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, Yan Liu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*, Xianglin Li</w:t>
      </w:r>
      <w:r w:rsidRPr="001E1ED4">
        <w:rPr>
          <w:rFonts w:ascii="Arial" w:hAnsi="Arial" w:cs="Times New Roman"/>
          <w:kern w:val="0"/>
          <w:szCs w:val="28"/>
          <w:vertAlign w:val="superscript"/>
          <w:lang w:eastAsia="en-US"/>
        </w:rPr>
        <w:t>1</w:t>
      </w:r>
      <w:r w:rsidRPr="001E1ED4">
        <w:rPr>
          <w:rFonts w:ascii="Arial" w:hAnsi="Arial" w:cs="Times New Roman"/>
          <w:kern w:val="0"/>
          <w:szCs w:val="28"/>
          <w:lang w:eastAsia="en-US"/>
        </w:rPr>
        <w:t>*</w:t>
      </w:r>
    </w:p>
    <w:bookmarkEnd w:id="0"/>
    <w:p w14:paraId="123B1274" w14:textId="77777777" w:rsidR="001E1ED4" w:rsidRPr="001E1ED4" w:rsidRDefault="001E1ED4" w:rsidP="001E1ED4">
      <w:pPr>
        <w:widowControl/>
        <w:spacing w:line="360" w:lineRule="auto"/>
        <w:jc w:val="left"/>
        <w:rPr>
          <w:rFonts w:ascii="Arial" w:hAnsi="Arial" w:cs="Times New Roman"/>
          <w:kern w:val="0"/>
          <w:szCs w:val="28"/>
          <w:lang w:eastAsia="en-US"/>
        </w:rPr>
      </w:pPr>
      <w:r w:rsidRPr="001E1ED4">
        <w:rPr>
          <w:rFonts w:ascii="Arial" w:hAnsi="Arial" w:cs="Times New Roman"/>
          <w:kern w:val="0"/>
          <w:szCs w:val="28"/>
          <w:lang w:eastAsia="en-US"/>
        </w:rPr>
        <w:t xml:space="preserve">1Author affiliations </w:t>
      </w:r>
    </w:p>
    <w:p w14:paraId="7F3F9FC3" w14:textId="62B855E3" w:rsidR="001E1ED4" w:rsidRPr="001E1ED4" w:rsidRDefault="001E1ED4" w:rsidP="001E1ED4">
      <w:pPr>
        <w:widowControl/>
        <w:spacing w:line="360" w:lineRule="auto"/>
        <w:jc w:val="left"/>
        <w:rPr>
          <w:rFonts w:ascii="Arial" w:hAnsi="Arial" w:cs="Times New Roman"/>
          <w:kern w:val="0"/>
          <w:szCs w:val="28"/>
          <w:lang w:eastAsia="en-US"/>
        </w:rPr>
      </w:pPr>
      <w:bookmarkStart w:id="2" w:name="_Hlk77687307"/>
      <w:bookmarkStart w:id="3" w:name="OLE_LINK16"/>
      <w:r w:rsidRPr="001E1ED4">
        <w:rPr>
          <w:rFonts w:ascii="Arial" w:hAnsi="Arial" w:cs="Times New Roman"/>
          <w:kern w:val="0"/>
          <w:szCs w:val="28"/>
          <w:lang w:eastAsia="en-US"/>
        </w:rPr>
        <w:t xml:space="preserve">School of Medical Imaging, Binzhou Medical University, Yantai, Shandong, </w:t>
      </w:r>
      <w:bookmarkStart w:id="4" w:name="OLE_LINK15"/>
      <w:r w:rsidRPr="001E1ED4">
        <w:rPr>
          <w:rFonts w:ascii="Arial" w:hAnsi="Arial" w:cs="Times New Roman"/>
          <w:kern w:val="0"/>
          <w:szCs w:val="28"/>
          <w:lang w:eastAsia="en-US"/>
        </w:rPr>
        <w:t>264003</w:t>
      </w:r>
      <w:bookmarkEnd w:id="4"/>
      <w:r w:rsidRPr="001E1ED4">
        <w:rPr>
          <w:rFonts w:ascii="Arial" w:hAnsi="Arial" w:cs="Times New Roman"/>
          <w:kern w:val="0"/>
          <w:szCs w:val="28"/>
          <w:lang w:eastAsia="en-US"/>
        </w:rPr>
        <w:t>, P. R. China.</w:t>
      </w:r>
      <w:bookmarkEnd w:id="3"/>
    </w:p>
    <w:bookmarkEnd w:id="2"/>
    <w:p w14:paraId="46E101D0" w14:textId="77777777" w:rsidR="001E1ED4" w:rsidRPr="001E1ED4" w:rsidRDefault="001E1ED4" w:rsidP="001E1ED4">
      <w:pPr>
        <w:widowControl/>
        <w:spacing w:line="360" w:lineRule="auto"/>
        <w:jc w:val="left"/>
        <w:rPr>
          <w:rFonts w:ascii="Arial" w:hAnsi="Arial" w:cs="Times New Roman"/>
          <w:kern w:val="0"/>
          <w:szCs w:val="28"/>
          <w:lang w:eastAsia="en-US"/>
        </w:rPr>
      </w:pPr>
      <w:r w:rsidRPr="001E1ED4">
        <w:rPr>
          <w:rFonts w:ascii="Arial" w:hAnsi="Arial" w:cs="Times New Roman"/>
          <w:kern w:val="0"/>
          <w:szCs w:val="28"/>
          <w:lang w:eastAsia="en-US"/>
        </w:rPr>
        <w:t>2Author affiliations</w:t>
      </w:r>
    </w:p>
    <w:p w14:paraId="410F59B6" w14:textId="77777777" w:rsidR="001E1ED4" w:rsidRPr="001E1ED4" w:rsidRDefault="001E1ED4" w:rsidP="001E1ED4">
      <w:pPr>
        <w:widowControl/>
        <w:spacing w:line="360" w:lineRule="auto"/>
        <w:jc w:val="left"/>
        <w:rPr>
          <w:rFonts w:ascii="Arial" w:hAnsi="Arial" w:cs="Times New Roman"/>
          <w:kern w:val="0"/>
          <w:szCs w:val="28"/>
          <w:lang w:eastAsia="en-US"/>
        </w:rPr>
      </w:pPr>
      <w:r w:rsidRPr="001E1ED4">
        <w:rPr>
          <w:rFonts w:ascii="Arial" w:hAnsi="Arial" w:cs="Times New Roman"/>
          <w:kern w:val="0"/>
          <w:szCs w:val="28"/>
          <w:lang w:eastAsia="en-US"/>
        </w:rPr>
        <w:t>Department of Radiology, Sichuan Provincial People's Hospital, Chengdu, Sichuan, 610072, P. R. China.</w:t>
      </w:r>
    </w:p>
    <w:bookmarkEnd w:id="1"/>
    <w:p w14:paraId="27539247" w14:textId="3B29FAD8" w:rsidR="00A50FA1" w:rsidRPr="001E1ED4" w:rsidRDefault="001E1ED4" w:rsidP="001E1ED4">
      <w:pPr>
        <w:widowControl/>
        <w:spacing w:line="360" w:lineRule="auto"/>
        <w:jc w:val="left"/>
        <w:rPr>
          <w:rFonts w:ascii="Arial" w:hAnsi="Arial" w:cs="Times New Roman"/>
          <w:kern w:val="0"/>
          <w:szCs w:val="28"/>
          <w:lang w:eastAsia="en-US"/>
        </w:rPr>
      </w:pPr>
      <w:r w:rsidRPr="001E1ED4">
        <w:rPr>
          <w:rFonts w:ascii="Arial" w:hAnsi="Arial" w:cs="Times New Roman"/>
          <w:kern w:val="0"/>
          <w:szCs w:val="28"/>
          <w:lang w:eastAsia="en-US"/>
        </w:rPr>
        <w:t>Email: xlli@bzmc.edu.cn</w:t>
      </w:r>
    </w:p>
    <w:p w14:paraId="6EEB574F" w14:textId="77777777" w:rsidR="00A50FA1" w:rsidRPr="001E1ED4" w:rsidRDefault="00A50FA1" w:rsidP="00E57F72">
      <w:pPr>
        <w:jc w:val="left"/>
      </w:pPr>
    </w:p>
    <w:p w14:paraId="3A05D255" w14:textId="77777777" w:rsidR="00A50FA1" w:rsidRDefault="00A50FA1" w:rsidP="00E57F72">
      <w:pPr>
        <w:jc w:val="left"/>
      </w:pPr>
    </w:p>
    <w:p w14:paraId="5AA050CC" w14:textId="51D48864" w:rsidR="00E57F72" w:rsidRDefault="00E57F72" w:rsidP="009F0316">
      <w:pPr>
        <w:jc w:val="center"/>
      </w:pPr>
      <w:r>
        <w:rPr>
          <w:noProof/>
        </w:rPr>
        <w:drawing>
          <wp:inline distT="0" distB="0" distL="0" distR="0" wp14:anchorId="7B43DE9A" wp14:editId="0A9F4B63">
            <wp:extent cx="1849902" cy="18499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27" cy="185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316">
        <w:rPr>
          <w:rFonts w:hint="eastAsia"/>
        </w:rPr>
        <w:t xml:space="preserve"> </w:t>
      </w:r>
      <w:r w:rsidR="009F0316">
        <w:t xml:space="preserve"> </w:t>
      </w:r>
      <w:r>
        <w:rPr>
          <w:noProof/>
        </w:rPr>
        <w:drawing>
          <wp:inline distT="0" distB="0" distL="0" distR="0" wp14:anchorId="0A2EACCB" wp14:editId="49201A47">
            <wp:extent cx="1842867" cy="1842867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72" cy="18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B2D1" w14:textId="382EF456" w:rsidR="00487164" w:rsidRPr="008C2411" w:rsidRDefault="00487164" w:rsidP="00E57F72">
      <w:pPr>
        <w:jc w:val="left"/>
        <w:rPr>
          <w:b/>
          <w:bCs/>
        </w:rPr>
      </w:pPr>
    </w:p>
    <w:p w14:paraId="168AC533" w14:textId="2E42BCAE" w:rsidR="00487164" w:rsidRPr="008C2411" w:rsidRDefault="008C2411" w:rsidP="009F0316">
      <w:pPr>
        <w:jc w:val="center"/>
        <w:rPr>
          <w:rFonts w:ascii="Arial" w:hAnsi="Arial" w:cs="Arial"/>
          <w:sz w:val="20"/>
          <w:szCs w:val="20"/>
        </w:rPr>
      </w:pPr>
      <w:r w:rsidRPr="008C2411">
        <w:rPr>
          <w:rFonts w:ascii="Arial" w:hAnsi="Arial" w:cs="Arial"/>
          <w:b/>
          <w:bCs/>
          <w:sz w:val="20"/>
          <w:szCs w:val="20"/>
        </w:rPr>
        <w:t>Figure S1.</w:t>
      </w:r>
      <w:r w:rsidRPr="008C2411">
        <w:rPr>
          <w:rFonts w:ascii="Arial" w:hAnsi="Arial" w:cs="Arial"/>
          <w:sz w:val="20"/>
          <w:szCs w:val="20"/>
        </w:rPr>
        <w:t xml:space="preserve"> The HRTEM image</w:t>
      </w:r>
      <w:r w:rsidR="00430E8D">
        <w:rPr>
          <w:rFonts w:ascii="Arial" w:hAnsi="Arial" w:cs="Arial"/>
          <w:sz w:val="20"/>
          <w:szCs w:val="20"/>
        </w:rPr>
        <w:t xml:space="preserve"> </w:t>
      </w:r>
      <w:r w:rsidRPr="008C2411">
        <w:rPr>
          <w:rFonts w:ascii="Arial" w:hAnsi="Arial" w:cs="Arial"/>
          <w:sz w:val="20"/>
          <w:szCs w:val="20"/>
        </w:rPr>
        <w:t>of UMC.</w:t>
      </w:r>
    </w:p>
    <w:p w14:paraId="0BA00CDA" w14:textId="77777777" w:rsidR="00A50FA1" w:rsidRDefault="00A50FA1" w:rsidP="009F0316">
      <w:pPr>
        <w:jc w:val="center"/>
        <w:rPr>
          <w:noProof/>
        </w:rPr>
      </w:pPr>
    </w:p>
    <w:p w14:paraId="765935D3" w14:textId="77777777" w:rsidR="00A50FA1" w:rsidRDefault="00A50FA1" w:rsidP="00E57F72">
      <w:pPr>
        <w:jc w:val="left"/>
        <w:rPr>
          <w:noProof/>
        </w:rPr>
      </w:pPr>
    </w:p>
    <w:p w14:paraId="6D338408" w14:textId="77777777" w:rsidR="00A50FA1" w:rsidRDefault="00A50FA1" w:rsidP="00E57F72">
      <w:pPr>
        <w:jc w:val="left"/>
        <w:rPr>
          <w:noProof/>
        </w:rPr>
      </w:pPr>
    </w:p>
    <w:p w14:paraId="47E10679" w14:textId="77777777" w:rsidR="00A50FA1" w:rsidRDefault="00E57F72" w:rsidP="009F031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CB5903E" wp14:editId="120C6B9D">
            <wp:extent cx="3988191" cy="2376331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8" cy="23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5AEA" w14:textId="2CEE3365" w:rsidR="00A50FA1" w:rsidRPr="008F6C28" w:rsidRDefault="008C2411" w:rsidP="009F0316">
      <w:pPr>
        <w:jc w:val="center"/>
        <w:rPr>
          <w:rFonts w:ascii="Arial" w:hAnsi="Arial" w:cs="Arial"/>
          <w:noProof/>
          <w:sz w:val="20"/>
          <w:szCs w:val="20"/>
        </w:rPr>
      </w:pPr>
      <w:r w:rsidRPr="008C2411">
        <w:rPr>
          <w:rFonts w:ascii="Arial" w:hAnsi="Arial" w:cs="Arial"/>
          <w:b/>
          <w:bCs/>
          <w:sz w:val="20"/>
          <w:szCs w:val="20"/>
        </w:rPr>
        <w:t>Figure S2.</w:t>
      </w:r>
      <w:r w:rsidRPr="008C2411">
        <w:rPr>
          <w:rFonts w:ascii="Arial" w:hAnsi="Arial" w:cs="Arial"/>
          <w:sz w:val="20"/>
          <w:szCs w:val="20"/>
        </w:rPr>
        <w:t xml:space="preserve"> The </w:t>
      </w:r>
      <w:bookmarkStart w:id="5" w:name="_Hlk102121536"/>
      <w:r w:rsidRPr="008C2411">
        <w:rPr>
          <w:rFonts w:ascii="Arial" w:hAnsi="Arial" w:cs="Arial"/>
          <w:sz w:val="20"/>
          <w:szCs w:val="20"/>
        </w:rPr>
        <w:t>EDS analysis</w:t>
      </w:r>
      <w:bookmarkEnd w:id="5"/>
      <w:r w:rsidRPr="008C2411">
        <w:rPr>
          <w:rFonts w:ascii="Arial" w:hAnsi="Arial" w:cs="Arial"/>
          <w:sz w:val="20"/>
          <w:szCs w:val="20"/>
        </w:rPr>
        <w:t xml:space="preserve"> of UMC.</w:t>
      </w:r>
    </w:p>
    <w:p w14:paraId="56EA54A6" w14:textId="77777777" w:rsidR="00D00DE1" w:rsidRDefault="00D00DE1" w:rsidP="00E57F72">
      <w:pPr>
        <w:jc w:val="left"/>
        <w:rPr>
          <w:noProof/>
        </w:rPr>
      </w:pPr>
    </w:p>
    <w:p w14:paraId="285C44D6" w14:textId="7859D471" w:rsidR="00D00DE1" w:rsidRPr="008F6C28" w:rsidRDefault="00D00DE1" w:rsidP="00E57F72">
      <w:pPr>
        <w:jc w:val="left"/>
        <w:rPr>
          <w:rFonts w:ascii="Arial" w:hAnsi="Arial" w:cs="Arial"/>
          <w:sz w:val="20"/>
          <w:szCs w:val="20"/>
        </w:rPr>
      </w:pPr>
    </w:p>
    <w:p w14:paraId="370A13B3" w14:textId="77777777" w:rsidR="00D00DE1" w:rsidRDefault="00D00DE1" w:rsidP="00D00DE1">
      <w:pPr>
        <w:ind w:left="3780" w:hangingChars="1800" w:hanging="3780"/>
        <w:jc w:val="left"/>
        <w:rPr>
          <w:noProof/>
        </w:rPr>
      </w:pPr>
    </w:p>
    <w:p w14:paraId="3117BAA5" w14:textId="77777777" w:rsidR="00660BED" w:rsidRDefault="00660BED" w:rsidP="00660BED">
      <w:pPr>
        <w:jc w:val="left"/>
        <w:rPr>
          <w:noProof/>
        </w:rPr>
      </w:pPr>
    </w:p>
    <w:p w14:paraId="07F1F7C4" w14:textId="77777777" w:rsidR="00660BED" w:rsidRDefault="00660BED" w:rsidP="00660BED">
      <w:pPr>
        <w:jc w:val="left"/>
        <w:rPr>
          <w:noProof/>
        </w:rPr>
      </w:pPr>
    </w:p>
    <w:p w14:paraId="72DE8574" w14:textId="5752BA55" w:rsidR="00B97265" w:rsidRDefault="00D00DE1" w:rsidP="009F031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594464" wp14:editId="5391D7E1">
            <wp:extent cx="2367022" cy="167788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5" t="42450" r="17132" b="26840"/>
                    <a:stretch/>
                  </pic:blipFill>
                  <pic:spPr bwMode="auto">
                    <a:xfrm>
                      <a:off x="0" y="0"/>
                      <a:ext cx="2414098" cy="17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A2F8C" w14:textId="0FB56A26" w:rsidR="00B97265" w:rsidRPr="00B97265" w:rsidRDefault="00B97265" w:rsidP="009F0316">
      <w:pPr>
        <w:jc w:val="center"/>
        <w:rPr>
          <w:rFonts w:ascii="Arial" w:hAnsi="Arial" w:cs="Arial"/>
          <w:noProof/>
          <w:sz w:val="20"/>
          <w:szCs w:val="20"/>
        </w:rPr>
      </w:pPr>
      <w:r w:rsidRPr="009C05A4">
        <w:rPr>
          <w:rFonts w:ascii="Arial" w:hAnsi="Arial" w:cs="Arial"/>
          <w:b/>
          <w:bCs/>
          <w:noProof/>
          <w:sz w:val="20"/>
          <w:szCs w:val="20"/>
        </w:rPr>
        <w:t>Figure S</w:t>
      </w:r>
      <w:r w:rsidR="00227751">
        <w:rPr>
          <w:rFonts w:ascii="Arial" w:hAnsi="Arial" w:cs="Arial"/>
          <w:b/>
          <w:bCs/>
          <w:noProof/>
          <w:sz w:val="20"/>
          <w:szCs w:val="20"/>
        </w:rPr>
        <w:t>3</w:t>
      </w:r>
      <w:r w:rsidRPr="009C05A4">
        <w:rPr>
          <w:rFonts w:ascii="Arial" w:hAnsi="Arial" w:cs="Arial"/>
          <w:b/>
          <w:bCs/>
          <w:noProof/>
          <w:sz w:val="20"/>
          <w:szCs w:val="20"/>
        </w:rPr>
        <w:t xml:space="preserve">. </w:t>
      </w:r>
      <w:r w:rsidRPr="00B97265">
        <w:rPr>
          <w:rFonts w:ascii="Arial" w:hAnsi="Arial" w:cs="Arial"/>
          <w:noProof/>
          <w:sz w:val="20"/>
          <w:szCs w:val="20"/>
        </w:rPr>
        <w:t>Digital image of UMC in different solutions</w:t>
      </w:r>
      <w:r>
        <w:rPr>
          <w:rFonts w:ascii="Arial" w:hAnsi="Arial" w:cs="Arial"/>
          <w:noProof/>
          <w:sz w:val="20"/>
          <w:szCs w:val="20"/>
        </w:rPr>
        <w:t>.</w:t>
      </w:r>
    </w:p>
    <w:p w14:paraId="6A7EC6F4" w14:textId="77777777" w:rsidR="00B97265" w:rsidRDefault="00B97265" w:rsidP="00B97265">
      <w:pPr>
        <w:jc w:val="left"/>
        <w:rPr>
          <w:noProof/>
        </w:rPr>
      </w:pPr>
    </w:p>
    <w:p w14:paraId="2A18B9FE" w14:textId="2ABD8648" w:rsidR="00B97265" w:rsidRPr="00B97265" w:rsidRDefault="005C2AC4" w:rsidP="00FF670E">
      <w:pPr>
        <w:jc w:val="center"/>
        <w:rPr>
          <w:noProof/>
        </w:rPr>
      </w:pPr>
      <w:r w:rsidRPr="005C2AC4">
        <w:rPr>
          <w:rFonts w:ascii="等线" w:eastAsia="等线" w:hAnsi="等线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3D55032" wp14:editId="528E1731">
            <wp:simplePos x="0" y="0"/>
            <wp:positionH relativeFrom="margin">
              <wp:posOffset>784274</wp:posOffset>
            </wp:positionH>
            <wp:positionV relativeFrom="paragraph">
              <wp:posOffset>351692</wp:posOffset>
            </wp:positionV>
            <wp:extent cx="3537683" cy="2757268"/>
            <wp:effectExtent l="0" t="0" r="5715" b="508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5955" r="6357" b="656"/>
                    <a:stretch/>
                  </pic:blipFill>
                  <pic:spPr bwMode="auto">
                    <a:xfrm>
                      <a:off x="0" y="0"/>
                      <a:ext cx="3538017" cy="27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3CEB9" w14:textId="114FEB02" w:rsidR="00263F54" w:rsidRDefault="00924B33" w:rsidP="00FF670E">
      <w:pPr>
        <w:jc w:val="center"/>
        <w:rPr>
          <w:rFonts w:ascii="Arial" w:hAnsi="Arial" w:cs="Arial"/>
          <w:noProof/>
          <w:sz w:val="20"/>
          <w:szCs w:val="20"/>
        </w:rPr>
      </w:pPr>
      <w:r w:rsidRPr="005C2AC4">
        <w:rPr>
          <w:rFonts w:ascii="Arial" w:hAnsi="Arial" w:cs="Arial"/>
          <w:b/>
          <w:bCs/>
          <w:noProof/>
          <w:sz w:val="20"/>
          <w:szCs w:val="20"/>
        </w:rPr>
        <w:t>Figure S4</w:t>
      </w:r>
      <w:r w:rsidR="005C2AC4">
        <w:rPr>
          <w:rFonts w:ascii="Arial" w:hAnsi="Arial" w:cs="Arial"/>
          <w:b/>
          <w:bCs/>
          <w:noProof/>
          <w:sz w:val="20"/>
          <w:szCs w:val="20"/>
        </w:rPr>
        <w:t>.</w:t>
      </w:r>
      <w:r w:rsidR="00FF670E">
        <w:rPr>
          <w:rFonts w:ascii="Arial" w:hAnsi="Arial" w:cs="Arial" w:hint="eastAsia"/>
          <w:b/>
          <w:bCs/>
          <w:noProof/>
          <w:sz w:val="20"/>
          <w:szCs w:val="20"/>
        </w:rPr>
        <w:t xml:space="preserve"> </w:t>
      </w:r>
      <w:r w:rsidR="00FF670E">
        <w:rPr>
          <w:rFonts w:ascii="Arial" w:hAnsi="Arial" w:cs="Arial"/>
          <w:noProof/>
          <w:sz w:val="20"/>
          <w:szCs w:val="20"/>
        </w:rPr>
        <w:t>T</w:t>
      </w:r>
      <w:r w:rsidR="00FF670E" w:rsidRPr="00FF670E">
        <w:rPr>
          <w:rFonts w:ascii="Arial" w:hAnsi="Arial" w:cs="Arial"/>
          <w:noProof/>
          <w:sz w:val="20"/>
          <w:szCs w:val="20"/>
        </w:rPr>
        <w:t>he size of UMC dispersed in water, DMEM and FBS</w:t>
      </w:r>
      <w:r w:rsidR="007A72B6">
        <w:rPr>
          <w:rFonts w:ascii="Arial" w:hAnsi="Arial" w:cs="Arial"/>
          <w:noProof/>
          <w:sz w:val="20"/>
          <w:szCs w:val="20"/>
        </w:rPr>
        <w:t>.</w:t>
      </w:r>
      <w:r w:rsidR="00FF670E" w:rsidRPr="00FF670E">
        <w:rPr>
          <w:rFonts w:ascii="Arial" w:hAnsi="Arial" w:cs="Arial"/>
          <w:noProof/>
          <w:sz w:val="20"/>
          <w:szCs w:val="20"/>
        </w:rPr>
        <w:t xml:space="preserve"> </w:t>
      </w:r>
    </w:p>
    <w:p w14:paraId="42190139" w14:textId="62063E0D" w:rsidR="00263F54" w:rsidRDefault="00263F54" w:rsidP="00FF670E">
      <w:pPr>
        <w:jc w:val="center"/>
        <w:rPr>
          <w:rFonts w:ascii="Arial" w:hAnsi="Arial" w:cs="Arial"/>
          <w:noProof/>
          <w:sz w:val="20"/>
          <w:szCs w:val="20"/>
        </w:rPr>
      </w:pPr>
      <w:r w:rsidRPr="00263F54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A1FEE30" wp14:editId="24875410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1662430" cy="1602740"/>
            <wp:effectExtent l="0" t="8255" r="5715" b="571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3735" r="18650" b="6286"/>
                    <a:stretch/>
                  </pic:blipFill>
                  <pic:spPr bwMode="auto">
                    <a:xfrm rot="16200000">
                      <a:off x="0" y="0"/>
                      <a:ext cx="16624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270BAD" w14:textId="41F75324" w:rsidR="00263F54" w:rsidRPr="009901BE" w:rsidRDefault="00263F54" w:rsidP="009901BE">
      <w:pPr>
        <w:rPr>
          <w:rFonts w:ascii="Arial" w:hAnsi="Arial" w:cs="Arial"/>
          <w:noProof/>
          <w:sz w:val="20"/>
          <w:szCs w:val="20"/>
        </w:rPr>
      </w:pPr>
      <w:r w:rsidRPr="009901BE">
        <w:rPr>
          <w:rFonts w:ascii="Arial" w:hAnsi="Arial" w:cs="Arial" w:hint="eastAsia"/>
          <w:b/>
          <w:bCs/>
          <w:noProof/>
          <w:sz w:val="20"/>
          <w:szCs w:val="20"/>
        </w:rPr>
        <w:t>Figure</w:t>
      </w:r>
      <w:r w:rsidRPr="009901BE">
        <w:rPr>
          <w:rFonts w:ascii="Arial" w:hAnsi="Arial" w:cs="Arial"/>
          <w:b/>
          <w:bCs/>
          <w:noProof/>
          <w:sz w:val="20"/>
          <w:szCs w:val="20"/>
        </w:rPr>
        <w:t xml:space="preserve"> S</w:t>
      </w:r>
      <w:r w:rsidR="009901BE" w:rsidRPr="009901BE">
        <w:rPr>
          <w:rFonts w:ascii="Arial" w:hAnsi="Arial" w:cs="Arial"/>
          <w:b/>
          <w:bCs/>
          <w:noProof/>
          <w:sz w:val="20"/>
          <w:szCs w:val="20"/>
        </w:rPr>
        <w:t>5</w:t>
      </w:r>
      <w:r w:rsidR="009901BE">
        <w:rPr>
          <w:rFonts w:ascii="Arial" w:hAnsi="Arial" w:cs="Arial"/>
          <w:b/>
          <w:bCs/>
          <w:noProof/>
          <w:sz w:val="20"/>
          <w:szCs w:val="20"/>
        </w:rPr>
        <w:t xml:space="preserve">. </w:t>
      </w:r>
      <w:r w:rsidR="009901BE" w:rsidRPr="009901BE">
        <w:rPr>
          <w:rFonts w:ascii="Arial" w:hAnsi="Arial" w:cs="Arial" w:hint="eastAsia"/>
          <w:noProof/>
          <w:sz w:val="20"/>
          <w:szCs w:val="20"/>
        </w:rPr>
        <w:t>Digital image changes of (a) MnO</w:t>
      </w:r>
      <w:r w:rsidR="009901BE" w:rsidRPr="009901BE">
        <w:rPr>
          <w:rFonts w:ascii="Arial" w:hAnsi="Arial" w:cs="Arial" w:hint="eastAsia"/>
          <w:noProof/>
          <w:sz w:val="20"/>
          <w:szCs w:val="20"/>
          <w:vertAlign w:val="subscript"/>
        </w:rPr>
        <w:t>2</w:t>
      </w:r>
      <w:r w:rsidR="009901BE" w:rsidRPr="009901BE">
        <w:rPr>
          <w:rFonts w:ascii="Arial" w:hAnsi="Arial" w:cs="Arial" w:hint="eastAsia"/>
          <w:noProof/>
          <w:sz w:val="20"/>
          <w:szCs w:val="20"/>
        </w:rPr>
        <w:t>, (b) USPIO, and (c)</w:t>
      </w:r>
      <w:r w:rsidR="009901BE" w:rsidRPr="009901BE">
        <w:rPr>
          <w:rFonts w:ascii="Arial" w:hAnsi="Arial" w:cs="Arial"/>
          <w:noProof/>
          <w:sz w:val="20"/>
          <w:szCs w:val="20"/>
        </w:rPr>
        <w:t xml:space="preserve"> </w:t>
      </w:r>
      <w:r w:rsidR="009901BE" w:rsidRPr="009901BE">
        <w:rPr>
          <w:rFonts w:ascii="Arial" w:hAnsi="Arial" w:cs="Arial" w:hint="eastAsia"/>
          <w:noProof/>
          <w:sz w:val="20"/>
          <w:szCs w:val="20"/>
        </w:rPr>
        <w:t>UMC after reaction with H</w:t>
      </w:r>
      <w:r w:rsidR="009901BE" w:rsidRPr="009901BE">
        <w:rPr>
          <w:rFonts w:ascii="Arial" w:hAnsi="Arial" w:cs="Arial" w:hint="eastAsia"/>
          <w:noProof/>
          <w:sz w:val="20"/>
          <w:szCs w:val="20"/>
          <w:vertAlign w:val="subscript"/>
        </w:rPr>
        <w:t>2</w:t>
      </w:r>
      <w:r w:rsidR="009901BE" w:rsidRPr="009901BE">
        <w:rPr>
          <w:rFonts w:ascii="Arial" w:hAnsi="Arial" w:cs="Arial" w:hint="eastAsia"/>
          <w:noProof/>
          <w:sz w:val="20"/>
          <w:szCs w:val="20"/>
        </w:rPr>
        <w:t>O</w:t>
      </w:r>
      <w:r w:rsidR="009901BE" w:rsidRPr="009901BE">
        <w:rPr>
          <w:rFonts w:ascii="Arial" w:hAnsi="Arial" w:cs="Arial" w:hint="eastAsia"/>
          <w:noProof/>
          <w:sz w:val="20"/>
          <w:szCs w:val="20"/>
          <w:vertAlign w:val="subscript"/>
        </w:rPr>
        <w:t>2</w:t>
      </w:r>
      <w:r w:rsidR="009901BE" w:rsidRPr="009901BE">
        <w:rPr>
          <w:rFonts w:ascii="Arial" w:hAnsi="Arial" w:cs="Arial" w:hint="eastAsia"/>
          <w:noProof/>
          <w:sz w:val="20"/>
          <w:szCs w:val="20"/>
        </w:rPr>
        <w:t xml:space="preserve"> solution (0 </w:t>
      </w:r>
      <w:r w:rsidR="009901BE" w:rsidRPr="009901BE">
        <w:rPr>
          <w:rFonts w:ascii="Arial" w:hAnsi="Arial" w:cs="Arial"/>
          <w:noProof/>
          <w:sz w:val="20"/>
          <w:szCs w:val="20"/>
        </w:rPr>
        <w:t>μM</w:t>
      </w:r>
      <w:r w:rsidR="009901BE" w:rsidRPr="009901BE">
        <w:rPr>
          <w:rFonts w:ascii="Arial" w:hAnsi="Arial" w:cs="Arial" w:hint="eastAsia"/>
          <w:noProof/>
          <w:sz w:val="20"/>
          <w:szCs w:val="20"/>
        </w:rPr>
        <w:t>), respectively.</w:t>
      </w:r>
    </w:p>
    <w:p w14:paraId="42A7ADCE" w14:textId="729C9C64" w:rsidR="00263F54" w:rsidRPr="009901BE" w:rsidRDefault="00263F54" w:rsidP="00FF670E">
      <w:pPr>
        <w:jc w:val="center"/>
        <w:rPr>
          <w:rFonts w:ascii="Arial" w:hAnsi="Arial" w:cs="Arial"/>
          <w:noProof/>
          <w:sz w:val="20"/>
          <w:szCs w:val="20"/>
        </w:rPr>
      </w:pPr>
    </w:p>
    <w:p w14:paraId="59291F9B" w14:textId="05C7EE1B" w:rsidR="00A50FA1" w:rsidRPr="00FF670E" w:rsidRDefault="00487164" w:rsidP="00FF670E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FFBB0A3" wp14:editId="187CC82C">
            <wp:extent cx="2487840" cy="2075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/>
                    <a:stretch/>
                  </pic:blipFill>
                  <pic:spPr bwMode="auto">
                    <a:xfrm>
                      <a:off x="0" y="0"/>
                      <a:ext cx="2517597" cy="21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62582" w14:textId="383F4A9A" w:rsidR="00A50FA1" w:rsidRPr="009F0316" w:rsidRDefault="009C05A4" w:rsidP="009F0316">
      <w:pPr>
        <w:rPr>
          <w:rFonts w:ascii="Arial" w:hAnsi="Arial" w:cs="Arial"/>
          <w:noProof/>
          <w:sz w:val="20"/>
          <w:szCs w:val="20"/>
        </w:rPr>
      </w:pPr>
      <w:r w:rsidRPr="009C05A4">
        <w:rPr>
          <w:rFonts w:ascii="Arial" w:hAnsi="Arial" w:cs="Arial"/>
          <w:b/>
          <w:bCs/>
          <w:noProof/>
          <w:sz w:val="20"/>
          <w:szCs w:val="20"/>
        </w:rPr>
        <w:t>Figure S</w:t>
      </w:r>
      <w:r w:rsidR="009901BE">
        <w:rPr>
          <w:rFonts w:ascii="Arial" w:hAnsi="Arial" w:cs="Arial"/>
          <w:b/>
          <w:bCs/>
          <w:noProof/>
          <w:sz w:val="20"/>
          <w:szCs w:val="20"/>
        </w:rPr>
        <w:t>6</w:t>
      </w:r>
      <w:r w:rsidRPr="009C05A4">
        <w:rPr>
          <w:rFonts w:ascii="Arial" w:hAnsi="Arial" w:cs="Arial"/>
          <w:b/>
          <w:bCs/>
          <w:noProof/>
          <w:sz w:val="20"/>
          <w:szCs w:val="20"/>
        </w:rPr>
        <w:t xml:space="preserve">. </w:t>
      </w:r>
      <w:r w:rsidRPr="009C05A4">
        <w:rPr>
          <w:rFonts w:ascii="Arial" w:hAnsi="Arial" w:cs="Arial"/>
          <w:noProof/>
          <w:sz w:val="20"/>
          <w:szCs w:val="20"/>
        </w:rPr>
        <w:t xml:space="preserve">Measurement of particle size and PDI changes </w:t>
      </w:r>
      <w:r w:rsidR="008E010A">
        <w:rPr>
          <w:rFonts w:ascii="Arial" w:hAnsi="Arial" w:cs="Arial"/>
          <w:noProof/>
          <w:sz w:val="20"/>
          <w:szCs w:val="20"/>
        </w:rPr>
        <w:t>for</w:t>
      </w:r>
      <w:r w:rsidRPr="009C05A4">
        <w:rPr>
          <w:rFonts w:ascii="Arial" w:hAnsi="Arial" w:cs="Arial"/>
          <w:noProof/>
          <w:sz w:val="20"/>
          <w:szCs w:val="20"/>
        </w:rPr>
        <w:t xml:space="preserve"> UMC within </w:t>
      </w:r>
      <w:r>
        <w:rPr>
          <w:rFonts w:ascii="Arial" w:hAnsi="Arial" w:cs="Arial"/>
          <w:noProof/>
          <w:sz w:val="20"/>
          <w:szCs w:val="20"/>
        </w:rPr>
        <w:t>seven</w:t>
      </w:r>
      <w:r w:rsidRPr="009C05A4">
        <w:rPr>
          <w:rFonts w:ascii="Arial" w:hAnsi="Arial" w:cs="Arial"/>
          <w:noProof/>
          <w:sz w:val="20"/>
          <w:szCs w:val="20"/>
        </w:rPr>
        <w:t xml:space="preserve"> days by DLS.</w:t>
      </w:r>
    </w:p>
    <w:p w14:paraId="2FA1899B" w14:textId="357078BE" w:rsidR="005E0F7F" w:rsidRDefault="005E0F7F" w:rsidP="009F031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904CFC" wp14:editId="32908E37">
            <wp:extent cx="4713825" cy="5309720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22" cy="53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3331" w14:textId="15E00043" w:rsidR="008E010A" w:rsidRPr="008E010A" w:rsidRDefault="005E0F7F" w:rsidP="009F0316">
      <w:pPr>
        <w:jc w:val="center"/>
        <w:rPr>
          <w:rFonts w:ascii="Arial" w:eastAsia="等线" w:hAnsi="Arial" w:cs="Arial"/>
          <w:kern w:val="0"/>
          <w:sz w:val="20"/>
          <w:szCs w:val="20"/>
          <w:lang w:eastAsia="en-US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 w:rsidR="009901BE">
        <w:rPr>
          <w:rFonts w:ascii="Arial" w:hAnsi="Arial" w:cs="Arial"/>
          <w:b/>
          <w:bCs/>
          <w:sz w:val="20"/>
          <w:szCs w:val="20"/>
        </w:rPr>
        <w:t>7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="008E010A" w:rsidRPr="008E010A">
        <w:rPr>
          <w:rFonts w:ascii="Arial" w:eastAsia="等线" w:hAnsi="Arial" w:cs="Arial"/>
          <w:kern w:val="0"/>
          <w:sz w:val="20"/>
          <w:szCs w:val="20"/>
          <w:lang w:eastAsia="en-US"/>
        </w:rPr>
        <w:t>XPS spectrum of UMC: (A) C, (B) N, (C) O, (D) Fe, and (E) M</w:t>
      </w:r>
      <w:r w:rsidR="008E010A" w:rsidRPr="008E010A">
        <w:rPr>
          <w:rFonts w:ascii="Arial" w:eastAsia="等线" w:hAnsi="Arial" w:cs="Arial" w:hint="eastAsia"/>
          <w:kern w:val="0"/>
          <w:sz w:val="20"/>
          <w:szCs w:val="20"/>
        </w:rPr>
        <w:t>n</w:t>
      </w:r>
      <w:r w:rsidR="008E010A" w:rsidRPr="008E010A">
        <w:rPr>
          <w:rFonts w:ascii="Arial" w:eastAsia="等线" w:hAnsi="Arial" w:cs="Arial"/>
          <w:kern w:val="0"/>
          <w:sz w:val="20"/>
          <w:szCs w:val="20"/>
          <w:lang w:eastAsia="en-US"/>
        </w:rPr>
        <w:t>.</w:t>
      </w:r>
    </w:p>
    <w:p w14:paraId="17EF15DC" w14:textId="61FFB557" w:rsidR="00A50FA1" w:rsidRPr="008E010A" w:rsidRDefault="00A50FA1" w:rsidP="00E57F72">
      <w:pPr>
        <w:jc w:val="left"/>
        <w:rPr>
          <w:noProof/>
        </w:rPr>
      </w:pPr>
    </w:p>
    <w:p w14:paraId="089AB037" w14:textId="2AD29FD7" w:rsidR="00430E8D" w:rsidRDefault="00487164" w:rsidP="009F031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76DEE2" wp14:editId="29550418">
            <wp:extent cx="2482948" cy="2244719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r="12135"/>
                    <a:stretch/>
                  </pic:blipFill>
                  <pic:spPr bwMode="auto">
                    <a:xfrm>
                      <a:off x="0" y="0"/>
                      <a:ext cx="2492046" cy="22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1534D" wp14:editId="7FD544B4">
            <wp:extent cx="2595111" cy="2240337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r="13343"/>
                    <a:stretch/>
                  </pic:blipFill>
                  <pic:spPr bwMode="auto">
                    <a:xfrm>
                      <a:off x="0" y="0"/>
                      <a:ext cx="2615354" cy="22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4729E" w14:textId="5F73CB90" w:rsidR="008F6C28" w:rsidRPr="005E0F7F" w:rsidRDefault="009C05A4" w:rsidP="009F0316">
      <w:pPr>
        <w:spacing w:line="480" w:lineRule="auto"/>
        <w:rPr>
          <w:rFonts w:ascii="Arial" w:hAnsi="Arial" w:cs="Arial"/>
          <w:noProof/>
          <w:sz w:val="20"/>
          <w:szCs w:val="20"/>
        </w:rPr>
      </w:pPr>
      <w:r w:rsidRPr="009C05A4">
        <w:rPr>
          <w:rFonts w:ascii="Arial" w:hAnsi="Arial" w:cs="Arial"/>
          <w:b/>
          <w:bCs/>
          <w:noProof/>
          <w:sz w:val="20"/>
          <w:szCs w:val="20"/>
        </w:rPr>
        <w:t>Figure S</w:t>
      </w:r>
      <w:r w:rsidR="009901BE">
        <w:rPr>
          <w:rFonts w:ascii="Arial" w:hAnsi="Arial" w:cs="Arial"/>
          <w:b/>
          <w:bCs/>
          <w:noProof/>
          <w:sz w:val="20"/>
          <w:szCs w:val="20"/>
        </w:rPr>
        <w:t>8</w:t>
      </w:r>
      <w:r w:rsidRPr="009C05A4">
        <w:rPr>
          <w:rFonts w:ascii="Arial" w:hAnsi="Arial" w:cs="Arial"/>
          <w:b/>
          <w:bCs/>
          <w:noProof/>
          <w:sz w:val="20"/>
          <w:szCs w:val="20"/>
        </w:rPr>
        <w:t xml:space="preserve">. </w:t>
      </w:r>
      <w:r w:rsidR="00430E8D" w:rsidRPr="009C05A4">
        <w:rPr>
          <w:rFonts w:ascii="Arial" w:hAnsi="Arial" w:cs="Arial"/>
          <w:noProof/>
          <w:sz w:val="20"/>
          <w:szCs w:val="20"/>
        </w:rPr>
        <w:t>UV-vis absorption of Ce6 at different concentrations and the standard curve equation of Ce6.</w:t>
      </w:r>
    </w:p>
    <w:p w14:paraId="1DF054A7" w14:textId="2D7DAF95" w:rsidR="00E57F72" w:rsidRDefault="00487164" w:rsidP="009F031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78C16A" wp14:editId="20829E67">
            <wp:extent cx="3214370" cy="2458183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20" cy="24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917C" w14:textId="776FBA4D" w:rsidR="008E010A" w:rsidRPr="008E010A" w:rsidRDefault="008E010A" w:rsidP="00642DCC">
      <w:pPr>
        <w:widowControl/>
        <w:spacing w:line="480" w:lineRule="auto"/>
        <w:rPr>
          <w:rFonts w:ascii="Arial" w:eastAsia="等线" w:hAnsi="Arial" w:cs="Times New Roman"/>
          <w:color w:val="000000"/>
          <w:kern w:val="0"/>
          <w:sz w:val="20"/>
          <w:szCs w:val="20"/>
          <w:lang w:eastAsia="en-US"/>
        </w:rPr>
      </w:pPr>
      <w:r w:rsidRPr="008E010A">
        <w:rPr>
          <w:rFonts w:ascii="Arial" w:eastAsia="等线" w:hAnsi="Arial" w:cs="Arial"/>
          <w:b/>
          <w:bCs/>
          <w:noProof/>
          <w:kern w:val="0"/>
          <w:sz w:val="20"/>
          <w:szCs w:val="20"/>
          <w:lang w:eastAsia="en-US"/>
        </w:rPr>
        <w:t>Figure S</w:t>
      </w:r>
      <w:r w:rsidR="009901BE">
        <w:rPr>
          <w:rFonts w:ascii="Arial" w:eastAsia="等线" w:hAnsi="Arial" w:cs="Arial"/>
          <w:b/>
          <w:bCs/>
          <w:noProof/>
          <w:kern w:val="0"/>
          <w:sz w:val="20"/>
          <w:szCs w:val="20"/>
          <w:lang w:eastAsia="en-US"/>
        </w:rPr>
        <w:t>9</w:t>
      </w:r>
      <w:r w:rsidRPr="008E010A">
        <w:rPr>
          <w:rFonts w:ascii="Arial" w:eastAsia="等线" w:hAnsi="Arial" w:cs="Arial"/>
          <w:b/>
          <w:bCs/>
          <w:noProof/>
          <w:kern w:val="0"/>
          <w:sz w:val="20"/>
          <w:szCs w:val="20"/>
          <w:lang w:eastAsia="en-US"/>
        </w:rPr>
        <w:t>.</w:t>
      </w:r>
      <w:r w:rsidRPr="008E010A">
        <w:rPr>
          <w:rFonts w:ascii="Arial" w:eastAsia="等线" w:hAnsi="Arial" w:cs="Arial"/>
          <w:noProof/>
          <w:kern w:val="0"/>
          <w:sz w:val="20"/>
          <w:szCs w:val="20"/>
          <w:lang w:eastAsia="en-US"/>
        </w:rPr>
        <w:t xml:space="preserve"> </w:t>
      </w:r>
      <w:r w:rsidRPr="008E010A">
        <w:rPr>
          <w:rFonts w:ascii="Arial" w:eastAsia="等线" w:hAnsi="Arial" w:cs="Times New Roman"/>
          <w:color w:val="000000"/>
          <w:kern w:val="0"/>
          <w:sz w:val="20"/>
          <w:szCs w:val="20"/>
          <w:lang w:eastAsia="en-US"/>
        </w:rPr>
        <w:t>Cell viability inﬂuenced by free Ce6 with laser (20 mW/cm</w:t>
      </w:r>
      <w:r w:rsidRPr="008E010A">
        <w:rPr>
          <w:rFonts w:ascii="Arial" w:eastAsia="等线" w:hAnsi="Arial" w:cs="Times New Roman"/>
          <w:color w:val="000000"/>
          <w:kern w:val="0"/>
          <w:sz w:val="20"/>
          <w:szCs w:val="20"/>
          <w:vertAlign w:val="superscript"/>
          <w:lang w:eastAsia="en-US"/>
        </w:rPr>
        <w:t>2</w:t>
      </w:r>
      <w:r w:rsidRPr="008E010A">
        <w:rPr>
          <w:rFonts w:ascii="Arial" w:eastAsia="等线" w:hAnsi="Arial" w:cs="Times New Roman"/>
          <w:color w:val="000000"/>
          <w:kern w:val="0"/>
          <w:sz w:val="20"/>
          <w:szCs w:val="20"/>
          <w:lang w:eastAsia="en-US"/>
        </w:rPr>
        <w:t>, 3 min) in normal and hypoxic conditions.</w:t>
      </w:r>
    </w:p>
    <w:p w14:paraId="0799A4FF" w14:textId="52FE6E68" w:rsidR="004469B6" w:rsidRDefault="004469B6" w:rsidP="00E57F72">
      <w:pPr>
        <w:jc w:val="left"/>
        <w:rPr>
          <w:rFonts w:ascii="Arial" w:hAnsi="Arial" w:cs="Times New Roman"/>
          <w:color w:val="000000" w:themeColor="text1"/>
          <w:sz w:val="20"/>
          <w:szCs w:val="20"/>
        </w:rPr>
      </w:pPr>
    </w:p>
    <w:p w14:paraId="05DE7223" w14:textId="41CD60D6" w:rsidR="00CF3702" w:rsidRDefault="00CF3702" w:rsidP="00E57F72">
      <w:pPr>
        <w:jc w:val="left"/>
        <w:rPr>
          <w:rFonts w:ascii="Arial" w:hAnsi="Arial" w:cs="Times New Roman"/>
          <w:color w:val="000000" w:themeColor="text1"/>
          <w:sz w:val="20"/>
          <w:szCs w:val="20"/>
        </w:rPr>
      </w:pPr>
    </w:p>
    <w:p w14:paraId="7F08CD73" w14:textId="0FBEC192" w:rsidR="00CF3702" w:rsidRDefault="00CF3702" w:rsidP="00E57F72">
      <w:pPr>
        <w:jc w:val="left"/>
        <w:rPr>
          <w:rFonts w:ascii="Arial" w:hAnsi="Arial" w:cs="Times New Roman"/>
          <w:color w:val="000000" w:themeColor="text1"/>
          <w:sz w:val="20"/>
          <w:szCs w:val="20"/>
        </w:rPr>
      </w:pPr>
    </w:p>
    <w:p w14:paraId="2414BD35" w14:textId="77777777" w:rsidR="00CF3702" w:rsidRPr="008E010A" w:rsidRDefault="00CF3702" w:rsidP="00E57F72">
      <w:pPr>
        <w:jc w:val="left"/>
        <w:rPr>
          <w:rFonts w:ascii="Arial" w:hAnsi="Arial" w:cs="Times New Roman"/>
          <w:color w:val="000000" w:themeColor="text1"/>
          <w:sz w:val="20"/>
          <w:szCs w:val="20"/>
        </w:rPr>
      </w:pPr>
    </w:p>
    <w:p w14:paraId="0D5211F6" w14:textId="5EE35515" w:rsidR="004469B6" w:rsidRDefault="004469B6" w:rsidP="00E57F72">
      <w:pPr>
        <w:jc w:val="left"/>
        <w:rPr>
          <w:rFonts w:ascii="Arial" w:hAnsi="Arial" w:cs="Times New Roman"/>
          <w:color w:val="000000" w:themeColor="text1"/>
          <w:sz w:val="20"/>
          <w:szCs w:val="20"/>
        </w:rPr>
      </w:pPr>
    </w:p>
    <w:p w14:paraId="145F6410" w14:textId="10A129C9" w:rsidR="004469B6" w:rsidRDefault="000E4EF3" w:rsidP="009F031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351D7F" wp14:editId="0ECB7A6A">
            <wp:extent cx="3403600" cy="4552646"/>
            <wp:effectExtent l="0" t="0" r="635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6" b="6086"/>
                    <a:stretch/>
                  </pic:blipFill>
                  <pic:spPr bwMode="auto">
                    <a:xfrm>
                      <a:off x="0" y="0"/>
                      <a:ext cx="3412636" cy="45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295ED" w14:textId="38E342C3" w:rsidR="004469B6" w:rsidRDefault="004469B6" w:rsidP="009F0316">
      <w:pPr>
        <w:jc w:val="center"/>
        <w:rPr>
          <w:rFonts w:ascii="Arial" w:hAnsi="Arial" w:cs="Arial"/>
          <w:noProof/>
          <w:sz w:val="20"/>
          <w:szCs w:val="20"/>
        </w:rPr>
      </w:pPr>
      <w:r w:rsidRPr="009C05A4">
        <w:rPr>
          <w:rFonts w:ascii="Arial" w:hAnsi="Arial" w:cs="Arial"/>
          <w:b/>
          <w:bCs/>
          <w:noProof/>
          <w:sz w:val="20"/>
          <w:szCs w:val="20"/>
        </w:rPr>
        <w:t>Figure S</w:t>
      </w:r>
      <w:r w:rsidR="009901BE">
        <w:rPr>
          <w:rFonts w:ascii="Arial" w:hAnsi="Arial" w:cs="Arial"/>
          <w:b/>
          <w:bCs/>
          <w:noProof/>
          <w:sz w:val="20"/>
          <w:szCs w:val="20"/>
        </w:rPr>
        <w:t>10</w:t>
      </w:r>
      <w:r w:rsidRPr="009C05A4">
        <w:rPr>
          <w:rFonts w:ascii="Arial" w:hAnsi="Arial" w:cs="Arial"/>
          <w:b/>
          <w:bCs/>
          <w:noProof/>
          <w:sz w:val="20"/>
          <w:szCs w:val="20"/>
        </w:rPr>
        <w:t>.</w:t>
      </w:r>
      <w:r w:rsidRPr="009C05A4">
        <w:rPr>
          <w:rFonts w:ascii="Arial" w:hAnsi="Arial" w:cs="Arial"/>
          <w:noProof/>
          <w:sz w:val="20"/>
          <w:szCs w:val="20"/>
        </w:rPr>
        <w:t xml:space="preserve"> </w:t>
      </w:r>
      <w:r w:rsidR="00B97265">
        <w:rPr>
          <w:rFonts w:ascii="Arial" w:hAnsi="Arial" w:cs="Arial"/>
          <w:noProof/>
          <w:sz w:val="20"/>
          <w:szCs w:val="20"/>
        </w:rPr>
        <w:t>Photographs</w:t>
      </w:r>
      <w:r w:rsidRPr="004469B6">
        <w:rPr>
          <w:rFonts w:ascii="Arial" w:hAnsi="Arial" w:cs="Arial"/>
          <w:noProof/>
          <w:sz w:val="20"/>
          <w:szCs w:val="20"/>
        </w:rPr>
        <w:t xml:space="preserve"> of mice in different treatment groups before and after treatment</w:t>
      </w:r>
      <w:r>
        <w:rPr>
          <w:rFonts w:ascii="Arial" w:hAnsi="Arial" w:cs="Arial"/>
          <w:noProof/>
          <w:sz w:val="20"/>
          <w:szCs w:val="20"/>
        </w:rPr>
        <w:t>.</w:t>
      </w:r>
    </w:p>
    <w:p w14:paraId="103F77F2" w14:textId="6DE936BC" w:rsidR="000E4EF3" w:rsidRDefault="000E4EF3" w:rsidP="000E4EF3">
      <w:pPr>
        <w:rPr>
          <w:rFonts w:ascii="Arial" w:hAnsi="Arial" w:cs="Arial"/>
          <w:noProof/>
          <w:sz w:val="20"/>
          <w:szCs w:val="20"/>
        </w:rPr>
      </w:pPr>
    </w:p>
    <w:p w14:paraId="26E5B080" w14:textId="54B0EF0C" w:rsidR="000E4EF3" w:rsidRPr="000E4EF3" w:rsidRDefault="000E4EF3" w:rsidP="000E4EF3">
      <w:pPr>
        <w:tabs>
          <w:tab w:val="left" w:pos="7498"/>
        </w:tabs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ab/>
      </w:r>
    </w:p>
    <w:sectPr w:rsidR="000E4EF3" w:rsidRPr="000E4E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58375" w14:textId="77777777" w:rsidR="00694E51" w:rsidRDefault="00694E51" w:rsidP="00E57F72">
      <w:r>
        <w:separator/>
      </w:r>
    </w:p>
  </w:endnote>
  <w:endnote w:type="continuationSeparator" w:id="0">
    <w:p w14:paraId="53A8B4E3" w14:textId="77777777" w:rsidR="00694E51" w:rsidRDefault="00694E51" w:rsidP="00E5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45EDC" w14:textId="77777777" w:rsidR="00694E51" w:rsidRDefault="00694E51" w:rsidP="00E57F72">
      <w:r>
        <w:separator/>
      </w:r>
    </w:p>
  </w:footnote>
  <w:footnote w:type="continuationSeparator" w:id="0">
    <w:p w14:paraId="3A5DC88F" w14:textId="77777777" w:rsidR="00694E51" w:rsidRDefault="00694E51" w:rsidP="00E57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E0tDAyNjA3MjIxNbVU0lEKTi0uzszPAykwNKgFAK4lk28tAAAA"/>
  </w:docVars>
  <w:rsids>
    <w:rsidRoot w:val="008E7C9E"/>
    <w:rsid w:val="000A721F"/>
    <w:rsid w:val="000E4EF3"/>
    <w:rsid w:val="00113FAD"/>
    <w:rsid w:val="001221BD"/>
    <w:rsid w:val="001E1ED4"/>
    <w:rsid w:val="00227751"/>
    <w:rsid w:val="00240747"/>
    <w:rsid w:val="00263F54"/>
    <w:rsid w:val="00272772"/>
    <w:rsid w:val="002A0FE6"/>
    <w:rsid w:val="002B7606"/>
    <w:rsid w:val="002D4220"/>
    <w:rsid w:val="00327B74"/>
    <w:rsid w:val="00360928"/>
    <w:rsid w:val="003A06D8"/>
    <w:rsid w:val="0040179A"/>
    <w:rsid w:val="00430E8D"/>
    <w:rsid w:val="004469B6"/>
    <w:rsid w:val="00487164"/>
    <w:rsid w:val="00584F08"/>
    <w:rsid w:val="005C2AC4"/>
    <w:rsid w:val="005E0F7F"/>
    <w:rsid w:val="005F4760"/>
    <w:rsid w:val="00602EE5"/>
    <w:rsid w:val="00631195"/>
    <w:rsid w:val="00642DCC"/>
    <w:rsid w:val="00660BED"/>
    <w:rsid w:val="00694E51"/>
    <w:rsid w:val="00700DEE"/>
    <w:rsid w:val="00755EB0"/>
    <w:rsid w:val="00771087"/>
    <w:rsid w:val="007A72B6"/>
    <w:rsid w:val="00824773"/>
    <w:rsid w:val="008C2411"/>
    <w:rsid w:val="008E010A"/>
    <w:rsid w:val="008E7C9E"/>
    <w:rsid w:val="008F6C28"/>
    <w:rsid w:val="00924B33"/>
    <w:rsid w:val="009901BE"/>
    <w:rsid w:val="009C05A4"/>
    <w:rsid w:val="009F0316"/>
    <w:rsid w:val="00A16D0C"/>
    <w:rsid w:val="00A25BFE"/>
    <w:rsid w:val="00A50FA1"/>
    <w:rsid w:val="00A80534"/>
    <w:rsid w:val="00AF626D"/>
    <w:rsid w:val="00B97265"/>
    <w:rsid w:val="00BC345D"/>
    <w:rsid w:val="00C5383E"/>
    <w:rsid w:val="00CA3F69"/>
    <w:rsid w:val="00CC0099"/>
    <w:rsid w:val="00CF3702"/>
    <w:rsid w:val="00D00DE1"/>
    <w:rsid w:val="00D75E16"/>
    <w:rsid w:val="00DA4D73"/>
    <w:rsid w:val="00E57F72"/>
    <w:rsid w:val="00EB5DD7"/>
    <w:rsid w:val="00F41D2C"/>
    <w:rsid w:val="00F82BB0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C7C7D"/>
  <w15:docId w15:val="{38A991C3-1913-4D00-BE49-11230B781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7F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7F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7F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7F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6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 奕洁</dc:creator>
  <cp:keywords/>
  <dc:description/>
  <cp:lastModifiedBy>吕 奕洁</cp:lastModifiedBy>
  <cp:revision>15</cp:revision>
  <dcterms:created xsi:type="dcterms:W3CDTF">2022-05-02T11:57:00Z</dcterms:created>
  <dcterms:modified xsi:type="dcterms:W3CDTF">2022-09-15T13:16:00Z</dcterms:modified>
</cp:coreProperties>
</file>