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D378" w14:textId="20645B21" w:rsidR="00994A3D" w:rsidRPr="00710711" w:rsidRDefault="00654E8F" w:rsidP="00710711">
      <w:pPr>
        <w:pStyle w:val="SupplementaryMaterial"/>
        <w:rPr>
          <w:b w:val="0"/>
        </w:rPr>
      </w:pPr>
      <w:r w:rsidRPr="001549D3">
        <w:t>Supplementary Material</w:t>
      </w:r>
    </w:p>
    <w:p w14:paraId="3C419443" w14:textId="77777777" w:rsidR="00994A3D" w:rsidRPr="001549D3" w:rsidRDefault="00994A3D" w:rsidP="00994A3D">
      <w:pPr>
        <w:keepNext/>
        <w:jc w:val="center"/>
        <w:rPr>
          <w:rFonts w:cs="Times New Roman"/>
          <w:szCs w:val="24"/>
        </w:rPr>
      </w:pPr>
      <w:r w:rsidRPr="001549D3">
        <w:rPr>
          <w:b/>
          <w:noProof/>
          <w:lang w:val="en-GB" w:eastAsia="en-GB"/>
        </w:rPr>
        <w:drawing>
          <wp:inline distT="0" distB="0" distL="0" distR="0" wp14:anchorId="08F40240" wp14:editId="3DD49953">
            <wp:extent cx="3313774" cy="2911928"/>
            <wp:effectExtent l="0" t="0" r="127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627" cy="2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96DF" w14:textId="1F8F03F9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>Supplementary Fig</w:t>
      </w:r>
      <w:r w:rsidR="00710711">
        <w:rPr>
          <w:rFonts w:cs="Times New Roman" w:hint="eastAsia"/>
          <w:b/>
          <w:szCs w:val="24"/>
          <w:lang w:eastAsia="zh-CN"/>
        </w:rPr>
        <w:t>ure</w:t>
      </w:r>
      <w:r w:rsidRPr="0001436A">
        <w:rPr>
          <w:rFonts w:cs="Times New Roman"/>
          <w:b/>
          <w:szCs w:val="24"/>
        </w:rPr>
        <w:t xml:space="preserve">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E12D60" w:rsidRPr="00E12D60">
        <w:rPr>
          <w:rFonts w:cs="Times New Roman"/>
          <w:szCs w:val="24"/>
        </w:rPr>
        <w:t xml:space="preserve">ROC curve of </w:t>
      </w:r>
      <w:r w:rsidR="00E12D60">
        <w:rPr>
          <w:rFonts w:cs="Times New Roman"/>
          <w:szCs w:val="24"/>
        </w:rPr>
        <w:t xml:space="preserve">has-miR-4669 </w:t>
      </w:r>
      <w:r w:rsidR="00E12D60" w:rsidRPr="00E12D60">
        <w:rPr>
          <w:rFonts w:cs="Times New Roman"/>
          <w:szCs w:val="24"/>
        </w:rPr>
        <w:t>for the efficacy of SCIT among pediatric AR patient</w:t>
      </w: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9317" w14:textId="77777777" w:rsidR="003A2C8F" w:rsidRDefault="003A2C8F" w:rsidP="00117666">
      <w:pPr>
        <w:spacing w:after="0"/>
      </w:pPr>
      <w:r>
        <w:separator/>
      </w:r>
    </w:p>
  </w:endnote>
  <w:endnote w:type="continuationSeparator" w:id="0">
    <w:p w14:paraId="74778996" w14:textId="77777777" w:rsidR="003A2C8F" w:rsidRDefault="003A2C8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FD7C" w14:textId="77777777" w:rsidR="003A2C8F" w:rsidRDefault="003A2C8F" w:rsidP="00117666">
      <w:pPr>
        <w:spacing w:after="0"/>
      </w:pPr>
      <w:r>
        <w:separator/>
      </w:r>
    </w:p>
  </w:footnote>
  <w:footnote w:type="continuationSeparator" w:id="0">
    <w:p w14:paraId="39F92A9D" w14:textId="77777777" w:rsidR="003A2C8F" w:rsidRDefault="003A2C8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08C35C24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990593635">
    <w:abstractNumId w:val="0"/>
  </w:num>
  <w:num w:numId="2" w16cid:durableId="1552111119">
    <w:abstractNumId w:val="4"/>
  </w:num>
  <w:num w:numId="3" w16cid:durableId="610673380">
    <w:abstractNumId w:val="1"/>
  </w:num>
  <w:num w:numId="4" w16cid:durableId="1828665233">
    <w:abstractNumId w:val="5"/>
  </w:num>
  <w:num w:numId="5" w16cid:durableId="531572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874624">
    <w:abstractNumId w:val="3"/>
  </w:num>
  <w:num w:numId="7" w16cid:durableId="1318651671">
    <w:abstractNumId w:val="6"/>
  </w:num>
  <w:num w:numId="8" w16cid:durableId="1496872764">
    <w:abstractNumId w:val="6"/>
  </w:num>
  <w:num w:numId="9" w16cid:durableId="1604724644">
    <w:abstractNumId w:val="6"/>
  </w:num>
  <w:num w:numId="10" w16cid:durableId="620691564">
    <w:abstractNumId w:val="6"/>
  </w:num>
  <w:num w:numId="11" w16cid:durableId="1735621439">
    <w:abstractNumId w:val="6"/>
  </w:num>
  <w:num w:numId="12" w16cid:durableId="1325813157">
    <w:abstractNumId w:val="6"/>
  </w:num>
  <w:num w:numId="13" w16cid:durableId="648052050">
    <w:abstractNumId w:val="3"/>
  </w:num>
  <w:num w:numId="14" w16cid:durableId="2052654821">
    <w:abstractNumId w:val="2"/>
  </w:num>
  <w:num w:numId="15" w16cid:durableId="806045098">
    <w:abstractNumId w:val="2"/>
  </w:num>
  <w:num w:numId="16" w16cid:durableId="523522734">
    <w:abstractNumId w:val="2"/>
  </w:num>
  <w:num w:numId="17" w16cid:durableId="1417092060">
    <w:abstractNumId w:val="2"/>
  </w:num>
  <w:num w:numId="18" w16cid:durableId="937710844">
    <w:abstractNumId w:val="2"/>
  </w:num>
  <w:num w:numId="19" w16cid:durableId="60858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tjQxszQ3NAQSBko6SsGpxcWZ+XkgBUa1AAXDKRMsAAAA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54065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70174"/>
    <w:rsid w:val="00372E7B"/>
    <w:rsid w:val="003A2C8F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C42FF"/>
    <w:rsid w:val="006375C7"/>
    <w:rsid w:val="00654E8F"/>
    <w:rsid w:val="00660D05"/>
    <w:rsid w:val="006820B1"/>
    <w:rsid w:val="006B7D14"/>
    <w:rsid w:val="00701727"/>
    <w:rsid w:val="0070566C"/>
    <w:rsid w:val="00710711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3430C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12D60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jiang jiang</cp:lastModifiedBy>
  <cp:revision>9</cp:revision>
  <cp:lastPrinted>2013-10-03T12:51:00Z</cp:lastPrinted>
  <dcterms:created xsi:type="dcterms:W3CDTF">2018-11-23T08:58:00Z</dcterms:created>
  <dcterms:modified xsi:type="dcterms:W3CDTF">2022-06-21T13:06:00Z</dcterms:modified>
</cp:coreProperties>
</file>