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B7FF6" w14:textId="77777777" w:rsidR="0055522E" w:rsidRPr="0055522E" w:rsidRDefault="0055522E" w:rsidP="002A2E6A">
      <w:pPr>
        <w:spacing w:before="240" w:line="480" w:lineRule="auto"/>
        <w:jc w:val="both"/>
        <w:rPr>
          <w:rFonts w:ascii="Times New Roman" w:hAnsi="Times New Roman" w:cs="Times New Roman"/>
          <w:b/>
          <w:bCs/>
          <w:sz w:val="24"/>
          <w:szCs w:val="24"/>
          <w:u w:val="single"/>
        </w:rPr>
      </w:pPr>
      <w:r w:rsidRPr="0055522E">
        <w:rPr>
          <w:rFonts w:ascii="Times New Roman" w:hAnsi="Times New Roman" w:cs="Times New Roman"/>
          <w:b/>
          <w:bCs/>
          <w:sz w:val="24"/>
          <w:szCs w:val="24"/>
          <w:u w:val="single"/>
        </w:rPr>
        <w:t>Supplementary materials</w:t>
      </w:r>
    </w:p>
    <w:p w14:paraId="19B24594" w14:textId="07AFE331" w:rsidR="002A2E6A" w:rsidRDefault="002A2E6A" w:rsidP="002A2E6A">
      <w:pPr>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Antidepressant </w:t>
      </w:r>
      <w:r w:rsidR="001B4277">
        <w:rPr>
          <w:rFonts w:ascii="Times New Roman" w:hAnsi="Times New Roman" w:cs="Times New Roman"/>
          <w:b/>
          <w:bCs/>
          <w:sz w:val="24"/>
          <w:szCs w:val="24"/>
        </w:rPr>
        <w:t>fill and dose</w:t>
      </w:r>
      <w:r>
        <w:rPr>
          <w:rFonts w:ascii="Times New Roman" w:hAnsi="Times New Roman" w:cs="Times New Roman"/>
          <w:b/>
          <w:bCs/>
          <w:sz w:val="24"/>
          <w:szCs w:val="24"/>
        </w:rPr>
        <w:t xml:space="preserve"> trajectories in pregnant women with depression and/or anxiety: a Norwegian registry linkage study</w:t>
      </w:r>
    </w:p>
    <w:p w14:paraId="693C2441" w14:textId="77777777" w:rsidR="002A2E6A" w:rsidRPr="001640D9" w:rsidRDefault="002A2E6A" w:rsidP="002A2E6A">
      <w:pPr>
        <w:rPr>
          <w:lang w:val="fr-FR"/>
        </w:rPr>
      </w:pPr>
      <w:r w:rsidRPr="001640D9">
        <w:rPr>
          <w:rFonts w:ascii="Times New Roman" w:hAnsi="Times New Roman"/>
          <w:b/>
          <w:sz w:val="24"/>
          <w:lang w:val="fr-FR"/>
        </w:rPr>
        <w:t>APPENDICES</w:t>
      </w:r>
    </w:p>
    <w:p w14:paraId="4347B9EA" w14:textId="77777777" w:rsidR="002A2E6A" w:rsidRPr="001640D9" w:rsidRDefault="002A2E6A" w:rsidP="002A2E6A">
      <w:pPr>
        <w:spacing w:after="0" w:line="360" w:lineRule="auto"/>
        <w:rPr>
          <w:rFonts w:ascii="Times New Roman" w:hAnsi="Times New Roman" w:cs="Times New Roman"/>
          <w:bCs/>
          <w:sz w:val="24"/>
          <w:szCs w:val="24"/>
          <w:lang w:val="fr-FR"/>
        </w:rPr>
      </w:pPr>
      <w:r w:rsidRPr="001640D9">
        <w:rPr>
          <w:rFonts w:ascii="Times New Roman" w:hAnsi="Times New Roman" w:cs="Times New Roman"/>
          <w:bCs/>
          <w:sz w:val="24"/>
          <w:szCs w:val="24"/>
          <w:lang w:val="fr-FR"/>
        </w:rPr>
        <w:t xml:space="preserve">Appendix 1. </w:t>
      </w:r>
      <w:proofErr w:type="spellStart"/>
      <w:r w:rsidRPr="001640D9">
        <w:rPr>
          <w:rFonts w:ascii="Times New Roman" w:hAnsi="Times New Roman" w:cs="Times New Roman"/>
          <w:bCs/>
          <w:sz w:val="24"/>
          <w:szCs w:val="24"/>
          <w:lang w:val="fr-FR"/>
        </w:rPr>
        <w:t>Supplemental</w:t>
      </w:r>
      <w:proofErr w:type="spellEnd"/>
      <w:r w:rsidRPr="001640D9">
        <w:rPr>
          <w:rFonts w:ascii="Times New Roman" w:hAnsi="Times New Roman" w:cs="Times New Roman"/>
          <w:bCs/>
          <w:sz w:val="24"/>
          <w:szCs w:val="24"/>
          <w:lang w:val="fr-FR"/>
        </w:rPr>
        <w:t xml:space="preserve"> information on PRE2DUP </w:t>
      </w:r>
      <w:proofErr w:type="spellStart"/>
      <w:r w:rsidRPr="001640D9">
        <w:rPr>
          <w:rFonts w:ascii="Times New Roman" w:hAnsi="Times New Roman" w:cs="Times New Roman"/>
          <w:bCs/>
          <w:sz w:val="24"/>
          <w:szCs w:val="24"/>
          <w:lang w:val="fr-FR"/>
        </w:rPr>
        <w:t>method</w:t>
      </w:r>
      <w:proofErr w:type="spellEnd"/>
    </w:p>
    <w:p w14:paraId="31B419DB" w14:textId="77777777" w:rsidR="002A2E6A" w:rsidRPr="00FB4147" w:rsidRDefault="002A2E6A" w:rsidP="002A2E6A">
      <w:pPr>
        <w:spacing w:after="0" w:line="360" w:lineRule="auto"/>
        <w:jc w:val="both"/>
        <w:rPr>
          <w:rFonts w:ascii="Times New Roman" w:hAnsi="Times New Roman" w:cs="Times New Roman"/>
          <w:bCs/>
          <w:sz w:val="24"/>
          <w:szCs w:val="24"/>
        </w:rPr>
      </w:pPr>
      <w:r w:rsidRPr="00FB4147">
        <w:rPr>
          <w:rFonts w:ascii="Times New Roman" w:hAnsi="Times New Roman" w:cs="Times New Roman"/>
          <w:bCs/>
          <w:sz w:val="24"/>
          <w:szCs w:val="24"/>
        </w:rPr>
        <w:t>Appendix 2. Maternal characteristics investigated in the study</w:t>
      </w:r>
    </w:p>
    <w:p w14:paraId="2EDEF6D0" w14:textId="7F5BBE9C" w:rsidR="00951268" w:rsidRDefault="00951268" w:rsidP="002A2E6A">
      <w:pPr>
        <w:spacing w:after="0" w:line="360" w:lineRule="auto"/>
        <w:jc w:val="both"/>
        <w:rPr>
          <w:rFonts w:ascii="Times New Roman" w:hAnsi="Times New Roman" w:cs="Times New Roman"/>
          <w:bCs/>
          <w:sz w:val="24"/>
          <w:szCs w:val="24"/>
        </w:rPr>
      </w:pPr>
      <w:r w:rsidRPr="00951268">
        <w:rPr>
          <w:rFonts w:ascii="Times New Roman" w:hAnsi="Times New Roman" w:cs="Times New Roman"/>
          <w:bCs/>
          <w:sz w:val="24"/>
          <w:szCs w:val="24"/>
        </w:rPr>
        <w:t>Table S1. Characteristics of pregnancies, overall and by antidepressant fill/dose trajectories, Norway, 2009–2018 (8,460 pregnancies)</w:t>
      </w:r>
    </w:p>
    <w:p w14:paraId="7DAC7542" w14:textId="6907E05D" w:rsidR="007E0DD2" w:rsidRDefault="007E0DD2" w:rsidP="002A2E6A">
      <w:pPr>
        <w:spacing w:after="0" w:line="360" w:lineRule="auto"/>
        <w:jc w:val="both"/>
        <w:rPr>
          <w:rFonts w:ascii="Times New Roman" w:hAnsi="Times New Roman" w:cs="Times New Roman"/>
          <w:bCs/>
          <w:sz w:val="24"/>
          <w:szCs w:val="24"/>
        </w:rPr>
      </w:pPr>
      <w:r w:rsidRPr="007E0DD2">
        <w:rPr>
          <w:rFonts w:ascii="Times New Roman" w:hAnsi="Times New Roman" w:cs="Times New Roman"/>
          <w:bCs/>
          <w:sz w:val="24"/>
          <w:szCs w:val="24"/>
        </w:rPr>
        <w:t>Table S2. Association (relative risk ratio) between maternal characteristics and antidepressant fill trajectory, Norway</w:t>
      </w:r>
      <w:r>
        <w:rPr>
          <w:rFonts w:ascii="Times New Roman" w:hAnsi="Times New Roman" w:cs="Times New Roman"/>
          <w:bCs/>
          <w:sz w:val="24"/>
          <w:szCs w:val="24"/>
        </w:rPr>
        <w:t>, 2009–2018 (7,204 pregnancies)</w:t>
      </w:r>
    </w:p>
    <w:p w14:paraId="6550A3D9" w14:textId="04CFB1A7" w:rsidR="002A2E6A" w:rsidRPr="00FB4147" w:rsidRDefault="002A2E6A" w:rsidP="002A2E6A">
      <w:pPr>
        <w:spacing w:after="0" w:line="360" w:lineRule="auto"/>
        <w:jc w:val="both"/>
        <w:rPr>
          <w:rFonts w:ascii="Times New Roman" w:hAnsi="Times New Roman" w:cs="Times New Roman"/>
          <w:bCs/>
          <w:sz w:val="24"/>
          <w:szCs w:val="24"/>
        </w:rPr>
      </w:pPr>
      <w:r w:rsidRPr="00FB4147">
        <w:rPr>
          <w:rFonts w:ascii="Times New Roman" w:hAnsi="Times New Roman" w:cs="Times New Roman"/>
          <w:bCs/>
          <w:sz w:val="24"/>
          <w:szCs w:val="24"/>
        </w:rPr>
        <w:t>Figure S1. Trajectories of antidepressant prescription fill in pregnant women with depression/anxiety using longitudinal k-means trajectory modelling on antidepressant exposure by week (2009-2018, n=8,460 pregnancies): grace period = 30 days</w:t>
      </w:r>
    </w:p>
    <w:p w14:paraId="61AAABFF" w14:textId="77777777" w:rsidR="002A2E6A" w:rsidRPr="00FB4147" w:rsidRDefault="002A2E6A" w:rsidP="002A2E6A">
      <w:pPr>
        <w:spacing w:after="0" w:line="360" w:lineRule="auto"/>
        <w:jc w:val="both"/>
        <w:rPr>
          <w:rFonts w:ascii="Times New Roman" w:hAnsi="Times New Roman" w:cs="Times New Roman"/>
          <w:bCs/>
          <w:sz w:val="24"/>
          <w:szCs w:val="24"/>
        </w:rPr>
      </w:pPr>
      <w:r w:rsidRPr="00FB4147">
        <w:rPr>
          <w:rFonts w:ascii="Times New Roman" w:hAnsi="Times New Roman" w:cs="Times New Roman"/>
          <w:bCs/>
          <w:sz w:val="24"/>
          <w:szCs w:val="24"/>
        </w:rPr>
        <w:t>Figure S2. Trajectories of antidepressant prescription fill in pregnant women with depression/anxiety using longitudinal k-means trajectory modelling on antidepressant exposure by week (2009-2018, n=8,460 pregnancies): different assumption of daily dose</w:t>
      </w:r>
    </w:p>
    <w:p w14:paraId="6B95529D" w14:textId="77777777" w:rsidR="002A2E6A" w:rsidRPr="00FB4147" w:rsidRDefault="002A2E6A" w:rsidP="002A2E6A">
      <w:pPr>
        <w:spacing w:after="0" w:line="360" w:lineRule="auto"/>
        <w:jc w:val="both"/>
        <w:rPr>
          <w:rFonts w:ascii="Times New Roman" w:hAnsi="Times New Roman" w:cs="Times New Roman"/>
          <w:bCs/>
          <w:sz w:val="24"/>
          <w:szCs w:val="24"/>
        </w:rPr>
      </w:pPr>
      <w:r w:rsidRPr="00FB4147">
        <w:rPr>
          <w:rFonts w:ascii="Times New Roman" w:hAnsi="Times New Roman" w:cs="Times New Roman"/>
          <w:bCs/>
          <w:sz w:val="24"/>
          <w:szCs w:val="24"/>
        </w:rPr>
        <w:t>Figure S3. Trajectories of antidepressant prescription fill in pregnant women with depression/anxiety using longitudinal k-means trajectory modelling on antidepressant exposure by week (2009-2018, n=8,092 pregnancies): analyses restricted to first pregnancy in the cohort</w:t>
      </w:r>
    </w:p>
    <w:p w14:paraId="5A8F5056" w14:textId="77777777" w:rsidR="002A2E6A" w:rsidRPr="00FB4147" w:rsidRDefault="002A2E6A" w:rsidP="002A2E6A">
      <w:pPr>
        <w:spacing w:after="0" w:line="360" w:lineRule="auto"/>
        <w:jc w:val="both"/>
        <w:rPr>
          <w:rFonts w:ascii="Times New Roman" w:hAnsi="Times New Roman" w:cs="Times New Roman"/>
          <w:bCs/>
          <w:sz w:val="24"/>
          <w:szCs w:val="24"/>
        </w:rPr>
      </w:pPr>
      <w:r w:rsidRPr="00FB4147">
        <w:rPr>
          <w:rFonts w:ascii="Times New Roman" w:hAnsi="Times New Roman" w:cs="Times New Roman"/>
          <w:bCs/>
          <w:sz w:val="24"/>
          <w:szCs w:val="24"/>
        </w:rPr>
        <w:t>Figure S4. Trajectories of antidepressant prescription fill in pregnant women with depression/anxiety using longitudinal k-means trajectory modelling on antidepressant exposure by week (2009-2018, n=10,317 pregnancies): look-back time window=one year</w:t>
      </w:r>
    </w:p>
    <w:p w14:paraId="4709E475" w14:textId="77777777" w:rsidR="002A2E6A" w:rsidRPr="00FB4147" w:rsidRDefault="002A2E6A" w:rsidP="002A2E6A">
      <w:pPr>
        <w:spacing w:after="0" w:line="360" w:lineRule="auto"/>
        <w:jc w:val="both"/>
        <w:rPr>
          <w:rFonts w:ascii="Times New Roman" w:hAnsi="Times New Roman" w:cs="Times New Roman"/>
          <w:bCs/>
          <w:sz w:val="24"/>
          <w:szCs w:val="24"/>
        </w:rPr>
      </w:pPr>
      <w:r w:rsidRPr="00FB4147">
        <w:rPr>
          <w:rFonts w:ascii="Times New Roman" w:hAnsi="Times New Roman" w:cs="Times New Roman"/>
          <w:bCs/>
          <w:sz w:val="24"/>
          <w:szCs w:val="24"/>
        </w:rPr>
        <w:t>Figure S5. Trajectories of antidepressant prescription fill in pregnant women with depression/anxiety using group-based trajectory modelling on antidepressant exposure by week (2009-2018, n=8,460 pregnancies)</w:t>
      </w:r>
    </w:p>
    <w:p w14:paraId="618E47F3" w14:textId="77777777" w:rsidR="002A2E6A" w:rsidRPr="00AD0449" w:rsidRDefault="002A2E6A" w:rsidP="002A2E6A">
      <w:pPr>
        <w:rPr>
          <w:rFonts w:ascii="Times New Roman" w:hAnsi="Times New Roman" w:cs="Times New Roman"/>
          <w:sz w:val="24"/>
          <w:szCs w:val="24"/>
        </w:rPr>
      </w:pPr>
    </w:p>
    <w:p w14:paraId="2A6B2140" w14:textId="77777777" w:rsidR="002A2E6A" w:rsidRPr="00160459" w:rsidRDefault="002A2E6A" w:rsidP="002A2E6A">
      <w:pPr>
        <w:spacing w:before="240" w:after="0" w:line="480" w:lineRule="auto"/>
        <w:jc w:val="both"/>
        <w:rPr>
          <w:rFonts w:ascii="Times New Roman" w:hAnsi="Times New Roman" w:cs="Times New Roman"/>
          <w:b/>
          <w:bCs/>
          <w:sz w:val="24"/>
          <w:szCs w:val="24"/>
        </w:rPr>
      </w:pPr>
    </w:p>
    <w:p w14:paraId="6AE76445" w14:textId="77777777" w:rsidR="002A2E6A" w:rsidRPr="009E556B" w:rsidRDefault="002A2E6A" w:rsidP="002A2E6A">
      <w:pPr>
        <w:rPr>
          <w:rFonts w:ascii="Times New Roman" w:hAnsi="Times New Roman"/>
          <w:b/>
          <w:sz w:val="24"/>
        </w:rPr>
      </w:pPr>
    </w:p>
    <w:p w14:paraId="49FEAAF8" w14:textId="77777777" w:rsidR="002A2E6A" w:rsidRPr="009E556B" w:rsidRDefault="002A2E6A" w:rsidP="002A2E6A">
      <w:pPr>
        <w:rPr>
          <w:rFonts w:ascii="Times New Roman" w:hAnsi="Times New Roman"/>
          <w:sz w:val="24"/>
        </w:rPr>
      </w:pPr>
      <w:r w:rsidRPr="009E556B">
        <w:rPr>
          <w:rFonts w:ascii="Times New Roman" w:hAnsi="Times New Roman"/>
          <w:sz w:val="24"/>
        </w:rPr>
        <w:br w:type="page"/>
      </w:r>
    </w:p>
    <w:p w14:paraId="49F1C855" w14:textId="77777777" w:rsidR="002A2E6A" w:rsidRPr="001640D9" w:rsidRDefault="002A2E6A" w:rsidP="002A2E6A">
      <w:pPr>
        <w:rPr>
          <w:rFonts w:ascii="Times New Roman" w:hAnsi="Times New Roman"/>
          <w:b/>
          <w:sz w:val="24"/>
          <w:lang w:val="fr-FR"/>
        </w:rPr>
      </w:pPr>
      <w:r w:rsidRPr="001640D9">
        <w:rPr>
          <w:rFonts w:ascii="Times New Roman" w:hAnsi="Times New Roman"/>
          <w:b/>
          <w:sz w:val="24"/>
          <w:lang w:val="fr-FR"/>
        </w:rPr>
        <w:lastRenderedPageBreak/>
        <w:t xml:space="preserve">Appendix 1. </w:t>
      </w:r>
      <w:proofErr w:type="spellStart"/>
      <w:r w:rsidRPr="001640D9">
        <w:rPr>
          <w:rFonts w:ascii="Times New Roman" w:hAnsi="Times New Roman"/>
          <w:b/>
          <w:sz w:val="24"/>
          <w:lang w:val="fr-FR"/>
        </w:rPr>
        <w:t>Supplemental</w:t>
      </w:r>
      <w:proofErr w:type="spellEnd"/>
      <w:r w:rsidRPr="001640D9">
        <w:rPr>
          <w:rFonts w:ascii="Times New Roman" w:hAnsi="Times New Roman"/>
          <w:b/>
          <w:sz w:val="24"/>
          <w:lang w:val="fr-FR"/>
        </w:rPr>
        <w:t xml:space="preserve"> information on PRE2DUP </w:t>
      </w:r>
      <w:proofErr w:type="spellStart"/>
      <w:r w:rsidRPr="001640D9">
        <w:rPr>
          <w:rFonts w:ascii="Times New Roman" w:hAnsi="Times New Roman"/>
          <w:b/>
          <w:sz w:val="24"/>
          <w:lang w:val="fr-FR"/>
        </w:rPr>
        <w:t>method</w:t>
      </w:r>
      <w:proofErr w:type="spellEnd"/>
    </w:p>
    <w:p w14:paraId="5B9F2F5B" w14:textId="77777777" w:rsidR="002A2E6A" w:rsidRDefault="002A2E6A" w:rsidP="002A2E6A">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expected duration of treatment of each dispensation is not available in the registry data and was calculated using a decision procedure based on packaging properties (i.e., dosage form and number of divisible units, e.g., tablet or one millilitre of solution), number of dispensed DDDs, and personal purchasing behaviour. The start and end date of each dispensation is calculated from the dispensing date and the expected duration of treatment. </w:t>
      </w:r>
    </w:p>
    <w:p w14:paraId="04E8A508" w14:textId="77777777" w:rsidR="002A2E6A" w:rsidRDefault="002A2E6A" w:rsidP="002A2E6A">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expected durations of treatment of all lines, where a line corresponds to the dispensation of a unique medicinal product on a specific date to each individual, were first assigned the number of dispensed DDDs assuming consumption of one DDD per day. Based on a simplified form of the PRE2DUP method, we proceeded as follows: If the unit strength &gt; DDD, the expected duration of treatment was replaced by the number of units. If the unit strength &lt; DDD, the expected duration of treatment remains the number of dispensed DDDs if the potential daily dose cannot be re-defined by (i) reviewing local clinical guidelines, and/or (ii) using packaging parameters, and/or (iii) reviewing leaflet information, and/or (iv) using expected duration of treatment of possible concomitant antidepressant. If the potential daily dose can be defined from one of the above-mentioned strategies, the expected duration of treatment was replaced by number of dispensed DDDs*DDD/potential daily dose (e.g., dispensation of 1 package </w:t>
      </w:r>
      <w:proofErr w:type="spellStart"/>
      <w:r>
        <w:rPr>
          <w:rFonts w:ascii="Times New Roman" w:hAnsi="Times New Roman" w:cs="Times New Roman"/>
          <w:sz w:val="24"/>
          <w:szCs w:val="24"/>
        </w:rPr>
        <w:t>mianserin</w:t>
      </w:r>
      <w:proofErr w:type="spellEnd"/>
      <w:r>
        <w:rPr>
          <w:rFonts w:ascii="Times New Roman" w:hAnsi="Times New Roman" w:cs="Times New Roman"/>
          <w:sz w:val="24"/>
          <w:szCs w:val="24"/>
        </w:rPr>
        <w:t xml:space="preserve"> (DDD=60mg) 30 tablets 40mg having expected duration of treatment =30 days instead of 20 days). The maximum expected duration of treatment for each dispensation is set to 150 days to avoid possible duplicated dispensations as done in PRE2DUP method. </w:t>
      </w:r>
    </w:p>
    <w:p w14:paraId="6C0FD7C1" w14:textId="77777777" w:rsidR="002A2E6A" w:rsidRDefault="002A2E6A" w:rsidP="002A2E6A">
      <w:pPr>
        <w:rPr>
          <w:rFonts w:ascii="Times New Roman" w:hAnsi="Times New Roman" w:cs="Times New Roman"/>
          <w:b/>
          <w:bCs/>
          <w:sz w:val="24"/>
          <w:szCs w:val="24"/>
        </w:rPr>
      </w:pPr>
      <w:r>
        <w:rPr>
          <w:rFonts w:ascii="Times New Roman" w:hAnsi="Times New Roman" w:cs="Times New Roman"/>
          <w:b/>
          <w:bCs/>
          <w:sz w:val="24"/>
          <w:szCs w:val="24"/>
        </w:rPr>
        <w:br w:type="page"/>
      </w:r>
    </w:p>
    <w:p w14:paraId="36D4FBA1" w14:textId="77777777" w:rsidR="002A2E6A" w:rsidRPr="00160459" w:rsidRDefault="002A2E6A" w:rsidP="002A2E6A">
      <w:pPr>
        <w:spacing w:before="240" w:after="0" w:line="480" w:lineRule="auto"/>
        <w:jc w:val="both"/>
        <w:rPr>
          <w:rFonts w:ascii="Times New Roman" w:hAnsi="Times New Roman" w:cs="Times New Roman"/>
          <w:b/>
          <w:bCs/>
          <w:sz w:val="24"/>
          <w:szCs w:val="24"/>
        </w:rPr>
      </w:pPr>
      <w:r w:rsidRPr="00160459">
        <w:rPr>
          <w:rFonts w:ascii="Times New Roman" w:hAnsi="Times New Roman" w:cs="Times New Roman"/>
          <w:b/>
          <w:bCs/>
          <w:sz w:val="24"/>
          <w:szCs w:val="24"/>
        </w:rPr>
        <w:t xml:space="preserve">Appendix </w:t>
      </w:r>
      <w:r>
        <w:rPr>
          <w:rFonts w:ascii="Times New Roman" w:hAnsi="Times New Roman" w:cs="Times New Roman"/>
          <w:b/>
          <w:bCs/>
          <w:sz w:val="24"/>
          <w:szCs w:val="24"/>
        </w:rPr>
        <w:t>2</w:t>
      </w:r>
      <w:r w:rsidRPr="00160459">
        <w:rPr>
          <w:rFonts w:ascii="Times New Roman" w:hAnsi="Times New Roman" w:cs="Times New Roman"/>
          <w:b/>
          <w:bCs/>
          <w:sz w:val="24"/>
          <w:szCs w:val="24"/>
        </w:rPr>
        <w:t>.</w:t>
      </w:r>
      <w:r>
        <w:rPr>
          <w:rFonts w:ascii="Times New Roman" w:hAnsi="Times New Roman" w:cs="Times New Roman"/>
          <w:b/>
          <w:bCs/>
          <w:sz w:val="24"/>
          <w:szCs w:val="24"/>
        </w:rPr>
        <w:t xml:space="preserve"> Maternal characteristics investigated in the study</w:t>
      </w:r>
    </w:p>
    <w:p w14:paraId="23C61459" w14:textId="77777777" w:rsidR="002A2E6A" w:rsidRDefault="002A2E6A" w:rsidP="002A2E6A">
      <w:pPr>
        <w:spacing w:before="240" w:after="0" w:line="480" w:lineRule="auto"/>
        <w:jc w:val="both"/>
        <w:rPr>
          <w:rFonts w:ascii="Times New Roman" w:hAnsi="Times New Roman" w:cs="Times New Roman"/>
          <w:sz w:val="24"/>
          <w:szCs w:val="24"/>
        </w:rPr>
      </w:pPr>
      <w:r w:rsidRPr="00BE3FA4">
        <w:rPr>
          <w:rFonts w:ascii="Times New Roman" w:hAnsi="Times New Roman" w:cs="Times New Roman"/>
          <w:sz w:val="24"/>
          <w:szCs w:val="24"/>
        </w:rPr>
        <w:t>We</w:t>
      </w:r>
      <w:r>
        <w:rPr>
          <w:rFonts w:ascii="Times New Roman" w:hAnsi="Times New Roman" w:cs="Times New Roman"/>
          <w:sz w:val="24"/>
          <w:szCs w:val="24"/>
        </w:rPr>
        <w:t xml:space="preserve"> assessed</w:t>
      </w:r>
      <w:r w:rsidRPr="00BE3FA4">
        <w:rPr>
          <w:rFonts w:ascii="Times New Roman" w:hAnsi="Times New Roman" w:cs="Times New Roman"/>
          <w:iCs/>
          <w:sz w:val="24"/>
          <w:szCs w:val="24"/>
        </w:rPr>
        <w:t xml:space="preserve"> m</w:t>
      </w:r>
      <w:r w:rsidRPr="00BE3FA4">
        <w:rPr>
          <w:rFonts w:ascii="Times New Roman" w:hAnsi="Times New Roman" w:cs="Times New Roman"/>
          <w:sz w:val="24"/>
          <w:szCs w:val="24"/>
        </w:rPr>
        <w:t>aternal sociodemographic factors (i</w:t>
      </w:r>
      <w:r>
        <w:rPr>
          <w:rFonts w:ascii="Times New Roman" w:hAnsi="Times New Roman" w:cs="Times New Roman"/>
          <w:sz w:val="24"/>
          <w:szCs w:val="24"/>
        </w:rPr>
        <w:t xml:space="preserve">.e., </w:t>
      </w:r>
      <w:r w:rsidRPr="00BE3FA4">
        <w:rPr>
          <w:rFonts w:ascii="Times New Roman" w:hAnsi="Times New Roman" w:cs="Times New Roman"/>
          <w:sz w:val="24"/>
          <w:szCs w:val="24"/>
        </w:rPr>
        <w:t xml:space="preserve">maternal age at delivery, parity, </w:t>
      </w:r>
      <w:r>
        <w:rPr>
          <w:rFonts w:ascii="Times New Roman" w:hAnsi="Times New Roman" w:cs="Times New Roman"/>
          <w:sz w:val="24"/>
          <w:szCs w:val="24"/>
        </w:rPr>
        <w:t xml:space="preserve">and </w:t>
      </w:r>
      <w:r w:rsidRPr="00BE3FA4">
        <w:rPr>
          <w:rFonts w:ascii="Times New Roman" w:hAnsi="Times New Roman" w:cs="Times New Roman"/>
          <w:sz w:val="24"/>
          <w:szCs w:val="24"/>
        </w:rPr>
        <w:t xml:space="preserve">marital status), </w:t>
      </w:r>
      <w:r>
        <w:rPr>
          <w:rFonts w:ascii="Times New Roman" w:hAnsi="Times New Roman" w:cs="Times New Roman"/>
          <w:sz w:val="24"/>
          <w:szCs w:val="24"/>
        </w:rPr>
        <w:t xml:space="preserve">and </w:t>
      </w:r>
      <w:r w:rsidRPr="00BE3FA4">
        <w:rPr>
          <w:rFonts w:ascii="Times New Roman" w:hAnsi="Times New Roman" w:cs="Times New Roman"/>
          <w:sz w:val="24"/>
          <w:szCs w:val="24"/>
        </w:rPr>
        <w:t xml:space="preserve">factors related to pregnancy </w:t>
      </w:r>
      <w:r>
        <w:rPr>
          <w:rFonts w:ascii="Times New Roman" w:hAnsi="Times New Roman" w:cs="Times New Roman"/>
          <w:sz w:val="24"/>
          <w:szCs w:val="24"/>
        </w:rPr>
        <w:t>and reproductive history</w:t>
      </w:r>
      <w:r w:rsidRPr="00BE3FA4">
        <w:rPr>
          <w:rFonts w:ascii="Times New Roman" w:hAnsi="Times New Roman" w:cs="Times New Roman"/>
          <w:sz w:val="24"/>
          <w:szCs w:val="24"/>
        </w:rPr>
        <w:t xml:space="preserve"> (i</w:t>
      </w:r>
      <w:r>
        <w:rPr>
          <w:rFonts w:ascii="Times New Roman" w:hAnsi="Times New Roman" w:cs="Times New Roman"/>
          <w:sz w:val="24"/>
          <w:szCs w:val="24"/>
        </w:rPr>
        <w:t>.e.,</w:t>
      </w:r>
      <w:r w:rsidRPr="00BE3FA4">
        <w:rPr>
          <w:rFonts w:ascii="Times New Roman" w:hAnsi="Times New Roman" w:cs="Times New Roman"/>
          <w:sz w:val="24"/>
          <w:szCs w:val="24"/>
        </w:rPr>
        <w:t xml:space="preserve"> multiple pregnancies, obstetric </w:t>
      </w:r>
      <w:r>
        <w:rPr>
          <w:rFonts w:ascii="Times New Roman" w:hAnsi="Times New Roman" w:cs="Times New Roman"/>
          <w:sz w:val="24"/>
          <w:szCs w:val="24"/>
        </w:rPr>
        <w:t>risk factors</w:t>
      </w:r>
      <w:r w:rsidRPr="00BE3FA4">
        <w:rPr>
          <w:rFonts w:ascii="Times New Roman" w:hAnsi="Times New Roman" w:cs="Times New Roman"/>
          <w:sz w:val="24"/>
          <w:szCs w:val="24"/>
        </w:rPr>
        <w:t xml:space="preserve"> </w:t>
      </w:r>
      <w:r>
        <w:rPr>
          <w:rFonts w:ascii="Times New Roman" w:hAnsi="Times New Roman" w:cs="Times New Roman"/>
          <w:sz w:val="24"/>
          <w:szCs w:val="24"/>
        </w:rPr>
        <w:t>before</w:t>
      </w:r>
      <w:r w:rsidRPr="00BE3FA4">
        <w:rPr>
          <w:rFonts w:ascii="Times New Roman" w:hAnsi="Times New Roman" w:cs="Times New Roman"/>
          <w:sz w:val="24"/>
          <w:szCs w:val="24"/>
        </w:rPr>
        <w:t xml:space="preserve"> pregnancy, previous pregnancy loss</w:t>
      </w:r>
      <w:r>
        <w:rPr>
          <w:rFonts w:ascii="Times New Roman" w:hAnsi="Times New Roman" w:cs="Times New Roman"/>
          <w:sz w:val="24"/>
          <w:szCs w:val="24"/>
        </w:rPr>
        <w:t>, smoking before pregnancy, and pregnancy planning</w:t>
      </w:r>
      <w:r w:rsidRPr="00BE3FA4">
        <w:rPr>
          <w:rFonts w:ascii="Times New Roman" w:hAnsi="Times New Roman" w:cs="Times New Roman"/>
          <w:sz w:val="24"/>
          <w:szCs w:val="24"/>
        </w:rPr>
        <w:t xml:space="preserve">). Obstetric </w:t>
      </w:r>
      <w:r>
        <w:rPr>
          <w:rFonts w:ascii="Times New Roman" w:hAnsi="Times New Roman" w:cs="Times New Roman"/>
          <w:sz w:val="24"/>
          <w:szCs w:val="24"/>
        </w:rPr>
        <w:t>risk factors</w:t>
      </w:r>
      <w:r w:rsidRPr="00BE3FA4">
        <w:rPr>
          <w:rFonts w:ascii="Times New Roman" w:hAnsi="Times New Roman" w:cs="Times New Roman"/>
          <w:sz w:val="24"/>
          <w:szCs w:val="24"/>
        </w:rPr>
        <w:t xml:space="preserve"> were measured by </w:t>
      </w:r>
      <w:r>
        <w:rPr>
          <w:rFonts w:ascii="Times New Roman" w:hAnsi="Times New Roman" w:cs="Times New Roman"/>
          <w:sz w:val="24"/>
          <w:szCs w:val="24"/>
        </w:rPr>
        <w:t xml:space="preserve">the </w:t>
      </w:r>
      <w:r w:rsidRPr="00BE3FA4">
        <w:rPr>
          <w:rFonts w:ascii="Times New Roman" w:hAnsi="Times New Roman" w:cs="Times New Roman"/>
          <w:sz w:val="24"/>
          <w:szCs w:val="24"/>
        </w:rPr>
        <w:t>obstetric comorbidity index adapted from Bateman et al</w:t>
      </w:r>
      <w:r>
        <w:rPr>
          <w:rFonts w:ascii="Times New Roman" w:hAnsi="Times New Roman" w:cs="Times New Roman"/>
          <w:sz w:val="24"/>
          <w:szCs w:val="24"/>
        </w:rPr>
        <w:t>, limited to conditions before pregnancy (e.g. chronic hypertension, chronic renal disease)</w:t>
      </w:r>
      <w:r w:rsidRPr="00BE3FA4">
        <w:rPr>
          <w:rFonts w:ascii="Times New Roman" w:hAnsi="Times New Roman" w:cs="Times New Roman"/>
          <w:sz w:val="24"/>
          <w:szCs w:val="24"/>
        </w:rPr>
        <w:t>.</w:t>
      </w:r>
      <w:r w:rsidRPr="00BE3FA4">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{"citationID":"H1Gb4TZV","properties":{"formattedCitation":"\\super 23\\nosupersub{}","plainCitation":"23","noteIndex":0},"citationItems":[{"id":205,"uris":["http://zotero.org/users/local/SooFtThy/items/JMZ8PNSW"],"uri":["http://zotero.org/users/local/SooFtThy/items/JMZ8PNSW"],"itemData":{"id":205,"type":"article-journal","abstract":"OBJECTIVE: To develop and validate a maternal comorbidity index to predict severe maternal morbidity, defined as the occurrence of acute maternal end-organ injury, or mortality.\nMETHODS: Data were derived from the Medicaid Analytic eXtract for the years 2000-2007. The primary outcome was defined as the occurrence of maternal end-organ injury or death during the delivery hospitalization through 30 days postpartum. The data set was randomly divided into a two-thirds development cohort and a one-third validation cohort. Using the development cohort, a logistic regression model predicting the primary outcome was created using a stepwise selection algorithm that included 24-candidate comorbid conditions and maternal age. Each of the conditions included in the final model was assigned a weight based on its beta coefficient, and these were used to calculate a maternal comorbidity index.\nRESULTS: The cohort included 854,823 completed pregnancies, of which 9,901 (1.2%) were complicated by the primary study outcome. The derived score included 20 maternal conditions and maternal age. For each point increase in the score, the odds ratio for the primary outcome was 1.37 (95% confidence interval [CI] 1.35-1.39). The c-statistic for this model was 0.657 (95% CI 0.647-0.666). The derived score performed significantly better than available comorbidity indices in predicting maternal morbidity and mortality.\nCONCLUSION: This new maternal comorbidity index provides a simple measure for summarizing the burden of maternal illness for use in the conduct of epidemiologic, health services, and comparative effectiveness research.\nLEVEL OF EVIDENCE: II.","container-title":"Obstetrics and Gynecology","DOI":"10.1097/AOG.0b013e3182a603bb","ISSN":"1873-233X","issue":"5","journalAbbreviation":"Obstet Gynecol","language":"eng","note":"PMID: 24104771\nPMCID: PMC3829199","page":"957-965","source":"PubMed","title":"Development of a comorbidity index for use in obstetric patients","volume":"122","author":[{"family":"Bateman","given":"Brian T."},{"family":"Mhyre","given":"Jill M."},{"family":"Hernandez-Diaz","given":"Sonia"},{"family":"Huybrechts","given":"Krista F."},{"family":"Fischer","given":"Michael A."},{"family":"Creanga","given":"Andreea A."},{"family":"Callaghan","given":"William M."},{"family":"Gagne","given":"Joshua J."}],"issued":{"date-parts":[["2013",11]]}}}],"schema":"https://github.com/citation-style-language/schema/raw/master/csl-citation.json"} </w:instrText>
      </w:r>
      <w:r w:rsidRPr="00BE3FA4">
        <w:rPr>
          <w:rFonts w:ascii="Times New Roman" w:hAnsi="Times New Roman" w:cs="Times New Roman"/>
          <w:sz w:val="24"/>
          <w:szCs w:val="24"/>
        </w:rPr>
        <w:fldChar w:fldCharType="separate"/>
      </w:r>
      <w:r w:rsidRPr="008817AA">
        <w:rPr>
          <w:rFonts w:ascii="Times New Roman" w:hAnsi="Times New Roman" w:cs="Times New Roman"/>
          <w:sz w:val="24"/>
          <w:szCs w:val="24"/>
          <w:vertAlign w:val="superscript"/>
        </w:rPr>
        <w:t>23</w:t>
      </w:r>
      <w:r w:rsidRPr="00BE3FA4">
        <w:rPr>
          <w:rFonts w:ascii="Times New Roman" w:hAnsi="Times New Roman" w:cs="Times New Roman"/>
          <w:sz w:val="24"/>
          <w:szCs w:val="24"/>
        </w:rPr>
        <w:fldChar w:fldCharType="end"/>
      </w:r>
    </w:p>
    <w:p w14:paraId="01077167" w14:textId="40BAEC7A" w:rsidR="002A2E6A" w:rsidRDefault="002A2E6A" w:rsidP="002A2E6A">
      <w:pPr>
        <w:spacing w:before="240" w:after="0" w:line="480" w:lineRule="auto"/>
        <w:jc w:val="both"/>
        <w:rPr>
          <w:rFonts w:ascii="Times New Roman" w:hAnsi="Times New Roman" w:cs="Times New Roman"/>
          <w:sz w:val="24"/>
          <w:szCs w:val="24"/>
        </w:rPr>
      </w:pPr>
      <w:r w:rsidRPr="0053749D">
        <w:rPr>
          <w:rFonts w:ascii="Times New Roman" w:hAnsi="Times New Roman" w:cs="Times New Roman"/>
          <w:sz w:val="24"/>
          <w:szCs w:val="24"/>
        </w:rPr>
        <w:t xml:space="preserve">Co-medications </w:t>
      </w:r>
      <w:r>
        <w:rPr>
          <w:rFonts w:ascii="Times New Roman" w:hAnsi="Times New Roman" w:cs="Times New Roman"/>
          <w:sz w:val="24"/>
          <w:szCs w:val="24"/>
        </w:rPr>
        <w:t xml:space="preserve">(extracted from </w:t>
      </w:r>
      <w:proofErr w:type="spellStart"/>
      <w:r>
        <w:rPr>
          <w:rFonts w:ascii="Times New Roman" w:hAnsi="Times New Roman" w:cs="Times New Roman"/>
          <w:sz w:val="24"/>
          <w:szCs w:val="24"/>
        </w:rPr>
        <w:t>NorPD</w:t>
      </w:r>
      <w:proofErr w:type="spellEnd"/>
      <w:r>
        <w:rPr>
          <w:rFonts w:ascii="Times New Roman" w:hAnsi="Times New Roman" w:cs="Times New Roman"/>
          <w:sz w:val="24"/>
          <w:szCs w:val="24"/>
        </w:rPr>
        <w:t>)</w:t>
      </w:r>
      <w:r w:rsidRPr="0053749D">
        <w:rPr>
          <w:rFonts w:ascii="Times New Roman" w:hAnsi="Times New Roman" w:cs="Times New Roman"/>
          <w:sz w:val="24"/>
          <w:szCs w:val="24"/>
        </w:rPr>
        <w:t xml:space="preserve"> with opioid analgesics (ATC code N02A), antiepileptics (ATC code N03A), antipsychotics (ATC code N05A), benzodiazepine/z-hypnotics (ATC codes: N05BA, N05CD, N05CF)</w:t>
      </w:r>
      <w:r w:rsidR="00B33E1E">
        <w:rPr>
          <w:rFonts w:ascii="Times New Roman" w:hAnsi="Times New Roman" w:cs="Times New Roman"/>
          <w:sz w:val="24"/>
          <w:szCs w:val="24"/>
        </w:rPr>
        <w:t>, and psychostimulants (N06B)</w:t>
      </w:r>
      <w:r>
        <w:rPr>
          <w:rFonts w:ascii="Times New Roman" w:hAnsi="Times New Roman" w:cs="Times New Roman"/>
          <w:sz w:val="24"/>
          <w:szCs w:val="24"/>
        </w:rPr>
        <w:t xml:space="preserve"> and comorbidities (extracted from KUHR) with other psychiatric conditions, eating disorders, bipolar disorders, and thyroid disorders in the six months before pregnancy</w:t>
      </w:r>
      <w:r w:rsidRPr="0053749D">
        <w:rPr>
          <w:rFonts w:ascii="Times New Roman" w:hAnsi="Times New Roman" w:cs="Times New Roman"/>
          <w:sz w:val="24"/>
          <w:szCs w:val="24"/>
        </w:rPr>
        <w:t xml:space="preserve"> were also investigated.</w:t>
      </w:r>
      <w:r>
        <w:rPr>
          <w:rFonts w:ascii="Times New Roman" w:hAnsi="Times New Roman" w:cs="Times New Roman"/>
          <w:sz w:val="24"/>
          <w:szCs w:val="24"/>
        </w:rPr>
        <w:t xml:space="preserve"> Comorbidities were measured in six months prior to pregnancy using diagnosis with: ICD-10 codes starting with F50 and ICPC-2 codes starting with P86 for eating disorders; ICD-10 codes starting with F31 and ICPC-2 codes starting with P73 for bipolar disorders; ICD-10 codes starting with E039 and ICPC-2 codes starting with T86 thyroid disorders; and ICD-10 codes starting with F and ICPD-2 codes starting with P except for those indicating depression/anxiety for other psychiatric conditions. </w:t>
      </w:r>
    </w:p>
    <w:p w14:paraId="15963272" w14:textId="77777777" w:rsidR="002A2E6A" w:rsidRPr="008204CD" w:rsidRDefault="002A2E6A" w:rsidP="002A2E6A">
      <w:pPr>
        <w:spacing w:before="240" w:after="0" w:line="480" w:lineRule="auto"/>
        <w:jc w:val="both"/>
        <w:rPr>
          <w:rFonts w:ascii="Times New Roman" w:hAnsi="Times New Roman" w:cs="Times New Roman"/>
          <w:b/>
          <w:bCs/>
          <w:sz w:val="24"/>
          <w:szCs w:val="24"/>
        </w:rPr>
      </w:pPr>
      <w:r w:rsidRPr="006C58B1">
        <w:rPr>
          <w:rFonts w:ascii="Times New Roman" w:hAnsi="Times New Roman" w:cs="Times New Roman"/>
          <w:sz w:val="24"/>
          <w:szCs w:val="24"/>
        </w:rPr>
        <w:t xml:space="preserve">Pregnancy planning may </w:t>
      </w:r>
      <w:r>
        <w:rPr>
          <w:rFonts w:ascii="Times New Roman" w:hAnsi="Times New Roman" w:cs="Times New Roman"/>
          <w:sz w:val="24"/>
          <w:szCs w:val="24"/>
        </w:rPr>
        <w:t>be related to medication</w:t>
      </w:r>
      <w:r w:rsidRPr="006C58B1">
        <w:rPr>
          <w:rFonts w:ascii="Times New Roman" w:hAnsi="Times New Roman" w:cs="Times New Roman"/>
          <w:sz w:val="24"/>
          <w:szCs w:val="24"/>
        </w:rPr>
        <w:t xml:space="preserve"> </w:t>
      </w:r>
      <w:r>
        <w:rPr>
          <w:rFonts w:ascii="Times New Roman" w:hAnsi="Times New Roman" w:cs="Times New Roman"/>
          <w:sz w:val="24"/>
          <w:szCs w:val="24"/>
        </w:rPr>
        <w:t>utilization. Pregnancies classified as potentially planned had at least one of the following proxies:</w:t>
      </w:r>
    </w:p>
    <w:p w14:paraId="3E19F178" w14:textId="77777777" w:rsidR="002A2E6A" w:rsidRPr="008F253B" w:rsidRDefault="002A2E6A" w:rsidP="002A2E6A">
      <w:pPr>
        <w:pStyle w:val="ListParagraph"/>
        <w:numPr>
          <w:ilvl w:val="0"/>
          <w:numId w:val="1"/>
        </w:numPr>
        <w:spacing w:line="480" w:lineRule="auto"/>
        <w:rPr>
          <w:rFonts w:ascii="Times New Roman" w:hAnsi="Times New Roman" w:cs="Times New Roman"/>
          <w:b/>
          <w:bCs/>
          <w:sz w:val="24"/>
          <w:szCs w:val="24"/>
        </w:rPr>
      </w:pPr>
      <w:r w:rsidRPr="008F253B">
        <w:rPr>
          <w:rFonts w:ascii="Times New Roman" w:hAnsi="Times New Roman" w:cs="Times New Roman"/>
          <w:sz w:val="24"/>
          <w:szCs w:val="24"/>
        </w:rPr>
        <w:t>reporting use of folic acid before pregnancy (extract from MBRN)</w:t>
      </w:r>
    </w:p>
    <w:p w14:paraId="04515476" w14:textId="77777777" w:rsidR="002A2E6A" w:rsidRPr="008F253B" w:rsidRDefault="002A2E6A" w:rsidP="002A2E6A">
      <w:pPr>
        <w:pStyle w:val="ListParagraph"/>
        <w:numPr>
          <w:ilvl w:val="0"/>
          <w:numId w:val="1"/>
        </w:numPr>
        <w:spacing w:line="480" w:lineRule="auto"/>
        <w:rPr>
          <w:rFonts w:ascii="Times New Roman" w:hAnsi="Times New Roman" w:cs="Times New Roman"/>
          <w:b/>
          <w:bCs/>
          <w:sz w:val="24"/>
          <w:szCs w:val="24"/>
        </w:rPr>
      </w:pPr>
      <w:r w:rsidRPr="008F253B">
        <w:rPr>
          <w:rFonts w:ascii="Times New Roman" w:hAnsi="Times New Roman" w:cs="Times New Roman"/>
          <w:sz w:val="24"/>
          <w:szCs w:val="24"/>
        </w:rPr>
        <w:t xml:space="preserve">filling clomiphene (ATC code G03GB02) prescriptions within the six months before pregnancy (extract from </w:t>
      </w:r>
      <w:proofErr w:type="spellStart"/>
      <w:r w:rsidRPr="008F253B">
        <w:rPr>
          <w:rFonts w:ascii="Times New Roman" w:hAnsi="Times New Roman" w:cs="Times New Roman"/>
          <w:sz w:val="24"/>
          <w:szCs w:val="24"/>
        </w:rPr>
        <w:t>NorPD</w:t>
      </w:r>
      <w:proofErr w:type="spellEnd"/>
      <w:r w:rsidRPr="008F253B">
        <w:rPr>
          <w:rFonts w:ascii="Times New Roman" w:hAnsi="Times New Roman" w:cs="Times New Roman"/>
          <w:sz w:val="24"/>
          <w:szCs w:val="24"/>
        </w:rPr>
        <w:t>)</w:t>
      </w:r>
    </w:p>
    <w:p w14:paraId="3F21F627" w14:textId="77777777" w:rsidR="002A2E6A" w:rsidRPr="008F253B" w:rsidRDefault="002A2E6A" w:rsidP="002A2E6A">
      <w:pPr>
        <w:pStyle w:val="ListParagraph"/>
        <w:numPr>
          <w:ilvl w:val="0"/>
          <w:numId w:val="1"/>
        </w:numPr>
        <w:spacing w:line="480" w:lineRule="auto"/>
        <w:rPr>
          <w:rFonts w:ascii="Times New Roman" w:hAnsi="Times New Roman" w:cs="Times New Roman"/>
          <w:b/>
          <w:bCs/>
          <w:sz w:val="24"/>
          <w:szCs w:val="24"/>
        </w:rPr>
      </w:pPr>
      <w:r w:rsidRPr="008F253B">
        <w:rPr>
          <w:rFonts w:ascii="Times New Roman" w:hAnsi="Times New Roman" w:cs="Times New Roman"/>
          <w:sz w:val="24"/>
          <w:szCs w:val="24"/>
        </w:rPr>
        <w:t>discontinuing hormonal contraception for systemic use (</w:t>
      </w:r>
      <w:r w:rsidRPr="008F253B">
        <w:rPr>
          <w:rFonts w:ascii="Times New Roman" w:hAnsi="Times New Roman" w:cs="Times New Roman"/>
          <w:color w:val="000000"/>
          <w:sz w:val="24"/>
          <w:szCs w:val="24"/>
          <w:shd w:val="clear" w:color="auto" w:fill="FFFFFF"/>
        </w:rPr>
        <w:t>ATC code G03A, excluding contraceptive patches, G03AA13, injections, G03AC06, implants, G03AC08, and emergency contraceptives, G03AD)</w:t>
      </w:r>
      <w:r>
        <w:rPr>
          <w:rFonts w:ascii="Times New Roman" w:hAnsi="Times New Roman" w:cs="Times New Roman"/>
          <w:color w:val="000000"/>
          <w:sz w:val="24"/>
          <w:szCs w:val="24"/>
          <w:shd w:val="clear" w:color="auto" w:fill="FFFFFF"/>
        </w:rPr>
        <w:t xml:space="preserve"> in the six months</w:t>
      </w:r>
      <w:r w:rsidRPr="008F253B">
        <w:rPr>
          <w:rFonts w:ascii="Times New Roman" w:hAnsi="Times New Roman" w:cs="Times New Roman"/>
          <w:sz w:val="24"/>
          <w:szCs w:val="24"/>
        </w:rPr>
        <w:t xml:space="preserve"> before pregnancy</w:t>
      </w:r>
      <w:r>
        <w:rPr>
          <w:rFonts w:ascii="Times New Roman" w:hAnsi="Times New Roman" w:cs="Times New Roman"/>
          <w:sz w:val="24"/>
          <w:szCs w:val="24"/>
        </w:rPr>
        <w:t xml:space="preserve"> (extract from </w:t>
      </w:r>
      <w:proofErr w:type="spellStart"/>
      <w:r>
        <w:rPr>
          <w:rFonts w:ascii="Times New Roman" w:hAnsi="Times New Roman" w:cs="Times New Roman"/>
          <w:sz w:val="24"/>
          <w:szCs w:val="24"/>
        </w:rPr>
        <w:t>NorPD</w:t>
      </w:r>
      <w:proofErr w:type="spellEnd"/>
      <w:r>
        <w:rPr>
          <w:rFonts w:ascii="Times New Roman" w:hAnsi="Times New Roman" w:cs="Times New Roman"/>
          <w:sz w:val="24"/>
          <w:szCs w:val="24"/>
        </w:rPr>
        <w:t>)</w:t>
      </w:r>
    </w:p>
    <w:p w14:paraId="14ED145B" w14:textId="77777777" w:rsidR="002A2E6A" w:rsidRPr="004F1838" w:rsidRDefault="002A2E6A" w:rsidP="002A2E6A">
      <w:pPr>
        <w:pStyle w:val="ListParagraph"/>
        <w:numPr>
          <w:ilvl w:val="0"/>
          <w:numId w:val="1"/>
        </w:numPr>
        <w:spacing w:line="480" w:lineRule="auto"/>
        <w:rPr>
          <w:rFonts w:ascii="Times New Roman" w:hAnsi="Times New Roman" w:cs="Times New Roman"/>
          <w:b/>
          <w:bCs/>
          <w:sz w:val="24"/>
          <w:szCs w:val="24"/>
        </w:rPr>
      </w:pPr>
      <w:r w:rsidRPr="008F253B">
        <w:rPr>
          <w:rFonts w:ascii="Times New Roman" w:hAnsi="Times New Roman" w:cs="Times New Roman"/>
          <w:sz w:val="24"/>
          <w:szCs w:val="24"/>
        </w:rPr>
        <w:t>having preconception encounters in hospital (ICD-10 Z30.432: Encounter for removal of intrauterine contraceptive device</w:t>
      </w:r>
      <w:r>
        <w:rPr>
          <w:rFonts w:ascii="Times New Roman" w:hAnsi="Times New Roman" w:cs="Times New Roman"/>
          <w:sz w:val="24"/>
          <w:szCs w:val="24"/>
        </w:rPr>
        <w:t>, extract from NPR</w:t>
      </w:r>
      <w:r w:rsidRPr="008F253B">
        <w:rPr>
          <w:rFonts w:ascii="Times New Roman" w:hAnsi="Times New Roman" w:cs="Times New Roman"/>
          <w:sz w:val="24"/>
          <w:szCs w:val="24"/>
        </w:rPr>
        <w:t>).</w:t>
      </w:r>
    </w:p>
    <w:p w14:paraId="6632A6E5" w14:textId="77777777" w:rsidR="002A2E6A" w:rsidRPr="00160459" w:rsidRDefault="002A2E6A" w:rsidP="002A2E6A">
      <w:pPr>
        <w:spacing w:before="240" w:after="0" w:line="480" w:lineRule="auto"/>
        <w:jc w:val="both"/>
        <w:rPr>
          <w:rFonts w:ascii="Times New Roman" w:hAnsi="Times New Roman" w:cs="Times New Roman"/>
          <w:b/>
          <w:bCs/>
          <w:sz w:val="24"/>
          <w:szCs w:val="24"/>
        </w:rPr>
      </w:pPr>
      <w:r>
        <w:rPr>
          <w:rFonts w:ascii="Times New Roman" w:hAnsi="Times New Roman" w:cs="Times New Roman"/>
          <w:sz w:val="24"/>
          <w:szCs w:val="24"/>
        </w:rPr>
        <w:t>Antidepressant treatments are more likely to be discontinued in patients with a lower severity of mental health condition when they enter their course of pregnancy.</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{"citationID":"qClI87E3","properties":{"formattedCitation":"\\super 24\\nosupersub{}","plainCitation":"24","noteIndex":0},"citationItems":[{"id":387,"uris":["http://zotero.org/users/local/SooFtThy/items/RW4ER7MT"],"uri":["http://zotero.org/users/local/SooFtThy/items/RW4ER7MT"],"itemData":{"id":387,"type":"article-journal","container-title":"Clinical Obstetrics &amp; Gynecology","DOI":"10.1097/GRF.0b013e3181b52e20","ISSN":"0009-9201","issue":"3","language":"en","page":"469-482","source":"DOI.org (Crossref)","title":"Antidepressant Use During Pregnancy: Current Controversies and Treatment Strategies","title-short":"Antidepressant Use During Pregnancy","volume":"52","author":[{"family":"Payne","given":"Jennifer L."},{"family":"Meltzer-Brody","given":"Samantha"}],"issued":{"date-parts":[["2009",9]]}}}],"schema":"https://github.com/citation-style-language/schema/raw/master/csl-citation.json"} </w:instrText>
      </w:r>
      <w:r>
        <w:rPr>
          <w:rFonts w:ascii="Times New Roman" w:hAnsi="Times New Roman" w:cs="Times New Roman"/>
          <w:sz w:val="24"/>
          <w:szCs w:val="24"/>
        </w:rPr>
        <w:fldChar w:fldCharType="separate"/>
      </w:r>
      <w:r w:rsidRPr="008817AA">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16067">
        <w:rPr>
          <w:rFonts w:ascii="Times New Roman" w:hAnsi="Times New Roman" w:cs="Times New Roman"/>
          <w:sz w:val="24"/>
          <w:szCs w:val="24"/>
        </w:rPr>
        <w:t>Pregnancies with at least one of the following proxies in the year prior to pregnancy were classified as high severity:</w:t>
      </w:r>
    </w:p>
    <w:p w14:paraId="4039961A" w14:textId="77777777" w:rsidR="002A2E6A" w:rsidRDefault="002A2E6A" w:rsidP="002A2E6A">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at least one</w:t>
      </w:r>
      <w:r w:rsidRPr="008F253B">
        <w:rPr>
          <w:rFonts w:ascii="Times New Roman" w:hAnsi="Times New Roman" w:cs="Times New Roman"/>
          <w:sz w:val="24"/>
          <w:szCs w:val="24"/>
        </w:rPr>
        <w:t xml:space="preserve"> psychiatric inpatient stay or outpatient specialist encounter with a psychiatric diagnosis (diagnoses with ICD-10: F01-F99 except for F32, F33, F40, F41)</w:t>
      </w:r>
      <w:r>
        <w:rPr>
          <w:rFonts w:ascii="Times New Roman" w:hAnsi="Times New Roman" w:cs="Times New Roman"/>
          <w:sz w:val="24"/>
          <w:szCs w:val="24"/>
        </w:rPr>
        <w:t xml:space="preserve"> or </w:t>
      </w:r>
      <w:r w:rsidRPr="008F253B">
        <w:rPr>
          <w:rFonts w:ascii="Times New Roman" w:hAnsi="Times New Roman" w:cs="Times New Roman"/>
          <w:sz w:val="24"/>
          <w:szCs w:val="24"/>
        </w:rPr>
        <w:t>deliberate self-harm diagnoses (ICD-10: X71-X83)</w:t>
      </w:r>
      <w:r>
        <w:rPr>
          <w:rFonts w:ascii="Times New Roman" w:hAnsi="Times New Roman" w:cs="Times New Roman"/>
          <w:sz w:val="24"/>
          <w:szCs w:val="24"/>
        </w:rPr>
        <w:t xml:space="preserve"> </w:t>
      </w:r>
      <w:r w:rsidRPr="008F253B">
        <w:rPr>
          <w:rFonts w:ascii="Times New Roman" w:hAnsi="Times New Roman" w:cs="Times New Roman"/>
          <w:sz w:val="24"/>
          <w:szCs w:val="24"/>
        </w:rPr>
        <w:t>as registered in NPR;</w:t>
      </w:r>
    </w:p>
    <w:p w14:paraId="7C404765" w14:textId="77777777" w:rsidR="002A2E6A" w:rsidRPr="008F253B" w:rsidRDefault="002A2E6A" w:rsidP="002A2E6A">
      <w:pPr>
        <w:pStyle w:val="ListParagraph"/>
        <w:numPr>
          <w:ilvl w:val="0"/>
          <w:numId w:val="1"/>
        </w:numPr>
        <w:spacing w:line="480" w:lineRule="auto"/>
        <w:rPr>
          <w:rFonts w:ascii="Times New Roman" w:hAnsi="Times New Roman" w:cs="Times New Roman"/>
          <w:sz w:val="24"/>
          <w:szCs w:val="24"/>
        </w:rPr>
      </w:pPr>
      <w:r w:rsidRPr="008F253B">
        <w:rPr>
          <w:rFonts w:ascii="Times New Roman" w:hAnsi="Times New Roman" w:cs="Times New Roman"/>
          <w:sz w:val="24"/>
          <w:szCs w:val="24"/>
        </w:rPr>
        <w:t>having filled prescriptions for other nervous system drugs (ATC code N</w:t>
      </w:r>
      <w:r>
        <w:rPr>
          <w:rFonts w:ascii="Times New Roman" w:hAnsi="Times New Roman" w:cs="Times New Roman"/>
          <w:sz w:val="24"/>
          <w:szCs w:val="24"/>
        </w:rPr>
        <w:t xml:space="preserve"> except N06</w:t>
      </w:r>
      <w:r w:rsidRPr="008F253B">
        <w:rPr>
          <w:rFonts w:ascii="Times New Roman" w:hAnsi="Times New Roman" w:cs="Times New Roman"/>
          <w:sz w:val="24"/>
          <w:szCs w:val="24"/>
        </w:rPr>
        <w:t xml:space="preserve"> registered in </w:t>
      </w:r>
      <w:proofErr w:type="spellStart"/>
      <w:r w:rsidRPr="008F253B">
        <w:rPr>
          <w:rFonts w:ascii="Times New Roman" w:hAnsi="Times New Roman" w:cs="Times New Roman"/>
          <w:sz w:val="24"/>
          <w:szCs w:val="24"/>
        </w:rPr>
        <w:t>NorPD</w:t>
      </w:r>
      <w:proofErr w:type="spellEnd"/>
      <w:r w:rsidRPr="008F253B">
        <w:rPr>
          <w:rFonts w:ascii="Times New Roman" w:hAnsi="Times New Roman" w:cs="Times New Roman"/>
          <w:sz w:val="24"/>
          <w:szCs w:val="24"/>
        </w:rPr>
        <w:t>)</w:t>
      </w:r>
      <w:r>
        <w:rPr>
          <w:rFonts w:ascii="Times New Roman" w:hAnsi="Times New Roman" w:cs="Times New Roman"/>
          <w:sz w:val="24"/>
          <w:szCs w:val="24"/>
        </w:rPr>
        <w:t>.</w:t>
      </w:r>
    </w:p>
    <w:p w14:paraId="48FFF9BB" w14:textId="77777777" w:rsidR="002A2E6A" w:rsidRDefault="002A2E6A" w:rsidP="002A2E6A">
      <w:pPr>
        <w:rPr>
          <w:rFonts w:ascii="Times New Roman" w:hAnsi="Times New Roman" w:cs="Times New Roman"/>
          <w:b/>
          <w:bCs/>
          <w:sz w:val="24"/>
          <w:szCs w:val="24"/>
        </w:rPr>
      </w:pPr>
      <w:bookmarkStart w:id="0" w:name="_Hlk81298638"/>
      <w:r>
        <w:rPr>
          <w:rFonts w:ascii="Times New Roman" w:hAnsi="Times New Roman" w:cs="Times New Roman"/>
          <w:b/>
          <w:bCs/>
          <w:sz w:val="24"/>
          <w:szCs w:val="24"/>
        </w:rPr>
        <w:br w:type="page"/>
      </w:r>
    </w:p>
    <w:bookmarkEnd w:id="0"/>
    <w:p w14:paraId="6F446AC2" w14:textId="5BDDF55E" w:rsidR="00860F74" w:rsidRPr="005A66B2" w:rsidRDefault="00860F74" w:rsidP="00951268">
      <w:pPr>
        <w:jc w:val="both"/>
        <w:rPr>
          <w:rFonts w:ascii="Times New Roman" w:hAnsi="Times New Roman" w:cs="Times New Roman"/>
          <w:sz w:val="24"/>
          <w:szCs w:val="24"/>
          <w:lang w:val="en-US"/>
        </w:rPr>
      </w:pPr>
      <w:r w:rsidRPr="005A66B2">
        <w:rPr>
          <w:rFonts w:ascii="Times New Roman" w:hAnsi="Times New Roman" w:cs="Times New Roman"/>
          <w:b/>
          <w:bCs/>
          <w:sz w:val="24"/>
          <w:szCs w:val="24"/>
          <w:lang w:val="en-US"/>
        </w:rPr>
        <w:t xml:space="preserve">Table </w:t>
      </w:r>
      <w:r w:rsidR="00951268">
        <w:rPr>
          <w:rFonts w:ascii="Times New Roman" w:hAnsi="Times New Roman" w:cs="Times New Roman"/>
          <w:b/>
          <w:bCs/>
          <w:sz w:val="24"/>
          <w:szCs w:val="24"/>
          <w:lang w:val="en-US"/>
        </w:rPr>
        <w:t>S</w:t>
      </w:r>
      <w:r w:rsidRPr="005A66B2">
        <w:rPr>
          <w:rFonts w:ascii="Times New Roman" w:hAnsi="Times New Roman" w:cs="Times New Roman"/>
          <w:b/>
          <w:bCs/>
          <w:sz w:val="24"/>
          <w:szCs w:val="24"/>
          <w:lang w:val="en-US"/>
        </w:rPr>
        <w:t xml:space="preserve">1. </w:t>
      </w:r>
      <w:r w:rsidRPr="005A66B2">
        <w:rPr>
          <w:rFonts w:ascii="Times New Roman" w:hAnsi="Times New Roman" w:cs="Times New Roman"/>
          <w:bCs/>
          <w:lang w:val="en-US"/>
        </w:rPr>
        <w:t>Characteristics of pregnancies, overall and</w:t>
      </w:r>
      <w:r w:rsidR="00951268">
        <w:rPr>
          <w:rFonts w:ascii="Times New Roman" w:hAnsi="Times New Roman" w:cs="Times New Roman"/>
          <w:bCs/>
          <w:lang w:val="en-US"/>
        </w:rPr>
        <w:t xml:space="preserve"> by antidepressant </w:t>
      </w:r>
      <w:r w:rsidRPr="005A66B2">
        <w:rPr>
          <w:rFonts w:ascii="Times New Roman" w:hAnsi="Times New Roman" w:cs="Times New Roman"/>
          <w:bCs/>
          <w:lang w:val="en-US"/>
        </w:rPr>
        <w:t>dose trajectories, Norway, 2009–2018 (8,460 pregnancies)</w:t>
      </w:r>
      <w:r w:rsidRPr="005A66B2">
        <w:rPr>
          <w:rFonts w:ascii="Times New Roman" w:hAnsi="Times New Roman" w:cs="Times New Roman"/>
          <w:b/>
          <w:lang w:val="en-U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446"/>
        <w:gridCol w:w="1836"/>
        <w:gridCol w:w="1836"/>
        <w:gridCol w:w="1832"/>
      </w:tblGrid>
      <w:tr w:rsidR="00860F74" w:rsidRPr="005A66B2" w14:paraId="035FCAF9" w14:textId="77777777" w:rsidTr="00860F74">
        <w:trPr>
          <w:trHeight w:val="76"/>
        </w:trPr>
        <w:tc>
          <w:tcPr>
            <w:tcW w:w="1150" w:type="pct"/>
            <w:tcBorders>
              <w:top w:val="single" w:sz="4" w:space="0" w:color="auto"/>
              <w:bottom w:val="single" w:sz="4" w:space="0" w:color="auto"/>
            </w:tcBorders>
          </w:tcPr>
          <w:p w14:paraId="2EC08E3D" w14:textId="77777777" w:rsidR="00860F74" w:rsidRPr="005A66B2" w:rsidRDefault="00860F74" w:rsidP="00110460">
            <w:pPr>
              <w:rPr>
                <w:rFonts w:ascii="Times New Roman" w:hAnsi="Times New Roman" w:cs="Times New Roman"/>
                <w:b/>
                <w:sz w:val="11"/>
                <w:szCs w:val="11"/>
                <w:lang w:val="en-US"/>
              </w:rPr>
            </w:pPr>
          </w:p>
        </w:tc>
        <w:tc>
          <w:tcPr>
            <w:tcW w:w="801" w:type="pct"/>
            <w:vMerge w:val="restart"/>
            <w:tcBorders>
              <w:top w:val="single" w:sz="4" w:space="0" w:color="auto"/>
            </w:tcBorders>
          </w:tcPr>
          <w:p w14:paraId="2C1D7415"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Study population</w:t>
            </w:r>
          </w:p>
          <w:p w14:paraId="00FB0CC5" w14:textId="77777777" w:rsidR="00860F74" w:rsidRPr="005A66B2" w:rsidRDefault="00860F74" w:rsidP="00110460">
            <w:pPr>
              <w:jc w:val="center"/>
              <w:rPr>
                <w:rFonts w:ascii="Times New Roman" w:hAnsi="Times New Roman" w:cs="Times New Roman"/>
                <w:b/>
                <w:sz w:val="11"/>
                <w:szCs w:val="11"/>
                <w:lang w:val="en-US"/>
              </w:rPr>
            </w:pPr>
          </w:p>
          <w:p w14:paraId="3A258B74"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Cs/>
                <w:sz w:val="11"/>
                <w:szCs w:val="11"/>
                <w:lang w:val="en-US"/>
              </w:rPr>
              <w:t>N (%)</w:t>
            </w:r>
          </w:p>
        </w:tc>
        <w:tc>
          <w:tcPr>
            <w:tcW w:w="3049" w:type="pct"/>
            <w:gridSpan w:val="3"/>
            <w:tcBorders>
              <w:top w:val="single" w:sz="4" w:space="0" w:color="auto"/>
              <w:bottom w:val="single" w:sz="4" w:space="0" w:color="auto"/>
            </w:tcBorders>
          </w:tcPr>
          <w:p w14:paraId="4D63A939"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Antidepressant dose trajectory</w:t>
            </w:r>
          </w:p>
        </w:tc>
      </w:tr>
      <w:tr w:rsidR="00860F74" w:rsidRPr="005A66B2" w14:paraId="081D7F16" w14:textId="77777777" w:rsidTr="00860F74">
        <w:trPr>
          <w:trHeight w:val="76"/>
        </w:trPr>
        <w:tc>
          <w:tcPr>
            <w:tcW w:w="1150" w:type="pct"/>
            <w:tcBorders>
              <w:top w:val="single" w:sz="4" w:space="0" w:color="auto"/>
              <w:bottom w:val="single" w:sz="4" w:space="0" w:color="auto"/>
            </w:tcBorders>
          </w:tcPr>
          <w:p w14:paraId="0CFA6F14" w14:textId="77777777" w:rsidR="00860F74" w:rsidRPr="005A66B2" w:rsidRDefault="00860F74" w:rsidP="00110460">
            <w:pPr>
              <w:rPr>
                <w:rFonts w:ascii="Times New Roman" w:hAnsi="Times New Roman" w:cs="Times New Roman"/>
                <w:b/>
                <w:sz w:val="11"/>
                <w:szCs w:val="11"/>
                <w:lang w:val="en-US"/>
              </w:rPr>
            </w:pPr>
            <w:r w:rsidRPr="005A66B2">
              <w:rPr>
                <w:rFonts w:ascii="Times New Roman" w:hAnsi="Times New Roman" w:cs="Times New Roman"/>
                <w:b/>
                <w:sz w:val="11"/>
                <w:szCs w:val="11"/>
                <w:lang w:val="en-US"/>
              </w:rPr>
              <w:t>Characteristic</w:t>
            </w:r>
          </w:p>
        </w:tc>
        <w:tc>
          <w:tcPr>
            <w:tcW w:w="801" w:type="pct"/>
            <w:vMerge/>
          </w:tcPr>
          <w:p w14:paraId="7E8403B7" w14:textId="77777777" w:rsidR="00860F74" w:rsidRPr="005A66B2" w:rsidRDefault="00860F74" w:rsidP="00110460">
            <w:pPr>
              <w:jc w:val="center"/>
              <w:rPr>
                <w:rFonts w:ascii="Times New Roman" w:hAnsi="Times New Roman" w:cs="Times New Roman"/>
                <w:b/>
                <w:sz w:val="11"/>
                <w:szCs w:val="11"/>
                <w:lang w:val="en-US"/>
              </w:rPr>
            </w:pPr>
          </w:p>
        </w:tc>
        <w:tc>
          <w:tcPr>
            <w:tcW w:w="1017" w:type="pct"/>
            <w:tcBorders>
              <w:top w:val="single" w:sz="4" w:space="0" w:color="auto"/>
              <w:bottom w:val="single" w:sz="4" w:space="0" w:color="auto"/>
            </w:tcBorders>
          </w:tcPr>
          <w:p w14:paraId="298F7F30"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Trajectory A</w:t>
            </w:r>
          </w:p>
          <w:p w14:paraId="010F2A16"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Low dose - discontinuing</w:t>
            </w:r>
          </w:p>
          <w:p w14:paraId="3DCE32B5"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N=5,102</w:t>
            </w:r>
          </w:p>
        </w:tc>
        <w:tc>
          <w:tcPr>
            <w:tcW w:w="1017" w:type="pct"/>
            <w:tcBorders>
              <w:top w:val="single" w:sz="4" w:space="0" w:color="auto"/>
              <w:bottom w:val="single" w:sz="4" w:space="0" w:color="auto"/>
            </w:tcBorders>
          </w:tcPr>
          <w:p w14:paraId="2A7C23BF"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Trajectory B</w:t>
            </w:r>
          </w:p>
          <w:p w14:paraId="77741B18"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Medium dose – reducing</w:t>
            </w:r>
          </w:p>
          <w:p w14:paraId="3C405736"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N=2,439</w:t>
            </w:r>
          </w:p>
        </w:tc>
        <w:tc>
          <w:tcPr>
            <w:tcW w:w="1015" w:type="pct"/>
            <w:tcBorders>
              <w:top w:val="single" w:sz="4" w:space="0" w:color="auto"/>
              <w:bottom w:val="single" w:sz="4" w:space="0" w:color="auto"/>
            </w:tcBorders>
          </w:tcPr>
          <w:p w14:paraId="0B5E9740"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Trajectory C</w:t>
            </w:r>
          </w:p>
          <w:p w14:paraId="46DD238D"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High dose - continuing</w:t>
            </w:r>
          </w:p>
          <w:p w14:paraId="2CA9C5FE" w14:textId="77777777" w:rsidR="00860F74" w:rsidRPr="005A66B2" w:rsidRDefault="00860F74" w:rsidP="00110460">
            <w:pPr>
              <w:jc w:val="center"/>
              <w:rPr>
                <w:rFonts w:ascii="Times New Roman" w:hAnsi="Times New Roman" w:cs="Times New Roman"/>
                <w:b/>
                <w:sz w:val="11"/>
                <w:szCs w:val="11"/>
                <w:lang w:val="en-US"/>
              </w:rPr>
            </w:pPr>
            <w:r w:rsidRPr="005A66B2">
              <w:rPr>
                <w:rFonts w:ascii="Times New Roman" w:hAnsi="Times New Roman" w:cs="Times New Roman"/>
                <w:b/>
                <w:sz w:val="11"/>
                <w:szCs w:val="11"/>
                <w:lang w:val="en-US"/>
              </w:rPr>
              <w:t>N=919</w:t>
            </w:r>
          </w:p>
        </w:tc>
      </w:tr>
      <w:tr w:rsidR="00860F74" w:rsidRPr="005A66B2" w14:paraId="72E7719A" w14:textId="77777777" w:rsidTr="00860F74">
        <w:tc>
          <w:tcPr>
            <w:tcW w:w="1150" w:type="pct"/>
            <w:tcBorders>
              <w:top w:val="single" w:sz="4" w:space="0" w:color="auto"/>
            </w:tcBorders>
          </w:tcPr>
          <w:p w14:paraId="4484A936" w14:textId="721BFFAF" w:rsidR="00860F74" w:rsidRPr="005A66B2" w:rsidRDefault="00860F74" w:rsidP="00110460">
            <w:pPr>
              <w:rPr>
                <w:rFonts w:ascii="Times New Roman" w:hAnsi="Times New Roman" w:cs="Times New Roman"/>
                <w:b/>
                <w:bCs/>
                <w:sz w:val="11"/>
                <w:szCs w:val="11"/>
                <w:lang w:val="en-US"/>
              </w:rPr>
            </w:pPr>
            <w:r>
              <w:rPr>
                <w:rFonts w:ascii="Times New Roman" w:hAnsi="Times New Roman" w:cs="Times New Roman"/>
                <w:b/>
                <w:bCs/>
                <w:sz w:val="11"/>
                <w:szCs w:val="11"/>
                <w:lang w:val="en-US"/>
              </w:rPr>
              <w:t>Year of delivery</w:t>
            </w:r>
          </w:p>
        </w:tc>
        <w:tc>
          <w:tcPr>
            <w:tcW w:w="801" w:type="pct"/>
            <w:tcBorders>
              <w:top w:val="single" w:sz="4" w:space="0" w:color="auto"/>
            </w:tcBorders>
          </w:tcPr>
          <w:p w14:paraId="305C5FAC" w14:textId="77777777" w:rsidR="00860F74" w:rsidRPr="005A66B2" w:rsidRDefault="00860F74" w:rsidP="00110460">
            <w:pPr>
              <w:ind w:right="-72"/>
              <w:jc w:val="center"/>
              <w:rPr>
                <w:rFonts w:ascii="Times New Roman" w:hAnsi="Times New Roman" w:cs="Times New Roman"/>
                <w:sz w:val="11"/>
                <w:szCs w:val="11"/>
                <w:lang w:val="en-US"/>
              </w:rPr>
            </w:pPr>
          </w:p>
        </w:tc>
        <w:tc>
          <w:tcPr>
            <w:tcW w:w="1017" w:type="pct"/>
          </w:tcPr>
          <w:p w14:paraId="62CF2844" w14:textId="77777777" w:rsidR="00860F74" w:rsidRPr="005A66B2" w:rsidRDefault="00860F74" w:rsidP="00110460">
            <w:pPr>
              <w:ind w:right="-72"/>
              <w:jc w:val="center"/>
              <w:rPr>
                <w:rFonts w:ascii="Times New Roman" w:hAnsi="Times New Roman" w:cs="Times New Roman"/>
                <w:sz w:val="11"/>
                <w:szCs w:val="11"/>
                <w:lang w:val="en-US"/>
              </w:rPr>
            </w:pPr>
          </w:p>
        </w:tc>
        <w:tc>
          <w:tcPr>
            <w:tcW w:w="1017" w:type="pct"/>
          </w:tcPr>
          <w:p w14:paraId="4048B04A" w14:textId="77777777" w:rsidR="00860F74" w:rsidRPr="005A66B2" w:rsidRDefault="00860F74" w:rsidP="00110460">
            <w:pPr>
              <w:ind w:right="-72"/>
              <w:jc w:val="center"/>
              <w:rPr>
                <w:rFonts w:ascii="Times New Roman" w:hAnsi="Times New Roman" w:cs="Times New Roman"/>
                <w:sz w:val="11"/>
                <w:szCs w:val="11"/>
                <w:lang w:val="en-US"/>
              </w:rPr>
            </w:pPr>
          </w:p>
        </w:tc>
        <w:tc>
          <w:tcPr>
            <w:tcW w:w="1015" w:type="pct"/>
          </w:tcPr>
          <w:p w14:paraId="3F9FDCD3" w14:textId="77777777" w:rsidR="00860F74" w:rsidRPr="005A66B2" w:rsidRDefault="00860F74" w:rsidP="00110460">
            <w:pPr>
              <w:ind w:right="-72"/>
              <w:jc w:val="center"/>
              <w:rPr>
                <w:rFonts w:ascii="Times New Roman" w:hAnsi="Times New Roman" w:cs="Times New Roman"/>
                <w:sz w:val="11"/>
                <w:szCs w:val="11"/>
                <w:lang w:val="en-US"/>
              </w:rPr>
            </w:pPr>
          </w:p>
        </w:tc>
      </w:tr>
      <w:tr w:rsidR="00860F74" w:rsidRPr="005A66B2" w14:paraId="2D586AF3" w14:textId="77777777" w:rsidTr="00860F74">
        <w:tc>
          <w:tcPr>
            <w:tcW w:w="1150" w:type="pct"/>
          </w:tcPr>
          <w:p w14:paraId="33FE10D0" w14:textId="3A1E7126" w:rsidR="00860F74" w:rsidRPr="00860F74" w:rsidRDefault="00860F74" w:rsidP="00110460">
            <w:pPr>
              <w:rPr>
                <w:rFonts w:ascii="Times New Roman" w:hAnsi="Times New Roman" w:cs="Times New Roman"/>
                <w:bCs/>
                <w:sz w:val="11"/>
                <w:szCs w:val="11"/>
                <w:lang w:val="en-US"/>
              </w:rPr>
            </w:pPr>
            <w:r w:rsidRPr="00860F74">
              <w:rPr>
                <w:rFonts w:ascii="Times New Roman" w:hAnsi="Times New Roman" w:cs="Times New Roman"/>
                <w:bCs/>
                <w:sz w:val="11"/>
                <w:szCs w:val="11"/>
                <w:lang w:val="en-US"/>
              </w:rPr>
              <w:t xml:space="preserve">   2009-2013</w:t>
            </w:r>
          </w:p>
        </w:tc>
        <w:tc>
          <w:tcPr>
            <w:tcW w:w="801" w:type="pct"/>
          </w:tcPr>
          <w:p w14:paraId="34D7DCBF" w14:textId="1F42499A" w:rsidR="00860F74" w:rsidRPr="005A66B2" w:rsidRDefault="00951268" w:rsidP="00110460">
            <w:pPr>
              <w:ind w:right="-72"/>
              <w:jc w:val="center"/>
              <w:rPr>
                <w:rFonts w:ascii="Times New Roman" w:hAnsi="Times New Roman" w:cs="Times New Roman"/>
                <w:sz w:val="11"/>
                <w:szCs w:val="11"/>
                <w:lang w:val="en-US"/>
              </w:rPr>
            </w:pPr>
            <w:r>
              <w:rPr>
                <w:rFonts w:ascii="Times New Roman" w:hAnsi="Times New Roman" w:cs="Times New Roman"/>
                <w:sz w:val="11"/>
                <w:szCs w:val="11"/>
                <w:lang w:val="en-US"/>
              </w:rPr>
              <w:t>4,373 (51.7)</w:t>
            </w:r>
          </w:p>
        </w:tc>
        <w:tc>
          <w:tcPr>
            <w:tcW w:w="1017" w:type="pct"/>
          </w:tcPr>
          <w:p w14:paraId="583C556A" w14:textId="4DA8202F" w:rsidR="00860F74" w:rsidRPr="005A66B2" w:rsidRDefault="00A33E92" w:rsidP="00110460">
            <w:pPr>
              <w:ind w:right="-72"/>
              <w:jc w:val="center"/>
              <w:rPr>
                <w:rFonts w:ascii="Times New Roman" w:hAnsi="Times New Roman" w:cs="Times New Roman"/>
                <w:sz w:val="11"/>
                <w:szCs w:val="11"/>
                <w:lang w:val="en-US"/>
              </w:rPr>
            </w:pPr>
            <w:r>
              <w:rPr>
                <w:rFonts w:ascii="Times New Roman" w:hAnsi="Times New Roman" w:cs="Times New Roman"/>
                <w:sz w:val="11"/>
                <w:szCs w:val="11"/>
                <w:lang w:val="en-US"/>
              </w:rPr>
              <w:t>2</w:t>
            </w:r>
            <w:r w:rsidR="00951268">
              <w:rPr>
                <w:rFonts w:ascii="Times New Roman" w:hAnsi="Times New Roman" w:cs="Times New Roman"/>
                <w:sz w:val="11"/>
                <w:szCs w:val="11"/>
                <w:lang w:val="en-US"/>
              </w:rPr>
              <w:t>,</w:t>
            </w:r>
            <w:r>
              <w:rPr>
                <w:rFonts w:ascii="Times New Roman" w:hAnsi="Times New Roman" w:cs="Times New Roman"/>
                <w:sz w:val="11"/>
                <w:szCs w:val="11"/>
                <w:lang w:val="en-US"/>
              </w:rPr>
              <w:t>701</w:t>
            </w:r>
            <w:r w:rsidR="00951268">
              <w:rPr>
                <w:rFonts w:ascii="Times New Roman" w:hAnsi="Times New Roman" w:cs="Times New Roman"/>
                <w:sz w:val="11"/>
                <w:szCs w:val="11"/>
                <w:lang w:val="en-US"/>
              </w:rPr>
              <w:t xml:space="preserve"> (52.9)</w:t>
            </w:r>
          </w:p>
        </w:tc>
        <w:tc>
          <w:tcPr>
            <w:tcW w:w="1017" w:type="pct"/>
          </w:tcPr>
          <w:p w14:paraId="1DA5AF08" w14:textId="151A6424" w:rsidR="00860F74" w:rsidRPr="005A66B2" w:rsidRDefault="00A33E92" w:rsidP="00110460">
            <w:pPr>
              <w:ind w:right="-72"/>
              <w:jc w:val="center"/>
              <w:rPr>
                <w:rFonts w:ascii="Times New Roman" w:hAnsi="Times New Roman" w:cs="Times New Roman"/>
                <w:sz w:val="11"/>
                <w:szCs w:val="11"/>
                <w:lang w:val="en-US"/>
              </w:rPr>
            </w:pPr>
            <w:r>
              <w:rPr>
                <w:rFonts w:ascii="Times New Roman" w:hAnsi="Times New Roman" w:cs="Times New Roman"/>
                <w:sz w:val="11"/>
                <w:szCs w:val="11"/>
                <w:lang w:val="en-US"/>
              </w:rPr>
              <w:t>1</w:t>
            </w:r>
            <w:r w:rsidR="00951268">
              <w:rPr>
                <w:rFonts w:ascii="Times New Roman" w:hAnsi="Times New Roman" w:cs="Times New Roman"/>
                <w:sz w:val="11"/>
                <w:szCs w:val="11"/>
                <w:lang w:val="en-US"/>
              </w:rPr>
              <w:t>,</w:t>
            </w:r>
            <w:r>
              <w:rPr>
                <w:rFonts w:ascii="Times New Roman" w:hAnsi="Times New Roman" w:cs="Times New Roman"/>
                <w:sz w:val="11"/>
                <w:szCs w:val="11"/>
                <w:lang w:val="en-US"/>
              </w:rPr>
              <w:t>230</w:t>
            </w:r>
            <w:r w:rsidR="00951268">
              <w:rPr>
                <w:rFonts w:ascii="Times New Roman" w:hAnsi="Times New Roman" w:cs="Times New Roman"/>
                <w:sz w:val="11"/>
                <w:szCs w:val="11"/>
                <w:lang w:val="en-US"/>
              </w:rPr>
              <w:t xml:space="preserve"> (50.4)</w:t>
            </w:r>
          </w:p>
        </w:tc>
        <w:tc>
          <w:tcPr>
            <w:tcW w:w="1015" w:type="pct"/>
          </w:tcPr>
          <w:p w14:paraId="7838927B" w14:textId="65A023FA" w:rsidR="00860F74" w:rsidRPr="005A66B2" w:rsidRDefault="00A33E92" w:rsidP="00110460">
            <w:pPr>
              <w:ind w:right="-72"/>
              <w:jc w:val="center"/>
              <w:rPr>
                <w:rFonts w:ascii="Times New Roman" w:hAnsi="Times New Roman" w:cs="Times New Roman"/>
                <w:sz w:val="11"/>
                <w:szCs w:val="11"/>
                <w:lang w:val="en-US"/>
              </w:rPr>
            </w:pPr>
            <w:r>
              <w:rPr>
                <w:rFonts w:ascii="Times New Roman" w:hAnsi="Times New Roman" w:cs="Times New Roman"/>
                <w:sz w:val="11"/>
                <w:szCs w:val="11"/>
                <w:lang w:val="en-US"/>
              </w:rPr>
              <w:t>442</w:t>
            </w:r>
            <w:r w:rsidR="00951268">
              <w:rPr>
                <w:rFonts w:ascii="Times New Roman" w:hAnsi="Times New Roman" w:cs="Times New Roman"/>
                <w:sz w:val="11"/>
                <w:szCs w:val="11"/>
                <w:lang w:val="en-US"/>
              </w:rPr>
              <w:t xml:space="preserve"> (48.1)</w:t>
            </w:r>
          </w:p>
        </w:tc>
      </w:tr>
      <w:tr w:rsidR="00860F74" w:rsidRPr="005A66B2" w14:paraId="08F0EC98" w14:textId="77777777" w:rsidTr="00860F74">
        <w:tc>
          <w:tcPr>
            <w:tcW w:w="1150" w:type="pct"/>
          </w:tcPr>
          <w:p w14:paraId="340BC644" w14:textId="7DDA02BC" w:rsidR="00860F74" w:rsidRPr="00860F74" w:rsidRDefault="00860F74" w:rsidP="00110460">
            <w:pPr>
              <w:rPr>
                <w:rFonts w:ascii="Times New Roman" w:hAnsi="Times New Roman" w:cs="Times New Roman"/>
                <w:bCs/>
                <w:sz w:val="11"/>
                <w:szCs w:val="11"/>
                <w:lang w:val="en-US"/>
              </w:rPr>
            </w:pPr>
            <w:r w:rsidRPr="00860F74">
              <w:rPr>
                <w:rFonts w:ascii="Times New Roman" w:hAnsi="Times New Roman" w:cs="Times New Roman"/>
                <w:bCs/>
                <w:sz w:val="11"/>
                <w:szCs w:val="11"/>
                <w:lang w:val="en-US"/>
              </w:rPr>
              <w:t xml:space="preserve">   2014-2018</w:t>
            </w:r>
          </w:p>
        </w:tc>
        <w:tc>
          <w:tcPr>
            <w:tcW w:w="801" w:type="pct"/>
          </w:tcPr>
          <w:p w14:paraId="42C1FE50" w14:textId="4D0E69CB" w:rsidR="00860F74" w:rsidRPr="005A66B2" w:rsidRDefault="00951268" w:rsidP="00110460">
            <w:pPr>
              <w:ind w:right="-72"/>
              <w:jc w:val="center"/>
              <w:rPr>
                <w:rFonts w:ascii="Times New Roman" w:hAnsi="Times New Roman" w:cs="Times New Roman"/>
                <w:sz w:val="11"/>
                <w:szCs w:val="11"/>
                <w:lang w:val="en-US"/>
              </w:rPr>
            </w:pPr>
            <w:r>
              <w:rPr>
                <w:rFonts w:ascii="Times New Roman" w:hAnsi="Times New Roman" w:cs="Times New Roman"/>
                <w:sz w:val="11"/>
                <w:szCs w:val="11"/>
                <w:lang w:val="en-US"/>
              </w:rPr>
              <w:t>4,087 (48.3)</w:t>
            </w:r>
          </w:p>
        </w:tc>
        <w:tc>
          <w:tcPr>
            <w:tcW w:w="1017" w:type="pct"/>
          </w:tcPr>
          <w:p w14:paraId="27461436" w14:textId="45E79014" w:rsidR="00860F74" w:rsidRPr="005A66B2" w:rsidRDefault="00A33E92" w:rsidP="00110460">
            <w:pPr>
              <w:ind w:right="-72"/>
              <w:jc w:val="center"/>
              <w:rPr>
                <w:rFonts w:ascii="Times New Roman" w:hAnsi="Times New Roman" w:cs="Times New Roman"/>
                <w:sz w:val="11"/>
                <w:szCs w:val="11"/>
                <w:lang w:val="en-US"/>
              </w:rPr>
            </w:pPr>
            <w:r>
              <w:rPr>
                <w:rFonts w:ascii="Times New Roman" w:hAnsi="Times New Roman" w:cs="Times New Roman"/>
                <w:sz w:val="11"/>
                <w:szCs w:val="11"/>
                <w:lang w:val="en-US"/>
              </w:rPr>
              <w:t>2</w:t>
            </w:r>
            <w:r w:rsidR="00951268">
              <w:rPr>
                <w:rFonts w:ascii="Times New Roman" w:hAnsi="Times New Roman" w:cs="Times New Roman"/>
                <w:sz w:val="11"/>
                <w:szCs w:val="11"/>
                <w:lang w:val="en-US"/>
              </w:rPr>
              <w:t>,</w:t>
            </w:r>
            <w:r>
              <w:rPr>
                <w:rFonts w:ascii="Times New Roman" w:hAnsi="Times New Roman" w:cs="Times New Roman"/>
                <w:sz w:val="11"/>
                <w:szCs w:val="11"/>
                <w:lang w:val="en-US"/>
              </w:rPr>
              <w:t>401</w:t>
            </w:r>
            <w:r w:rsidR="00951268">
              <w:rPr>
                <w:rFonts w:ascii="Times New Roman" w:hAnsi="Times New Roman" w:cs="Times New Roman"/>
                <w:sz w:val="11"/>
                <w:szCs w:val="11"/>
                <w:lang w:val="en-US"/>
              </w:rPr>
              <w:t xml:space="preserve"> (47.1)</w:t>
            </w:r>
          </w:p>
        </w:tc>
        <w:tc>
          <w:tcPr>
            <w:tcW w:w="1017" w:type="pct"/>
          </w:tcPr>
          <w:p w14:paraId="46822A97" w14:textId="30806E94" w:rsidR="00860F74" w:rsidRPr="005A66B2" w:rsidRDefault="00A33E92" w:rsidP="00110460">
            <w:pPr>
              <w:ind w:right="-72"/>
              <w:jc w:val="center"/>
              <w:rPr>
                <w:rFonts w:ascii="Times New Roman" w:hAnsi="Times New Roman" w:cs="Times New Roman"/>
                <w:sz w:val="11"/>
                <w:szCs w:val="11"/>
                <w:lang w:val="en-US"/>
              </w:rPr>
            </w:pPr>
            <w:r>
              <w:rPr>
                <w:rFonts w:ascii="Times New Roman" w:hAnsi="Times New Roman" w:cs="Times New Roman"/>
                <w:sz w:val="11"/>
                <w:szCs w:val="11"/>
                <w:lang w:val="en-US"/>
              </w:rPr>
              <w:t>1</w:t>
            </w:r>
            <w:r w:rsidR="00951268">
              <w:rPr>
                <w:rFonts w:ascii="Times New Roman" w:hAnsi="Times New Roman" w:cs="Times New Roman"/>
                <w:sz w:val="11"/>
                <w:szCs w:val="11"/>
                <w:lang w:val="en-US"/>
              </w:rPr>
              <w:t>,</w:t>
            </w:r>
            <w:r>
              <w:rPr>
                <w:rFonts w:ascii="Times New Roman" w:hAnsi="Times New Roman" w:cs="Times New Roman"/>
                <w:sz w:val="11"/>
                <w:szCs w:val="11"/>
                <w:lang w:val="en-US"/>
              </w:rPr>
              <w:t>209</w:t>
            </w:r>
            <w:r w:rsidR="00951268">
              <w:rPr>
                <w:rFonts w:ascii="Times New Roman" w:hAnsi="Times New Roman" w:cs="Times New Roman"/>
                <w:sz w:val="11"/>
                <w:szCs w:val="11"/>
                <w:lang w:val="en-US"/>
              </w:rPr>
              <w:t xml:space="preserve"> (49.6)</w:t>
            </w:r>
          </w:p>
        </w:tc>
        <w:tc>
          <w:tcPr>
            <w:tcW w:w="1015" w:type="pct"/>
          </w:tcPr>
          <w:p w14:paraId="0AA8CDEE" w14:textId="4AD175DE" w:rsidR="00860F74" w:rsidRPr="005A66B2" w:rsidRDefault="00A33E92" w:rsidP="00110460">
            <w:pPr>
              <w:ind w:right="-72"/>
              <w:jc w:val="center"/>
              <w:rPr>
                <w:rFonts w:ascii="Times New Roman" w:hAnsi="Times New Roman" w:cs="Times New Roman"/>
                <w:sz w:val="11"/>
                <w:szCs w:val="11"/>
                <w:lang w:val="en-US"/>
              </w:rPr>
            </w:pPr>
            <w:r>
              <w:rPr>
                <w:rFonts w:ascii="Times New Roman" w:hAnsi="Times New Roman" w:cs="Times New Roman"/>
                <w:sz w:val="11"/>
                <w:szCs w:val="11"/>
                <w:lang w:val="en-US"/>
              </w:rPr>
              <w:t>477</w:t>
            </w:r>
            <w:r w:rsidR="00951268">
              <w:rPr>
                <w:rFonts w:ascii="Times New Roman" w:hAnsi="Times New Roman" w:cs="Times New Roman"/>
                <w:sz w:val="11"/>
                <w:szCs w:val="11"/>
                <w:lang w:val="en-US"/>
              </w:rPr>
              <w:t xml:space="preserve"> (51.9)</w:t>
            </w:r>
          </w:p>
        </w:tc>
      </w:tr>
      <w:tr w:rsidR="00860F74" w:rsidRPr="005A66B2" w14:paraId="7EB106AA" w14:textId="77777777" w:rsidTr="00860F74">
        <w:tc>
          <w:tcPr>
            <w:tcW w:w="1150" w:type="pct"/>
          </w:tcPr>
          <w:p w14:paraId="6EA1325A" w14:textId="77777777" w:rsidR="00860F74" w:rsidRPr="005A66B2" w:rsidRDefault="00860F74" w:rsidP="00110460">
            <w:pPr>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Maternal age</w:t>
            </w:r>
          </w:p>
        </w:tc>
        <w:tc>
          <w:tcPr>
            <w:tcW w:w="801" w:type="pct"/>
          </w:tcPr>
          <w:p w14:paraId="39158BD9" w14:textId="77777777" w:rsidR="00860F74" w:rsidRPr="005A66B2" w:rsidRDefault="00860F74" w:rsidP="00110460">
            <w:pPr>
              <w:ind w:right="-72"/>
              <w:jc w:val="center"/>
              <w:rPr>
                <w:rFonts w:ascii="Times New Roman" w:hAnsi="Times New Roman" w:cs="Times New Roman"/>
                <w:sz w:val="11"/>
                <w:szCs w:val="11"/>
                <w:lang w:val="en-US"/>
              </w:rPr>
            </w:pPr>
          </w:p>
        </w:tc>
        <w:tc>
          <w:tcPr>
            <w:tcW w:w="1017" w:type="pct"/>
          </w:tcPr>
          <w:p w14:paraId="0AA2E611" w14:textId="77777777" w:rsidR="00860F74" w:rsidRPr="005A66B2" w:rsidRDefault="00860F74" w:rsidP="00110460">
            <w:pPr>
              <w:ind w:right="-72"/>
              <w:jc w:val="center"/>
              <w:rPr>
                <w:rFonts w:ascii="Times New Roman" w:hAnsi="Times New Roman" w:cs="Times New Roman"/>
                <w:sz w:val="11"/>
                <w:szCs w:val="11"/>
                <w:lang w:val="en-US"/>
              </w:rPr>
            </w:pPr>
          </w:p>
        </w:tc>
        <w:tc>
          <w:tcPr>
            <w:tcW w:w="1017" w:type="pct"/>
          </w:tcPr>
          <w:p w14:paraId="2660D2AC" w14:textId="77777777" w:rsidR="00860F74" w:rsidRPr="005A66B2" w:rsidRDefault="00860F74" w:rsidP="00110460">
            <w:pPr>
              <w:ind w:right="-72"/>
              <w:jc w:val="center"/>
              <w:rPr>
                <w:rFonts w:ascii="Times New Roman" w:hAnsi="Times New Roman" w:cs="Times New Roman"/>
                <w:sz w:val="11"/>
                <w:szCs w:val="11"/>
                <w:lang w:val="en-US"/>
              </w:rPr>
            </w:pPr>
          </w:p>
        </w:tc>
        <w:tc>
          <w:tcPr>
            <w:tcW w:w="1015" w:type="pct"/>
          </w:tcPr>
          <w:p w14:paraId="6B7EE8AC" w14:textId="77777777" w:rsidR="00860F74" w:rsidRPr="005A66B2" w:rsidRDefault="00860F74" w:rsidP="00110460">
            <w:pPr>
              <w:ind w:right="-72"/>
              <w:jc w:val="center"/>
              <w:rPr>
                <w:rFonts w:ascii="Times New Roman" w:hAnsi="Times New Roman" w:cs="Times New Roman"/>
                <w:sz w:val="11"/>
                <w:szCs w:val="11"/>
                <w:lang w:val="en-US"/>
              </w:rPr>
            </w:pPr>
          </w:p>
        </w:tc>
      </w:tr>
      <w:tr w:rsidR="00860F74" w:rsidRPr="005A66B2" w14:paraId="5D70FE46" w14:textId="77777777" w:rsidTr="00860F74">
        <w:tc>
          <w:tcPr>
            <w:tcW w:w="1150" w:type="pct"/>
          </w:tcPr>
          <w:p w14:paraId="6859B572"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≤24 years</w:t>
            </w:r>
          </w:p>
        </w:tc>
        <w:tc>
          <w:tcPr>
            <w:tcW w:w="801" w:type="pct"/>
          </w:tcPr>
          <w:p w14:paraId="5492C2D6" w14:textId="77777777" w:rsidR="00860F74" w:rsidRPr="005A66B2" w:rsidRDefault="00860F74" w:rsidP="00110460">
            <w:pPr>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1,673 (19.8)</w:t>
            </w:r>
          </w:p>
        </w:tc>
        <w:tc>
          <w:tcPr>
            <w:tcW w:w="1017" w:type="pct"/>
          </w:tcPr>
          <w:p w14:paraId="1D495F3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1,172 (23.0)</w:t>
            </w:r>
          </w:p>
        </w:tc>
        <w:tc>
          <w:tcPr>
            <w:tcW w:w="1017" w:type="pct"/>
          </w:tcPr>
          <w:p w14:paraId="22D681C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398 (16.3)</w:t>
            </w:r>
          </w:p>
        </w:tc>
        <w:tc>
          <w:tcPr>
            <w:tcW w:w="1015" w:type="pct"/>
          </w:tcPr>
          <w:p w14:paraId="1A3E272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103 (11.2)</w:t>
            </w:r>
          </w:p>
        </w:tc>
      </w:tr>
      <w:tr w:rsidR="00860F74" w:rsidRPr="005A66B2" w14:paraId="61718205" w14:textId="77777777" w:rsidTr="00860F74">
        <w:tc>
          <w:tcPr>
            <w:tcW w:w="1150" w:type="pct"/>
          </w:tcPr>
          <w:p w14:paraId="52D7ADFA"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25-29 years</w:t>
            </w:r>
          </w:p>
        </w:tc>
        <w:tc>
          <w:tcPr>
            <w:tcW w:w="801" w:type="pct"/>
          </w:tcPr>
          <w:p w14:paraId="373A34E6" w14:textId="77777777" w:rsidR="00860F74" w:rsidRPr="005A66B2" w:rsidRDefault="00860F74" w:rsidP="00110460">
            <w:pPr>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2,587(30.6)</w:t>
            </w:r>
          </w:p>
        </w:tc>
        <w:tc>
          <w:tcPr>
            <w:tcW w:w="1017" w:type="pct"/>
          </w:tcPr>
          <w:p w14:paraId="4F0C36AB"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1,582 (31.0)</w:t>
            </w:r>
          </w:p>
        </w:tc>
        <w:tc>
          <w:tcPr>
            <w:tcW w:w="1017" w:type="pct"/>
          </w:tcPr>
          <w:p w14:paraId="229A132B"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728 (29.9)</w:t>
            </w:r>
          </w:p>
        </w:tc>
        <w:tc>
          <w:tcPr>
            <w:tcW w:w="1015" w:type="pct"/>
          </w:tcPr>
          <w:p w14:paraId="0BDE1252"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277 (30.1)</w:t>
            </w:r>
          </w:p>
        </w:tc>
      </w:tr>
      <w:tr w:rsidR="00860F74" w:rsidRPr="005A66B2" w14:paraId="3C77F313" w14:textId="77777777" w:rsidTr="00860F74">
        <w:tc>
          <w:tcPr>
            <w:tcW w:w="1150" w:type="pct"/>
          </w:tcPr>
          <w:p w14:paraId="5A95D66D"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30-34 years</w:t>
            </w:r>
          </w:p>
        </w:tc>
        <w:tc>
          <w:tcPr>
            <w:tcW w:w="801" w:type="pct"/>
          </w:tcPr>
          <w:p w14:paraId="415000EB" w14:textId="77777777" w:rsidR="00860F74" w:rsidRPr="005A66B2" w:rsidRDefault="00860F74" w:rsidP="00110460">
            <w:pPr>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2,521 (29.8)</w:t>
            </w:r>
          </w:p>
        </w:tc>
        <w:tc>
          <w:tcPr>
            <w:tcW w:w="1017" w:type="pct"/>
          </w:tcPr>
          <w:p w14:paraId="354011B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1,431 (28.1)</w:t>
            </w:r>
          </w:p>
        </w:tc>
        <w:tc>
          <w:tcPr>
            <w:tcW w:w="1017" w:type="pct"/>
          </w:tcPr>
          <w:p w14:paraId="75F5356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772 (31.7)</w:t>
            </w:r>
          </w:p>
        </w:tc>
        <w:tc>
          <w:tcPr>
            <w:tcW w:w="1015" w:type="pct"/>
          </w:tcPr>
          <w:p w14:paraId="5B0DD38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318 (34.6)</w:t>
            </w:r>
          </w:p>
        </w:tc>
      </w:tr>
      <w:tr w:rsidR="00860F74" w:rsidRPr="005A66B2" w14:paraId="5F73635F" w14:textId="77777777" w:rsidTr="00860F74">
        <w:trPr>
          <w:trHeight w:val="68"/>
        </w:trPr>
        <w:tc>
          <w:tcPr>
            <w:tcW w:w="1150" w:type="pct"/>
          </w:tcPr>
          <w:p w14:paraId="60B4F95D"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≥35 years</w:t>
            </w:r>
          </w:p>
        </w:tc>
        <w:tc>
          <w:tcPr>
            <w:tcW w:w="801" w:type="pct"/>
          </w:tcPr>
          <w:p w14:paraId="19CF6058" w14:textId="77777777" w:rsidR="00860F74" w:rsidRPr="005A66B2" w:rsidRDefault="00860F74" w:rsidP="00110460">
            <w:pPr>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1,679 (19.9)</w:t>
            </w:r>
          </w:p>
        </w:tc>
        <w:tc>
          <w:tcPr>
            <w:tcW w:w="1017" w:type="pct"/>
          </w:tcPr>
          <w:p w14:paraId="43AFD79A"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917 (18.0)</w:t>
            </w:r>
          </w:p>
        </w:tc>
        <w:tc>
          <w:tcPr>
            <w:tcW w:w="1017" w:type="pct"/>
          </w:tcPr>
          <w:p w14:paraId="4BEEFB4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541 (22.2)</w:t>
            </w:r>
          </w:p>
        </w:tc>
        <w:tc>
          <w:tcPr>
            <w:tcW w:w="1015" w:type="pct"/>
          </w:tcPr>
          <w:p w14:paraId="2A2B6FF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221 (24.1)</w:t>
            </w:r>
          </w:p>
        </w:tc>
      </w:tr>
      <w:tr w:rsidR="00860F74" w:rsidRPr="005A66B2" w14:paraId="7EE52327" w14:textId="77777777" w:rsidTr="00860F74">
        <w:trPr>
          <w:trHeight w:val="68"/>
        </w:trPr>
        <w:tc>
          <w:tcPr>
            <w:tcW w:w="1150" w:type="pct"/>
          </w:tcPr>
          <w:p w14:paraId="68B80B07"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Marital status</w:t>
            </w:r>
          </w:p>
        </w:tc>
        <w:tc>
          <w:tcPr>
            <w:tcW w:w="801" w:type="pct"/>
          </w:tcPr>
          <w:p w14:paraId="778BEB60" w14:textId="77777777" w:rsidR="00860F74" w:rsidRPr="005A66B2" w:rsidRDefault="00860F74" w:rsidP="00110460">
            <w:pPr>
              <w:widowControl w:val="0"/>
              <w:autoSpaceDE w:val="0"/>
              <w:autoSpaceDN w:val="0"/>
              <w:adjustRightInd w:val="0"/>
              <w:ind w:right="-74"/>
              <w:rPr>
                <w:rFonts w:ascii="Times New Roman" w:hAnsi="Times New Roman" w:cs="Times New Roman"/>
                <w:sz w:val="11"/>
                <w:szCs w:val="11"/>
                <w:lang w:val="en-US"/>
              </w:rPr>
            </w:pPr>
          </w:p>
        </w:tc>
        <w:tc>
          <w:tcPr>
            <w:tcW w:w="1017" w:type="pct"/>
          </w:tcPr>
          <w:p w14:paraId="4DD1A7ED" w14:textId="77777777" w:rsidR="00860F74" w:rsidRPr="005A66B2" w:rsidRDefault="00860F74" w:rsidP="00110460">
            <w:pPr>
              <w:widowControl w:val="0"/>
              <w:autoSpaceDE w:val="0"/>
              <w:autoSpaceDN w:val="0"/>
              <w:adjustRightInd w:val="0"/>
              <w:ind w:right="-74"/>
              <w:rPr>
                <w:rFonts w:ascii="Times New Roman" w:hAnsi="Times New Roman" w:cs="Times New Roman"/>
                <w:sz w:val="11"/>
                <w:szCs w:val="11"/>
                <w:lang w:val="en-US"/>
              </w:rPr>
            </w:pPr>
          </w:p>
        </w:tc>
        <w:tc>
          <w:tcPr>
            <w:tcW w:w="1017" w:type="pct"/>
          </w:tcPr>
          <w:p w14:paraId="7F241838" w14:textId="77777777" w:rsidR="00860F74" w:rsidRPr="005A66B2" w:rsidRDefault="00860F74" w:rsidP="00110460">
            <w:pPr>
              <w:widowControl w:val="0"/>
              <w:autoSpaceDE w:val="0"/>
              <w:autoSpaceDN w:val="0"/>
              <w:adjustRightInd w:val="0"/>
              <w:ind w:right="-74"/>
              <w:rPr>
                <w:rFonts w:ascii="Times New Roman" w:hAnsi="Times New Roman" w:cs="Times New Roman"/>
                <w:sz w:val="11"/>
                <w:szCs w:val="11"/>
                <w:lang w:val="en-US"/>
              </w:rPr>
            </w:pPr>
          </w:p>
        </w:tc>
        <w:tc>
          <w:tcPr>
            <w:tcW w:w="1015" w:type="pct"/>
          </w:tcPr>
          <w:p w14:paraId="26C2167B" w14:textId="77777777" w:rsidR="00860F74" w:rsidRPr="005A66B2" w:rsidRDefault="00860F74" w:rsidP="00110460">
            <w:pPr>
              <w:widowControl w:val="0"/>
              <w:autoSpaceDE w:val="0"/>
              <w:autoSpaceDN w:val="0"/>
              <w:adjustRightInd w:val="0"/>
              <w:ind w:right="-74"/>
              <w:rPr>
                <w:rFonts w:ascii="Times New Roman" w:hAnsi="Times New Roman" w:cs="Times New Roman"/>
                <w:sz w:val="11"/>
                <w:szCs w:val="11"/>
                <w:lang w:val="en-US"/>
              </w:rPr>
            </w:pPr>
          </w:p>
        </w:tc>
      </w:tr>
      <w:tr w:rsidR="00860F74" w:rsidRPr="005A66B2" w14:paraId="6421312A" w14:textId="77777777" w:rsidTr="00860F74">
        <w:tc>
          <w:tcPr>
            <w:tcW w:w="1150" w:type="pct"/>
          </w:tcPr>
          <w:p w14:paraId="37829165"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Married/cohabiting</w:t>
            </w:r>
          </w:p>
        </w:tc>
        <w:tc>
          <w:tcPr>
            <w:tcW w:w="801" w:type="pct"/>
          </w:tcPr>
          <w:p w14:paraId="27109DD8"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7,167 (84.7)</w:t>
            </w:r>
          </w:p>
        </w:tc>
        <w:tc>
          <w:tcPr>
            <w:tcW w:w="1017" w:type="pct"/>
          </w:tcPr>
          <w:p w14:paraId="43842C4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4,290 (84.1)</w:t>
            </w:r>
          </w:p>
        </w:tc>
        <w:tc>
          <w:tcPr>
            <w:tcW w:w="1017" w:type="pct"/>
          </w:tcPr>
          <w:p w14:paraId="40A289B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2,073 (85.0)</w:t>
            </w:r>
          </w:p>
        </w:tc>
        <w:tc>
          <w:tcPr>
            <w:tcW w:w="1015" w:type="pct"/>
          </w:tcPr>
          <w:p w14:paraId="3689EBA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804 (87.5)</w:t>
            </w:r>
          </w:p>
        </w:tc>
      </w:tr>
      <w:tr w:rsidR="00860F74" w:rsidRPr="005A66B2" w14:paraId="30DABA2A" w14:textId="77777777" w:rsidTr="00860F74">
        <w:tc>
          <w:tcPr>
            <w:tcW w:w="1150" w:type="pct"/>
          </w:tcPr>
          <w:p w14:paraId="68680281"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Other</w:t>
            </w:r>
          </w:p>
        </w:tc>
        <w:tc>
          <w:tcPr>
            <w:tcW w:w="801" w:type="pct"/>
          </w:tcPr>
          <w:p w14:paraId="7934FE6E"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1,293 (15.3)</w:t>
            </w:r>
          </w:p>
        </w:tc>
        <w:tc>
          <w:tcPr>
            <w:tcW w:w="1017" w:type="pct"/>
          </w:tcPr>
          <w:p w14:paraId="0111AD9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812 (15.9)</w:t>
            </w:r>
          </w:p>
        </w:tc>
        <w:tc>
          <w:tcPr>
            <w:tcW w:w="1017" w:type="pct"/>
          </w:tcPr>
          <w:p w14:paraId="1E3C1A7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366 (15.0)</w:t>
            </w:r>
          </w:p>
        </w:tc>
        <w:tc>
          <w:tcPr>
            <w:tcW w:w="1015" w:type="pct"/>
          </w:tcPr>
          <w:p w14:paraId="02D141E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115 (12.5)</w:t>
            </w:r>
          </w:p>
        </w:tc>
      </w:tr>
      <w:tr w:rsidR="00860F74" w:rsidRPr="005A66B2" w14:paraId="0971C257" w14:textId="77777777" w:rsidTr="00860F74">
        <w:tc>
          <w:tcPr>
            <w:tcW w:w="1150" w:type="pct"/>
          </w:tcPr>
          <w:p w14:paraId="52249AAA"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Parity</w:t>
            </w:r>
          </w:p>
        </w:tc>
        <w:tc>
          <w:tcPr>
            <w:tcW w:w="801" w:type="pct"/>
          </w:tcPr>
          <w:p w14:paraId="614E43D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128D4342"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5059FEA3"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278A8DE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5BCDCFE9" w14:textId="77777777" w:rsidTr="00860F74">
        <w:tc>
          <w:tcPr>
            <w:tcW w:w="1150" w:type="pct"/>
          </w:tcPr>
          <w:p w14:paraId="6C392FA9"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0</w:t>
            </w:r>
          </w:p>
        </w:tc>
        <w:tc>
          <w:tcPr>
            <w:tcW w:w="801" w:type="pct"/>
          </w:tcPr>
          <w:p w14:paraId="68E65F1A"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3,896 (46.1)</w:t>
            </w:r>
          </w:p>
        </w:tc>
        <w:tc>
          <w:tcPr>
            <w:tcW w:w="1017" w:type="pct"/>
          </w:tcPr>
          <w:p w14:paraId="68DB5A42"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2,403 (47.1)</w:t>
            </w:r>
          </w:p>
        </w:tc>
        <w:tc>
          <w:tcPr>
            <w:tcW w:w="1017" w:type="pct"/>
          </w:tcPr>
          <w:p w14:paraId="422292C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1,106 (45.4)</w:t>
            </w:r>
          </w:p>
        </w:tc>
        <w:tc>
          <w:tcPr>
            <w:tcW w:w="1015" w:type="pct"/>
          </w:tcPr>
          <w:p w14:paraId="4366DA34"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387 (42.1)</w:t>
            </w:r>
          </w:p>
        </w:tc>
      </w:tr>
      <w:tr w:rsidR="00860F74" w:rsidRPr="005A66B2" w14:paraId="64D3D1A8" w14:textId="77777777" w:rsidTr="00860F74">
        <w:tc>
          <w:tcPr>
            <w:tcW w:w="1150" w:type="pct"/>
          </w:tcPr>
          <w:p w14:paraId="01AE0161"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1</w:t>
            </w:r>
          </w:p>
        </w:tc>
        <w:tc>
          <w:tcPr>
            <w:tcW w:w="801" w:type="pct"/>
          </w:tcPr>
          <w:p w14:paraId="0B7790A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4,564 (53.9)</w:t>
            </w:r>
          </w:p>
        </w:tc>
        <w:tc>
          <w:tcPr>
            <w:tcW w:w="1017" w:type="pct"/>
          </w:tcPr>
          <w:p w14:paraId="04F502C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2,699 (52.9)</w:t>
            </w:r>
          </w:p>
        </w:tc>
        <w:tc>
          <w:tcPr>
            <w:tcW w:w="1017" w:type="pct"/>
          </w:tcPr>
          <w:p w14:paraId="467962C8"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1,333 (54.7)</w:t>
            </w:r>
          </w:p>
        </w:tc>
        <w:tc>
          <w:tcPr>
            <w:tcW w:w="1015" w:type="pct"/>
          </w:tcPr>
          <w:p w14:paraId="39CF67F4"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532 (57.9)</w:t>
            </w:r>
          </w:p>
        </w:tc>
      </w:tr>
      <w:tr w:rsidR="00860F74" w:rsidRPr="005A66B2" w14:paraId="09BB8962" w14:textId="77777777" w:rsidTr="00860F74">
        <w:tc>
          <w:tcPr>
            <w:tcW w:w="1150" w:type="pct"/>
          </w:tcPr>
          <w:p w14:paraId="2D1F07F4"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Plurality</w:t>
            </w:r>
          </w:p>
        </w:tc>
        <w:tc>
          <w:tcPr>
            <w:tcW w:w="801" w:type="pct"/>
          </w:tcPr>
          <w:p w14:paraId="1A80E10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5D4584A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4EFF2D4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2E7997A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04D1D09D" w14:textId="77777777" w:rsidTr="00860F74">
        <w:tc>
          <w:tcPr>
            <w:tcW w:w="1150" w:type="pct"/>
          </w:tcPr>
          <w:p w14:paraId="7A92326A"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Singleton</w:t>
            </w:r>
          </w:p>
        </w:tc>
        <w:tc>
          <w:tcPr>
            <w:tcW w:w="801" w:type="pct"/>
          </w:tcPr>
          <w:p w14:paraId="55A5071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8,338 (98.6)</w:t>
            </w:r>
          </w:p>
        </w:tc>
        <w:tc>
          <w:tcPr>
            <w:tcW w:w="1017" w:type="pct"/>
          </w:tcPr>
          <w:p w14:paraId="370DDD7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5,028 (98.6)</w:t>
            </w:r>
          </w:p>
        </w:tc>
        <w:tc>
          <w:tcPr>
            <w:tcW w:w="1017" w:type="pct"/>
          </w:tcPr>
          <w:p w14:paraId="29F6DFF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2,404 (98.6)</w:t>
            </w:r>
          </w:p>
        </w:tc>
        <w:tc>
          <w:tcPr>
            <w:tcW w:w="1015" w:type="pct"/>
          </w:tcPr>
          <w:p w14:paraId="7EFB2BF2"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906 (98.6)</w:t>
            </w:r>
          </w:p>
        </w:tc>
      </w:tr>
      <w:tr w:rsidR="00860F74" w:rsidRPr="005A66B2" w14:paraId="073A9B09" w14:textId="77777777" w:rsidTr="00860F74">
        <w:tc>
          <w:tcPr>
            <w:tcW w:w="1150" w:type="pct"/>
          </w:tcPr>
          <w:p w14:paraId="003CC785"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Multiple</w:t>
            </w:r>
          </w:p>
        </w:tc>
        <w:tc>
          <w:tcPr>
            <w:tcW w:w="801" w:type="pct"/>
          </w:tcPr>
          <w:p w14:paraId="36BEDA7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122 (1.4)</w:t>
            </w:r>
          </w:p>
        </w:tc>
        <w:tc>
          <w:tcPr>
            <w:tcW w:w="1017" w:type="pct"/>
          </w:tcPr>
          <w:p w14:paraId="52CEB91A"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74 (1.4)</w:t>
            </w:r>
          </w:p>
        </w:tc>
        <w:tc>
          <w:tcPr>
            <w:tcW w:w="1017" w:type="pct"/>
          </w:tcPr>
          <w:p w14:paraId="5FA00E6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45 (1.4)</w:t>
            </w:r>
          </w:p>
        </w:tc>
        <w:tc>
          <w:tcPr>
            <w:tcW w:w="1015" w:type="pct"/>
          </w:tcPr>
          <w:p w14:paraId="1A56990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13 (1.4)</w:t>
            </w:r>
          </w:p>
        </w:tc>
      </w:tr>
      <w:tr w:rsidR="00860F74" w:rsidRPr="005A66B2" w14:paraId="02C745C8" w14:textId="77777777" w:rsidTr="00860F74">
        <w:tc>
          <w:tcPr>
            <w:tcW w:w="1150" w:type="pct"/>
          </w:tcPr>
          <w:p w14:paraId="6E5A5FCA"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Obstetric index</w:t>
            </w:r>
            <w:r w:rsidRPr="005A66B2">
              <w:rPr>
                <w:rFonts w:ascii="Times New Roman" w:eastAsia="SimSun" w:hAnsi="Times New Roman" w:cs="Times New Roman"/>
                <w:sz w:val="11"/>
                <w:szCs w:val="11"/>
                <w:lang w:val="en-US"/>
              </w:rPr>
              <w:t>⸸</w:t>
            </w:r>
          </w:p>
        </w:tc>
        <w:tc>
          <w:tcPr>
            <w:tcW w:w="801" w:type="pct"/>
          </w:tcPr>
          <w:p w14:paraId="1C19B914"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21DDEEF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5A24294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38507C8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71AC2856" w14:textId="77777777" w:rsidTr="00860F74">
        <w:tc>
          <w:tcPr>
            <w:tcW w:w="1150" w:type="pct"/>
          </w:tcPr>
          <w:p w14:paraId="31CCB63D"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0</w:t>
            </w:r>
          </w:p>
        </w:tc>
        <w:tc>
          <w:tcPr>
            <w:tcW w:w="801" w:type="pct"/>
          </w:tcPr>
          <w:p w14:paraId="15781EE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5,342 (63.1)</w:t>
            </w:r>
          </w:p>
        </w:tc>
        <w:tc>
          <w:tcPr>
            <w:tcW w:w="1017" w:type="pct"/>
          </w:tcPr>
          <w:p w14:paraId="3C472FA2"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3,328 (65.2)</w:t>
            </w:r>
          </w:p>
        </w:tc>
        <w:tc>
          <w:tcPr>
            <w:tcW w:w="1017" w:type="pct"/>
          </w:tcPr>
          <w:p w14:paraId="11FB22E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1,488 (61.0)</w:t>
            </w:r>
          </w:p>
        </w:tc>
        <w:tc>
          <w:tcPr>
            <w:tcW w:w="1015" w:type="pct"/>
          </w:tcPr>
          <w:p w14:paraId="6A76FBF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526 (57.2)</w:t>
            </w:r>
          </w:p>
        </w:tc>
      </w:tr>
      <w:tr w:rsidR="00860F74" w:rsidRPr="005A66B2" w14:paraId="3876461F" w14:textId="77777777" w:rsidTr="00860F74">
        <w:tc>
          <w:tcPr>
            <w:tcW w:w="1150" w:type="pct"/>
          </w:tcPr>
          <w:p w14:paraId="749458A2"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1</w:t>
            </w:r>
          </w:p>
        </w:tc>
        <w:tc>
          <w:tcPr>
            <w:tcW w:w="801" w:type="pct"/>
          </w:tcPr>
          <w:p w14:paraId="7A19468B"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1,997 (23.6)</w:t>
            </w:r>
          </w:p>
        </w:tc>
        <w:tc>
          <w:tcPr>
            <w:tcW w:w="1017" w:type="pct"/>
          </w:tcPr>
          <w:p w14:paraId="36B440E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1,146 (22.5)</w:t>
            </w:r>
          </w:p>
        </w:tc>
        <w:tc>
          <w:tcPr>
            <w:tcW w:w="1017" w:type="pct"/>
          </w:tcPr>
          <w:p w14:paraId="3C2AA1E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608 (24.9)</w:t>
            </w:r>
          </w:p>
        </w:tc>
        <w:tc>
          <w:tcPr>
            <w:tcW w:w="1015" w:type="pct"/>
          </w:tcPr>
          <w:p w14:paraId="4A9104E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243 (26.4)</w:t>
            </w:r>
          </w:p>
        </w:tc>
      </w:tr>
      <w:tr w:rsidR="00860F74" w:rsidRPr="005A66B2" w14:paraId="666FFF8B" w14:textId="77777777" w:rsidTr="00860F74">
        <w:tc>
          <w:tcPr>
            <w:tcW w:w="1150" w:type="pct"/>
          </w:tcPr>
          <w:p w14:paraId="2C6CE72F"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 2</w:t>
            </w:r>
          </w:p>
        </w:tc>
        <w:tc>
          <w:tcPr>
            <w:tcW w:w="801" w:type="pct"/>
          </w:tcPr>
          <w:p w14:paraId="68EDBA55"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1,121 (13.3)</w:t>
            </w:r>
          </w:p>
        </w:tc>
        <w:tc>
          <w:tcPr>
            <w:tcW w:w="1017" w:type="pct"/>
          </w:tcPr>
          <w:p w14:paraId="03123AEE"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628 (12.3)</w:t>
            </w:r>
          </w:p>
        </w:tc>
        <w:tc>
          <w:tcPr>
            <w:tcW w:w="1017" w:type="pct"/>
          </w:tcPr>
          <w:p w14:paraId="6D6B6D1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343 (14.1)</w:t>
            </w:r>
          </w:p>
        </w:tc>
        <w:tc>
          <w:tcPr>
            <w:tcW w:w="1015" w:type="pct"/>
          </w:tcPr>
          <w:p w14:paraId="4D44E0C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150 (16.3)</w:t>
            </w:r>
          </w:p>
        </w:tc>
      </w:tr>
      <w:tr w:rsidR="00860F74" w:rsidRPr="005A66B2" w14:paraId="59F80DD2" w14:textId="77777777" w:rsidTr="00860F74">
        <w:tc>
          <w:tcPr>
            <w:tcW w:w="1150" w:type="pct"/>
          </w:tcPr>
          <w:p w14:paraId="71AB5BBF"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Previous miscarriage or stillbirth</w:t>
            </w:r>
          </w:p>
        </w:tc>
        <w:tc>
          <w:tcPr>
            <w:tcW w:w="801" w:type="pct"/>
          </w:tcPr>
          <w:p w14:paraId="55EBAFF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4DC9664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42656E5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4846AA1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51274A5B" w14:textId="77777777" w:rsidTr="00860F74">
        <w:tc>
          <w:tcPr>
            <w:tcW w:w="1150" w:type="pct"/>
          </w:tcPr>
          <w:p w14:paraId="1C37067C"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Yes</w:t>
            </w:r>
          </w:p>
        </w:tc>
        <w:tc>
          <w:tcPr>
            <w:tcW w:w="801" w:type="pct"/>
          </w:tcPr>
          <w:p w14:paraId="06008AA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2,329 (27.5)</w:t>
            </w:r>
          </w:p>
        </w:tc>
        <w:tc>
          <w:tcPr>
            <w:tcW w:w="1017" w:type="pct"/>
          </w:tcPr>
          <w:p w14:paraId="5DD5019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1,438 (28.2)</w:t>
            </w:r>
          </w:p>
        </w:tc>
        <w:tc>
          <w:tcPr>
            <w:tcW w:w="1017" w:type="pct"/>
          </w:tcPr>
          <w:p w14:paraId="4FA9CEA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623 (25.5)</w:t>
            </w:r>
          </w:p>
        </w:tc>
        <w:tc>
          <w:tcPr>
            <w:tcW w:w="1015" w:type="pct"/>
          </w:tcPr>
          <w:p w14:paraId="406A82C3"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268 (29.2)</w:t>
            </w:r>
          </w:p>
        </w:tc>
      </w:tr>
      <w:tr w:rsidR="00860F74" w:rsidRPr="005A66B2" w14:paraId="247240DB" w14:textId="77777777" w:rsidTr="00860F74">
        <w:tc>
          <w:tcPr>
            <w:tcW w:w="1150" w:type="pct"/>
          </w:tcPr>
          <w:p w14:paraId="6B5C64E4"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No</w:t>
            </w:r>
          </w:p>
        </w:tc>
        <w:tc>
          <w:tcPr>
            <w:tcW w:w="801" w:type="pct"/>
          </w:tcPr>
          <w:p w14:paraId="529764E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6,131 (72.5)</w:t>
            </w:r>
          </w:p>
        </w:tc>
        <w:tc>
          <w:tcPr>
            <w:tcW w:w="1017" w:type="pct"/>
          </w:tcPr>
          <w:p w14:paraId="1505F4DE"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3,664 (71.8)</w:t>
            </w:r>
          </w:p>
        </w:tc>
        <w:tc>
          <w:tcPr>
            <w:tcW w:w="1017" w:type="pct"/>
          </w:tcPr>
          <w:p w14:paraId="208F960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1,816 (74.5)</w:t>
            </w:r>
          </w:p>
        </w:tc>
        <w:tc>
          <w:tcPr>
            <w:tcW w:w="1015" w:type="pct"/>
          </w:tcPr>
          <w:p w14:paraId="3F7C73C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651 (70.8)</w:t>
            </w:r>
          </w:p>
        </w:tc>
      </w:tr>
      <w:tr w:rsidR="00860F74" w:rsidRPr="005A66B2" w14:paraId="7418A8D0" w14:textId="77777777" w:rsidTr="00860F74">
        <w:tc>
          <w:tcPr>
            <w:tcW w:w="1150" w:type="pct"/>
          </w:tcPr>
          <w:p w14:paraId="4E2EE7CD"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Smoking before pregnancy</w:t>
            </w:r>
          </w:p>
        </w:tc>
        <w:tc>
          <w:tcPr>
            <w:tcW w:w="801" w:type="pct"/>
          </w:tcPr>
          <w:p w14:paraId="787F7FEE"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4E5BD335"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33C27AE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46F3052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6950B09A" w14:textId="77777777" w:rsidTr="00860F74">
        <w:tc>
          <w:tcPr>
            <w:tcW w:w="1150" w:type="pct"/>
          </w:tcPr>
          <w:p w14:paraId="71112DFE"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Missing</w:t>
            </w:r>
          </w:p>
        </w:tc>
        <w:tc>
          <w:tcPr>
            <w:tcW w:w="801" w:type="pct"/>
          </w:tcPr>
          <w:p w14:paraId="3B1E61F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1,256 (14.9)</w:t>
            </w:r>
          </w:p>
        </w:tc>
        <w:tc>
          <w:tcPr>
            <w:tcW w:w="1017" w:type="pct"/>
          </w:tcPr>
          <w:p w14:paraId="17A1CC0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775 (15.2)</w:t>
            </w:r>
          </w:p>
        </w:tc>
        <w:tc>
          <w:tcPr>
            <w:tcW w:w="1017" w:type="pct"/>
          </w:tcPr>
          <w:p w14:paraId="351BF278"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358 (14.7)</w:t>
            </w:r>
          </w:p>
        </w:tc>
        <w:tc>
          <w:tcPr>
            <w:tcW w:w="1015" w:type="pct"/>
          </w:tcPr>
          <w:p w14:paraId="0C31B09A"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123 (13.4)</w:t>
            </w:r>
          </w:p>
        </w:tc>
      </w:tr>
      <w:tr w:rsidR="00860F74" w:rsidRPr="005A66B2" w14:paraId="247863D0" w14:textId="77777777" w:rsidTr="00860F74">
        <w:tc>
          <w:tcPr>
            <w:tcW w:w="1150" w:type="pct"/>
          </w:tcPr>
          <w:p w14:paraId="5793E7AC"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Yes</w:t>
            </w:r>
          </w:p>
        </w:tc>
        <w:tc>
          <w:tcPr>
            <w:tcW w:w="801" w:type="pct"/>
          </w:tcPr>
          <w:p w14:paraId="602BA89E"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2,180 (25.8)</w:t>
            </w:r>
          </w:p>
        </w:tc>
        <w:tc>
          <w:tcPr>
            <w:tcW w:w="1017" w:type="pct"/>
          </w:tcPr>
          <w:p w14:paraId="05F0AE43"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1,307 (25.6)</w:t>
            </w:r>
          </w:p>
        </w:tc>
        <w:tc>
          <w:tcPr>
            <w:tcW w:w="1017" w:type="pct"/>
          </w:tcPr>
          <w:p w14:paraId="7D59F34A"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637 (26.1)</w:t>
            </w:r>
          </w:p>
        </w:tc>
        <w:tc>
          <w:tcPr>
            <w:tcW w:w="1015" w:type="pct"/>
          </w:tcPr>
          <w:p w14:paraId="7ED74B8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236 (25.7)</w:t>
            </w:r>
          </w:p>
        </w:tc>
      </w:tr>
      <w:tr w:rsidR="00860F74" w:rsidRPr="005A66B2" w14:paraId="54EF2D57" w14:textId="77777777" w:rsidTr="00860F74">
        <w:tc>
          <w:tcPr>
            <w:tcW w:w="1150" w:type="pct"/>
          </w:tcPr>
          <w:p w14:paraId="3999F536"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No</w:t>
            </w:r>
          </w:p>
        </w:tc>
        <w:tc>
          <w:tcPr>
            <w:tcW w:w="801" w:type="pct"/>
          </w:tcPr>
          <w:p w14:paraId="6260D98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5,024 (59.4)</w:t>
            </w:r>
          </w:p>
        </w:tc>
        <w:tc>
          <w:tcPr>
            <w:tcW w:w="1017" w:type="pct"/>
          </w:tcPr>
          <w:p w14:paraId="38850F3E"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3,020 (59.2)</w:t>
            </w:r>
          </w:p>
        </w:tc>
        <w:tc>
          <w:tcPr>
            <w:tcW w:w="1017" w:type="pct"/>
          </w:tcPr>
          <w:p w14:paraId="63A68E25"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1,444 (59.2)</w:t>
            </w:r>
          </w:p>
        </w:tc>
        <w:tc>
          <w:tcPr>
            <w:tcW w:w="1015" w:type="pct"/>
          </w:tcPr>
          <w:p w14:paraId="07A80C5E"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560 (60.9)</w:t>
            </w:r>
          </w:p>
        </w:tc>
      </w:tr>
      <w:tr w:rsidR="00860F74" w:rsidRPr="005A66B2" w14:paraId="573904C7" w14:textId="77777777" w:rsidTr="00860F74">
        <w:tc>
          <w:tcPr>
            <w:tcW w:w="1150" w:type="pct"/>
          </w:tcPr>
          <w:p w14:paraId="76AB4F79"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Pregnancy planning</w:t>
            </w:r>
            <w:r w:rsidRPr="005A66B2">
              <w:rPr>
                <w:rFonts w:ascii="Times New Roman" w:eastAsia="SimSun" w:hAnsi="Times New Roman" w:cs="Times New Roman"/>
                <w:sz w:val="11"/>
                <w:szCs w:val="11"/>
                <w:lang w:val="en-US"/>
              </w:rPr>
              <w:t>⸸⸸</w:t>
            </w:r>
          </w:p>
        </w:tc>
        <w:tc>
          <w:tcPr>
            <w:tcW w:w="801" w:type="pct"/>
          </w:tcPr>
          <w:p w14:paraId="2514D23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2AD23C9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5E6C0D54"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7248357E"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3F0A146A" w14:textId="77777777" w:rsidTr="00860F74">
        <w:tc>
          <w:tcPr>
            <w:tcW w:w="1150" w:type="pct"/>
          </w:tcPr>
          <w:p w14:paraId="4179369C"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Potentially yes</w:t>
            </w:r>
          </w:p>
        </w:tc>
        <w:tc>
          <w:tcPr>
            <w:tcW w:w="801" w:type="pct"/>
          </w:tcPr>
          <w:p w14:paraId="6230E33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3,063 (36.2)</w:t>
            </w:r>
          </w:p>
        </w:tc>
        <w:tc>
          <w:tcPr>
            <w:tcW w:w="1017" w:type="pct"/>
          </w:tcPr>
          <w:p w14:paraId="0889F8C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1.825 (35.8)</w:t>
            </w:r>
          </w:p>
        </w:tc>
        <w:tc>
          <w:tcPr>
            <w:tcW w:w="1017" w:type="pct"/>
          </w:tcPr>
          <w:p w14:paraId="30196918"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910 (37.3)</w:t>
            </w:r>
          </w:p>
        </w:tc>
        <w:tc>
          <w:tcPr>
            <w:tcW w:w="1015" w:type="pct"/>
          </w:tcPr>
          <w:p w14:paraId="59E19B2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328 (35.7)</w:t>
            </w:r>
          </w:p>
        </w:tc>
      </w:tr>
      <w:tr w:rsidR="00860F74" w:rsidRPr="005A66B2" w14:paraId="37DFA7AA" w14:textId="77777777" w:rsidTr="00860F74">
        <w:tc>
          <w:tcPr>
            <w:tcW w:w="1150" w:type="pct"/>
          </w:tcPr>
          <w:p w14:paraId="00BDF9E8"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Potentially no</w:t>
            </w:r>
          </w:p>
        </w:tc>
        <w:tc>
          <w:tcPr>
            <w:tcW w:w="801" w:type="pct"/>
          </w:tcPr>
          <w:p w14:paraId="1328F32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5,397 (63.8)</w:t>
            </w:r>
          </w:p>
        </w:tc>
        <w:tc>
          <w:tcPr>
            <w:tcW w:w="1017" w:type="pct"/>
          </w:tcPr>
          <w:p w14:paraId="2503F52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3,277 (64.2)</w:t>
            </w:r>
          </w:p>
        </w:tc>
        <w:tc>
          <w:tcPr>
            <w:tcW w:w="1017" w:type="pct"/>
          </w:tcPr>
          <w:p w14:paraId="23E0DF6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1,529 (62.7)</w:t>
            </w:r>
          </w:p>
        </w:tc>
        <w:tc>
          <w:tcPr>
            <w:tcW w:w="1015" w:type="pct"/>
          </w:tcPr>
          <w:p w14:paraId="04E748C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591 (64.3)</w:t>
            </w:r>
          </w:p>
        </w:tc>
      </w:tr>
      <w:tr w:rsidR="00860F74" w:rsidRPr="005A66B2" w14:paraId="75694FA7" w14:textId="77777777" w:rsidTr="00860F74">
        <w:tc>
          <w:tcPr>
            <w:tcW w:w="1150" w:type="pct"/>
          </w:tcPr>
          <w:p w14:paraId="1A2FEAC8"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Severity of depression/anxiety in six months before pregnancy</w:t>
            </w:r>
            <w:r w:rsidRPr="005A66B2">
              <w:rPr>
                <w:rFonts w:ascii="Times New Roman" w:eastAsia="SimSun" w:hAnsi="Times New Roman" w:cs="Times New Roman"/>
                <w:sz w:val="11"/>
                <w:szCs w:val="11"/>
                <w:lang w:val="en-US"/>
              </w:rPr>
              <w:t>⸸⸸⸸</w:t>
            </w:r>
          </w:p>
        </w:tc>
        <w:tc>
          <w:tcPr>
            <w:tcW w:w="801" w:type="pct"/>
          </w:tcPr>
          <w:p w14:paraId="3B4EB78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55E26FDB"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6AEA13E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310A5B9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0D17067D" w14:textId="77777777" w:rsidTr="00860F74">
        <w:tc>
          <w:tcPr>
            <w:tcW w:w="1150" w:type="pct"/>
          </w:tcPr>
          <w:p w14:paraId="6421ADA8"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High</w:t>
            </w:r>
          </w:p>
        </w:tc>
        <w:tc>
          <w:tcPr>
            <w:tcW w:w="801" w:type="pct"/>
          </w:tcPr>
          <w:p w14:paraId="7B0FE6C3"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4,696 (55.5)</w:t>
            </w:r>
          </w:p>
        </w:tc>
        <w:tc>
          <w:tcPr>
            <w:tcW w:w="1017" w:type="pct"/>
          </w:tcPr>
          <w:p w14:paraId="2C14B3CA"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2,720 (53.3)</w:t>
            </w:r>
          </w:p>
        </w:tc>
        <w:tc>
          <w:tcPr>
            <w:tcW w:w="1017" w:type="pct"/>
          </w:tcPr>
          <w:p w14:paraId="3142040E"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1,405 (57.6)</w:t>
            </w:r>
          </w:p>
        </w:tc>
        <w:tc>
          <w:tcPr>
            <w:tcW w:w="1015" w:type="pct"/>
          </w:tcPr>
          <w:p w14:paraId="4CA2655A"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571 (62.1)</w:t>
            </w:r>
          </w:p>
        </w:tc>
      </w:tr>
      <w:tr w:rsidR="00860F74" w:rsidRPr="005A66B2" w14:paraId="043C9277" w14:textId="77777777" w:rsidTr="00860F74">
        <w:tc>
          <w:tcPr>
            <w:tcW w:w="1150" w:type="pct"/>
          </w:tcPr>
          <w:p w14:paraId="4760A640"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Low</w:t>
            </w:r>
          </w:p>
        </w:tc>
        <w:tc>
          <w:tcPr>
            <w:tcW w:w="801" w:type="pct"/>
          </w:tcPr>
          <w:p w14:paraId="61D6D1F8"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3,764 (44.5)</w:t>
            </w:r>
          </w:p>
        </w:tc>
        <w:tc>
          <w:tcPr>
            <w:tcW w:w="1017" w:type="pct"/>
          </w:tcPr>
          <w:p w14:paraId="0942067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2,382 (46.7)</w:t>
            </w:r>
          </w:p>
        </w:tc>
        <w:tc>
          <w:tcPr>
            <w:tcW w:w="1017" w:type="pct"/>
          </w:tcPr>
          <w:p w14:paraId="44FDCD6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1,034 (42.4)</w:t>
            </w:r>
          </w:p>
        </w:tc>
        <w:tc>
          <w:tcPr>
            <w:tcW w:w="1015" w:type="pct"/>
          </w:tcPr>
          <w:p w14:paraId="57BCE225"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348 (37.9)</w:t>
            </w:r>
          </w:p>
        </w:tc>
      </w:tr>
      <w:tr w:rsidR="00860F74" w:rsidRPr="005A66B2" w14:paraId="524E1DD1" w14:textId="77777777" w:rsidTr="00860F74">
        <w:tc>
          <w:tcPr>
            <w:tcW w:w="1150" w:type="pct"/>
          </w:tcPr>
          <w:p w14:paraId="22CB9DB9"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Comorbidity in six months before pregnancy</w:t>
            </w:r>
          </w:p>
        </w:tc>
        <w:tc>
          <w:tcPr>
            <w:tcW w:w="801" w:type="pct"/>
          </w:tcPr>
          <w:p w14:paraId="786E886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43742BEA"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5AC58EF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680992B5"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39434BCD" w14:textId="77777777" w:rsidTr="00860F74">
        <w:tc>
          <w:tcPr>
            <w:tcW w:w="1150" w:type="pct"/>
          </w:tcPr>
          <w:p w14:paraId="19DAC2A1"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Other psychiatric conditions than depression and/or anxiety</w:t>
            </w:r>
          </w:p>
        </w:tc>
        <w:tc>
          <w:tcPr>
            <w:tcW w:w="801" w:type="pct"/>
          </w:tcPr>
          <w:p w14:paraId="78695CF2"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3,180 (37.6)</w:t>
            </w:r>
          </w:p>
        </w:tc>
        <w:tc>
          <w:tcPr>
            <w:tcW w:w="1017" w:type="pct"/>
          </w:tcPr>
          <w:p w14:paraId="7D1FB48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1,879 (36.8)</w:t>
            </w:r>
          </w:p>
        </w:tc>
        <w:tc>
          <w:tcPr>
            <w:tcW w:w="1017" w:type="pct"/>
          </w:tcPr>
          <w:p w14:paraId="445DD91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924 (37.9)</w:t>
            </w:r>
          </w:p>
        </w:tc>
        <w:tc>
          <w:tcPr>
            <w:tcW w:w="1015" w:type="pct"/>
          </w:tcPr>
          <w:p w14:paraId="5F5E21CB"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377 (41.0)</w:t>
            </w:r>
          </w:p>
        </w:tc>
      </w:tr>
      <w:tr w:rsidR="00860F74" w:rsidRPr="005A66B2" w14:paraId="2C6A7BA3" w14:textId="77777777" w:rsidTr="00860F74">
        <w:tc>
          <w:tcPr>
            <w:tcW w:w="1150" w:type="pct"/>
          </w:tcPr>
          <w:p w14:paraId="65BFD641"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Eating disorders</w:t>
            </w:r>
          </w:p>
        </w:tc>
        <w:tc>
          <w:tcPr>
            <w:tcW w:w="801" w:type="pct"/>
          </w:tcPr>
          <w:p w14:paraId="0B8B7334"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227 (2.7)</w:t>
            </w:r>
          </w:p>
        </w:tc>
        <w:tc>
          <w:tcPr>
            <w:tcW w:w="1017" w:type="pct"/>
          </w:tcPr>
          <w:p w14:paraId="7FCF417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117 (2.3)</w:t>
            </w:r>
          </w:p>
        </w:tc>
        <w:tc>
          <w:tcPr>
            <w:tcW w:w="1017" w:type="pct"/>
          </w:tcPr>
          <w:p w14:paraId="4D0F7F8B"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70 (2.9)</w:t>
            </w:r>
          </w:p>
        </w:tc>
        <w:tc>
          <w:tcPr>
            <w:tcW w:w="1015" w:type="pct"/>
          </w:tcPr>
          <w:p w14:paraId="669CE783"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40 (4.4)</w:t>
            </w:r>
          </w:p>
        </w:tc>
      </w:tr>
      <w:tr w:rsidR="00860F74" w:rsidRPr="005A66B2" w14:paraId="6486D4B2" w14:textId="77777777" w:rsidTr="00860F74">
        <w:tc>
          <w:tcPr>
            <w:tcW w:w="1150" w:type="pct"/>
          </w:tcPr>
          <w:p w14:paraId="0C15D709"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Bipolar disorders</w:t>
            </w:r>
          </w:p>
        </w:tc>
        <w:tc>
          <w:tcPr>
            <w:tcW w:w="801" w:type="pct"/>
          </w:tcPr>
          <w:p w14:paraId="3CE73E4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224 (2.7)</w:t>
            </w:r>
          </w:p>
        </w:tc>
        <w:tc>
          <w:tcPr>
            <w:tcW w:w="1017" w:type="pct"/>
          </w:tcPr>
          <w:p w14:paraId="0E4DD523"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103 (2.0)</w:t>
            </w:r>
          </w:p>
        </w:tc>
        <w:tc>
          <w:tcPr>
            <w:tcW w:w="1017" w:type="pct"/>
          </w:tcPr>
          <w:p w14:paraId="5AF645E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81 (3.3)</w:t>
            </w:r>
          </w:p>
        </w:tc>
        <w:tc>
          <w:tcPr>
            <w:tcW w:w="1015" w:type="pct"/>
          </w:tcPr>
          <w:p w14:paraId="34E5875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40 (4.4)</w:t>
            </w:r>
          </w:p>
        </w:tc>
      </w:tr>
      <w:tr w:rsidR="00860F74" w:rsidRPr="005A66B2" w14:paraId="7E1C7331" w14:textId="77777777" w:rsidTr="00860F74">
        <w:tc>
          <w:tcPr>
            <w:tcW w:w="1150" w:type="pct"/>
          </w:tcPr>
          <w:p w14:paraId="239AAFAB" w14:textId="77777777" w:rsidR="00860F74" w:rsidRPr="005A66B2" w:rsidRDefault="00860F74" w:rsidP="00110460">
            <w:pPr>
              <w:widowControl w:val="0"/>
              <w:autoSpaceDE w:val="0"/>
              <w:autoSpaceDN w:val="0"/>
              <w:adjustRightInd w:val="0"/>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Thyroid disorders</w:t>
            </w:r>
          </w:p>
        </w:tc>
        <w:tc>
          <w:tcPr>
            <w:tcW w:w="801" w:type="pct"/>
          </w:tcPr>
          <w:p w14:paraId="00520865"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199 (2.3)</w:t>
            </w:r>
          </w:p>
        </w:tc>
        <w:tc>
          <w:tcPr>
            <w:tcW w:w="1017" w:type="pct"/>
          </w:tcPr>
          <w:p w14:paraId="6618B2E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119 (2.3)</w:t>
            </w:r>
          </w:p>
        </w:tc>
        <w:tc>
          <w:tcPr>
            <w:tcW w:w="1017" w:type="pct"/>
          </w:tcPr>
          <w:p w14:paraId="5C951CB1"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57 (2.3)</w:t>
            </w:r>
          </w:p>
        </w:tc>
        <w:tc>
          <w:tcPr>
            <w:tcW w:w="1015" w:type="pct"/>
          </w:tcPr>
          <w:p w14:paraId="5F7A9E6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23 (2.5)</w:t>
            </w:r>
          </w:p>
        </w:tc>
      </w:tr>
      <w:tr w:rsidR="00860F74" w:rsidRPr="005A66B2" w14:paraId="67CE70F7" w14:textId="77777777" w:rsidTr="00860F74">
        <w:tc>
          <w:tcPr>
            <w:tcW w:w="1150" w:type="pct"/>
          </w:tcPr>
          <w:p w14:paraId="247C1677"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Comedication in six months before pregnancy</w:t>
            </w:r>
          </w:p>
        </w:tc>
        <w:tc>
          <w:tcPr>
            <w:tcW w:w="801" w:type="pct"/>
          </w:tcPr>
          <w:p w14:paraId="477689DA"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299359FF"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14F0516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626F6DA6"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7E550446" w14:textId="77777777" w:rsidTr="00860F74">
        <w:tc>
          <w:tcPr>
            <w:tcW w:w="1150" w:type="pct"/>
          </w:tcPr>
          <w:p w14:paraId="75D090A3" w14:textId="77777777" w:rsidR="00860F74" w:rsidRPr="005A66B2" w:rsidRDefault="00860F74" w:rsidP="00110460">
            <w:pPr>
              <w:widowControl w:val="0"/>
              <w:autoSpaceDE w:val="0"/>
              <w:autoSpaceDN w:val="0"/>
              <w:adjustRightInd w:val="0"/>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 xml:space="preserve">  </w:t>
            </w:r>
            <w:r w:rsidRPr="005A66B2">
              <w:rPr>
                <w:rFonts w:ascii="Times New Roman" w:hAnsi="Times New Roman" w:cs="Times New Roman"/>
                <w:sz w:val="11"/>
                <w:szCs w:val="11"/>
                <w:lang w:val="en-US"/>
              </w:rPr>
              <w:t xml:space="preserve"> Opioid analgesic</w:t>
            </w:r>
          </w:p>
        </w:tc>
        <w:tc>
          <w:tcPr>
            <w:tcW w:w="801" w:type="pct"/>
          </w:tcPr>
          <w:p w14:paraId="5D49C668"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1,102 (13.0)</w:t>
            </w:r>
          </w:p>
        </w:tc>
        <w:tc>
          <w:tcPr>
            <w:tcW w:w="1017" w:type="pct"/>
          </w:tcPr>
          <w:p w14:paraId="724D7419"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611 (12.0)</w:t>
            </w:r>
          </w:p>
        </w:tc>
        <w:tc>
          <w:tcPr>
            <w:tcW w:w="1017" w:type="pct"/>
          </w:tcPr>
          <w:p w14:paraId="206BC7A3"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343 (14.1)</w:t>
            </w:r>
          </w:p>
        </w:tc>
        <w:tc>
          <w:tcPr>
            <w:tcW w:w="1015" w:type="pct"/>
          </w:tcPr>
          <w:p w14:paraId="61D6891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148 (16.1)</w:t>
            </w:r>
          </w:p>
        </w:tc>
      </w:tr>
      <w:tr w:rsidR="00860F74" w:rsidRPr="005A66B2" w14:paraId="33E44327" w14:textId="77777777" w:rsidTr="00860F74">
        <w:tc>
          <w:tcPr>
            <w:tcW w:w="1150" w:type="pct"/>
          </w:tcPr>
          <w:p w14:paraId="1E91ECFD" w14:textId="77777777" w:rsidR="00860F74" w:rsidRPr="005A66B2" w:rsidRDefault="00860F74" w:rsidP="00110460">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Antiepileptics</w:t>
            </w:r>
          </w:p>
        </w:tc>
        <w:tc>
          <w:tcPr>
            <w:tcW w:w="801" w:type="pct"/>
          </w:tcPr>
          <w:p w14:paraId="5F3D6D9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474 (5.6)</w:t>
            </w:r>
          </w:p>
        </w:tc>
        <w:tc>
          <w:tcPr>
            <w:tcW w:w="1017" w:type="pct"/>
          </w:tcPr>
          <w:p w14:paraId="52A319B8"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205 (4.0)</w:t>
            </w:r>
          </w:p>
        </w:tc>
        <w:tc>
          <w:tcPr>
            <w:tcW w:w="1017" w:type="pct"/>
          </w:tcPr>
          <w:p w14:paraId="561E8115"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168 (6.9)</w:t>
            </w:r>
          </w:p>
        </w:tc>
        <w:tc>
          <w:tcPr>
            <w:tcW w:w="1015" w:type="pct"/>
          </w:tcPr>
          <w:p w14:paraId="6B4AE947"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101 (11.0)</w:t>
            </w:r>
          </w:p>
        </w:tc>
      </w:tr>
      <w:tr w:rsidR="00860F74" w:rsidRPr="005A66B2" w14:paraId="0F4279E7" w14:textId="77777777" w:rsidTr="00860F74">
        <w:tc>
          <w:tcPr>
            <w:tcW w:w="1150" w:type="pct"/>
          </w:tcPr>
          <w:p w14:paraId="56F0FA78" w14:textId="77777777" w:rsidR="00860F74" w:rsidRPr="005A66B2" w:rsidRDefault="00860F74" w:rsidP="00110460">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Antipsychotics</w:t>
            </w:r>
          </w:p>
        </w:tc>
        <w:tc>
          <w:tcPr>
            <w:tcW w:w="801" w:type="pct"/>
          </w:tcPr>
          <w:p w14:paraId="75C5BC7C"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784 (9.3)</w:t>
            </w:r>
          </w:p>
        </w:tc>
        <w:tc>
          <w:tcPr>
            <w:tcW w:w="1017" w:type="pct"/>
          </w:tcPr>
          <w:p w14:paraId="3DDCDAA8"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366 (7.2)</w:t>
            </w:r>
          </w:p>
        </w:tc>
        <w:tc>
          <w:tcPr>
            <w:tcW w:w="1017" w:type="pct"/>
          </w:tcPr>
          <w:p w14:paraId="5CBD3160"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286 (11.7)</w:t>
            </w:r>
          </w:p>
        </w:tc>
        <w:tc>
          <w:tcPr>
            <w:tcW w:w="1015" w:type="pct"/>
          </w:tcPr>
          <w:p w14:paraId="611C219D" w14:textId="77777777" w:rsidR="00860F74" w:rsidRPr="005A66B2" w:rsidRDefault="00860F74" w:rsidP="00110460">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132 (14.4)</w:t>
            </w:r>
          </w:p>
        </w:tc>
      </w:tr>
      <w:tr w:rsidR="00860F74" w:rsidRPr="005A66B2" w14:paraId="5940953A" w14:textId="77777777" w:rsidTr="00860F74">
        <w:tc>
          <w:tcPr>
            <w:tcW w:w="1150" w:type="pct"/>
          </w:tcPr>
          <w:p w14:paraId="661805B9" w14:textId="77D3AFC0" w:rsidR="00860F74" w:rsidRPr="005A66B2" w:rsidRDefault="00860F74" w:rsidP="00860F74">
            <w:pPr>
              <w:widowControl w:val="0"/>
              <w:autoSpaceDE w:val="0"/>
              <w:autoSpaceDN w:val="0"/>
              <w:adjustRightInd w:val="0"/>
              <w:jc w:val="both"/>
              <w:rPr>
                <w:rFonts w:ascii="Times New Roman" w:hAnsi="Times New Roman" w:cs="Times New Roman"/>
                <w:sz w:val="11"/>
                <w:szCs w:val="11"/>
                <w:lang w:val="en-US"/>
              </w:rPr>
            </w:pPr>
            <w:r>
              <w:rPr>
                <w:rFonts w:ascii="Times New Roman" w:hAnsi="Times New Roman" w:cs="Times New Roman"/>
                <w:sz w:val="11"/>
                <w:szCs w:val="11"/>
                <w:lang w:val="en-US"/>
              </w:rPr>
              <w:t xml:space="preserve">   Psychostimulants</w:t>
            </w:r>
          </w:p>
        </w:tc>
        <w:tc>
          <w:tcPr>
            <w:tcW w:w="801" w:type="pct"/>
          </w:tcPr>
          <w:p w14:paraId="42A082D7" w14:textId="556E19EF"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Pr>
                <w:rFonts w:ascii="Times New Roman" w:hAnsi="Times New Roman" w:cs="Times New Roman"/>
                <w:sz w:val="11"/>
                <w:szCs w:val="11"/>
                <w:lang w:val="en-US"/>
              </w:rPr>
              <w:t>169 (2.0)</w:t>
            </w:r>
          </w:p>
        </w:tc>
        <w:tc>
          <w:tcPr>
            <w:tcW w:w="1017" w:type="pct"/>
          </w:tcPr>
          <w:p w14:paraId="22C85CE1" w14:textId="622F9540"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Pr>
                <w:rFonts w:ascii="Times New Roman" w:hAnsi="Times New Roman" w:cs="Times New Roman"/>
                <w:sz w:val="11"/>
                <w:szCs w:val="11"/>
                <w:lang w:val="en-US"/>
              </w:rPr>
              <w:t xml:space="preserve">99 </w:t>
            </w:r>
            <w:r w:rsidR="00A33E92">
              <w:rPr>
                <w:rFonts w:ascii="Times New Roman" w:hAnsi="Times New Roman" w:cs="Times New Roman"/>
                <w:sz w:val="11"/>
                <w:szCs w:val="11"/>
                <w:lang w:val="en-US"/>
              </w:rPr>
              <w:t>(1.9)</w:t>
            </w:r>
          </w:p>
        </w:tc>
        <w:tc>
          <w:tcPr>
            <w:tcW w:w="1017" w:type="pct"/>
          </w:tcPr>
          <w:p w14:paraId="7B9FF75B" w14:textId="6D84469A"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Pr>
                <w:rFonts w:ascii="Times New Roman" w:hAnsi="Times New Roman" w:cs="Times New Roman"/>
                <w:sz w:val="11"/>
                <w:szCs w:val="11"/>
                <w:lang w:val="en-US"/>
              </w:rPr>
              <w:t>48</w:t>
            </w:r>
            <w:r w:rsidR="00A33E92">
              <w:rPr>
                <w:rFonts w:ascii="Times New Roman" w:hAnsi="Times New Roman" w:cs="Times New Roman"/>
                <w:sz w:val="11"/>
                <w:szCs w:val="11"/>
                <w:lang w:val="en-US"/>
              </w:rPr>
              <w:t xml:space="preserve"> (2.0)</w:t>
            </w:r>
          </w:p>
        </w:tc>
        <w:tc>
          <w:tcPr>
            <w:tcW w:w="1015" w:type="pct"/>
          </w:tcPr>
          <w:p w14:paraId="42E1532C" w14:textId="58756021"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Pr>
                <w:rFonts w:ascii="Times New Roman" w:hAnsi="Times New Roman" w:cs="Times New Roman"/>
                <w:sz w:val="11"/>
                <w:szCs w:val="11"/>
                <w:lang w:val="en-US"/>
              </w:rPr>
              <w:t>22</w:t>
            </w:r>
            <w:r w:rsidR="00A33E92">
              <w:rPr>
                <w:rFonts w:ascii="Times New Roman" w:hAnsi="Times New Roman" w:cs="Times New Roman"/>
                <w:sz w:val="11"/>
                <w:szCs w:val="11"/>
                <w:lang w:val="en-US"/>
              </w:rPr>
              <w:t xml:space="preserve"> (2.4)</w:t>
            </w:r>
          </w:p>
        </w:tc>
      </w:tr>
      <w:tr w:rsidR="00860F74" w:rsidRPr="005A66B2" w14:paraId="2B44ECE4" w14:textId="77777777" w:rsidTr="00860F74">
        <w:tc>
          <w:tcPr>
            <w:tcW w:w="1150" w:type="pct"/>
          </w:tcPr>
          <w:p w14:paraId="044B3BAF" w14:textId="77777777" w:rsidR="00860F74" w:rsidRPr="005A66B2" w:rsidRDefault="00860F74" w:rsidP="00860F74">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Benzodiazepines</w:t>
            </w:r>
          </w:p>
        </w:tc>
        <w:tc>
          <w:tcPr>
            <w:tcW w:w="801" w:type="pct"/>
          </w:tcPr>
          <w:p w14:paraId="553D54DB"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2,019 (23.9)</w:t>
            </w:r>
          </w:p>
        </w:tc>
        <w:tc>
          <w:tcPr>
            <w:tcW w:w="1017" w:type="pct"/>
          </w:tcPr>
          <w:p w14:paraId="2CED3CD0"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1,105 (21.7)</w:t>
            </w:r>
          </w:p>
        </w:tc>
        <w:tc>
          <w:tcPr>
            <w:tcW w:w="1017" w:type="pct"/>
          </w:tcPr>
          <w:p w14:paraId="2442B694"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632 (25.9)</w:t>
            </w:r>
          </w:p>
        </w:tc>
        <w:tc>
          <w:tcPr>
            <w:tcW w:w="1015" w:type="pct"/>
          </w:tcPr>
          <w:p w14:paraId="2E631C64"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282 (30.7)</w:t>
            </w:r>
          </w:p>
        </w:tc>
      </w:tr>
      <w:tr w:rsidR="00860F74" w:rsidRPr="005A66B2" w14:paraId="50A50294" w14:textId="77777777" w:rsidTr="00860F74">
        <w:tc>
          <w:tcPr>
            <w:tcW w:w="1150" w:type="pct"/>
          </w:tcPr>
          <w:p w14:paraId="0E40A206" w14:textId="77777777" w:rsidR="00860F74" w:rsidRPr="005A66B2" w:rsidRDefault="00860F74" w:rsidP="00860F74">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Thyroid hormones</w:t>
            </w:r>
          </w:p>
        </w:tc>
        <w:tc>
          <w:tcPr>
            <w:tcW w:w="801" w:type="pct"/>
          </w:tcPr>
          <w:p w14:paraId="609486B0"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365 (4.3)</w:t>
            </w:r>
          </w:p>
        </w:tc>
        <w:tc>
          <w:tcPr>
            <w:tcW w:w="1017" w:type="pct"/>
          </w:tcPr>
          <w:p w14:paraId="3CFFE4DB"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187 (3.7)</w:t>
            </w:r>
          </w:p>
        </w:tc>
        <w:tc>
          <w:tcPr>
            <w:tcW w:w="1017" w:type="pct"/>
          </w:tcPr>
          <w:p w14:paraId="3FFB7402"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118 (4.8)</w:t>
            </w:r>
          </w:p>
        </w:tc>
        <w:tc>
          <w:tcPr>
            <w:tcW w:w="1015" w:type="pct"/>
          </w:tcPr>
          <w:p w14:paraId="2C9E5163"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60 (6.5)</w:t>
            </w:r>
          </w:p>
        </w:tc>
      </w:tr>
      <w:tr w:rsidR="00860F74" w:rsidRPr="005A66B2" w14:paraId="0C01824E" w14:textId="77777777" w:rsidTr="00860F74">
        <w:tc>
          <w:tcPr>
            <w:tcW w:w="1150" w:type="pct"/>
          </w:tcPr>
          <w:p w14:paraId="6560C9C5" w14:textId="77777777" w:rsidR="00860F74" w:rsidRPr="005A66B2" w:rsidRDefault="00860F74" w:rsidP="00860F74">
            <w:pPr>
              <w:widowControl w:val="0"/>
              <w:autoSpaceDE w:val="0"/>
              <w:autoSpaceDN w:val="0"/>
              <w:adjustRightInd w:val="0"/>
              <w:jc w:val="both"/>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Treatment regimen in six months before pregnancy</w:t>
            </w:r>
          </w:p>
        </w:tc>
        <w:tc>
          <w:tcPr>
            <w:tcW w:w="801" w:type="pct"/>
          </w:tcPr>
          <w:p w14:paraId="4D297AE2"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4B5C14A8"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269141BB"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2D936E76"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32D87F7C" w14:textId="77777777" w:rsidTr="00860F74">
        <w:tc>
          <w:tcPr>
            <w:tcW w:w="1150" w:type="pct"/>
          </w:tcPr>
          <w:p w14:paraId="30F0B138" w14:textId="77777777" w:rsidR="00860F74" w:rsidRPr="005A66B2" w:rsidRDefault="00860F74" w:rsidP="00860F74">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Monotherapy</w:t>
            </w:r>
          </w:p>
        </w:tc>
        <w:tc>
          <w:tcPr>
            <w:tcW w:w="801" w:type="pct"/>
          </w:tcPr>
          <w:p w14:paraId="1CCB84BE"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7,921 (93.6)</w:t>
            </w:r>
          </w:p>
        </w:tc>
        <w:tc>
          <w:tcPr>
            <w:tcW w:w="1017" w:type="pct"/>
          </w:tcPr>
          <w:p w14:paraId="46B026DE"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4,925 (96.5)</w:t>
            </w:r>
          </w:p>
        </w:tc>
        <w:tc>
          <w:tcPr>
            <w:tcW w:w="1017" w:type="pct"/>
          </w:tcPr>
          <w:p w14:paraId="6ECFF52D"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2,212 (90.7)</w:t>
            </w:r>
          </w:p>
        </w:tc>
        <w:tc>
          <w:tcPr>
            <w:tcW w:w="1015" w:type="pct"/>
          </w:tcPr>
          <w:p w14:paraId="3AFDBA15"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784 (85.3)</w:t>
            </w:r>
          </w:p>
        </w:tc>
      </w:tr>
      <w:tr w:rsidR="00860F74" w:rsidRPr="005A66B2" w14:paraId="691177C3" w14:textId="77777777" w:rsidTr="00860F74">
        <w:tc>
          <w:tcPr>
            <w:tcW w:w="1150" w:type="pct"/>
          </w:tcPr>
          <w:p w14:paraId="369F994E" w14:textId="77777777" w:rsidR="00860F74" w:rsidRPr="005A66B2" w:rsidRDefault="00860F74" w:rsidP="00860F74">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Polytherapy</w:t>
            </w:r>
          </w:p>
        </w:tc>
        <w:tc>
          <w:tcPr>
            <w:tcW w:w="801" w:type="pct"/>
          </w:tcPr>
          <w:p w14:paraId="23C91656"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539 (6.4)</w:t>
            </w:r>
          </w:p>
        </w:tc>
        <w:tc>
          <w:tcPr>
            <w:tcW w:w="1017" w:type="pct"/>
          </w:tcPr>
          <w:p w14:paraId="746AA247"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177 (3.5)</w:t>
            </w:r>
          </w:p>
        </w:tc>
        <w:tc>
          <w:tcPr>
            <w:tcW w:w="1017" w:type="pct"/>
          </w:tcPr>
          <w:p w14:paraId="39E0711C"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227 (9.3)</w:t>
            </w:r>
          </w:p>
        </w:tc>
        <w:tc>
          <w:tcPr>
            <w:tcW w:w="1015" w:type="pct"/>
          </w:tcPr>
          <w:p w14:paraId="726007A0"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135 (14.7)</w:t>
            </w:r>
          </w:p>
        </w:tc>
      </w:tr>
      <w:tr w:rsidR="00860F74" w:rsidRPr="005A66B2" w14:paraId="6AA1F761" w14:textId="77777777" w:rsidTr="00860F74">
        <w:tc>
          <w:tcPr>
            <w:tcW w:w="1150" w:type="pct"/>
          </w:tcPr>
          <w:p w14:paraId="5E2C70BE" w14:textId="77777777" w:rsidR="00860F74" w:rsidRPr="005A66B2" w:rsidRDefault="00860F74" w:rsidP="00860F74">
            <w:pPr>
              <w:widowControl w:val="0"/>
              <w:autoSpaceDE w:val="0"/>
              <w:autoSpaceDN w:val="0"/>
              <w:adjustRightInd w:val="0"/>
              <w:jc w:val="both"/>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Average dose in six months before pregnancy</w:t>
            </w:r>
          </w:p>
        </w:tc>
        <w:tc>
          <w:tcPr>
            <w:tcW w:w="801" w:type="pct"/>
          </w:tcPr>
          <w:p w14:paraId="69EE215B"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6F829552"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7FA74EE4"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508A7471"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37E98023" w14:textId="77777777" w:rsidTr="00860F74">
        <w:tc>
          <w:tcPr>
            <w:tcW w:w="1150" w:type="pct"/>
          </w:tcPr>
          <w:p w14:paraId="629C2664" w14:textId="77777777" w:rsidR="00860F74" w:rsidRPr="005A66B2" w:rsidRDefault="00860F74" w:rsidP="00860F74">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&lt;= 1 fluoxetine equivalent</w:t>
            </w:r>
          </w:p>
        </w:tc>
        <w:tc>
          <w:tcPr>
            <w:tcW w:w="801" w:type="pct"/>
          </w:tcPr>
          <w:p w14:paraId="1B79C896"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7,387 (87.3)</w:t>
            </w:r>
          </w:p>
        </w:tc>
        <w:tc>
          <w:tcPr>
            <w:tcW w:w="1017" w:type="pct"/>
          </w:tcPr>
          <w:p w14:paraId="2A10D871"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5,045 (98.9)</w:t>
            </w:r>
          </w:p>
        </w:tc>
        <w:tc>
          <w:tcPr>
            <w:tcW w:w="1017" w:type="pct"/>
          </w:tcPr>
          <w:p w14:paraId="634C387F"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1,896 (77.7)</w:t>
            </w:r>
          </w:p>
        </w:tc>
        <w:tc>
          <w:tcPr>
            <w:tcW w:w="1015" w:type="pct"/>
          </w:tcPr>
          <w:p w14:paraId="7E204AFB"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446 (48.5)</w:t>
            </w:r>
          </w:p>
        </w:tc>
      </w:tr>
      <w:tr w:rsidR="00860F74" w:rsidRPr="005A66B2" w14:paraId="02C5AD5E" w14:textId="77777777" w:rsidTr="00860F74">
        <w:tc>
          <w:tcPr>
            <w:tcW w:w="1150" w:type="pct"/>
          </w:tcPr>
          <w:p w14:paraId="13E5896C" w14:textId="77777777" w:rsidR="00860F74" w:rsidRPr="005A66B2" w:rsidRDefault="00860F74" w:rsidP="00860F74">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&gt;1 fluoxetine equivalent</w:t>
            </w:r>
          </w:p>
        </w:tc>
        <w:tc>
          <w:tcPr>
            <w:tcW w:w="801" w:type="pct"/>
          </w:tcPr>
          <w:p w14:paraId="67D5AB61"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1,073 (12.7)</w:t>
            </w:r>
          </w:p>
        </w:tc>
        <w:tc>
          <w:tcPr>
            <w:tcW w:w="1017" w:type="pct"/>
          </w:tcPr>
          <w:p w14:paraId="0B1C9C75"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57 (1.1)</w:t>
            </w:r>
          </w:p>
        </w:tc>
        <w:tc>
          <w:tcPr>
            <w:tcW w:w="1017" w:type="pct"/>
          </w:tcPr>
          <w:p w14:paraId="63AADD6A"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543 (22.3)</w:t>
            </w:r>
          </w:p>
        </w:tc>
        <w:tc>
          <w:tcPr>
            <w:tcW w:w="1015" w:type="pct"/>
          </w:tcPr>
          <w:p w14:paraId="2CFD0C18"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473 (51.5)</w:t>
            </w:r>
          </w:p>
        </w:tc>
      </w:tr>
      <w:tr w:rsidR="00860F74" w:rsidRPr="005A66B2" w14:paraId="682B5E3C" w14:textId="77777777" w:rsidTr="00860F74">
        <w:tc>
          <w:tcPr>
            <w:tcW w:w="1150" w:type="pct"/>
          </w:tcPr>
          <w:p w14:paraId="7498AEE9" w14:textId="77777777" w:rsidR="00860F74" w:rsidRPr="005A66B2" w:rsidRDefault="00860F74" w:rsidP="00860F74">
            <w:pPr>
              <w:widowControl w:val="0"/>
              <w:autoSpaceDE w:val="0"/>
              <w:autoSpaceDN w:val="0"/>
              <w:adjustRightInd w:val="0"/>
              <w:jc w:val="both"/>
              <w:rPr>
                <w:rFonts w:ascii="Times New Roman" w:hAnsi="Times New Roman" w:cs="Times New Roman"/>
                <w:b/>
                <w:bCs/>
                <w:sz w:val="11"/>
                <w:szCs w:val="11"/>
                <w:lang w:val="en-US"/>
              </w:rPr>
            </w:pPr>
            <w:r w:rsidRPr="005A66B2">
              <w:rPr>
                <w:rFonts w:ascii="Times New Roman" w:hAnsi="Times New Roman" w:cs="Times New Roman"/>
                <w:b/>
                <w:bCs/>
                <w:sz w:val="11"/>
                <w:szCs w:val="11"/>
                <w:lang w:val="en-US"/>
              </w:rPr>
              <w:t>Use of SSRI in the six months prior to pregnancy</w:t>
            </w:r>
          </w:p>
        </w:tc>
        <w:tc>
          <w:tcPr>
            <w:tcW w:w="801" w:type="pct"/>
          </w:tcPr>
          <w:p w14:paraId="207B1098"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2C3849A6"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c>
          <w:tcPr>
            <w:tcW w:w="1017" w:type="pct"/>
          </w:tcPr>
          <w:p w14:paraId="066E2226"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c>
          <w:tcPr>
            <w:tcW w:w="1015" w:type="pct"/>
          </w:tcPr>
          <w:p w14:paraId="4A20D229"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p>
        </w:tc>
      </w:tr>
      <w:tr w:rsidR="00860F74" w:rsidRPr="005A66B2" w14:paraId="19154EF0" w14:textId="77777777" w:rsidTr="00860F74">
        <w:tc>
          <w:tcPr>
            <w:tcW w:w="1150" w:type="pct"/>
          </w:tcPr>
          <w:p w14:paraId="62CB20DA" w14:textId="77777777" w:rsidR="00860F74" w:rsidRPr="005A66B2" w:rsidRDefault="00860F74" w:rsidP="00860F74">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Yes</w:t>
            </w:r>
          </w:p>
        </w:tc>
        <w:tc>
          <w:tcPr>
            <w:tcW w:w="801" w:type="pct"/>
          </w:tcPr>
          <w:p w14:paraId="25B82B1B"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5,491 (76.2)</w:t>
            </w:r>
          </w:p>
        </w:tc>
        <w:tc>
          <w:tcPr>
            <w:tcW w:w="1017" w:type="pct"/>
          </w:tcPr>
          <w:p w14:paraId="255A7178"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3,200 (73.9)</w:t>
            </w:r>
          </w:p>
        </w:tc>
        <w:tc>
          <w:tcPr>
            <w:tcW w:w="1017" w:type="pct"/>
          </w:tcPr>
          <w:p w14:paraId="19BFC716"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1,680 (80.7)</w:t>
            </w:r>
          </w:p>
        </w:tc>
        <w:tc>
          <w:tcPr>
            <w:tcW w:w="1015" w:type="pct"/>
          </w:tcPr>
          <w:p w14:paraId="6D455D33"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611 (76.8)</w:t>
            </w:r>
          </w:p>
        </w:tc>
      </w:tr>
      <w:tr w:rsidR="00860F74" w:rsidRPr="005A66B2" w14:paraId="73E93006" w14:textId="77777777" w:rsidTr="00860F74">
        <w:tc>
          <w:tcPr>
            <w:tcW w:w="1150" w:type="pct"/>
            <w:tcBorders>
              <w:bottom w:val="single" w:sz="4" w:space="0" w:color="auto"/>
            </w:tcBorders>
          </w:tcPr>
          <w:p w14:paraId="618205C2" w14:textId="77777777" w:rsidR="00860F74" w:rsidRPr="005A66B2" w:rsidRDefault="00860F74" w:rsidP="00860F74">
            <w:pPr>
              <w:widowControl w:val="0"/>
              <w:autoSpaceDE w:val="0"/>
              <w:autoSpaceDN w:val="0"/>
              <w:adjustRightInd w:val="0"/>
              <w:jc w:val="both"/>
              <w:rPr>
                <w:rFonts w:ascii="Times New Roman" w:hAnsi="Times New Roman" w:cs="Times New Roman"/>
                <w:sz w:val="11"/>
                <w:szCs w:val="11"/>
                <w:lang w:val="en-US"/>
              </w:rPr>
            </w:pPr>
            <w:r w:rsidRPr="005A66B2">
              <w:rPr>
                <w:rFonts w:ascii="Times New Roman" w:hAnsi="Times New Roman" w:cs="Times New Roman"/>
                <w:sz w:val="11"/>
                <w:szCs w:val="11"/>
                <w:lang w:val="en-US"/>
              </w:rPr>
              <w:t xml:space="preserve">    No</w:t>
            </w:r>
          </w:p>
        </w:tc>
        <w:tc>
          <w:tcPr>
            <w:tcW w:w="801" w:type="pct"/>
            <w:tcBorders>
              <w:bottom w:val="single" w:sz="4" w:space="0" w:color="auto"/>
            </w:tcBorders>
          </w:tcPr>
          <w:p w14:paraId="5423C2A2"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1,713 (23.8)</w:t>
            </w:r>
          </w:p>
        </w:tc>
        <w:tc>
          <w:tcPr>
            <w:tcW w:w="1017" w:type="pct"/>
            <w:tcBorders>
              <w:bottom w:val="single" w:sz="4" w:space="0" w:color="auto"/>
            </w:tcBorders>
          </w:tcPr>
          <w:p w14:paraId="7AEEB4EA"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1,127 (26.1)</w:t>
            </w:r>
          </w:p>
        </w:tc>
        <w:tc>
          <w:tcPr>
            <w:tcW w:w="1017" w:type="pct"/>
            <w:tcBorders>
              <w:bottom w:val="single" w:sz="4" w:space="0" w:color="auto"/>
            </w:tcBorders>
          </w:tcPr>
          <w:p w14:paraId="329F5CB6"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401 (19.3)</w:t>
            </w:r>
          </w:p>
        </w:tc>
        <w:tc>
          <w:tcPr>
            <w:tcW w:w="1015" w:type="pct"/>
            <w:tcBorders>
              <w:bottom w:val="single" w:sz="4" w:space="0" w:color="auto"/>
            </w:tcBorders>
          </w:tcPr>
          <w:p w14:paraId="26B47495" w14:textId="77777777" w:rsidR="00860F74" w:rsidRPr="005A66B2" w:rsidRDefault="00860F74" w:rsidP="00860F74">
            <w:pPr>
              <w:widowControl w:val="0"/>
              <w:autoSpaceDE w:val="0"/>
              <w:autoSpaceDN w:val="0"/>
              <w:adjustRightInd w:val="0"/>
              <w:ind w:right="-74"/>
              <w:jc w:val="center"/>
              <w:rPr>
                <w:rFonts w:ascii="Times New Roman" w:hAnsi="Times New Roman" w:cs="Times New Roman"/>
                <w:sz w:val="11"/>
                <w:szCs w:val="11"/>
                <w:lang w:val="en-US"/>
              </w:rPr>
            </w:pPr>
            <w:r w:rsidRPr="005A66B2">
              <w:rPr>
                <w:rFonts w:ascii="Times New Roman" w:hAnsi="Times New Roman" w:cs="Times New Roman"/>
                <w:sz w:val="11"/>
                <w:szCs w:val="11"/>
                <w:lang w:val="en-US"/>
              </w:rPr>
              <w:t>185 (23.2)</w:t>
            </w:r>
          </w:p>
        </w:tc>
      </w:tr>
    </w:tbl>
    <w:p w14:paraId="53E44359" w14:textId="77777777" w:rsidR="00860F74" w:rsidRPr="005A66B2" w:rsidRDefault="00860F74" w:rsidP="00860F74">
      <w:pPr>
        <w:spacing w:after="0" w:line="240" w:lineRule="auto"/>
        <w:jc w:val="both"/>
        <w:rPr>
          <w:rFonts w:ascii="Times New Roman" w:hAnsi="Times New Roman" w:cs="Times New Roman"/>
          <w:sz w:val="12"/>
          <w:szCs w:val="12"/>
          <w:lang w:val="en-US"/>
        </w:rPr>
      </w:pPr>
      <w:r w:rsidRPr="005A66B2">
        <w:rPr>
          <w:rFonts w:ascii="Times New Roman" w:eastAsia="SimSun" w:hAnsi="Times New Roman" w:cs="Times New Roman"/>
          <w:sz w:val="12"/>
          <w:szCs w:val="12"/>
          <w:lang w:val="en-US"/>
        </w:rPr>
        <w:t>⸸</w:t>
      </w:r>
      <w:r w:rsidRPr="005A66B2">
        <w:rPr>
          <w:rFonts w:ascii="Times New Roman" w:hAnsi="Times New Roman" w:cs="Times New Roman"/>
          <w:sz w:val="12"/>
          <w:szCs w:val="12"/>
          <w:lang w:val="en-US"/>
        </w:rPr>
        <w:t>Adapted from Bateman et al., using the variables available in MBRN (age, asthma, pre-gestational diabetes, chronic hypertension, kidney disease, previous caesarean section, multiple gestation) and weighting the variables as done by Bateman et al.</w:t>
      </w:r>
    </w:p>
    <w:p w14:paraId="76F8A032" w14:textId="77777777" w:rsidR="00860F74" w:rsidRPr="005A66B2" w:rsidRDefault="00860F74" w:rsidP="00860F74">
      <w:pPr>
        <w:spacing w:after="0" w:line="240" w:lineRule="auto"/>
        <w:jc w:val="both"/>
        <w:rPr>
          <w:rFonts w:ascii="Times New Roman" w:hAnsi="Times New Roman" w:cs="Times New Roman"/>
          <w:sz w:val="12"/>
          <w:szCs w:val="12"/>
          <w:lang w:val="en-US"/>
        </w:rPr>
      </w:pPr>
      <w:r w:rsidRPr="005A66B2">
        <w:rPr>
          <w:rFonts w:ascii="Times New Roman" w:eastAsia="SimSun" w:hAnsi="Times New Roman" w:cs="Times New Roman"/>
          <w:sz w:val="12"/>
          <w:szCs w:val="12"/>
          <w:lang w:val="en-US"/>
        </w:rPr>
        <w:t>⸸⸸</w:t>
      </w:r>
      <w:r w:rsidRPr="005A66B2">
        <w:rPr>
          <w:rFonts w:ascii="Times New Roman" w:hAnsi="Times New Roman" w:cs="Times New Roman"/>
          <w:sz w:val="12"/>
          <w:szCs w:val="12"/>
          <w:lang w:val="en-US"/>
        </w:rPr>
        <w:t xml:space="preserve">Reporting use of folic acid before pregnancy (extract from MBRN), filling clomiphene (ATC code G03GB02) before pregnancy (extract from </w:t>
      </w:r>
      <w:proofErr w:type="spellStart"/>
      <w:r w:rsidRPr="005A66B2">
        <w:rPr>
          <w:rFonts w:ascii="Times New Roman" w:hAnsi="Times New Roman" w:cs="Times New Roman"/>
          <w:sz w:val="12"/>
          <w:szCs w:val="12"/>
          <w:lang w:val="en-US"/>
        </w:rPr>
        <w:t>NorPD</w:t>
      </w:r>
      <w:proofErr w:type="spellEnd"/>
      <w:r w:rsidRPr="005A66B2">
        <w:rPr>
          <w:rFonts w:ascii="Times New Roman" w:hAnsi="Times New Roman" w:cs="Times New Roman"/>
          <w:sz w:val="12"/>
          <w:szCs w:val="12"/>
          <w:lang w:val="en-US"/>
        </w:rPr>
        <w:t>), discontinuing hormonal contraception for systemic use (</w:t>
      </w:r>
      <w:r w:rsidRPr="005A66B2">
        <w:rPr>
          <w:rFonts w:ascii="Times New Roman" w:hAnsi="Times New Roman" w:cs="Times New Roman"/>
          <w:color w:val="000000"/>
          <w:sz w:val="12"/>
          <w:szCs w:val="12"/>
          <w:shd w:val="clear" w:color="auto" w:fill="FFFFFF"/>
          <w:lang w:val="en-US"/>
        </w:rPr>
        <w:t>ATC-code G03A, excluding contraceptive patches, G03AA13, injections, G03AC06, implants, G03AC08, and emergency contraceptives, G03AD)</w:t>
      </w:r>
      <w:r w:rsidRPr="005A66B2">
        <w:rPr>
          <w:rFonts w:ascii="Times New Roman" w:hAnsi="Times New Roman" w:cs="Times New Roman"/>
          <w:sz w:val="12"/>
          <w:szCs w:val="12"/>
          <w:lang w:val="en-US"/>
        </w:rPr>
        <w:t xml:space="preserve"> before pregnancy, having preconception encounters in hospital (ICD 10 – Z30: Encounter for contraceptive management).</w:t>
      </w:r>
    </w:p>
    <w:p w14:paraId="1031A0D1" w14:textId="0F9DC5BC" w:rsidR="00860F74" w:rsidRDefault="00860F74" w:rsidP="00860F74">
      <w:pPr>
        <w:rPr>
          <w:rFonts w:ascii="Times New Roman" w:hAnsi="Times New Roman" w:cs="Times New Roman"/>
          <w:b/>
          <w:bCs/>
          <w:sz w:val="24"/>
          <w:szCs w:val="24"/>
        </w:rPr>
      </w:pPr>
      <w:r w:rsidRPr="005A66B2">
        <w:rPr>
          <w:rFonts w:ascii="Times New Roman" w:eastAsia="SimSun" w:hAnsi="Times New Roman" w:cs="Times New Roman"/>
          <w:sz w:val="12"/>
          <w:szCs w:val="12"/>
          <w:lang w:val="en-US"/>
        </w:rPr>
        <w:t>⸸⸸⸸</w:t>
      </w:r>
      <w:r w:rsidRPr="005A66B2">
        <w:rPr>
          <w:rFonts w:ascii="Times New Roman" w:hAnsi="Times New Roman" w:cs="Times New Roman"/>
          <w:sz w:val="12"/>
          <w:szCs w:val="12"/>
          <w:lang w:val="en-US"/>
        </w:rPr>
        <w:t xml:space="preserve"> Pregnancies with at least one of the following proxies in the year prior to pregnancy were classified as high severity: one or more psychiatric inpatient stay or outpatient specialist encounters with a psychiatric diagnosis (diagnoses with ICD-10: F01-F99 except for F32, F33, F40, F41) or deliberate self-harm diagnoses (ICD-10: X71-X83) as registered in NPR; having filled prescriptions for other nervous system drugs (ATC code N</w:t>
      </w:r>
      <w:r>
        <w:rPr>
          <w:rFonts w:ascii="Times New Roman" w:hAnsi="Times New Roman" w:cs="Times New Roman"/>
          <w:sz w:val="12"/>
          <w:szCs w:val="12"/>
          <w:lang w:val="en-US"/>
        </w:rPr>
        <w:t xml:space="preserve"> except N06 registered in </w:t>
      </w:r>
      <w:proofErr w:type="spellStart"/>
      <w:r>
        <w:rPr>
          <w:rFonts w:ascii="Times New Roman" w:hAnsi="Times New Roman" w:cs="Times New Roman"/>
          <w:sz w:val="12"/>
          <w:szCs w:val="12"/>
          <w:lang w:val="en-US"/>
        </w:rPr>
        <w:t>NorPD</w:t>
      </w:r>
      <w:proofErr w:type="spellEnd"/>
      <w:r>
        <w:rPr>
          <w:rFonts w:ascii="Times New Roman" w:hAnsi="Times New Roman" w:cs="Times New Roman"/>
          <w:sz w:val="12"/>
          <w:szCs w:val="12"/>
          <w:lang w:val="en-US"/>
        </w:rPr>
        <w:t>)</w:t>
      </w:r>
    </w:p>
    <w:p w14:paraId="44F210A2" w14:textId="77777777" w:rsidR="00860F74" w:rsidRDefault="00860F74">
      <w:pPr>
        <w:rPr>
          <w:rFonts w:ascii="Times New Roman" w:hAnsi="Times New Roman" w:cs="Times New Roman"/>
          <w:b/>
          <w:bCs/>
          <w:sz w:val="24"/>
          <w:szCs w:val="24"/>
        </w:rPr>
      </w:pPr>
      <w:r>
        <w:rPr>
          <w:rFonts w:ascii="Times New Roman" w:hAnsi="Times New Roman" w:cs="Times New Roman"/>
          <w:b/>
          <w:bCs/>
          <w:sz w:val="24"/>
          <w:szCs w:val="24"/>
        </w:rPr>
        <w:br w:type="page"/>
      </w:r>
    </w:p>
    <w:p w14:paraId="7A6A4E28" w14:textId="5BC90577" w:rsidR="005010AA" w:rsidRPr="005A66B2" w:rsidRDefault="005010AA" w:rsidP="005010AA">
      <w:pPr>
        <w:spacing w:line="240" w:lineRule="auto"/>
        <w:rPr>
          <w:rFonts w:ascii="Times New Roman" w:hAnsi="Times New Roman" w:cs="Times New Roman"/>
          <w:sz w:val="12"/>
          <w:szCs w:val="12"/>
          <w:lang w:val="en-US"/>
        </w:rPr>
      </w:pPr>
      <w:r w:rsidRPr="005A66B2">
        <w:rPr>
          <w:rFonts w:ascii="Times New Roman" w:hAnsi="Times New Roman" w:cs="Times New Roman"/>
          <w:b/>
          <w:bCs/>
          <w:sz w:val="24"/>
          <w:szCs w:val="24"/>
          <w:lang w:val="en-US"/>
        </w:rPr>
        <w:t xml:space="preserve">Table </w:t>
      </w:r>
      <w:r w:rsidR="007E0DD2">
        <w:rPr>
          <w:rFonts w:ascii="Times New Roman" w:hAnsi="Times New Roman" w:cs="Times New Roman"/>
          <w:b/>
          <w:bCs/>
          <w:sz w:val="24"/>
          <w:szCs w:val="24"/>
          <w:lang w:val="en-US"/>
        </w:rPr>
        <w:t>S</w:t>
      </w:r>
      <w:r w:rsidRPr="005A66B2">
        <w:rPr>
          <w:rFonts w:ascii="Times New Roman" w:hAnsi="Times New Roman" w:cs="Times New Roman"/>
          <w:b/>
          <w:bCs/>
          <w:sz w:val="24"/>
          <w:szCs w:val="24"/>
          <w:lang w:val="en-US"/>
        </w:rPr>
        <w:t xml:space="preserve">2. </w:t>
      </w:r>
      <w:r w:rsidRPr="005A66B2">
        <w:rPr>
          <w:rFonts w:ascii="Times New Roman" w:hAnsi="Times New Roman" w:cs="Times New Roman"/>
          <w:bCs/>
          <w:lang w:val="en-US"/>
        </w:rPr>
        <w:t>Association (</w:t>
      </w:r>
      <w:r w:rsidR="008D3ED6">
        <w:rPr>
          <w:rFonts w:ascii="Times New Roman" w:hAnsi="Times New Roman" w:cs="Times New Roman"/>
          <w:bCs/>
          <w:lang w:val="en-US"/>
        </w:rPr>
        <w:t>relative risk</w:t>
      </w:r>
      <w:r>
        <w:rPr>
          <w:rFonts w:ascii="Times New Roman" w:hAnsi="Times New Roman" w:cs="Times New Roman"/>
          <w:bCs/>
          <w:lang w:val="en-US"/>
        </w:rPr>
        <w:t xml:space="preserve"> ratio</w:t>
      </w:r>
      <w:r w:rsidRPr="005A66B2">
        <w:rPr>
          <w:rFonts w:ascii="Times New Roman" w:hAnsi="Times New Roman" w:cs="Times New Roman"/>
          <w:bCs/>
          <w:lang w:val="en-US"/>
        </w:rPr>
        <w:t xml:space="preserve">) between maternal characteristics and antidepressant fill trajectory, Norway, 2009–2018 (7,204 </w:t>
      </w:r>
      <w:proofErr w:type="gramStart"/>
      <w:r w:rsidRPr="005A66B2">
        <w:rPr>
          <w:rFonts w:ascii="Times New Roman" w:hAnsi="Times New Roman" w:cs="Times New Roman"/>
          <w:bCs/>
          <w:lang w:val="en-US"/>
        </w:rPr>
        <w:t>pregnancies)*</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1753"/>
        <w:gridCol w:w="1753"/>
        <w:gridCol w:w="1756"/>
        <w:gridCol w:w="1751"/>
      </w:tblGrid>
      <w:tr w:rsidR="005010AA" w:rsidRPr="005F3CA4" w14:paraId="480B2857" w14:textId="77777777" w:rsidTr="00110460">
        <w:trPr>
          <w:trHeight w:val="76"/>
        </w:trPr>
        <w:tc>
          <w:tcPr>
            <w:tcW w:w="1115" w:type="pct"/>
            <w:tcBorders>
              <w:top w:val="single" w:sz="4" w:space="0" w:color="auto"/>
              <w:bottom w:val="single" w:sz="4" w:space="0" w:color="auto"/>
            </w:tcBorders>
          </w:tcPr>
          <w:p w14:paraId="5B455E40" w14:textId="77777777" w:rsidR="005010AA" w:rsidRPr="005F3CA4" w:rsidRDefault="005010AA" w:rsidP="00110460">
            <w:pPr>
              <w:rPr>
                <w:rFonts w:ascii="Times New Roman" w:hAnsi="Times New Roman" w:cs="Times New Roman"/>
                <w:b/>
                <w:sz w:val="16"/>
                <w:szCs w:val="16"/>
                <w:lang w:val="en-US"/>
              </w:rPr>
            </w:pPr>
          </w:p>
        </w:tc>
        <w:tc>
          <w:tcPr>
            <w:tcW w:w="3885" w:type="pct"/>
            <w:gridSpan w:val="4"/>
            <w:tcBorders>
              <w:top w:val="single" w:sz="4" w:space="0" w:color="auto"/>
            </w:tcBorders>
          </w:tcPr>
          <w:p w14:paraId="0F3D91B3" w14:textId="48777F9D" w:rsidR="005010AA" w:rsidRPr="005F3CA4" w:rsidRDefault="005010AA" w:rsidP="005010AA">
            <w:pPr>
              <w:jc w:val="center"/>
              <w:rPr>
                <w:rFonts w:ascii="Times New Roman" w:hAnsi="Times New Roman" w:cs="Times New Roman"/>
                <w:b/>
                <w:sz w:val="16"/>
                <w:szCs w:val="16"/>
                <w:lang w:val="en-US"/>
              </w:rPr>
            </w:pPr>
            <w:r w:rsidRPr="005F3CA4">
              <w:rPr>
                <w:rFonts w:ascii="Times New Roman" w:hAnsi="Times New Roman" w:cs="Times New Roman"/>
                <w:b/>
                <w:sz w:val="16"/>
                <w:szCs w:val="16"/>
                <w:lang w:val="en-US"/>
              </w:rPr>
              <w:t>Multinomial logistic regression</w:t>
            </w:r>
            <w:r>
              <w:rPr>
                <w:rFonts w:ascii="Times New Roman" w:hAnsi="Times New Roman" w:cs="Times New Roman"/>
                <w:b/>
                <w:sz w:val="16"/>
                <w:szCs w:val="16"/>
                <w:lang w:val="en-US"/>
              </w:rPr>
              <w:t xml:space="preserve"> (unadjusted)</w:t>
            </w:r>
          </w:p>
        </w:tc>
      </w:tr>
      <w:tr w:rsidR="005010AA" w:rsidRPr="00DA5A07" w14:paraId="2B7C30EE" w14:textId="77777777" w:rsidTr="00110460">
        <w:trPr>
          <w:trHeight w:val="76"/>
        </w:trPr>
        <w:tc>
          <w:tcPr>
            <w:tcW w:w="1115" w:type="pct"/>
            <w:tcBorders>
              <w:top w:val="single" w:sz="4" w:space="0" w:color="auto"/>
              <w:bottom w:val="single" w:sz="4" w:space="0" w:color="auto"/>
            </w:tcBorders>
          </w:tcPr>
          <w:p w14:paraId="6F1760CD" w14:textId="77777777" w:rsidR="005010AA" w:rsidRPr="005F3CA4" w:rsidRDefault="005010AA" w:rsidP="00110460">
            <w:pPr>
              <w:rPr>
                <w:rFonts w:ascii="Times New Roman" w:hAnsi="Times New Roman" w:cs="Times New Roman"/>
                <w:b/>
                <w:sz w:val="16"/>
                <w:szCs w:val="16"/>
                <w:lang w:val="en-US"/>
              </w:rPr>
            </w:pPr>
            <w:r w:rsidRPr="005F3CA4">
              <w:rPr>
                <w:rFonts w:ascii="Times New Roman" w:hAnsi="Times New Roman" w:cs="Times New Roman"/>
                <w:b/>
                <w:sz w:val="16"/>
                <w:szCs w:val="16"/>
                <w:lang w:val="en-US"/>
              </w:rPr>
              <w:t>Characteristic</w:t>
            </w:r>
          </w:p>
        </w:tc>
        <w:tc>
          <w:tcPr>
            <w:tcW w:w="971" w:type="pct"/>
            <w:tcBorders>
              <w:bottom w:val="single" w:sz="4" w:space="0" w:color="auto"/>
            </w:tcBorders>
          </w:tcPr>
          <w:p w14:paraId="6EE99873" w14:textId="77777777" w:rsidR="005010AA" w:rsidRPr="005F3CA4" w:rsidRDefault="005010AA" w:rsidP="00110460">
            <w:pPr>
              <w:jc w:val="center"/>
              <w:rPr>
                <w:rFonts w:ascii="Times New Roman" w:hAnsi="Times New Roman" w:cs="Times New Roman"/>
                <w:b/>
                <w:sz w:val="16"/>
                <w:szCs w:val="16"/>
                <w:lang w:val="en-US"/>
              </w:rPr>
            </w:pPr>
            <w:r w:rsidRPr="005F3CA4">
              <w:rPr>
                <w:rFonts w:ascii="Times New Roman" w:hAnsi="Times New Roman" w:cs="Times New Roman"/>
                <w:b/>
                <w:sz w:val="16"/>
                <w:szCs w:val="16"/>
                <w:lang w:val="en-US"/>
              </w:rPr>
              <w:t xml:space="preserve">Late discontinuers </w:t>
            </w:r>
          </w:p>
          <w:p w14:paraId="128A56E9" w14:textId="77777777" w:rsidR="005010AA" w:rsidRPr="005F3CA4" w:rsidRDefault="005010AA" w:rsidP="00110460">
            <w:pPr>
              <w:jc w:val="center"/>
              <w:rPr>
                <w:rFonts w:ascii="Times New Roman" w:hAnsi="Times New Roman" w:cs="Times New Roman"/>
                <w:b/>
                <w:sz w:val="16"/>
                <w:szCs w:val="16"/>
                <w:lang w:val="en-US"/>
              </w:rPr>
            </w:pPr>
            <w:r w:rsidRPr="005F3CA4">
              <w:rPr>
                <w:rFonts w:ascii="Times New Roman" w:hAnsi="Times New Roman" w:cs="Times New Roman"/>
                <w:b/>
                <w:sz w:val="16"/>
                <w:szCs w:val="16"/>
                <w:lang w:val="en-US"/>
              </w:rPr>
              <w:t>(vs. early discontinuers)</w:t>
            </w:r>
          </w:p>
          <w:p w14:paraId="6034E81B" w14:textId="732C5EC2" w:rsidR="005010AA" w:rsidRPr="005F3CA4" w:rsidRDefault="008D3ED6" w:rsidP="00110460">
            <w:pPr>
              <w:jc w:val="center"/>
              <w:rPr>
                <w:rFonts w:ascii="Times New Roman" w:hAnsi="Times New Roman" w:cs="Times New Roman"/>
                <w:b/>
                <w:sz w:val="16"/>
                <w:szCs w:val="16"/>
                <w:lang w:val="en-US"/>
              </w:rPr>
            </w:pPr>
            <w:r>
              <w:rPr>
                <w:rFonts w:ascii="Times New Roman" w:hAnsi="Times New Roman" w:cs="Times New Roman"/>
                <w:b/>
                <w:sz w:val="16"/>
                <w:szCs w:val="16"/>
                <w:lang w:val="en-US"/>
              </w:rPr>
              <w:t>RRR</w:t>
            </w:r>
            <w:r w:rsidR="005010AA" w:rsidRPr="005F3CA4">
              <w:rPr>
                <w:rFonts w:ascii="Times New Roman" w:hAnsi="Times New Roman" w:cs="Times New Roman"/>
                <w:b/>
                <w:sz w:val="16"/>
                <w:szCs w:val="16"/>
                <w:lang w:val="en-US"/>
              </w:rPr>
              <w:t xml:space="preserve"> (95% CI)</w:t>
            </w:r>
          </w:p>
        </w:tc>
        <w:tc>
          <w:tcPr>
            <w:tcW w:w="971" w:type="pct"/>
            <w:tcBorders>
              <w:bottom w:val="single" w:sz="4" w:space="0" w:color="auto"/>
            </w:tcBorders>
          </w:tcPr>
          <w:p w14:paraId="68B94E3D" w14:textId="77777777" w:rsidR="005010AA" w:rsidRPr="005F3CA4" w:rsidRDefault="005010AA" w:rsidP="00110460">
            <w:pPr>
              <w:jc w:val="center"/>
              <w:rPr>
                <w:rFonts w:ascii="Times New Roman" w:hAnsi="Times New Roman" w:cs="Times New Roman"/>
                <w:b/>
                <w:sz w:val="16"/>
                <w:szCs w:val="16"/>
                <w:lang w:val="en-US"/>
              </w:rPr>
            </w:pPr>
            <w:r w:rsidRPr="005F3CA4">
              <w:rPr>
                <w:rFonts w:ascii="Times New Roman" w:hAnsi="Times New Roman" w:cs="Times New Roman"/>
                <w:b/>
                <w:sz w:val="16"/>
                <w:szCs w:val="16"/>
                <w:lang w:val="en-US"/>
              </w:rPr>
              <w:t>Continuers</w:t>
            </w:r>
          </w:p>
          <w:p w14:paraId="27FB72B9" w14:textId="77777777" w:rsidR="005010AA" w:rsidRPr="005F3CA4" w:rsidRDefault="005010AA" w:rsidP="00110460">
            <w:pPr>
              <w:jc w:val="center"/>
              <w:rPr>
                <w:rFonts w:ascii="Times New Roman" w:hAnsi="Times New Roman" w:cs="Times New Roman"/>
                <w:b/>
                <w:sz w:val="16"/>
                <w:szCs w:val="16"/>
                <w:lang w:val="en-US"/>
              </w:rPr>
            </w:pPr>
            <w:r w:rsidRPr="005F3CA4">
              <w:rPr>
                <w:rFonts w:ascii="Times New Roman" w:hAnsi="Times New Roman" w:cs="Times New Roman"/>
                <w:b/>
                <w:sz w:val="16"/>
                <w:szCs w:val="16"/>
                <w:lang w:val="en-US"/>
              </w:rPr>
              <w:t>(vs. early discontinuers)</w:t>
            </w:r>
          </w:p>
          <w:p w14:paraId="746CE0A5" w14:textId="0199EAF5" w:rsidR="005010AA" w:rsidRPr="005F3CA4" w:rsidRDefault="008D3ED6" w:rsidP="00110460">
            <w:pPr>
              <w:jc w:val="center"/>
              <w:rPr>
                <w:rFonts w:ascii="Times New Roman" w:hAnsi="Times New Roman" w:cs="Times New Roman"/>
                <w:b/>
                <w:sz w:val="16"/>
                <w:szCs w:val="16"/>
                <w:lang w:val="en-US"/>
              </w:rPr>
            </w:pPr>
            <w:r>
              <w:rPr>
                <w:rFonts w:ascii="Times New Roman" w:hAnsi="Times New Roman" w:cs="Times New Roman"/>
                <w:b/>
                <w:sz w:val="16"/>
                <w:szCs w:val="16"/>
                <w:lang w:val="en-US"/>
              </w:rPr>
              <w:t>RRR</w:t>
            </w:r>
            <w:r w:rsidR="005010AA" w:rsidRPr="005F3CA4">
              <w:rPr>
                <w:rFonts w:ascii="Times New Roman" w:hAnsi="Times New Roman" w:cs="Times New Roman"/>
                <w:b/>
                <w:sz w:val="16"/>
                <w:szCs w:val="16"/>
                <w:lang w:val="en-US"/>
              </w:rPr>
              <w:t xml:space="preserve"> (95% CI)</w:t>
            </w:r>
          </w:p>
        </w:tc>
        <w:tc>
          <w:tcPr>
            <w:tcW w:w="973" w:type="pct"/>
            <w:tcBorders>
              <w:bottom w:val="single" w:sz="4" w:space="0" w:color="auto"/>
            </w:tcBorders>
          </w:tcPr>
          <w:p w14:paraId="0FF3180D" w14:textId="77777777" w:rsidR="005010AA" w:rsidRPr="005F3CA4" w:rsidRDefault="005010AA" w:rsidP="00110460">
            <w:pPr>
              <w:jc w:val="center"/>
              <w:rPr>
                <w:rFonts w:ascii="Times New Roman" w:hAnsi="Times New Roman" w:cs="Times New Roman"/>
                <w:b/>
                <w:sz w:val="16"/>
                <w:szCs w:val="16"/>
                <w:lang w:val="en-US"/>
              </w:rPr>
            </w:pPr>
            <w:r w:rsidRPr="005F3CA4">
              <w:rPr>
                <w:rFonts w:ascii="Times New Roman" w:hAnsi="Times New Roman" w:cs="Times New Roman"/>
                <w:b/>
                <w:sz w:val="16"/>
                <w:szCs w:val="16"/>
                <w:lang w:val="en-US"/>
              </w:rPr>
              <w:t xml:space="preserve">Interrupters </w:t>
            </w:r>
          </w:p>
          <w:p w14:paraId="7BEE52CE" w14:textId="77777777" w:rsidR="005010AA" w:rsidRPr="005F3CA4" w:rsidRDefault="005010AA" w:rsidP="00110460">
            <w:pPr>
              <w:jc w:val="center"/>
              <w:rPr>
                <w:rFonts w:ascii="Times New Roman" w:hAnsi="Times New Roman" w:cs="Times New Roman"/>
                <w:b/>
                <w:sz w:val="16"/>
                <w:szCs w:val="16"/>
                <w:lang w:val="en-US"/>
              </w:rPr>
            </w:pPr>
            <w:r w:rsidRPr="005F3CA4">
              <w:rPr>
                <w:rFonts w:ascii="Times New Roman" w:hAnsi="Times New Roman" w:cs="Times New Roman"/>
                <w:b/>
                <w:sz w:val="16"/>
                <w:szCs w:val="16"/>
                <w:lang w:val="en-US"/>
              </w:rPr>
              <w:t>(vs. early discontinuers)</w:t>
            </w:r>
          </w:p>
          <w:p w14:paraId="00EBAFDC" w14:textId="7089CD49" w:rsidR="005010AA" w:rsidRPr="005F3CA4" w:rsidRDefault="008D3ED6" w:rsidP="00110460">
            <w:pPr>
              <w:jc w:val="center"/>
              <w:rPr>
                <w:rFonts w:ascii="Times New Roman" w:hAnsi="Times New Roman" w:cs="Times New Roman"/>
                <w:b/>
                <w:sz w:val="16"/>
                <w:szCs w:val="16"/>
                <w:lang w:val="en-US"/>
              </w:rPr>
            </w:pPr>
            <w:r>
              <w:rPr>
                <w:rFonts w:ascii="Times New Roman" w:hAnsi="Times New Roman" w:cs="Times New Roman"/>
                <w:b/>
                <w:sz w:val="16"/>
                <w:szCs w:val="16"/>
                <w:lang w:val="en-US"/>
              </w:rPr>
              <w:t>RRR</w:t>
            </w:r>
            <w:r w:rsidR="005010AA" w:rsidRPr="005F3CA4">
              <w:rPr>
                <w:rFonts w:ascii="Times New Roman" w:hAnsi="Times New Roman" w:cs="Times New Roman"/>
                <w:b/>
                <w:sz w:val="16"/>
                <w:szCs w:val="16"/>
                <w:lang w:val="en-US"/>
              </w:rPr>
              <w:t xml:space="preserve"> (95% CI)</w:t>
            </w:r>
          </w:p>
        </w:tc>
        <w:tc>
          <w:tcPr>
            <w:tcW w:w="970" w:type="pct"/>
            <w:tcBorders>
              <w:bottom w:val="single" w:sz="4" w:space="0" w:color="auto"/>
            </w:tcBorders>
          </w:tcPr>
          <w:p w14:paraId="6CC64AAF" w14:textId="77777777" w:rsidR="005010AA" w:rsidRPr="005F3CA4" w:rsidRDefault="005010AA" w:rsidP="00110460">
            <w:pPr>
              <w:jc w:val="center"/>
              <w:rPr>
                <w:rFonts w:ascii="Times New Roman" w:hAnsi="Times New Roman" w:cs="Times New Roman"/>
                <w:b/>
                <w:sz w:val="16"/>
                <w:szCs w:val="16"/>
                <w:lang w:val="fr-FR"/>
              </w:rPr>
            </w:pPr>
            <w:proofErr w:type="spellStart"/>
            <w:r w:rsidRPr="005F3CA4">
              <w:rPr>
                <w:rFonts w:ascii="Times New Roman" w:hAnsi="Times New Roman" w:cs="Times New Roman"/>
                <w:b/>
                <w:sz w:val="16"/>
                <w:szCs w:val="16"/>
                <w:lang w:val="fr-FR"/>
              </w:rPr>
              <w:t>Interrupters</w:t>
            </w:r>
            <w:proofErr w:type="spellEnd"/>
          </w:p>
          <w:p w14:paraId="0E2C0B86" w14:textId="77777777" w:rsidR="005010AA" w:rsidRPr="005F3CA4" w:rsidRDefault="005010AA" w:rsidP="00110460">
            <w:pPr>
              <w:jc w:val="center"/>
              <w:rPr>
                <w:rFonts w:ascii="Times New Roman" w:hAnsi="Times New Roman" w:cs="Times New Roman"/>
                <w:b/>
                <w:sz w:val="16"/>
                <w:szCs w:val="16"/>
                <w:lang w:val="fr-FR"/>
              </w:rPr>
            </w:pPr>
            <w:r w:rsidRPr="005F3CA4">
              <w:rPr>
                <w:rFonts w:ascii="Times New Roman" w:hAnsi="Times New Roman" w:cs="Times New Roman"/>
                <w:b/>
                <w:sz w:val="16"/>
                <w:szCs w:val="16"/>
                <w:lang w:val="fr-FR"/>
              </w:rPr>
              <w:t>(</w:t>
            </w:r>
            <w:proofErr w:type="gramStart"/>
            <w:r w:rsidRPr="005F3CA4">
              <w:rPr>
                <w:rFonts w:ascii="Times New Roman" w:hAnsi="Times New Roman" w:cs="Times New Roman"/>
                <w:b/>
                <w:sz w:val="16"/>
                <w:szCs w:val="16"/>
                <w:lang w:val="fr-FR"/>
              </w:rPr>
              <w:t>vs</w:t>
            </w:r>
            <w:proofErr w:type="gramEnd"/>
            <w:r w:rsidRPr="005F3CA4">
              <w:rPr>
                <w:rFonts w:ascii="Times New Roman" w:hAnsi="Times New Roman" w:cs="Times New Roman"/>
                <w:b/>
                <w:sz w:val="16"/>
                <w:szCs w:val="16"/>
                <w:lang w:val="fr-FR"/>
              </w:rPr>
              <w:t xml:space="preserve">. </w:t>
            </w:r>
            <w:proofErr w:type="spellStart"/>
            <w:proofErr w:type="gramStart"/>
            <w:r w:rsidRPr="005F3CA4">
              <w:rPr>
                <w:rFonts w:ascii="Times New Roman" w:hAnsi="Times New Roman" w:cs="Times New Roman"/>
                <w:b/>
                <w:sz w:val="16"/>
                <w:szCs w:val="16"/>
                <w:lang w:val="fr-FR"/>
              </w:rPr>
              <w:t>late</w:t>
            </w:r>
            <w:proofErr w:type="spellEnd"/>
            <w:proofErr w:type="gramEnd"/>
            <w:r w:rsidRPr="005F3CA4">
              <w:rPr>
                <w:rFonts w:ascii="Times New Roman" w:hAnsi="Times New Roman" w:cs="Times New Roman"/>
                <w:b/>
                <w:sz w:val="16"/>
                <w:szCs w:val="16"/>
                <w:lang w:val="fr-FR"/>
              </w:rPr>
              <w:t xml:space="preserve"> </w:t>
            </w:r>
            <w:proofErr w:type="spellStart"/>
            <w:r w:rsidRPr="005F3CA4">
              <w:rPr>
                <w:rFonts w:ascii="Times New Roman" w:hAnsi="Times New Roman" w:cs="Times New Roman"/>
                <w:b/>
                <w:sz w:val="16"/>
                <w:szCs w:val="16"/>
                <w:lang w:val="fr-FR"/>
              </w:rPr>
              <w:t>discontinuers</w:t>
            </w:r>
            <w:proofErr w:type="spellEnd"/>
            <w:r w:rsidRPr="005F3CA4">
              <w:rPr>
                <w:rFonts w:ascii="Times New Roman" w:hAnsi="Times New Roman" w:cs="Times New Roman"/>
                <w:b/>
                <w:sz w:val="16"/>
                <w:szCs w:val="16"/>
                <w:lang w:val="fr-FR"/>
              </w:rPr>
              <w:t>)</w:t>
            </w:r>
          </w:p>
          <w:p w14:paraId="48A8A4B4" w14:textId="77777777" w:rsidR="008D3ED6" w:rsidRDefault="008D3ED6" w:rsidP="00110460">
            <w:pPr>
              <w:jc w:val="center"/>
              <w:rPr>
                <w:rFonts w:ascii="Times New Roman" w:hAnsi="Times New Roman" w:cs="Times New Roman"/>
                <w:b/>
                <w:sz w:val="16"/>
                <w:szCs w:val="16"/>
                <w:lang w:val="fr-FR"/>
              </w:rPr>
            </w:pPr>
          </w:p>
          <w:p w14:paraId="4AC2BA91" w14:textId="7150ED33" w:rsidR="005010AA" w:rsidRPr="005F3CA4" w:rsidRDefault="008D3ED6" w:rsidP="00110460">
            <w:pPr>
              <w:jc w:val="center"/>
              <w:rPr>
                <w:rFonts w:ascii="Times New Roman" w:hAnsi="Times New Roman" w:cs="Times New Roman"/>
                <w:b/>
                <w:sz w:val="16"/>
                <w:szCs w:val="16"/>
                <w:lang w:val="fr-FR"/>
              </w:rPr>
            </w:pPr>
            <w:r>
              <w:rPr>
                <w:rFonts w:ascii="Times New Roman" w:hAnsi="Times New Roman" w:cs="Times New Roman"/>
                <w:b/>
                <w:sz w:val="16"/>
                <w:szCs w:val="16"/>
                <w:lang w:val="fr-FR"/>
              </w:rPr>
              <w:t>RRR</w:t>
            </w:r>
            <w:r w:rsidR="005010AA" w:rsidRPr="005F3CA4">
              <w:rPr>
                <w:rFonts w:ascii="Times New Roman" w:hAnsi="Times New Roman" w:cs="Times New Roman"/>
                <w:b/>
                <w:sz w:val="16"/>
                <w:szCs w:val="16"/>
                <w:lang w:val="fr-FR"/>
              </w:rPr>
              <w:t xml:space="preserve"> (95%CI)</w:t>
            </w:r>
          </w:p>
        </w:tc>
      </w:tr>
      <w:tr w:rsidR="005010AA" w:rsidRPr="005F3CA4" w14:paraId="5116609B" w14:textId="77777777" w:rsidTr="00110460">
        <w:tc>
          <w:tcPr>
            <w:tcW w:w="1115" w:type="pct"/>
          </w:tcPr>
          <w:p w14:paraId="566DF5A6"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Year of delivery</w:t>
            </w:r>
          </w:p>
        </w:tc>
        <w:tc>
          <w:tcPr>
            <w:tcW w:w="971" w:type="pct"/>
            <w:vAlign w:val="center"/>
          </w:tcPr>
          <w:p w14:paraId="5375BD51" w14:textId="0E5C892B" w:rsidR="005010AA" w:rsidRPr="007E0DD2" w:rsidRDefault="00874B16"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1.02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1.00</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1.04</w:t>
            </w:r>
            <w:r w:rsidR="00110460" w:rsidRPr="007E0DD2">
              <w:rPr>
                <w:rFonts w:ascii="Times New Roman" w:hAnsi="Times New Roman" w:cs="Times New Roman"/>
                <w:b/>
                <w:sz w:val="16"/>
                <w:szCs w:val="16"/>
                <w:lang w:val="en-US"/>
              </w:rPr>
              <w:t>)</w:t>
            </w:r>
          </w:p>
        </w:tc>
        <w:tc>
          <w:tcPr>
            <w:tcW w:w="971" w:type="pct"/>
            <w:vAlign w:val="center"/>
          </w:tcPr>
          <w:p w14:paraId="66ECA85C" w14:textId="34339CCF" w:rsidR="005010AA" w:rsidRPr="007E0DD2" w:rsidRDefault="00874B16"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1.05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1.03</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1.08</w:t>
            </w:r>
            <w:r w:rsidR="00110460" w:rsidRPr="007E0DD2">
              <w:rPr>
                <w:rFonts w:ascii="Times New Roman" w:hAnsi="Times New Roman" w:cs="Times New Roman"/>
                <w:b/>
                <w:sz w:val="16"/>
                <w:szCs w:val="16"/>
                <w:lang w:val="en-US"/>
              </w:rPr>
              <w:t>)</w:t>
            </w:r>
          </w:p>
        </w:tc>
        <w:tc>
          <w:tcPr>
            <w:tcW w:w="973" w:type="pct"/>
            <w:vAlign w:val="center"/>
          </w:tcPr>
          <w:p w14:paraId="2003CCC2" w14:textId="3B137D7A" w:rsidR="005010AA" w:rsidRPr="008D3ED6" w:rsidRDefault="00874B16"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1.01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0.99</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1.04</w:t>
            </w:r>
            <w:r w:rsidR="00110460" w:rsidRPr="008D3ED6">
              <w:rPr>
                <w:rFonts w:ascii="Times New Roman" w:hAnsi="Times New Roman" w:cs="Times New Roman"/>
                <w:sz w:val="16"/>
                <w:szCs w:val="16"/>
                <w:lang w:val="en-US"/>
              </w:rPr>
              <w:t>)</w:t>
            </w:r>
          </w:p>
        </w:tc>
        <w:tc>
          <w:tcPr>
            <w:tcW w:w="970" w:type="pct"/>
            <w:vAlign w:val="center"/>
          </w:tcPr>
          <w:p w14:paraId="4CD2E134" w14:textId="2ACB497D" w:rsidR="005010AA" w:rsidRPr="008D3ED6" w:rsidRDefault="00874B16"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bCs/>
                <w:sz w:val="16"/>
                <w:szCs w:val="16"/>
                <w:lang w:val="en-US"/>
              </w:rPr>
              <w:t xml:space="preserve">0.99 </w:t>
            </w:r>
            <w:r w:rsidR="00110460"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0.96</w:t>
            </w:r>
            <w:r w:rsidR="008C6CCD"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 xml:space="preserve"> 1.01</w:t>
            </w:r>
            <w:r w:rsidR="00110460" w:rsidRPr="008D3ED6">
              <w:rPr>
                <w:rFonts w:ascii="Times New Roman" w:hAnsi="Times New Roman" w:cs="Times New Roman"/>
                <w:sz w:val="16"/>
                <w:szCs w:val="16"/>
                <w:lang w:val="en-US"/>
              </w:rPr>
              <w:t>)</w:t>
            </w:r>
          </w:p>
        </w:tc>
      </w:tr>
      <w:tr w:rsidR="005010AA" w:rsidRPr="005F3CA4" w14:paraId="5A5A4130" w14:textId="77777777" w:rsidTr="00110460">
        <w:tc>
          <w:tcPr>
            <w:tcW w:w="1115" w:type="pct"/>
          </w:tcPr>
          <w:p w14:paraId="6284F68B" w14:textId="77777777" w:rsidR="005010AA" w:rsidRPr="005F3CA4" w:rsidRDefault="005010AA" w:rsidP="00110460">
            <w:pPr>
              <w:widowControl w:val="0"/>
              <w:autoSpaceDE w:val="0"/>
              <w:autoSpaceDN w:val="0"/>
              <w:adjustRightInd w:val="0"/>
              <w:rPr>
                <w:rFonts w:ascii="Times New Roman" w:hAnsi="Times New Roman" w:cs="Times New Roman"/>
                <w:sz w:val="16"/>
                <w:szCs w:val="16"/>
                <w:vertAlign w:val="superscript"/>
                <w:lang w:val="en-US"/>
              </w:rPr>
            </w:pPr>
            <w:r w:rsidRPr="005F3CA4">
              <w:rPr>
                <w:rFonts w:ascii="Times New Roman" w:hAnsi="Times New Roman" w:cs="Times New Roman"/>
                <w:sz w:val="16"/>
                <w:szCs w:val="16"/>
                <w:lang w:val="en-US"/>
              </w:rPr>
              <w:t>Maternal age</w:t>
            </w:r>
          </w:p>
        </w:tc>
        <w:tc>
          <w:tcPr>
            <w:tcW w:w="971" w:type="pct"/>
            <w:vAlign w:val="center"/>
          </w:tcPr>
          <w:p w14:paraId="21F32357" w14:textId="4CD919F2" w:rsidR="005010AA" w:rsidRPr="007E0DD2" w:rsidRDefault="00874B16"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1.01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1.00</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1.02</w:t>
            </w:r>
            <w:r w:rsidR="00110460" w:rsidRPr="007E0DD2">
              <w:rPr>
                <w:rFonts w:ascii="Times New Roman" w:hAnsi="Times New Roman" w:cs="Times New Roman"/>
                <w:b/>
                <w:sz w:val="16"/>
                <w:szCs w:val="16"/>
                <w:lang w:val="en-US"/>
              </w:rPr>
              <w:t>)</w:t>
            </w:r>
          </w:p>
        </w:tc>
        <w:tc>
          <w:tcPr>
            <w:tcW w:w="971" w:type="pct"/>
            <w:vAlign w:val="center"/>
          </w:tcPr>
          <w:p w14:paraId="079F8937" w14:textId="6894EC21" w:rsidR="005010AA" w:rsidRPr="007E0DD2" w:rsidRDefault="00874B16"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1.06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1.05</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1.08</w:t>
            </w:r>
            <w:r w:rsidR="00110460" w:rsidRPr="007E0DD2">
              <w:rPr>
                <w:rFonts w:ascii="Times New Roman" w:hAnsi="Times New Roman" w:cs="Times New Roman"/>
                <w:b/>
                <w:sz w:val="16"/>
                <w:szCs w:val="16"/>
                <w:lang w:val="en-US"/>
              </w:rPr>
              <w:t>)</w:t>
            </w:r>
          </w:p>
        </w:tc>
        <w:tc>
          <w:tcPr>
            <w:tcW w:w="973" w:type="pct"/>
            <w:vAlign w:val="center"/>
          </w:tcPr>
          <w:p w14:paraId="0E5FB6D6" w14:textId="75C187B6" w:rsidR="005010AA" w:rsidRPr="007E0DD2" w:rsidRDefault="00874B16"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1.04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1.02</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1.05</w:t>
            </w:r>
            <w:r w:rsidR="00110460" w:rsidRPr="007E0DD2">
              <w:rPr>
                <w:rFonts w:ascii="Times New Roman" w:hAnsi="Times New Roman" w:cs="Times New Roman"/>
                <w:b/>
                <w:sz w:val="16"/>
                <w:szCs w:val="16"/>
                <w:lang w:val="en-US"/>
              </w:rPr>
              <w:t>)</w:t>
            </w:r>
          </w:p>
        </w:tc>
        <w:tc>
          <w:tcPr>
            <w:tcW w:w="970" w:type="pct"/>
            <w:vAlign w:val="center"/>
          </w:tcPr>
          <w:p w14:paraId="08F5D788" w14:textId="64D71847" w:rsidR="005010AA" w:rsidRPr="007E0DD2" w:rsidRDefault="00874B16"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1.03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1.01</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1.04</w:t>
            </w:r>
            <w:r w:rsidR="00110460" w:rsidRPr="007E0DD2">
              <w:rPr>
                <w:rFonts w:ascii="Times New Roman" w:hAnsi="Times New Roman" w:cs="Times New Roman"/>
                <w:b/>
                <w:sz w:val="16"/>
                <w:szCs w:val="16"/>
                <w:lang w:val="en-US"/>
              </w:rPr>
              <w:t>)</w:t>
            </w:r>
          </w:p>
        </w:tc>
      </w:tr>
      <w:tr w:rsidR="005010AA" w:rsidRPr="005F3CA4" w14:paraId="4F65F52E" w14:textId="77777777" w:rsidTr="00110460">
        <w:tc>
          <w:tcPr>
            <w:tcW w:w="1115" w:type="pct"/>
          </w:tcPr>
          <w:p w14:paraId="5383C4E6"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Married or cohabiting</w:t>
            </w:r>
          </w:p>
        </w:tc>
        <w:tc>
          <w:tcPr>
            <w:tcW w:w="971" w:type="pct"/>
            <w:vAlign w:val="center"/>
          </w:tcPr>
          <w:p w14:paraId="01258C11" w14:textId="3FC52F3B" w:rsidR="005010AA" w:rsidRPr="007E0DD2" w:rsidRDefault="00874B16"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0.85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0.72</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0.99</w:t>
            </w:r>
            <w:r w:rsidR="00110460" w:rsidRPr="007E0DD2">
              <w:rPr>
                <w:rFonts w:ascii="Times New Roman" w:hAnsi="Times New Roman" w:cs="Times New Roman"/>
                <w:b/>
                <w:sz w:val="16"/>
                <w:szCs w:val="16"/>
                <w:lang w:val="en-US"/>
              </w:rPr>
              <w:t>)</w:t>
            </w:r>
          </w:p>
        </w:tc>
        <w:tc>
          <w:tcPr>
            <w:tcW w:w="971" w:type="pct"/>
            <w:vAlign w:val="center"/>
          </w:tcPr>
          <w:p w14:paraId="187B19DB" w14:textId="2AC87DF5" w:rsidR="005010AA" w:rsidRPr="007E0DD2" w:rsidRDefault="00874B16"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1.44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1.18</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1.75</w:t>
            </w:r>
            <w:r w:rsidR="00110460" w:rsidRPr="007E0DD2">
              <w:rPr>
                <w:rFonts w:ascii="Times New Roman" w:hAnsi="Times New Roman" w:cs="Times New Roman"/>
                <w:b/>
                <w:sz w:val="16"/>
                <w:szCs w:val="16"/>
                <w:lang w:val="en-US"/>
              </w:rPr>
              <w:t>)</w:t>
            </w:r>
          </w:p>
        </w:tc>
        <w:tc>
          <w:tcPr>
            <w:tcW w:w="973" w:type="pct"/>
            <w:vAlign w:val="center"/>
          </w:tcPr>
          <w:p w14:paraId="459BAA72" w14:textId="1C803B85" w:rsidR="005010AA" w:rsidRPr="007E0DD2" w:rsidRDefault="00874B16"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1.47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1.18</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1.83</w:t>
            </w:r>
            <w:r w:rsidR="00110460" w:rsidRPr="007E0DD2">
              <w:rPr>
                <w:rFonts w:ascii="Times New Roman" w:hAnsi="Times New Roman" w:cs="Times New Roman"/>
                <w:b/>
                <w:sz w:val="16"/>
                <w:szCs w:val="16"/>
                <w:lang w:val="en-US"/>
              </w:rPr>
              <w:t>)</w:t>
            </w:r>
          </w:p>
        </w:tc>
        <w:tc>
          <w:tcPr>
            <w:tcW w:w="970" w:type="pct"/>
            <w:vAlign w:val="center"/>
          </w:tcPr>
          <w:p w14:paraId="7FE6AC1E" w14:textId="462A6E52" w:rsidR="005010AA" w:rsidRPr="007E0DD2" w:rsidRDefault="00874B16"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1.73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1.40</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2.15</w:t>
            </w:r>
            <w:r w:rsidR="00110460" w:rsidRPr="007E0DD2">
              <w:rPr>
                <w:rFonts w:ascii="Times New Roman" w:hAnsi="Times New Roman" w:cs="Times New Roman"/>
                <w:b/>
                <w:sz w:val="16"/>
                <w:szCs w:val="16"/>
                <w:lang w:val="en-US"/>
              </w:rPr>
              <w:t>)</w:t>
            </w:r>
          </w:p>
        </w:tc>
      </w:tr>
      <w:tr w:rsidR="005010AA" w:rsidRPr="005F3CA4" w14:paraId="79E86194" w14:textId="77777777" w:rsidTr="00110460">
        <w:tc>
          <w:tcPr>
            <w:tcW w:w="1115" w:type="pct"/>
          </w:tcPr>
          <w:p w14:paraId="157BD056"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Non-primiparous</w:t>
            </w:r>
          </w:p>
        </w:tc>
        <w:tc>
          <w:tcPr>
            <w:tcW w:w="971" w:type="pct"/>
            <w:vAlign w:val="center"/>
          </w:tcPr>
          <w:p w14:paraId="49F438ED" w14:textId="0AB1CDDE"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0.92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0.82</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1.03</w:t>
            </w:r>
            <w:r w:rsidR="00110460" w:rsidRPr="008D3ED6">
              <w:rPr>
                <w:rFonts w:ascii="Times New Roman" w:hAnsi="Times New Roman" w:cs="Times New Roman"/>
                <w:sz w:val="16"/>
                <w:szCs w:val="16"/>
                <w:lang w:val="en-US"/>
              </w:rPr>
              <w:t>)</w:t>
            </w:r>
          </w:p>
        </w:tc>
        <w:tc>
          <w:tcPr>
            <w:tcW w:w="971" w:type="pct"/>
            <w:vAlign w:val="center"/>
          </w:tcPr>
          <w:p w14:paraId="3938B317" w14:textId="598051A1" w:rsidR="005010AA" w:rsidRPr="007E0DD2" w:rsidRDefault="000D6004"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1.16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1.02</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1.33</w:t>
            </w:r>
            <w:r w:rsidR="00110460" w:rsidRPr="007E0DD2">
              <w:rPr>
                <w:rFonts w:ascii="Times New Roman" w:hAnsi="Times New Roman" w:cs="Times New Roman"/>
                <w:b/>
                <w:sz w:val="16"/>
                <w:szCs w:val="16"/>
                <w:lang w:val="en-US"/>
              </w:rPr>
              <w:t>)</w:t>
            </w:r>
          </w:p>
        </w:tc>
        <w:tc>
          <w:tcPr>
            <w:tcW w:w="973" w:type="pct"/>
            <w:vAlign w:val="center"/>
          </w:tcPr>
          <w:p w14:paraId="4F3B4EC6" w14:textId="7E780E17" w:rsidR="005010AA" w:rsidRPr="007E0DD2" w:rsidRDefault="000D6004"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1.31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1.13</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1.52</w:t>
            </w:r>
            <w:r w:rsidR="00110460" w:rsidRPr="007E0DD2">
              <w:rPr>
                <w:rFonts w:ascii="Times New Roman" w:hAnsi="Times New Roman" w:cs="Times New Roman"/>
                <w:b/>
                <w:sz w:val="16"/>
                <w:szCs w:val="16"/>
                <w:lang w:val="en-US"/>
              </w:rPr>
              <w:t>)</w:t>
            </w:r>
          </w:p>
        </w:tc>
        <w:tc>
          <w:tcPr>
            <w:tcW w:w="970" w:type="pct"/>
            <w:vAlign w:val="center"/>
          </w:tcPr>
          <w:p w14:paraId="3149DE78" w14:textId="2D80EDAA" w:rsidR="005010AA" w:rsidRPr="007E0DD2" w:rsidRDefault="000D6004"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1.43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1.23</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1.65</w:t>
            </w:r>
            <w:r w:rsidR="00110460" w:rsidRPr="007E0DD2">
              <w:rPr>
                <w:rFonts w:ascii="Times New Roman" w:hAnsi="Times New Roman" w:cs="Times New Roman"/>
                <w:b/>
                <w:sz w:val="16"/>
                <w:szCs w:val="16"/>
                <w:lang w:val="en-US"/>
              </w:rPr>
              <w:t>)</w:t>
            </w:r>
          </w:p>
        </w:tc>
      </w:tr>
      <w:tr w:rsidR="005010AA" w:rsidRPr="005F3CA4" w14:paraId="3426282B" w14:textId="77777777" w:rsidTr="00110460">
        <w:tc>
          <w:tcPr>
            <w:tcW w:w="1115" w:type="pct"/>
          </w:tcPr>
          <w:p w14:paraId="62F46F9D"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Multiple birth</w:t>
            </w:r>
          </w:p>
        </w:tc>
        <w:tc>
          <w:tcPr>
            <w:tcW w:w="971" w:type="pct"/>
            <w:vAlign w:val="center"/>
          </w:tcPr>
          <w:p w14:paraId="566AB5D2" w14:textId="6233728C"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0.64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0.39</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1.05</w:t>
            </w:r>
            <w:r w:rsidR="00110460" w:rsidRPr="008D3ED6">
              <w:rPr>
                <w:rFonts w:ascii="Times New Roman" w:hAnsi="Times New Roman" w:cs="Times New Roman"/>
                <w:sz w:val="16"/>
                <w:szCs w:val="16"/>
                <w:lang w:val="en-US"/>
              </w:rPr>
              <w:t>)</w:t>
            </w:r>
          </w:p>
        </w:tc>
        <w:tc>
          <w:tcPr>
            <w:tcW w:w="971" w:type="pct"/>
            <w:vAlign w:val="center"/>
          </w:tcPr>
          <w:p w14:paraId="56CE26AF" w14:textId="2DCAD5FF"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0.64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0.36</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1.14</w:t>
            </w:r>
            <w:r w:rsidR="00110460" w:rsidRPr="008D3ED6">
              <w:rPr>
                <w:rFonts w:ascii="Times New Roman" w:hAnsi="Times New Roman" w:cs="Times New Roman"/>
                <w:sz w:val="16"/>
                <w:szCs w:val="16"/>
                <w:lang w:val="en-US"/>
              </w:rPr>
              <w:t>)</w:t>
            </w:r>
          </w:p>
        </w:tc>
        <w:tc>
          <w:tcPr>
            <w:tcW w:w="973" w:type="pct"/>
            <w:vAlign w:val="center"/>
          </w:tcPr>
          <w:p w14:paraId="3DAEE8E8" w14:textId="5EC19212"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0.68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0.36</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1.28</w:t>
            </w:r>
            <w:r w:rsidR="00110460" w:rsidRPr="008D3ED6">
              <w:rPr>
                <w:rFonts w:ascii="Times New Roman" w:hAnsi="Times New Roman" w:cs="Times New Roman"/>
                <w:sz w:val="16"/>
                <w:szCs w:val="16"/>
                <w:lang w:val="en-US"/>
              </w:rPr>
              <w:t>)</w:t>
            </w:r>
          </w:p>
        </w:tc>
        <w:tc>
          <w:tcPr>
            <w:tcW w:w="970" w:type="pct"/>
            <w:vAlign w:val="center"/>
          </w:tcPr>
          <w:p w14:paraId="7A29E43E" w14:textId="55475B28"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1.06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0.55</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2.07</w:t>
            </w:r>
            <w:r w:rsidR="00110460" w:rsidRPr="008D3ED6">
              <w:rPr>
                <w:rFonts w:ascii="Times New Roman" w:hAnsi="Times New Roman" w:cs="Times New Roman"/>
                <w:sz w:val="16"/>
                <w:szCs w:val="16"/>
                <w:lang w:val="en-US"/>
              </w:rPr>
              <w:t>)</w:t>
            </w:r>
          </w:p>
        </w:tc>
      </w:tr>
      <w:tr w:rsidR="005010AA" w:rsidRPr="005F3CA4" w14:paraId="47C1FEDA" w14:textId="77777777" w:rsidTr="00110460">
        <w:tc>
          <w:tcPr>
            <w:tcW w:w="1115" w:type="pct"/>
          </w:tcPr>
          <w:p w14:paraId="36DFC706"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Obstetric index</w:t>
            </w:r>
            <w:r w:rsidRPr="005F3CA4">
              <w:rPr>
                <w:rFonts w:ascii="Times New Roman" w:eastAsia="SimSun" w:hAnsi="Times New Roman" w:cs="Times New Roman"/>
                <w:sz w:val="16"/>
                <w:szCs w:val="16"/>
                <w:lang w:val="en-US"/>
              </w:rPr>
              <w:t xml:space="preserve">⸸ </w:t>
            </w:r>
          </w:p>
        </w:tc>
        <w:tc>
          <w:tcPr>
            <w:tcW w:w="971" w:type="pct"/>
            <w:vAlign w:val="center"/>
          </w:tcPr>
          <w:p w14:paraId="41E2FD02" w14:textId="6ABE47D6"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0.99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0.83</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1.18</w:t>
            </w:r>
            <w:r w:rsidR="00110460" w:rsidRPr="008D3ED6">
              <w:rPr>
                <w:rFonts w:ascii="Times New Roman" w:hAnsi="Times New Roman" w:cs="Times New Roman"/>
                <w:sz w:val="16"/>
                <w:szCs w:val="16"/>
                <w:lang w:val="en-US"/>
              </w:rPr>
              <w:t>)</w:t>
            </w:r>
          </w:p>
        </w:tc>
        <w:tc>
          <w:tcPr>
            <w:tcW w:w="971" w:type="pct"/>
            <w:vAlign w:val="center"/>
          </w:tcPr>
          <w:p w14:paraId="3C1108AC" w14:textId="21E3734B" w:rsidR="005010AA" w:rsidRPr="007E0DD2" w:rsidRDefault="000D6004"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1.33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1.10</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1.60</w:t>
            </w:r>
            <w:r w:rsidR="00110460" w:rsidRPr="007E0DD2">
              <w:rPr>
                <w:rFonts w:ascii="Times New Roman" w:hAnsi="Times New Roman" w:cs="Times New Roman"/>
                <w:b/>
                <w:sz w:val="16"/>
                <w:szCs w:val="16"/>
                <w:lang w:val="en-US"/>
              </w:rPr>
              <w:t>)</w:t>
            </w:r>
          </w:p>
        </w:tc>
        <w:tc>
          <w:tcPr>
            <w:tcW w:w="973" w:type="pct"/>
            <w:vAlign w:val="center"/>
          </w:tcPr>
          <w:p w14:paraId="74868B3E" w14:textId="430DB759" w:rsidR="005010AA" w:rsidRPr="008D3ED6" w:rsidRDefault="000D6004" w:rsidP="00110460">
            <w:pPr>
              <w:widowControl w:val="0"/>
              <w:autoSpaceDE w:val="0"/>
              <w:autoSpaceDN w:val="0"/>
              <w:adjustRightInd w:val="0"/>
              <w:ind w:right="-74"/>
              <w:jc w:val="center"/>
              <w:rPr>
                <w:rFonts w:ascii="Times New Roman" w:hAnsi="Times New Roman" w:cs="Times New Roman"/>
                <w:bCs/>
                <w:sz w:val="16"/>
                <w:szCs w:val="16"/>
                <w:lang w:val="en-US"/>
              </w:rPr>
            </w:pPr>
            <w:r w:rsidRPr="008D3ED6">
              <w:rPr>
                <w:rFonts w:ascii="Times New Roman" w:hAnsi="Times New Roman" w:cs="Times New Roman"/>
                <w:bCs/>
                <w:sz w:val="16"/>
                <w:szCs w:val="16"/>
                <w:lang w:val="en-US"/>
              </w:rPr>
              <w:t xml:space="preserve">0.99 </w:t>
            </w:r>
            <w:r w:rsidR="00110460"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0.80</w:t>
            </w:r>
            <w:r w:rsidR="008C6CCD"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 xml:space="preserve"> 1.24</w:t>
            </w:r>
            <w:r w:rsidR="00110460" w:rsidRPr="008D3ED6">
              <w:rPr>
                <w:rFonts w:ascii="Times New Roman" w:hAnsi="Times New Roman" w:cs="Times New Roman"/>
                <w:sz w:val="16"/>
                <w:szCs w:val="16"/>
                <w:lang w:val="en-US"/>
              </w:rPr>
              <w:t>)</w:t>
            </w:r>
          </w:p>
        </w:tc>
        <w:tc>
          <w:tcPr>
            <w:tcW w:w="970" w:type="pct"/>
            <w:vAlign w:val="center"/>
          </w:tcPr>
          <w:p w14:paraId="6898C4C7" w14:textId="297053B0"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1.01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0.81</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1.25</w:t>
            </w:r>
            <w:r w:rsidR="00110460" w:rsidRPr="008D3ED6">
              <w:rPr>
                <w:rFonts w:ascii="Times New Roman" w:hAnsi="Times New Roman" w:cs="Times New Roman"/>
                <w:sz w:val="16"/>
                <w:szCs w:val="16"/>
                <w:lang w:val="en-US"/>
              </w:rPr>
              <w:t>)</w:t>
            </w:r>
          </w:p>
        </w:tc>
      </w:tr>
      <w:tr w:rsidR="005010AA" w:rsidRPr="005F3CA4" w14:paraId="600F9B18" w14:textId="77777777" w:rsidTr="00110460">
        <w:tc>
          <w:tcPr>
            <w:tcW w:w="1115" w:type="pct"/>
          </w:tcPr>
          <w:p w14:paraId="785AD4FF" w14:textId="22DC190E"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Previous miscarriage or stillbirth</w:t>
            </w:r>
          </w:p>
        </w:tc>
        <w:tc>
          <w:tcPr>
            <w:tcW w:w="971" w:type="pct"/>
            <w:vAlign w:val="center"/>
          </w:tcPr>
          <w:p w14:paraId="4FAA38BE" w14:textId="20D6DAEC" w:rsidR="005010AA" w:rsidRPr="007E0DD2" w:rsidRDefault="000D6004"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0.72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0.63</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0.81</w:t>
            </w:r>
            <w:r w:rsidR="00110460" w:rsidRPr="007E0DD2">
              <w:rPr>
                <w:rFonts w:ascii="Times New Roman" w:hAnsi="Times New Roman" w:cs="Times New Roman"/>
                <w:b/>
                <w:sz w:val="16"/>
                <w:szCs w:val="16"/>
                <w:lang w:val="en-US"/>
              </w:rPr>
              <w:t>)</w:t>
            </w:r>
          </w:p>
        </w:tc>
        <w:tc>
          <w:tcPr>
            <w:tcW w:w="971" w:type="pct"/>
            <w:vAlign w:val="center"/>
          </w:tcPr>
          <w:p w14:paraId="504F9F79" w14:textId="6BF7F0F2" w:rsidR="005010AA" w:rsidRPr="007E0DD2" w:rsidRDefault="000D6004"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0.84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0.73</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0.97</w:t>
            </w:r>
            <w:r w:rsidR="00110460" w:rsidRPr="007E0DD2">
              <w:rPr>
                <w:rFonts w:ascii="Times New Roman" w:hAnsi="Times New Roman" w:cs="Times New Roman"/>
                <w:b/>
                <w:sz w:val="16"/>
                <w:szCs w:val="16"/>
                <w:lang w:val="en-US"/>
              </w:rPr>
              <w:t>)</w:t>
            </w:r>
          </w:p>
        </w:tc>
        <w:tc>
          <w:tcPr>
            <w:tcW w:w="973" w:type="pct"/>
            <w:vAlign w:val="center"/>
          </w:tcPr>
          <w:p w14:paraId="19A5C59E" w14:textId="003FA003" w:rsidR="005010AA" w:rsidRPr="007E0DD2" w:rsidRDefault="000D6004"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0.82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0.70</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0.96</w:t>
            </w:r>
            <w:r w:rsidR="00110460" w:rsidRPr="007E0DD2">
              <w:rPr>
                <w:rFonts w:ascii="Times New Roman" w:hAnsi="Times New Roman" w:cs="Times New Roman"/>
                <w:b/>
                <w:sz w:val="16"/>
                <w:szCs w:val="16"/>
                <w:lang w:val="en-US"/>
              </w:rPr>
              <w:t>)</w:t>
            </w:r>
          </w:p>
        </w:tc>
        <w:tc>
          <w:tcPr>
            <w:tcW w:w="970" w:type="pct"/>
            <w:vAlign w:val="center"/>
          </w:tcPr>
          <w:p w14:paraId="079AFE04" w14:textId="43AEF16A"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1.15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0.98</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1.35</w:t>
            </w:r>
            <w:r w:rsidR="00110460" w:rsidRPr="008D3ED6">
              <w:rPr>
                <w:rFonts w:ascii="Times New Roman" w:hAnsi="Times New Roman" w:cs="Times New Roman"/>
                <w:sz w:val="16"/>
                <w:szCs w:val="16"/>
                <w:lang w:val="en-US"/>
              </w:rPr>
              <w:t>)</w:t>
            </w:r>
          </w:p>
        </w:tc>
      </w:tr>
      <w:tr w:rsidR="005010AA" w:rsidRPr="005F3CA4" w14:paraId="087BFC38" w14:textId="77777777" w:rsidTr="00110460">
        <w:tc>
          <w:tcPr>
            <w:tcW w:w="1115" w:type="pct"/>
          </w:tcPr>
          <w:p w14:paraId="51BDD809"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 xml:space="preserve">Smoking before pregnancy </w:t>
            </w:r>
          </w:p>
        </w:tc>
        <w:tc>
          <w:tcPr>
            <w:tcW w:w="971" w:type="pct"/>
            <w:vAlign w:val="center"/>
          </w:tcPr>
          <w:p w14:paraId="7B15B5D2" w14:textId="6D996513"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1.07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0.94</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1.21</w:t>
            </w:r>
            <w:r w:rsidR="00110460" w:rsidRPr="008D3ED6">
              <w:rPr>
                <w:rFonts w:ascii="Times New Roman" w:hAnsi="Times New Roman" w:cs="Times New Roman"/>
                <w:sz w:val="16"/>
                <w:szCs w:val="16"/>
                <w:lang w:val="en-US"/>
              </w:rPr>
              <w:t>)</w:t>
            </w:r>
          </w:p>
        </w:tc>
        <w:tc>
          <w:tcPr>
            <w:tcW w:w="971" w:type="pct"/>
            <w:vAlign w:val="center"/>
          </w:tcPr>
          <w:p w14:paraId="0AED305B" w14:textId="3D9A8548" w:rsidR="005010AA" w:rsidRPr="007E0DD2" w:rsidRDefault="000D6004"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0.86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0.74</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0.99</w:t>
            </w:r>
            <w:r w:rsidR="00110460" w:rsidRPr="007E0DD2">
              <w:rPr>
                <w:rFonts w:ascii="Times New Roman" w:hAnsi="Times New Roman" w:cs="Times New Roman"/>
                <w:b/>
                <w:sz w:val="16"/>
                <w:szCs w:val="16"/>
                <w:lang w:val="en-US"/>
              </w:rPr>
              <w:t>)</w:t>
            </w:r>
          </w:p>
        </w:tc>
        <w:tc>
          <w:tcPr>
            <w:tcW w:w="973" w:type="pct"/>
            <w:vAlign w:val="center"/>
          </w:tcPr>
          <w:p w14:paraId="4864B84C" w14:textId="23EA3BEE"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0.96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0.82</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1.12</w:t>
            </w:r>
            <w:r w:rsidR="00110460" w:rsidRPr="008D3ED6">
              <w:rPr>
                <w:rFonts w:ascii="Times New Roman" w:hAnsi="Times New Roman" w:cs="Times New Roman"/>
                <w:sz w:val="16"/>
                <w:szCs w:val="16"/>
                <w:lang w:val="en-US"/>
              </w:rPr>
              <w:t>)</w:t>
            </w:r>
          </w:p>
        </w:tc>
        <w:tc>
          <w:tcPr>
            <w:tcW w:w="970" w:type="pct"/>
            <w:vAlign w:val="center"/>
          </w:tcPr>
          <w:p w14:paraId="5AFF2003" w14:textId="7CFAFC53" w:rsidR="005010AA" w:rsidRPr="008D3ED6" w:rsidRDefault="000D6004"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0.90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0.77</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1.05</w:t>
            </w:r>
            <w:r w:rsidR="00110460" w:rsidRPr="008D3ED6">
              <w:rPr>
                <w:rFonts w:ascii="Times New Roman" w:hAnsi="Times New Roman" w:cs="Times New Roman"/>
                <w:sz w:val="16"/>
                <w:szCs w:val="16"/>
                <w:lang w:val="en-US"/>
              </w:rPr>
              <w:t>)</w:t>
            </w:r>
          </w:p>
        </w:tc>
      </w:tr>
      <w:tr w:rsidR="005010AA" w:rsidRPr="005F3CA4" w14:paraId="049DAB00" w14:textId="77777777" w:rsidTr="00110460">
        <w:tc>
          <w:tcPr>
            <w:tcW w:w="1115" w:type="pct"/>
          </w:tcPr>
          <w:p w14:paraId="17879DC1"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Pregnancy planning</w:t>
            </w:r>
            <w:r w:rsidRPr="005F3CA4">
              <w:rPr>
                <w:rFonts w:ascii="Times New Roman" w:eastAsia="SimSun" w:hAnsi="Times New Roman" w:cs="Times New Roman"/>
                <w:sz w:val="16"/>
                <w:szCs w:val="16"/>
                <w:lang w:val="en-US"/>
              </w:rPr>
              <w:t>⸸⸸</w:t>
            </w:r>
          </w:p>
        </w:tc>
        <w:tc>
          <w:tcPr>
            <w:tcW w:w="971" w:type="pct"/>
            <w:vAlign w:val="center"/>
          </w:tcPr>
          <w:p w14:paraId="48BBAB70" w14:textId="30C785D6"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0.79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0.70</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0.89</w:t>
            </w:r>
            <w:r w:rsidR="00110460" w:rsidRPr="007E0DD2">
              <w:rPr>
                <w:rFonts w:ascii="Times New Roman" w:hAnsi="Times New Roman" w:cs="Times New Roman"/>
                <w:b/>
                <w:sz w:val="16"/>
                <w:szCs w:val="16"/>
                <w:lang w:val="en-US"/>
              </w:rPr>
              <w:t>)</w:t>
            </w:r>
          </w:p>
        </w:tc>
        <w:tc>
          <w:tcPr>
            <w:tcW w:w="971" w:type="pct"/>
            <w:vAlign w:val="center"/>
          </w:tcPr>
          <w:p w14:paraId="62ACB59C" w14:textId="3DE9637D" w:rsidR="005010AA"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1.08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0.95</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1.24</w:t>
            </w:r>
            <w:r w:rsidR="00110460" w:rsidRPr="008D3ED6">
              <w:rPr>
                <w:rFonts w:ascii="Times New Roman" w:hAnsi="Times New Roman" w:cs="Times New Roman"/>
                <w:sz w:val="16"/>
                <w:szCs w:val="16"/>
                <w:lang w:val="en-US"/>
              </w:rPr>
              <w:t>)</w:t>
            </w:r>
          </w:p>
        </w:tc>
        <w:tc>
          <w:tcPr>
            <w:tcW w:w="973" w:type="pct"/>
            <w:vAlign w:val="center"/>
          </w:tcPr>
          <w:p w14:paraId="16C01E48" w14:textId="6C09CCB6" w:rsidR="005010AA"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1.05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0.91</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1.22</w:t>
            </w:r>
            <w:r w:rsidR="00110460" w:rsidRPr="008D3ED6">
              <w:rPr>
                <w:rFonts w:ascii="Times New Roman" w:hAnsi="Times New Roman" w:cs="Times New Roman"/>
                <w:sz w:val="16"/>
                <w:szCs w:val="16"/>
                <w:lang w:val="en-US"/>
              </w:rPr>
              <w:t>)</w:t>
            </w:r>
          </w:p>
        </w:tc>
        <w:tc>
          <w:tcPr>
            <w:tcW w:w="970" w:type="pct"/>
            <w:vAlign w:val="center"/>
          </w:tcPr>
          <w:p w14:paraId="63566641" w14:textId="0E7A1818"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1.33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1.15</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1.54</w:t>
            </w:r>
            <w:r w:rsidR="00110460" w:rsidRPr="007E0DD2">
              <w:rPr>
                <w:rFonts w:ascii="Times New Roman" w:hAnsi="Times New Roman" w:cs="Times New Roman"/>
                <w:b/>
                <w:sz w:val="16"/>
                <w:szCs w:val="16"/>
                <w:lang w:val="en-US"/>
              </w:rPr>
              <w:t>)</w:t>
            </w:r>
          </w:p>
        </w:tc>
      </w:tr>
      <w:tr w:rsidR="005010AA" w:rsidRPr="005F3CA4" w14:paraId="0B76CFCA" w14:textId="77777777" w:rsidTr="00110460">
        <w:tc>
          <w:tcPr>
            <w:tcW w:w="1115" w:type="pct"/>
          </w:tcPr>
          <w:p w14:paraId="2FB5DB3E"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High severity of depression/anxiety in six months before pregnancy</w:t>
            </w:r>
            <w:r w:rsidRPr="005F3CA4">
              <w:rPr>
                <w:rFonts w:ascii="Times New Roman" w:eastAsia="SimSun" w:hAnsi="Times New Roman" w:cs="Times New Roman"/>
                <w:sz w:val="16"/>
                <w:szCs w:val="16"/>
                <w:lang w:val="en-US"/>
              </w:rPr>
              <w:t>⸸⸸⸸</w:t>
            </w:r>
          </w:p>
        </w:tc>
        <w:tc>
          <w:tcPr>
            <w:tcW w:w="971" w:type="pct"/>
            <w:vAlign w:val="center"/>
          </w:tcPr>
          <w:p w14:paraId="6EA8B4DC" w14:textId="71662700" w:rsidR="005010AA" w:rsidRPr="007E0DD2" w:rsidRDefault="00564F4D"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1.13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1.00</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1.27</w:t>
            </w:r>
            <w:r w:rsidR="00110460" w:rsidRPr="007E0DD2">
              <w:rPr>
                <w:rFonts w:ascii="Times New Roman" w:hAnsi="Times New Roman" w:cs="Times New Roman"/>
                <w:b/>
                <w:sz w:val="16"/>
                <w:szCs w:val="16"/>
                <w:lang w:val="en-US"/>
              </w:rPr>
              <w:t>)</w:t>
            </w:r>
          </w:p>
        </w:tc>
        <w:tc>
          <w:tcPr>
            <w:tcW w:w="971" w:type="pct"/>
            <w:vAlign w:val="center"/>
          </w:tcPr>
          <w:p w14:paraId="592F45DF" w14:textId="3F6918CE" w:rsidR="005010AA" w:rsidRPr="007E0DD2" w:rsidRDefault="00564F4D"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1.15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1.00</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1.31</w:t>
            </w:r>
            <w:r w:rsidR="00110460" w:rsidRPr="007E0DD2">
              <w:rPr>
                <w:rFonts w:ascii="Times New Roman" w:hAnsi="Times New Roman" w:cs="Times New Roman"/>
                <w:b/>
                <w:sz w:val="16"/>
                <w:szCs w:val="16"/>
                <w:lang w:val="en-US"/>
              </w:rPr>
              <w:t>)</w:t>
            </w:r>
          </w:p>
        </w:tc>
        <w:tc>
          <w:tcPr>
            <w:tcW w:w="973" w:type="pct"/>
            <w:vAlign w:val="center"/>
          </w:tcPr>
          <w:p w14:paraId="05984FDC" w14:textId="4EFF53A2" w:rsidR="005010AA" w:rsidRPr="008D3ED6" w:rsidRDefault="00564F4D" w:rsidP="00110460">
            <w:pPr>
              <w:widowControl w:val="0"/>
              <w:autoSpaceDE w:val="0"/>
              <w:autoSpaceDN w:val="0"/>
              <w:adjustRightInd w:val="0"/>
              <w:ind w:right="-74"/>
              <w:jc w:val="center"/>
              <w:rPr>
                <w:rFonts w:ascii="Times New Roman" w:hAnsi="Times New Roman" w:cs="Times New Roman"/>
                <w:bCs/>
                <w:sz w:val="16"/>
                <w:szCs w:val="16"/>
                <w:lang w:val="en-US"/>
              </w:rPr>
            </w:pPr>
            <w:r w:rsidRPr="008D3ED6">
              <w:rPr>
                <w:rFonts w:ascii="Times New Roman" w:hAnsi="Times New Roman" w:cs="Times New Roman"/>
                <w:bCs/>
                <w:sz w:val="16"/>
                <w:szCs w:val="16"/>
                <w:lang w:val="en-US"/>
              </w:rPr>
              <w:t xml:space="preserve">1.07 </w:t>
            </w:r>
            <w:r w:rsidR="00110460"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0.92</w:t>
            </w:r>
            <w:r w:rsidR="008C6CCD"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 xml:space="preserve"> 1.24</w:t>
            </w:r>
            <w:r w:rsidR="00110460" w:rsidRPr="008D3ED6">
              <w:rPr>
                <w:rFonts w:ascii="Times New Roman" w:hAnsi="Times New Roman" w:cs="Times New Roman"/>
                <w:sz w:val="16"/>
                <w:szCs w:val="16"/>
                <w:lang w:val="en-US"/>
              </w:rPr>
              <w:t>)</w:t>
            </w:r>
          </w:p>
        </w:tc>
        <w:tc>
          <w:tcPr>
            <w:tcW w:w="970" w:type="pct"/>
            <w:vAlign w:val="center"/>
          </w:tcPr>
          <w:p w14:paraId="3F3C6837" w14:textId="493196FC"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0.95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0.80</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0.99</w:t>
            </w:r>
            <w:r w:rsidR="00110460" w:rsidRPr="007E0DD2">
              <w:rPr>
                <w:rFonts w:ascii="Times New Roman" w:hAnsi="Times New Roman" w:cs="Times New Roman"/>
                <w:b/>
                <w:sz w:val="16"/>
                <w:szCs w:val="16"/>
                <w:lang w:val="en-US"/>
              </w:rPr>
              <w:t>)</w:t>
            </w:r>
          </w:p>
        </w:tc>
      </w:tr>
      <w:tr w:rsidR="005010AA" w:rsidRPr="005F3CA4" w14:paraId="207D5B00" w14:textId="77777777" w:rsidTr="00110460">
        <w:tc>
          <w:tcPr>
            <w:tcW w:w="1115" w:type="pct"/>
          </w:tcPr>
          <w:p w14:paraId="680E28A2"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Other psychiatric conditions than depression and/or anxiety</w:t>
            </w:r>
          </w:p>
        </w:tc>
        <w:tc>
          <w:tcPr>
            <w:tcW w:w="971" w:type="pct"/>
            <w:vAlign w:val="center"/>
          </w:tcPr>
          <w:p w14:paraId="0239CE29" w14:textId="217B57EF" w:rsidR="005010AA" w:rsidRPr="008D3ED6" w:rsidRDefault="008C6CC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1.11 (0.98</w:t>
            </w:r>
            <w:r w:rsidRPr="008D3ED6">
              <w:rPr>
                <w:rFonts w:ascii="Times New Roman" w:hAnsi="Times New Roman" w:cs="Times New Roman"/>
                <w:bCs/>
                <w:sz w:val="16"/>
                <w:szCs w:val="16"/>
                <w:lang w:val="en-US"/>
              </w:rPr>
              <w:t>;</w:t>
            </w:r>
            <w:r w:rsidR="00564F4D" w:rsidRPr="008D3ED6">
              <w:rPr>
                <w:rFonts w:ascii="Times New Roman" w:hAnsi="Times New Roman" w:cs="Times New Roman"/>
                <w:sz w:val="16"/>
                <w:szCs w:val="16"/>
                <w:lang w:val="en-US"/>
              </w:rPr>
              <w:t xml:space="preserve"> 1.25)</w:t>
            </w:r>
          </w:p>
        </w:tc>
        <w:tc>
          <w:tcPr>
            <w:tcW w:w="971" w:type="pct"/>
            <w:vAlign w:val="center"/>
          </w:tcPr>
          <w:p w14:paraId="7EA69F4E" w14:textId="26C06ED8" w:rsidR="005010AA"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0.99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0.86</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1.13</w:t>
            </w:r>
            <w:r w:rsidR="00110460" w:rsidRPr="008D3ED6">
              <w:rPr>
                <w:rFonts w:ascii="Times New Roman" w:hAnsi="Times New Roman" w:cs="Times New Roman"/>
                <w:sz w:val="16"/>
                <w:szCs w:val="16"/>
                <w:lang w:val="en-US"/>
              </w:rPr>
              <w:t>)</w:t>
            </w:r>
          </w:p>
        </w:tc>
        <w:tc>
          <w:tcPr>
            <w:tcW w:w="973" w:type="pct"/>
            <w:vAlign w:val="center"/>
          </w:tcPr>
          <w:p w14:paraId="593A7E2E" w14:textId="34384EE2" w:rsidR="005010AA" w:rsidRPr="008D3ED6" w:rsidRDefault="00564F4D" w:rsidP="00110460">
            <w:pPr>
              <w:widowControl w:val="0"/>
              <w:autoSpaceDE w:val="0"/>
              <w:autoSpaceDN w:val="0"/>
              <w:adjustRightInd w:val="0"/>
              <w:ind w:right="-74"/>
              <w:jc w:val="center"/>
              <w:rPr>
                <w:rFonts w:ascii="Times New Roman" w:hAnsi="Times New Roman" w:cs="Times New Roman"/>
                <w:bCs/>
                <w:sz w:val="16"/>
                <w:szCs w:val="16"/>
                <w:lang w:val="en-US"/>
              </w:rPr>
            </w:pPr>
            <w:r w:rsidRPr="008D3ED6">
              <w:rPr>
                <w:rFonts w:ascii="Times New Roman" w:hAnsi="Times New Roman" w:cs="Times New Roman"/>
                <w:bCs/>
                <w:sz w:val="16"/>
                <w:szCs w:val="16"/>
                <w:lang w:val="en-US"/>
              </w:rPr>
              <w:t xml:space="preserve">0.87 </w:t>
            </w:r>
            <w:r w:rsidR="00110460"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0.75</w:t>
            </w:r>
            <w:r w:rsidR="008C6CCD"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 xml:space="preserve"> 1.02</w:t>
            </w:r>
            <w:r w:rsidR="00110460" w:rsidRPr="008D3ED6">
              <w:rPr>
                <w:rFonts w:ascii="Times New Roman" w:hAnsi="Times New Roman" w:cs="Times New Roman"/>
                <w:sz w:val="16"/>
                <w:szCs w:val="16"/>
                <w:lang w:val="en-US"/>
              </w:rPr>
              <w:t>)</w:t>
            </w:r>
          </w:p>
        </w:tc>
        <w:tc>
          <w:tcPr>
            <w:tcW w:w="970" w:type="pct"/>
            <w:vAlign w:val="center"/>
          </w:tcPr>
          <w:p w14:paraId="34078B72" w14:textId="0A9D2218"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0.79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0.68</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0.91</w:t>
            </w:r>
            <w:r w:rsidR="00110460" w:rsidRPr="007E0DD2">
              <w:rPr>
                <w:rFonts w:ascii="Times New Roman" w:hAnsi="Times New Roman" w:cs="Times New Roman"/>
                <w:b/>
                <w:sz w:val="16"/>
                <w:szCs w:val="16"/>
                <w:lang w:val="en-US"/>
              </w:rPr>
              <w:t>)</w:t>
            </w:r>
          </w:p>
        </w:tc>
      </w:tr>
      <w:tr w:rsidR="005010AA" w:rsidRPr="005F3CA4" w14:paraId="4597B4F9" w14:textId="77777777" w:rsidTr="00110460">
        <w:tc>
          <w:tcPr>
            <w:tcW w:w="1115" w:type="pct"/>
          </w:tcPr>
          <w:p w14:paraId="0418C687"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Eating disorders</w:t>
            </w:r>
          </w:p>
        </w:tc>
        <w:tc>
          <w:tcPr>
            <w:tcW w:w="971" w:type="pct"/>
            <w:vAlign w:val="center"/>
          </w:tcPr>
          <w:p w14:paraId="4584CD02" w14:textId="13E920BA" w:rsidR="005010AA" w:rsidRPr="007E0DD2" w:rsidRDefault="00564F4D"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1.54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1.05</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2.27</w:t>
            </w:r>
            <w:r w:rsidR="00110460" w:rsidRPr="007E0DD2">
              <w:rPr>
                <w:rFonts w:ascii="Times New Roman" w:hAnsi="Times New Roman" w:cs="Times New Roman"/>
                <w:b/>
                <w:sz w:val="16"/>
                <w:szCs w:val="16"/>
                <w:lang w:val="en-US"/>
              </w:rPr>
              <w:t>)</w:t>
            </w:r>
          </w:p>
        </w:tc>
        <w:tc>
          <w:tcPr>
            <w:tcW w:w="971" w:type="pct"/>
            <w:vAlign w:val="center"/>
          </w:tcPr>
          <w:p w14:paraId="12B9A6C3" w14:textId="1036F0CC" w:rsidR="005010AA" w:rsidRPr="007E0DD2" w:rsidRDefault="00564F4D"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1.57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1.03</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2.40</w:t>
            </w:r>
            <w:r w:rsidR="00110460" w:rsidRPr="007E0DD2">
              <w:rPr>
                <w:rFonts w:ascii="Times New Roman" w:hAnsi="Times New Roman" w:cs="Times New Roman"/>
                <w:b/>
                <w:sz w:val="16"/>
                <w:szCs w:val="16"/>
                <w:lang w:val="en-US"/>
              </w:rPr>
              <w:t>)</w:t>
            </w:r>
          </w:p>
        </w:tc>
        <w:tc>
          <w:tcPr>
            <w:tcW w:w="973" w:type="pct"/>
            <w:vAlign w:val="center"/>
          </w:tcPr>
          <w:p w14:paraId="773F42EE" w14:textId="6F37168E" w:rsidR="005010AA" w:rsidRPr="008D3ED6" w:rsidRDefault="00564F4D" w:rsidP="00110460">
            <w:pPr>
              <w:widowControl w:val="0"/>
              <w:autoSpaceDE w:val="0"/>
              <w:autoSpaceDN w:val="0"/>
              <w:adjustRightInd w:val="0"/>
              <w:ind w:right="-74"/>
              <w:jc w:val="center"/>
              <w:rPr>
                <w:rFonts w:ascii="Times New Roman" w:hAnsi="Times New Roman" w:cs="Times New Roman"/>
                <w:bCs/>
                <w:sz w:val="16"/>
                <w:szCs w:val="16"/>
                <w:lang w:val="en-US"/>
              </w:rPr>
            </w:pPr>
            <w:r w:rsidRPr="008D3ED6">
              <w:rPr>
                <w:rFonts w:ascii="Times New Roman" w:hAnsi="Times New Roman" w:cs="Times New Roman"/>
                <w:bCs/>
                <w:sz w:val="16"/>
                <w:szCs w:val="16"/>
                <w:lang w:val="en-US"/>
              </w:rPr>
              <w:t xml:space="preserve">1.53 </w:t>
            </w:r>
            <w:r w:rsidR="00110460"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0.96</w:t>
            </w:r>
            <w:r w:rsidR="008C6CCD"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 xml:space="preserve"> 2.44</w:t>
            </w:r>
            <w:r w:rsidR="00110460" w:rsidRPr="008D3ED6">
              <w:rPr>
                <w:rFonts w:ascii="Times New Roman" w:hAnsi="Times New Roman" w:cs="Times New Roman"/>
                <w:sz w:val="16"/>
                <w:szCs w:val="16"/>
                <w:lang w:val="en-US"/>
              </w:rPr>
              <w:t>)</w:t>
            </w:r>
          </w:p>
        </w:tc>
        <w:tc>
          <w:tcPr>
            <w:tcW w:w="970" w:type="pct"/>
            <w:vAlign w:val="center"/>
          </w:tcPr>
          <w:p w14:paraId="50F79839" w14:textId="2A4DED80" w:rsidR="005010AA"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0.99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0.65</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1.52</w:t>
            </w:r>
            <w:r w:rsidR="00110460" w:rsidRPr="008D3ED6">
              <w:rPr>
                <w:rFonts w:ascii="Times New Roman" w:hAnsi="Times New Roman" w:cs="Times New Roman"/>
                <w:sz w:val="16"/>
                <w:szCs w:val="16"/>
                <w:lang w:val="en-US"/>
              </w:rPr>
              <w:t>)</w:t>
            </w:r>
          </w:p>
        </w:tc>
      </w:tr>
      <w:tr w:rsidR="00564F4D" w:rsidRPr="005F3CA4" w14:paraId="14F72716" w14:textId="77777777" w:rsidTr="00110460">
        <w:tc>
          <w:tcPr>
            <w:tcW w:w="1115" w:type="pct"/>
          </w:tcPr>
          <w:p w14:paraId="499E1AC8" w14:textId="4BE178FF" w:rsidR="00564F4D" w:rsidRPr="005F3CA4" w:rsidRDefault="00564F4D" w:rsidP="00110460">
            <w:pPr>
              <w:widowControl w:val="0"/>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Bipolar disorders</w:t>
            </w:r>
          </w:p>
        </w:tc>
        <w:tc>
          <w:tcPr>
            <w:tcW w:w="971" w:type="pct"/>
            <w:vAlign w:val="center"/>
          </w:tcPr>
          <w:p w14:paraId="51764AB7" w14:textId="71993C2F" w:rsidR="00564F4D"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1.10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0.74</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1.62</w:t>
            </w:r>
            <w:r w:rsidR="00110460" w:rsidRPr="008D3ED6">
              <w:rPr>
                <w:rFonts w:ascii="Times New Roman" w:hAnsi="Times New Roman" w:cs="Times New Roman"/>
                <w:sz w:val="16"/>
                <w:szCs w:val="16"/>
                <w:lang w:val="en-US"/>
              </w:rPr>
              <w:t>)</w:t>
            </w:r>
          </w:p>
        </w:tc>
        <w:tc>
          <w:tcPr>
            <w:tcW w:w="971" w:type="pct"/>
            <w:vAlign w:val="center"/>
          </w:tcPr>
          <w:p w14:paraId="421D2313" w14:textId="5BA97D40" w:rsidR="00564F4D" w:rsidRPr="007E0DD2" w:rsidRDefault="00564F4D"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1.75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1.18</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2.60</w:t>
            </w:r>
            <w:r w:rsidR="00110460" w:rsidRPr="007E0DD2">
              <w:rPr>
                <w:rFonts w:ascii="Times New Roman" w:hAnsi="Times New Roman" w:cs="Times New Roman"/>
                <w:b/>
                <w:sz w:val="16"/>
                <w:szCs w:val="16"/>
                <w:lang w:val="en-US"/>
              </w:rPr>
              <w:t>)</w:t>
            </w:r>
          </w:p>
        </w:tc>
        <w:tc>
          <w:tcPr>
            <w:tcW w:w="973" w:type="pct"/>
            <w:vAlign w:val="center"/>
          </w:tcPr>
          <w:p w14:paraId="72D76C83" w14:textId="2F69395A" w:rsidR="00564F4D"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1.41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0.90</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2.22</w:t>
            </w:r>
            <w:r w:rsidR="00110460" w:rsidRPr="008D3ED6">
              <w:rPr>
                <w:rFonts w:ascii="Times New Roman" w:hAnsi="Times New Roman" w:cs="Times New Roman"/>
                <w:sz w:val="16"/>
                <w:szCs w:val="16"/>
                <w:lang w:val="en-US"/>
              </w:rPr>
              <w:t>)</w:t>
            </w:r>
          </w:p>
        </w:tc>
        <w:tc>
          <w:tcPr>
            <w:tcW w:w="970" w:type="pct"/>
            <w:vAlign w:val="center"/>
          </w:tcPr>
          <w:p w14:paraId="4D6ACAE9" w14:textId="3248B4D4" w:rsidR="00564F4D"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1.29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0.83</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1.99</w:t>
            </w:r>
            <w:r w:rsidR="00110460" w:rsidRPr="008D3ED6">
              <w:rPr>
                <w:rFonts w:ascii="Times New Roman" w:hAnsi="Times New Roman" w:cs="Times New Roman"/>
                <w:sz w:val="16"/>
                <w:szCs w:val="16"/>
                <w:lang w:val="en-US"/>
              </w:rPr>
              <w:t>)</w:t>
            </w:r>
          </w:p>
        </w:tc>
      </w:tr>
      <w:tr w:rsidR="005010AA" w:rsidRPr="005F3CA4" w14:paraId="47FEA424" w14:textId="77777777" w:rsidTr="00110460">
        <w:tc>
          <w:tcPr>
            <w:tcW w:w="1115" w:type="pct"/>
          </w:tcPr>
          <w:p w14:paraId="68068E5E"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Thyroid disorders</w:t>
            </w:r>
          </w:p>
        </w:tc>
        <w:tc>
          <w:tcPr>
            <w:tcW w:w="971" w:type="pct"/>
            <w:vAlign w:val="center"/>
          </w:tcPr>
          <w:p w14:paraId="5E90AB26" w14:textId="2C22C42B" w:rsidR="005010AA"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1.20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0.82</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1.77</w:t>
            </w:r>
            <w:r w:rsidR="00110460" w:rsidRPr="008D3ED6">
              <w:rPr>
                <w:rFonts w:ascii="Times New Roman" w:hAnsi="Times New Roman" w:cs="Times New Roman"/>
                <w:sz w:val="16"/>
                <w:szCs w:val="16"/>
                <w:lang w:val="en-US"/>
              </w:rPr>
              <w:t>)</w:t>
            </w:r>
          </w:p>
        </w:tc>
        <w:tc>
          <w:tcPr>
            <w:tcW w:w="971" w:type="pct"/>
            <w:vAlign w:val="center"/>
          </w:tcPr>
          <w:p w14:paraId="6F02CC6F" w14:textId="50C2C918" w:rsidR="005010AA"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1.20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0.78</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1.86</w:t>
            </w:r>
            <w:r w:rsidR="00110460" w:rsidRPr="008D3ED6">
              <w:rPr>
                <w:rFonts w:ascii="Times New Roman" w:hAnsi="Times New Roman" w:cs="Times New Roman"/>
                <w:sz w:val="16"/>
                <w:szCs w:val="16"/>
                <w:lang w:val="en-US"/>
              </w:rPr>
              <w:t>)</w:t>
            </w:r>
          </w:p>
        </w:tc>
        <w:tc>
          <w:tcPr>
            <w:tcW w:w="973" w:type="pct"/>
            <w:vAlign w:val="center"/>
          </w:tcPr>
          <w:p w14:paraId="5969B349" w14:textId="72C9FD98" w:rsidR="005010AA"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1.00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0.60</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1.65</w:t>
            </w:r>
            <w:r w:rsidR="00110460" w:rsidRPr="008D3ED6">
              <w:rPr>
                <w:rFonts w:ascii="Times New Roman" w:hAnsi="Times New Roman" w:cs="Times New Roman"/>
                <w:sz w:val="16"/>
                <w:szCs w:val="16"/>
                <w:lang w:val="en-US"/>
              </w:rPr>
              <w:t>)</w:t>
            </w:r>
          </w:p>
        </w:tc>
        <w:tc>
          <w:tcPr>
            <w:tcW w:w="970" w:type="pct"/>
            <w:vAlign w:val="center"/>
          </w:tcPr>
          <w:p w14:paraId="470FE630" w14:textId="518D3C22" w:rsidR="005010AA"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0.83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0.51</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1.35</w:t>
            </w:r>
            <w:r w:rsidR="00110460" w:rsidRPr="008D3ED6">
              <w:rPr>
                <w:rFonts w:ascii="Times New Roman" w:hAnsi="Times New Roman" w:cs="Times New Roman"/>
                <w:sz w:val="16"/>
                <w:szCs w:val="16"/>
                <w:lang w:val="en-US"/>
              </w:rPr>
              <w:t>)</w:t>
            </w:r>
          </w:p>
        </w:tc>
      </w:tr>
      <w:tr w:rsidR="005010AA" w:rsidRPr="005F3CA4" w14:paraId="7CDD8692" w14:textId="77777777" w:rsidTr="00110460">
        <w:tc>
          <w:tcPr>
            <w:tcW w:w="1115" w:type="pct"/>
          </w:tcPr>
          <w:p w14:paraId="0EEBD7B7"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Opioid analgesic</w:t>
            </w:r>
          </w:p>
        </w:tc>
        <w:tc>
          <w:tcPr>
            <w:tcW w:w="971" w:type="pct"/>
            <w:vAlign w:val="center"/>
          </w:tcPr>
          <w:p w14:paraId="08BF4AC5" w14:textId="4CCC733F"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1.22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1.02</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1.46</w:t>
            </w:r>
            <w:r w:rsidR="00110460" w:rsidRPr="007E0DD2">
              <w:rPr>
                <w:rFonts w:ascii="Times New Roman" w:hAnsi="Times New Roman" w:cs="Times New Roman"/>
                <w:b/>
                <w:sz w:val="16"/>
                <w:szCs w:val="16"/>
                <w:lang w:val="en-US"/>
              </w:rPr>
              <w:t>)</w:t>
            </w:r>
          </w:p>
        </w:tc>
        <w:tc>
          <w:tcPr>
            <w:tcW w:w="971" w:type="pct"/>
            <w:vAlign w:val="center"/>
          </w:tcPr>
          <w:p w14:paraId="2DA41F64" w14:textId="74C55109"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1.36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1.11</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1.65</w:t>
            </w:r>
            <w:r w:rsidR="00110460" w:rsidRPr="007E0DD2">
              <w:rPr>
                <w:rFonts w:ascii="Times New Roman" w:hAnsi="Times New Roman" w:cs="Times New Roman"/>
                <w:b/>
                <w:sz w:val="16"/>
                <w:szCs w:val="16"/>
                <w:lang w:val="en-US"/>
              </w:rPr>
              <w:t>)</w:t>
            </w:r>
          </w:p>
        </w:tc>
        <w:tc>
          <w:tcPr>
            <w:tcW w:w="973" w:type="pct"/>
            <w:vAlign w:val="center"/>
          </w:tcPr>
          <w:p w14:paraId="0C54FF2C" w14:textId="4A12B07F"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1.60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1.30</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1.97</w:t>
            </w:r>
            <w:r w:rsidR="00110460" w:rsidRPr="007E0DD2">
              <w:rPr>
                <w:rFonts w:ascii="Times New Roman" w:hAnsi="Times New Roman" w:cs="Times New Roman"/>
                <w:b/>
                <w:sz w:val="16"/>
                <w:szCs w:val="16"/>
                <w:lang w:val="en-US"/>
              </w:rPr>
              <w:t>)</w:t>
            </w:r>
          </w:p>
        </w:tc>
        <w:tc>
          <w:tcPr>
            <w:tcW w:w="970" w:type="pct"/>
            <w:vAlign w:val="center"/>
          </w:tcPr>
          <w:p w14:paraId="33CDE52C" w14:textId="0004C1D8"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1.30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1.07</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1.59</w:t>
            </w:r>
            <w:r w:rsidR="00110460" w:rsidRPr="007E0DD2">
              <w:rPr>
                <w:rFonts w:ascii="Times New Roman" w:hAnsi="Times New Roman" w:cs="Times New Roman"/>
                <w:b/>
                <w:sz w:val="16"/>
                <w:szCs w:val="16"/>
                <w:lang w:val="en-US"/>
              </w:rPr>
              <w:t>)</w:t>
            </w:r>
          </w:p>
        </w:tc>
      </w:tr>
      <w:tr w:rsidR="005010AA" w:rsidRPr="005F3CA4" w14:paraId="72743C23" w14:textId="77777777" w:rsidTr="00110460">
        <w:tc>
          <w:tcPr>
            <w:tcW w:w="1115" w:type="pct"/>
          </w:tcPr>
          <w:p w14:paraId="59809B14"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Antiepileptics</w:t>
            </w:r>
          </w:p>
        </w:tc>
        <w:tc>
          <w:tcPr>
            <w:tcW w:w="971" w:type="pct"/>
            <w:vAlign w:val="center"/>
          </w:tcPr>
          <w:p w14:paraId="35CA3AD6" w14:textId="5A6E189E"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1.55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1.18</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2.05</w:t>
            </w:r>
            <w:r w:rsidR="00110460" w:rsidRPr="007E0DD2">
              <w:rPr>
                <w:rFonts w:ascii="Times New Roman" w:hAnsi="Times New Roman" w:cs="Times New Roman"/>
                <w:b/>
                <w:sz w:val="16"/>
                <w:szCs w:val="16"/>
                <w:lang w:val="en-US"/>
              </w:rPr>
              <w:t>)</w:t>
            </w:r>
          </w:p>
        </w:tc>
        <w:tc>
          <w:tcPr>
            <w:tcW w:w="971" w:type="pct"/>
            <w:vAlign w:val="center"/>
          </w:tcPr>
          <w:p w14:paraId="2A400527" w14:textId="30DBA13C"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2.21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1.66</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2.94</w:t>
            </w:r>
            <w:r w:rsidR="00110460" w:rsidRPr="007E0DD2">
              <w:rPr>
                <w:rFonts w:ascii="Times New Roman" w:hAnsi="Times New Roman" w:cs="Times New Roman"/>
                <w:b/>
                <w:sz w:val="16"/>
                <w:szCs w:val="16"/>
                <w:lang w:val="en-US"/>
              </w:rPr>
              <w:t>)</w:t>
            </w:r>
          </w:p>
        </w:tc>
        <w:tc>
          <w:tcPr>
            <w:tcW w:w="973" w:type="pct"/>
            <w:vAlign w:val="center"/>
          </w:tcPr>
          <w:p w14:paraId="751261BC" w14:textId="4A09D0C7" w:rsidR="005010AA" w:rsidRPr="007E0DD2" w:rsidRDefault="00564F4D"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1.49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1.06</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2.09</w:t>
            </w:r>
            <w:r w:rsidR="00110460" w:rsidRPr="007E0DD2">
              <w:rPr>
                <w:rFonts w:ascii="Times New Roman" w:hAnsi="Times New Roman" w:cs="Times New Roman"/>
                <w:b/>
                <w:sz w:val="16"/>
                <w:szCs w:val="16"/>
                <w:lang w:val="en-US"/>
              </w:rPr>
              <w:t>)</w:t>
            </w:r>
          </w:p>
        </w:tc>
        <w:tc>
          <w:tcPr>
            <w:tcW w:w="970" w:type="pct"/>
            <w:vAlign w:val="center"/>
          </w:tcPr>
          <w:p w14:paraId="5D3C6ED1" w14:textId="323A420D" w:rsidR="005010AA" w:rsidRPr="008D3ED6" w:rsidRDefault="00564F4D"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0.96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0.70</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1.31</w:t>
            </w:r>
            <w:r w:rsidR="00110460" w:rsidRPr="008D3ED6">
              <w:rPr>
                <w:rFonts w:ascii="Times New Roman" w:hAnsi="Times New Roman" w:cs="Times New Roman"/>
                <w:sz w:val="16"/>
                <w:szCs w:val="16"/>
                <w:lang w:val="en-US"/>
              </w:rPr>
              <w:t>)</w:t>
            </w:r>
          </w:p>
        </w:tc>
      </w:tr>
      <w:tr w:rsidR="005010AA" w:rsidRPr="005F3CA4" w14:paraId="3C83C9B2" w14:textId="77777777" w:rsidTr="00110460">
        <w:tc>
          <w:tcPr>
            <w:tcW w:w="1115" w:type="pct"/>
          </w:tcPr>
          <w:p w14:paraId="7034005A"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Antipsychotics</w:t>
            </w:r>
          </w:p>
        </w:tc>
        <w:tc>
          <w:tcPr>
            <w:tcW w:w="971" w:type="pct"/>
            <w:vAlign w:val="center"/>
          </w:tcPr>
          <w:p w14:paraId="15FE5D6E" w14:textId="4CB35258" w:rsidR="005010AA" w:rsidRPr="007E0DD2" w:rsidRDefault="00564F4D"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1.33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1.07</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1.64</w:t>
            </w:r>
            <w:r w:rsidR="00110460" w:rsidRPr="007E0DD2">
              <w:rPr>
                <w:rFonts w:ascii="Times New Roman" w:hAnsi="Times New Roman" w:cs="Times New Roman"/>
                <w:b/>
                <w:sz w:val="16"/>
                <w:szCs w:val="16"/>
                <w:lang w:val="en-US"/>
              </w:rPr>
              <w:t>)</w:t>
            </w:r>
          </w:p>
        </w:tc>
        <w:tc>
          <w:tcPr>
            <w:tcW w:w="971" w:type="pct"/>
            <w:vAlign w:val="center"/>
          </w:tcPr>
          <w:p w14:paraId="5A530B9E" w14:textId="40CA6D9B" w:rsidR="005010AA" w:rsidRPr="007E0DD2" w:rsidRDefault="00564F4D"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1.54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1.23</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1.94</w:t>
            </w:r>
            <w:r w:rsidR="00110460" w:rsidRPr="007E0DD2">
              <w:rPr>
                <w:rFonts w:ascii="Times New Roman" w:hAnsi="Times New Roman" w:cs="Times New Roman"/>
                <w:b/>
                <w:sz w:val="16"/>
                <w:szCs w:val="16"/>
                <w:lang w:val="en-US"/>
              </w:rPr>
              <w:t>)</w:t>
            </w:r>
          </w:p>
        </w:tc>
        <w:tc>
          <w:tcPr>
            <w:tcW w:w="973" w:type="pct"/>
            <w:vAlign w:val="center"/>
          </w:tcPr>
          <w:p w14:paraId="3EF19141" w14:textId="759B378F" w:rsidR="005010AA" w:rsidRPr="007E0DD2" w:rsidRDefault="00564F4D"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1.55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1.21</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1.99</w:t>
            </w:r>
            <w:r w:rsidR="00110460" w:rsidRPr="007E0DD2">
              <w:rPr>
                <w:rFonts w:ascii="Times New Roman" w:hAnsi="Times New Roman" w:cs="Times New Roman"/>
                <w:b/>
                <w:sz w:val="16"/>
                <w:szCs w:val="16"/>
                <w:lang w:val="en-US"/>
              </w:rPr>
              <w:t>)</w:t>
            </w:r>
          </w:p>
        </w:tc>
        <w:tc>
          <w:tcPr>
            <w:tcW w:w="970" w:type="pct"/>
            <w:vAlign w:val="center"/>
          </w:tcPr>
          <w:p w14:paraId="545E30D2" w14:textId="4C6AA49F" w:rsidR="005010AA" w:rsidRPr="008D3ED6" w:rsidRDefault="00564F4D" w:rsidP="00110460">
            <w:pPr>
              <w:widowControl w:val="0"/>
              <w:autoSpaceDE w:val="0"/>
              <w:autoSpaceDN w:val="0"/>
              <w:adjustRightInd w:val="0"/>
              <w:ind w:right="-74"/>
              <w:jc w:val="center"/>
              <w:rPr>
                <w:rFonts w:ascii="Times New Roman" w:hAnsi="Times New Roman" w:cs="Times New Roman"/>
                <w:bCs/>
                <w:sz w:val="16"/>
                <w:szCs w:val="16"/>
                <w:lang w:val="en-US"/>
              </w:rPr>
            </w:pPr>
            <w:r w:rsidRPr="008D3ED6">
              <w:rPr>
                <w:rFonts w:ascii="Times New Roman" w:hAnsi="Times New Roman" w:cs="Times New Roman"/>
                <w:bCs/>
                <w:sz w:val="16"/>
                <w:szCs w:val="16"/>
                <w:lang w:val="en-US"/>
              </w:rPr>
              <w:t xml:space="preserve">1.17 </w:t>
            </w:r>
            <w:r w:rsidR="00110460"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0.92</w:t>
            </w:r>
            <w:r w:rsidR="008C6CCD"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 xml:space="preserve"> 1.48</w:t>
            </w:r>
            <w:r w:rsidR="00110460" w:rsidRPr="008D3ED6">
              <w:rPr>
                <w:rFonts w:ascii="Times New Roman" w:hAnsi="Times New Roman" w:cs="Times New Roman"/>
                <w:sz w:val="16"/>
                <w:szCs w:val="16"/>
                <w:lang w:val="en-US"/>
              </w:rPr>
              <w:t>)</w:t>
            </w:r>
          </w:p>
        </w:tc>
      </w:tr>
      <w:tr w:rsidR="005010AA" w:rsidRPr="005F3CA4" w14:paraId="58C09D11" w14:textId="77777777" w:rsidTr="00110460">
        <w:tc>
          <w:tcPr>
            <w:tcW w:w="1115" w:type="pct"/>
          </w:tcPr>
          <w:p w14:paraId="26DD909A" w14:textId="31C46073" w:rsidR="005010AA" w:rsidRPr="005F3CA4" w:rsidRDefault="00564F4D" w:rsidP="00564F4D">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 xml:space="preserve">Psychostimulants </w:t>
            </w:r>
          </w:p>
        </w:tc>
        <w:tc>
          <w:tcPr>
            <w:tcW w:w="971" w:type="pct"/>
            <w:vAlign w:val="center"/>
          </w:tcPr>
          <w:p w14:paraId="1D011CBE" w14:textId="166AD7DB" w:rsidR="005010AA" w:rsidRPr="008D3ED6" w:rsidRDefault="004E0839"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1.08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0.71</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1.66</w:t>
            </w:r>
            <w:r w:rsidR="00110460" w:rsidRPr="008D3ED6">
              <w:rPr>
                <w:rFonts w:ascii="Times New Roman" w:hAnsi="Times New Roman" w:cs="Times New Roman"/>
                <w:sz w:val="16"/>
                <w:szCs w:val="16"/>
                <w:lang w:val="en-US"/>
              </w:rPr>
              <w:t>)</w:t>
            </w:r>
          </w:p>
        </w:tc>
        <w:tc>
          <w:tcPr>
            <w:tcW w:w="971" w:type="pct"/>
            <w:vAlign w:val="center"/>
          </w:tcPr>
          <w:p w14:paraId="4EB872B9" w14:textId="54118FE7" w:rsidR="005010AA" w:rsidRPr="008D3ED6" w:rsidRDefault="004E0839" w:rsidP="00110460">
            <w:pPr>
              <w:widowControl w:val="0"/>
              <w:autoSpaceDE w:val="0"/>
              <w:autoSpaceDN w:val="0"/>
              <w:adjustRightInd w:val="0"/>
              <w:ind w:right="-74"/>
              <w:jc w:val="center"/>
              <w:rPr>
                <w:rFonts w:ascii="Times New Roman" w:hAnsi="Times New Roman" w:cs="Times New Roman"/>
                <w:bCs/>
                <w:sz w:val="16"/>
                <w:szCs w:val="16"/>
                <w:lang w:val="en-US"/>
              </w:rPr>
            </w:pPr>
            <w:r w:rsidRPr="008D3ED6">
              <w:rPr>
                <w:rFonts w:ascii="Times New Roman" w:hAnsi="Times New Roman" w:cs="Times New Roman"/>
                <w:bCs/>
                <w:sz w:val="16"/>
                <w:szCs w:val="16"/>
                <w:lang w:val="en-US"/>
              </w:rPr>
              <w:t xml:space="preserve">1.24 </w:t>
            </w:r>
            <w:r w:rsidR="00110460"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0.78</w:t>
            </w:r>
            <w:r w:rsidR="008C6CCD"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 xml:space="preserve"> 1.96</w:t>
            </w:r>
            <w:r w:rsidR="00110460" w:rsidRPr="008D3ED6">
              <w:rPr>
                <w:rFonts w:ascii="Times New Roman" w:hAnsi="Times New Roman" w:cs="Times New Roman"/>
                <w:sz w:val="16"/>
                <w:szCs w:val="16"/>
                <w:lang w:val="en-US"/>
              </w:rPr>
              <w:t>)</w:t>
            </w:r>
          </w:p>
        </w:tc>
        <w:tc>
          <w:tcPr>
            <w:tcW w:w="973" w:type="pct"/>
            <w:vAlign w:val="center"/>
          </w:tcPr>
          <w:p w14:paraId="15160AE9" w14:textId="5EAF5DE9" w:rsidR="005010AA" w:rsidRPr="008D3ED6" w:rsidRDefault="004E0839" w:rsidP="00110460">
            <w:pPr>
              <w:widowControl w:val="0"/>
              <w:autoSpaceDE w:val="0"/>
              <w:autoSpaceDN w:val="0"/>
              <w:adjustRightInd w:val="0"/>
              <w:ind w:right="-74"/>
              <w:jc w:val="center"/>
              <w:rPr>
                <w:rFonts w:ascii="Times New Roman" w:hAnsi="Times New Roman" w:cs="Times New Roman"/>
                <w:bCs/>
                <w:sz w:val="16"/>
                <w:szCs w:val="16"/>
                <w:lang w:val="en-US"/>
              </w:rPr>
            </w:pPr>
            <w:r w:rsidRPr="008D3ED6">
              <w:rPr>
                <w:rFonts w:ascii="Times New Roman" w:hAnsi="Times New Roman" w:cs="Times New Roman"/>
                <w:bCs/>
                <w:sz w:val="16"/>
                <w:szCs w:val="16"/>
                <w:lang w:val="en-US"/>
              </w:rPr>
              <w:t xml:space="preserve">1.30 </w:t>
            </w:r>
            <w:r w:rsidR="00110460"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0.79</w:t>
            </w:r>
            <w:r w:rsidR="008C6CCD"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 xml:space="preserve"> 2.15</w:t>
            </w:r>
            <w:r w:rsidR="00110460" w:rsidRPr="008D3ED6">
              <w:rPr>
                <w:rFonts w:ascii="Times New Roman" w:hAnsi="Times New Roman" w:cs="Times New Roman"/>
                <w:sz w:val="16"/>
                <w:szCs w:val="16"/>
                <w:lang w:val="en-US"/>
              </w:rPr>
              <w:t>)</w:t>
            </w:r>
          </w:p>
        </w:tc>
        <w:tc>
          <w:tcPr>
            <w:tcW w:w="970" w:type="pct"/>
            <w:vAlign w:val="center"/>
          </w:tcPr>
          <w:p w14:paraId="09AD4F1C" w14:textId="1470F4C3" w:rsidR="005010AA" w:rsidRPr="008D3ED6" w:rsidRDefault="004E0839" w:rsidP="00110460">
            <w:pPr>
              <w:widowControl w:val="0"/>
              <w:autoSpaceDE w:val="0"/>
              <w:autoSpaceDN w:val="0"/>
              <w:adjustRightInd w:val="0"/>
              <w:ind w:right="-74"/>
              <w:jc w:val="center"/>
              <w:rPr>
                <w:rFonts w:ascii="Times New Roman" w:hAnsi="Times New Roman" w:cs="Times New Roman"/>
                <w:bCs/>
                <w:sz w:val="16"/>
                <w:szCs w:val="16"/>
                <w:lang w:val="en-US"/>
              </w:rPr>
            </w:pPr>
            <w:r w:rsidRPr="008D3ED6">
              <w:rPr>
                <w:rFonts w:ascii="Times New Roman" w:hAnsi="Times New Roman" w:cs="Times New Roman"/>
                <w:bCs/>
                <w:sz w:val="16"/>
                <w:szCs w:val="16"/>
                <w:lang w:val="en-US"/>
              </w:rPr>
              <w:t xml:space="preserve">1.20 </w:t>
            </w:r>
            <w:r w:rsidR="00110460"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0.74</w:t>
            </w:r>
            <w:r w:rsidR="008C6CCD" w:rsidRPr="008D3ED6">
              <w:rPr>
                <w:rFonts w:ascii="Times New Roman" w:hAnsi="Times New Roman" w:cs="Times New Roman"/>
                <w:bCs/>
                <w:sz w:val="16"/>
                <w:szCs w:val="16"/>
                <w:lang w:val="en-US"/>
              </w:rPr>
              <w:t>;</w:t>
            </w:r>
            <w:r w:rsidRPr="008D3ED6">
              <w:rPr>
                <w:rFonts w:ascii="Times New Roman" w:hAnsi="Times New Roman" w:cs="Times New Roman"/>
                <w:bCs/>
                <w:sz w:val="16"/>
                <w:szCs w:val="16"/>
                <w:lang w:val="en-US"/>
              </w:rPr>
              <w:t xml:space="preserve"> 1.95</w:t>
            </w:r>
            <w:r w:rsidR="00110460" w:rsidRPr="008D3ED6">
              <w:rPr>
                <w:rFonts w:ascii="Times New Roman" w:hAnsi="Times New Roman" w:cs="Times New Roman"/>
                <w:sz w:val="16"/>
                <w:szCs w:val="16"/>
                <w:lang w:val="en-US"/>
              </w:rPr>
              <w:t>)</w:t>
            </w:r>
          </w:p>
        </w:tc>
      </w:tr>
      <w:tr w:rsidR="005010AA" w:rsidRPr="005F3CA4" w14:paraId="46AF1992" w14:textId="77777777" w:rsidTr="00110460">
        <w:tc>
          <w:tcPr>
            <w:tcW w:w="1115" w:type="pct"/>
          </w:tcPr>
          <w:p w14:paraId="70568258" w14:textId="55B4D911" w:rsidR="005010AA" w:rsidRPr="005F3CA4" w:rsidRDefault="00564F4D"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Benzodiazepines</w:t>
            </w:r>
          </w:p>
        </w:tc>
        <w:tc>
          <w:tcPr>
            <w:tcW w:w="971" w:type="pct"/>
            <w:vAlign w:val="center"/>
          </w:tcPr>
          <w:p w14:paraId="41D35CC2" w14:textId="1BE7B6E4" w:rsidR="005010AA" w:rsidRPr="007E0DD2" w:rsidRDefault="004E0839"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1.16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1.01</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1.34</w:t>
            </w:r>
            <w:r w:rsidR="00110460" w:rsidRPr="007E0DD2">
              <w:rPr>
                <w:rFonts w:ascii="Times New Roman" w:hAnsi="Times New Roman" w:cs="Times New Roman"/>
                <w:b/>
                <w:sz w:val="16"/>
                <w:szCs w:val="16"/>
                <w:lang w:val="en-US"/>
              </w:rPr>
              <w:t>)</w:t>
            </w:r>
          </w:p>
        </w:tc>
        <w:tc>
          <w:tcPr>
            <w:tcW w:w="971" w:type="pct"/>
            <w:vAlign w:val="center"/>
          </w:tcPr>
          <w:p w14:paraId="649A62CE" w14:textId="763E6E12" w:rsidR="005010AA" w:rsidRPr="007E0DD2" w:rsidRDefault="004E0839"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1.40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1.20</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1.64</w:t>
            </w:r>
            <w:r w:rsidR="00110460" w:rsidRPr="007E0DD2">
              <w:rPr>
                <w:rFonts w:ascii="Times New Roman" w:hAnsi="Times New Roman" w:cs="Times New Roman"/>
                <w:b/>
                <w:sz w:val="16"/>
                <w:szCs w:val="16"/>
                <w:lang w:val="en-US"/>
              </w:rPr>
              <w:t>)</w:t>
            </w:r>
          </w:p>
        </w:tc>
        <w:tc>
          <w:tcPr>
            <w:tcW w:w="973" w:type="pct"/>
            <w:vAlign w:val="center"/>
          </w:tcPr>
          <w:p w14:paraId="11CD5AFF" w14:textId="08B2A251" w:rsidR="005010AA" w:rsidRPr="007E0DD2" w:rsidRDefault="004E0839"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1.35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1.14</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1.60</w:t>
            </w:r>
            <w:r w:rsidR="00110460" w:rsidRPr="007E0DD2">
              <w:rPr>
                <w:rFonts w:ascii="Times New Roman" w:hAnsi="Times New Roman" w:cs="Times New Roman"/>
                <w:b/>
                <w:sz w:val="16"/>
                <w:szCs w:val="16"/>
                <w:lang w:val="en-US"/>
              </w:rPr>
              <w:t>)</w:t>
            </w:r>
          </w:p>
        </w:tc>
        <w:tc>
          <w:tcPr>
            <w:tcW w:w="970" w:type="pct"/>
            <w:vAlign w:val="center"/>
          </w:tcPr>
          <w:p w14:paraId="0E289A2B" w14:textId="23D744A3" w:rsidR="005010AA" w:rsidRPr="008D3ED6" w:rsidRDefault="004E0839"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1.16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0.98</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1.37</w:t>
            </w:r>
            <w:r w:rsidR="00110460" w:rsidRPr="008D3ED6">
              <w:rPr>
                <w:rFonts w:ascii="Times New Roman" w:hAnsi="Times New Roman" w:cs="Times New Roman"/>
                <w:sz w:val="16"/>
                <w:szCs w:val="16"/>
                <w:lang w:val="en-US"/>
              </w:rPr>
              <w:t>)</w:t>
            </w:r>
          </w:p>
        </w:tc>
      </w:tr>
      <w:tr w:rsidR="005010AA" w:rsidRPr="005F3CA4" w14:paraId="1F5A5EC9" w14:textId="77777777" w:rsidTr="00110460">
        <w:tc>
          <w:tcPr>
            <w:tcW w:w="1115" w:type="pct"/>
          </w:tcPr>
          <w:p w14:paraId="4674C77C"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Thyroid hormones</w:t>
            </w:r>
          </w:p>
        </w:tc>
        <w:tc>
          <w:tcPr>
            <w:tcW w:w="971" w:type="pct"/>
            <w:vAlign w:val="center"/>
          </w:tcPr>
          <w:p w14:paraId="0915CAE6" w14:textId="23600380" w:rsidR="005010AA" w:rsidRPr="008D3ED6" w:rsidRDefault="004E0839"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1.15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0.84</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1.56</w:t>
            </w:r>
            <w:r w:rsidR="00110460" w:rsidRPr="008D3ED6">
              <w:rPr>
                <w:rFonts w:ascii="Times New Roman" w:hAnsi="Times New Roman" w:cs="Times New Roman"/>
                <w:sz w:val="16"/>
                <w:szCs w:val="16"/>
                <w:lang w:val="en-US"/>
              </w:rPr>
              <w:t>)</w:t>
            </w:r>
          </w:p>
        </w:tc>
        <w:tc>
          <w:tcPr>
            <w:tcW w:w="971" w:type="pct"/>
            <w:vAlign w:val="center"/>
          </w:tcPr>
          <w:p w14:paraId="24158DC8" w14:textId="2A8CCA6C" w:rsidR="005010AA" w:rsidRPr="007E0DD2" w:rsidRDefault="004E0839"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1.72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1.26</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2.35</w:t>
            </w:r>
            <w:r w:rsidR="00110460" w:rsidRPr="007E0DD2">
              <w:rPr>
                <w:rFonts w:ascii="Times New Roman" w:hAnsi="Times New Roman" w:cs="Times New Roman"/>
                <w:b/>
                <w:sz w:val="16"/>
                <w:szCs w:val="16"/>
                <w:lang w:val="en-US"/>
              </w:rPr>
              <w:t>)</w:t>
            </w:r>
          </w:p>
        </w:tc>
        <w:tc>
          <w:tcPr>
            <w:tcW w:w="973" w:type="pct"/>
            <w:vAlign w:val="center"/>
          </w:tcPr>
          <w:p w14:paraId="69ECFC48" w14:textId="4809BBC4" w:rsidR="005010AA" w:rsidRPr="008D3ED6" w:rsidRDefault="004E0839"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1.19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0.82</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1.73</w:t>
            </w:r>
            <w:r w:rsidR="00110460" w:rsidRPr="008D3ED6">
              <w:rPr>
                <w:rFonts w:ascii="Times New Roman" w:hAnsi="Times New Roman" w:cs="Times New Roman"/>
                <w:sz w:val="16"/>
                <w:szCs w:val="16"/>
                <w:lang w:val="en-US"/>
              </w:rPr>
              <w:t>)</w:t>
            </w:r>
          </w:p>
        </w:tc>
        <w:tc>
          <w:tcPr>
            <w:tcW w:w="970" w:type="pct"/>
            <w:vAlign w:val="center"/>
          </w:tcPr>
          <w:p w14:paraId="43975310" w14:textId="7524E7A3" w:rsidR="005010AA" w:rsidRPr="008D3ED6" w:rsidRDefault="004E0839"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1.04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0.72</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1.49</w:t>
            </w:r>
            <w:r w:rsidR="00110460" w:rsidRPr="008D3ED6">
              <w:rPr>
                <w:rFonts w:ascii="Times New Roman" w:hAnsi="Times New Roman" w:cs="Times New Roman"/>
                <w:sz w:val="16"/>
                <w:szCs w:val="16"/>
                <w:lang w:val="en-US"/>
              </w:rPr>
              <w:t>)</w:t>
            </w:r>
          </w:p>
        </w:tc>
      </w:tr>
      <w:tr w:rsidR="005010AA" w:rsidRPr="005F3CA4" w14:paraId="1C4EEE57" w14:textId="77777777" w:rsidTr="00110460">
        <w:tc>
          <w:tcPr>
            <w:tcW w:w="1115" w:type="pct"/>
          </w:tcPr>
          <w:p w14:paraId="68F313EB"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AD polytherapy</w:t>
            </w:r>
          </w:p>
        </w:tc>
        <w:tc>
          <w:tcPr>
            <w:tcW w:w="971" w:type="pct"/>
            <w:vAlign w:val="center"/>
          </w:tcPr>
          <w:p w14:paraId="5050027A" w14:textId="35730198" w:rsidR="005010AA" w:rsidRPr="007E0DD2" w:rsidRDefault="004E0839"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1.52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1.15</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2.00</w:t>
            </w:r>
            <w:r w:rsidR="00110460" w:rsidRPr="007E0DD2">
              <w:rPr>
                <w:rFonts w:ascii="Times New Roman" w:hAnsi="Times New Roman" w:cs="Times New Roman"/>
                <w:b/>
                <w:sz w:val="16"/>
                <w:szCs w:val="16"/>
                <w:lang w:val="en-US"/>
              </w:rPr>
              <w:t>)</w:t>
            </w:r>
          </w:p>
        </w:tc>
        <w:tc>
          <w:tcPr>
            <w:tcW w:w="971" w:type="pct"/>
            <w:vAlign w:val="center"/>
          </w:tcPr>
          <w:p w14:paraId="287BCF93" w14:textId="01801AB2" w:rsidR="005010AA" w:rsidRPr="007E0DD2" w:rsidRDefault="004E0839"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2.59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1.96</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3.41</w:t>
            </w:r>
            <w:r w:rsidR="00110460" w:rsidRPr="007E0DD2">
              <w:rPr>
                <w:rFonts w:ascii="Times New Roman" w:hAnsi="Times New Roman" w:cs="Times New Roman"/>
                <w:b/>
                <w:sz w:val="16"/>
                <w:szCs w:val="16"/>
                <w:lang w:val="en-US"/>
              </w:rPr>
              <w:t>)</w:t>
            </w:r>
          </w:p>
        </w:tc>
        <w:tc>
          <w:tcPr>
            <w:tcW w:w="973" w:type="pct"/>
            <w:vAlign w:val="center"/>
          </w:tcPr>
          <w:p w14:paraId="30D6F84B" w14:textId="38752CD7" w:rsidR="005010AA" w:rsidRPr="007E0DD2" w:rsidRDefault="004E0839" w:rsidP="00110460">
            <w:pPr>
              <w:widowControl w:val="0"/>
              <w:autoSpaceDE w:val="0"/>
              <w:autoSpaceDN w:val="0"/>
              <w:adjustRightInd w:val="0"/>
              <w:ind w:right="-74"/>
              <w:jc w:val="center"/>
              <w:rPr>
                <w:rFonts w:ascii="Times New Roman" w:hAnsi="Times New Roman" w:cs="Times New Roman"/>
                <w:b/>
                <w:sz w:val="16"/>
                <w:szCs w:val="16"/>
                <w:lang w:val="en-US"/>
              </w:rPr>
            </w:pPr>
            <w:r w:rsidRPr="007E0DD2">
              <w:rPr>
                <w:rFonts w:ascii="Times New Roman" w:hAnsi="Times New Roman" w:cs="Times New Roman"/>
                <w:b/>
                <w:sz w:val="16"/>
                <w:szCs w:val="16"/>
                <w:lang w:val="en-US"/>
              </w:rPr>
              <w:t xml:space="preserve">1.61 </w:t>
            </w:r>
            <w:r w:rsidR="00110460"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1.16</w:t>
            </w:r>
            <w:r w:rsidR="008C6CCD" w:rsidRPr="007E0DD2">
              <w:rPr>
                <w:rFonts w:ascii="Times New Roman" w:hAnsi="Times New Roman" w:cs="Times New Roman"/>
                <w:b/>
                <w:bCs/>
                <w:sz w:val="16"/>
                <w:szCs w:val="16"/>
                <w:lang w:val="en-US"/>
              </w:rPr>
              <w:t>;</w:t>
            </w:r>
            <w:r w:rsidRPr="007E0DD2">
              <w:rPr>
                <w:rFonts w:ascii="Times New Roman" w:hAnsi="Times New Roman" w:cs="Times New Roman"/>
                <w:b/>
                <w:sz w:val="16"/>
                <w:szCs w:val="16"/>
                <w:lang w:val="en-US"/>
              </w:rPr>
              <w:t xml:space="preserve"> 2.23</w:t>
            </w:r>
            <w:r w:rsidR="00110460" w:rsidRPr="007E0DD2">
              <w:rPr>
                <w:rFonts w:ascii="Times New Roman" w:hAnsi="Times New Roman" w:cs="Times New Roman"/>
                <w:b/>
                <w:sz w:val="16"/>
                <w:szCs w:val="16"/>
                <w:lang w:val="en-US"/>
              </w:rPr>
              <w:t>)</w:t>
            </w:r>
          </w:p>
        </w:tc>
        <w:tc>
          <w:tcPr>
            <w:tcW w:w="970" w:type="pct"/>
            <w:vAlign w:val="center"/>
          </w:tcPr>
          <w:p w14:paraId="4200306F" w14:textId="4AB74D7F" w:rsidR="005010AA" w:rsidRPr="008D3ED6" w:rsidRDefault="004E0839"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1.06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0.79</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1.43</w:t>
            </w:r>
            <w:r w:rsidR="00110460" w:rsidRPr="008D3ED6">
              <w:rPr>
                <w:rFonts w:ascii="Times New Roman" w:hAnsi="Times New Roman" w:cs="Times New Roman"/>
                <w:sz w:val="16"/>
                <w:szCs w:val="16"/>
                <w:lang w:val="en-US"/>
              </w:rPr>
              <w:t>)</w:t>
            </w:r>
          </w:p>
        </w:tc>
      </w:tr>
      <w:tr w:rsidR="005010AA" w:rsidRPr="005F3CA4" w14:paraId="2A95FCD4" w14:textId="77777777" w:rsidTr="00110460">
        <w:tc>
          <w:tcPr>
            <w:tcW w:w="1115" w:type="pct"/>
          </w:tcPr>
          <w:p w14:paraId="1B1A352F"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Higher AD dose prior to pregnancy</w:t>
            </w:r>
          </w:p>
        </w:tc>
        <w:tc>
          <w:tcPr>
            <w:tcW w:w="971" w:type="pct"/>
            <w:vAlign w:val="center"/>
          </w:tcPr>
          <w:p w14:paraId="5776FAAE" w14:textId="1810F19F" w:rsidR="005010AA" w:rsidRPr="007E0DD2" w:rsidRDefault="004E0839"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2.77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2.17</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3.54</w:t>
            </w:r>
            <w:r w:rsidR="00110460" w:rsidRPr="007E0DD2">
              <w:rPr>
                <w:rFonts w:ascii="Times New Roman" w:hAnsi="Times New Roman" w:cs="Times New Roman"/>
                <w:b/>
                <w:sz w:val="16"/>
                <w:szCs w:val="16"/>
                <w:lang w:val="en-US"/>
              </w:rPr>
              <w:t>)</w:t>
            </w:r>
          </w:p>
        </w:tc>
        <w:tc>
          <w:tcPr>
            <w:tcW w:w="971" w:type="pct"/>
            <w:vAlign w:val="center"/>
          </w:tcPr>
          <w:p w14:paraId="0A7BBE4E" w14:textId="0BDEE83D" w:rsidR="005010AA" w:rsidRPr="007E0DD2" w:rsidRDefault="004E0839"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9.13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7.20</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11.57</w:t>
            </w:r>
            <w:r w:rsidR="00110460" w:rsidRPr="007E0DD2">
              <w:rPr>
                <w:rFonts w:ascii="Times New Roman" w:hAnsi="Times New Roman" w:cs="Times New Roman"/>
                <w:b/>
                <w:sz w:val="16"/>
                <w:szCs w:val="16"/>
                <w:lang w:val="en-US"/>
              </w:rPr>
              <w:t>)</w:t>
            </w:r>
          </w:p>
        </w:tc>
        <w:tc>
          <w:tcPr>
            <w:tcW w:w="973" w:type="pct"/>
            <w:vAlign w:val="center"/>
          </w:tcPr>
          <w:p w14:paraId="484068B0" w14:textId="0245F765" w:rsidR="005010AA" w:rsidRPr="007E0DD2" w:rsidRDefault="004E0839"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3.22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2.45</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4.25</w:t>
            </w:r>
            <w:r w:rsidR="00110460" w:rsidRPr="007E0DD2">
              <w:rPr>
                <w:rFonts w:ascii="Times New Roman" w:hAnsi="Times New Roman" w:cs="Times New Roman"/>
                <w:b/>
                <w:sz w:val="16"/>
                <w:szCs w:val="16"/>
                <w:lang w:val="en-US"/>
              </w:rPr>
              <w:t>)</w:t>
            </w:r>
          </w:p>
        </w:tc>
        <w:tc>
          <w:tcPr>
            <w:tcW w:w="970" w:type="pct"/>
            <w:vAlign w:val="center"/>
          </w:tcPr>
          <w:p w14:paraId="69FD042C" w14:textId="122C5B4D" w:rsidR="005010AA" w:rsidRPr="008D3ED6" w:rsidRDefault="004E0839"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1.16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0.93</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1.45</w:t>
            </w:r>
            <w:r w:rsidR="00110460" w:rsidRPr="008D3ED6">
              <w:rPr>
                <w:rFonts w:ascii="Times New Roman" w:hAnsi="Times New Roman" w:cs="Times New Roman"/>
                <w:sz w:val="16"/>
                <w:szCs w:val="16"/>
                <w:lang w:val="en-US"/>
              </w:rPr>
              <w:t>)</w:t>
            </w:r>
          </w:p>
        </w:tc>
      </w:tr>
      <w:tr w:rsidR="005010AA" w:rsidRPr="005F3CA4" w14:paraId="43B35945" w14:textId="77777777" w:rsidTr="00110460">
        <w:tc>
          <w:tcPr>
            <w:tcW w:w="1115" w:type="pct"/>
            <w:tcBorders>
              <w:bottom w:val="single" w:sz="4" w:space="0" w:color="auto"/>
            </w:tcBorders>
          </w:tcPr>
          <w:p w14:paraId="5711199F" w14:textId="77777777" w:rsidR="005010AA" w:rsidRPr="005F3CA4" w:rsidRDefault="005010AA" w:rsidP="00110460">
            <w:pPr>
              <w:widowControl w:val="0"/>
              <w:autoSpaceDE w:val="0"/>
              <w:autoSpaceDN w:val="0"/>
              <w:adjustRightInd w:val="0"/>
              <w:rPr>
                <w:rFonts w:ascii="Times New Roman" w:hAnsi="Times New Roman" w:cs="Times New Roman"/>
                <w:sz w:val="16"/>
                <w:szCs w:val="16"/>
                <w:lang w:val="en-US"/>
              </w:rPr>
            </w:pPr>
            <w:r w:rsidRPr="005F3CA4">
              <w:rPr>
                <w:rFonts w:ascii="Times New Roman" w:hAnsi="Times New Roman" w:cs="Times New Roman"/>
                <w:sz w:val="16"/>
                <w:szCs w:val="16"/>
                <w:lang w:val="en-US"/>
              </w:rPr>
              <w:t xml:space="preserve">Use of SSRIs in the six months prior to pregnancy </w:t>
            </w:r>
          </w:p>
        </w:tc>
        <w:tc>
          <w:tcPr>
            <w:tcW w:w="971" w:type="pct"/>
            <w:tcBorders>
              <w:bottom w:val="single" w:sz="4" w:space="0" w:color="auto"/>
            </w:tcBorders>
            <w:vAlign w:val="center"/>
          </w:tcPr>
          <w:p w14:paraId="4610C2FA" w14:textId="5D122C96" w:rsidR="005010AA" w:rsidRPr="007E0DD2" w:rsidRDefault="004E0839"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1.59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1.39</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1.82</w:t>
            </w:r>
            <w:r w:rsidR="00110460" w:rsidRPr="007E0DD2">
              <w:rPr>
                <w:rFonts w:ascii="Times New Roman" w:hAnsi="Times New Roman" w:cs="Times New Roman"/>
                <w:b/>
                <w:sz w:val="16"/>
                <w:szCs w:val="16"/>
                <w:lang w:val="en-US"/>
              </w:rPr>
              <w:t>)</w:t>
            </w:r>
          </w:p>
        </w:tc>
        <w:tc>
          <w:tcPr>
            <w:tcW w:w="971" w:type="pct"/>
            <w:tcBorders>
              <w:bottom w:val="single" w:sz="4" w:space="0" w:color="auto"/>
            </w:tcBorders>
            <w:vAlign w:val="center"/>
          </w:tcPr>
          <w:p w14:paraId="0C14BEF9" w14:textId="1D456FCE" w:rsidR="005010AA" w:rsidRPr="007E0DD2" w:rsidRDefault="004E0839"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1.99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1.70</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2.34</w:t>
            </w:r>
            <w:r w:rsidR="00110460" w:rsidRPr="007E0DD2">
              <w:rPr>
                <w:rFonts w:ascii="Times New Roman" w:hAnsi="Times New Roman" w:cs="Times New Roman"/>
                <w:b/>
                <w:sz w:val="16"/>
                <w:szCs w:val="16"/>
                <w:lang w:val="en-US"/>
              </w:rPr>
              <w:t>)</w:t>
            </w:r>
          </w:p>
        </w:tc>
        <w:tc>
          <w:tcPr>
            <w:tcW w:w="973" w:type="pct"/>
            <w:tcBorders>
              <w:bottom w:val="single" w:sz="4" w:space="0" w:color="auto"/>
            </w:tcBorders>
            <w:vAlign w:val="center"/>
          </w:tcPr>
          <w:p w14:paraId="12EF1B3F" w14:textId="51309583" w:rsidR="005010AA" w:rsidRPr="007E0DD2" w:rsidRDefault="004E0839" w:rsidP="00110460">
            <w:pPr>
              <w:widowControl w:val="0"/>
              <w:autoSpaceDE w:val="0"/>
              <w:autoSpaceDN w:val="0"/>
              <w:adjustRightInd w:val="0"/>
              <w:ind w:right="-74"/>
              <w:jc w:val="center"/>
              <w:rPr>
                <w:rFonts w:ascii="Times New Roman" w:hAnsi="Times New Roman" w:cs="Times New Roman"/>
                <w:b/>
                <w:bCs/>
                <w:sz w:val="16"/>
                <w:szCs w:val="16"/>
                <w:lang w:val="en-US"/>
              </w:rPr>
            </w:pPr>
            <w:r w:rsidRPr="007E0DD2">
              <w:rPr>
                <w:rFonts w:ascii="Times New Roman" w:hAnsi="Times New Roman" w:cs="Times New Roman"/>
                <w:b/>
                <w:bCs/>
                <w:sz w:val="16"/>
                <w:szCs w:val="16"/>
                <w:lang w:val="en-US"/>
              </w:rPr>
              <w:t xml:space="preserve">2.65 </w:t>
            </w:r>
            <w:r w:rsidR="00110460"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1.39</w:t>
            </w:r>
            <w:r w:rsidR="008C6CCD" w:rsidRPr="007E0DD2">
              <w:rPr>
                <w:rFonts w:ascii="Times New Roman" w:hAnsi="Times New Roman" w:cs="Times New Roman"/>
                <w:b/>
                <w:bCs/>
                <w:sz w:val="16"/>
                <w:szCs w:val="16"/>
                <w:lang w:val="en-US"/>
              </w:rPr>
              <w:t>;</w:t>
            </w:r>
            <w:r w:rsidRPr="007E0DD2">
              <w:rPr>
                <w:rFonts w:ascii="Times New Roman" w:hAnsi="Times New Roman" w:cs="Times New Roman"/>
                <w:b/>
                <w:bCs/>
                <w:sz w:val="16"/>
                <w:szCs w:val="16"/>
                <w:lang w:val="en-US"/>
              </w:rPr>
              <w:t xml:space="preserve"> 1.96</w:t>
            </w:r>
            <w:r w:rsidR="00110460" w:rsidRPr="007E0DD2">
              <w:rPr>
                <w:rFonts w:ascii="Times New Roman" w:hAnsi="Times New Roman" w:cs="Times New Roman"/>
                <w:b/>
                <w:sz w:val="16"/>
                <w:szCs w:val="16"/>
                <w:lang w:val="en-US"/>
              </w:rPr>
              <w:t>)</w:t>
            </w:r>
          </w:p>
        </w:tc>
        <w:tc>
          <w:tcPr>
            <w:tcW w:w="970" w:type="pct"/>
            <w:tcBorders>
              <w:bottom w:val="single" w:sz="4" w:space="0" w:color="auto"/>
            </w:tcBorders>
            <w:vAlign w:val="center"/>
          </w:tcPr>
          <w:p w14:paraId="79F4E99E" w14:textId="4FE4A8CB" w:rsidR="005010AA" w:rsidRPr="008D3ED6" w:rsidRDefault="004E0839" w:rsidP="00110460">
            <w:pPr>
              <w:widowControl w:val="0"/>
              <w:autoSpaceDE w:val="0"/>
              <w:autoSpaceDN w:val="0"/>
              <w:adjustRightInd w:val="0"/>
              <w:ind w:right="-74"/>
              <w:jc w:val="center"/>
              <w:rPr>
                <w:rFonts w:ascii="Times New Roman" w:hAnsi="Times New Roman" w:cs="Times New Roman"/>
                <w:sz w:val="16"/>
                <w:szCs w:val="16"/>
                <w:lang w:val="en-US"/>
              </w:rPr>
            </w:pPr>
            <w:r w:rsidRPr="008D3ED6">
              <w:rPr>
                <w:rFonts w:ascii="Times New Roman" w:hAnsi="Times New Roman" w:cs="Times New Roman"/>
                <w:sz w:val="16"/>
                <w:szCs w:val="16"/>
                <w:lang w:val="en-US"/>
              </w:rPr>
              <w:t xml:space="preserve">1.04 </w:t>
            </w:r>
            <w:r w:rsidR="00110460"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0.87</w:t>
            </w:r>
            <w:r w:rsidR="008C6CCD" w:rsidRPr="008D3ED6">
              <w:rPr>
                <w:rFonts w:ascii="Times New Roman" w:hAnsi="Times New Roman" w:cs="Times New Roman"/>
                <w:bCs/>
                <w:sz w:val="16"/>
                <w:szCs w:val="16"/>
                <w:lang w:val="en-US"/>
              </w:rPr>
              <w:t>;</w:t>
            </w:r>
            <w:r w:rsidRPr="008D3ED6">
              <w:rPr>
                <w:rFonts w:ascii="Times New Roman" w:hAnsi="Times New Roman" w:cs="Times New Roman"/>
                <w:sz w:val="16"/>
                <w:szCs w:val="16"/>
                <w:lang w:val="en-US"/>
              </w:rPr>
              <w:t xml:space="preserve"> 1.24</w:t>
            </w:r>
            <w:r w:rsidR="00110460" w:rsidRPr="008D3ED6">
              <w:rPr>
                <w:rFonts w:ascii="Times New Roman" w:hAnsi="Times New Roman" w:cs="Times New Roman"/>
                <w:sz w:val="16"/>
                <w:szCs w:val="16"/>
                <w:lang w:val="en-US"/>
              </w:rPr>
              <w:t>)</w:t>
            </w:r>
          </w:p>
        </w:tc>
      </w:tr>
    </w:tbl>
    <w:p w14:paraId="5274841B" w14:textId="77777777" w:rsidR="005010AA" w:rsidRPr="005A66B2" w:rsidRDefault="005010AA" w:rsidP="005010AA">
      <w:pPr>
        <w:spacing w:after="0" w:line="240" w:lineRule="auto"/>
        <w:jc w:val="both"/>
        <w:rPr>
          <w:rFonts w:ascii="Times New Roman" w:hAnsi="Times New Roman" w:cs="Times New Roman"/>
          <w:sz w:val="12"/>
          <w:szCs w:val="12"/>
          <w:lang w:val="en-US"/>
        </w:rPr>
      </w:pPr>
      <w:r w:rsidRPr="005A66B2">
        <w:rPr>
          <w:rFonts w:ascii="Times New Roman" w:eastAsia="SimSun" w:hAnsi="Times New Roman" w:cs="Times New Roman"/>
          <w:sz w:val="12"/>
          <w:szCs w:val="12"/>
          <w:lang w:val="en-US"/>
        </w:rPr>
        <w:t>⸸</w:t>
      </w:r>
      <w:r w:rsidRPr="005A66B2">
        <w:rPr>
          <w:rFonts w:ascii="Times New Roman" w:hAnsi="Times New Roman" w:cs="Times New Roman"/>
          <w:sz w:val="12"/>
          <w:szCs w:val="12"/>
          <w:lang w:val="en-US"/>
        </w:rPr>
        <w:t>Adapted from Bateman et al., using the variables available in MBRN (age, asthma, pre-gestational diabetes, chronic hypertension, kidney disease, previous caesarean section, multiple gestation) and weighting the variables as done by Bateman et al.</w:t>
      </w:r>
    </w:p>
    <w:p w14:paraId="5AFCEA0E" w14:textId="77777777" w:rsidR="005010AA" w:rsidRPr="005A66B2" w:rsidRDefault="005010AA" w:rsidP="005010AA">
      <w:pPr>
        <w:spacing w:after="0" w:line="240" w:lineRule="auto"/>
        <w:jc w:val="both"/>
        <w:rPr>
          <w:rFonts w:ascii="Times New Roman" w:hAnsi="Times New Roman" w:cs="Times New Roman"/>
          <w:sz w:val="12"/>
          <w:szCs w:val="12"/>
          <w:lang w:val="en-US"/>
        </w:rPr>
      </w:pPr>
      <w:r w:rsidRPr="005A66B2">
        <w:rPr>
          <w:rFonts w:ascii="Times New Roman" w:eastAsia="SimSun" w:hAnsi="Times New Roman" w:cs="Times New Roman"/>
          <w:sz w:val="12"/>
          <w:szCs w:val="12"/>
          <w:lang w:val="en-US"/>
        </w:rPr>
        <w:t>⸸⸸</w:t>
      </w:r>
      <w:r w:rsidRPr="005A66B2">
        <w:rPr>
          <w:rFonts w:ascii="Times New Roman" w:hAnsi="Times New Roman" w:cs="Times New Roman"/>
          <w:sz w:val="12"/>
          <w:szCs w:val="12"/>
          <w:lang w:val="en-US"/>
        </w:rPr>
        <w:t xml:space="preserve">Reporting use of folic acid before pregnancy (extract from MBRN), filling clomiphene (ATC code G03GB02) before pregnancy (extract from </w:t>
      </w:r>
      <w:proofErr w:type="spellStart"/>
      <w:r w:rsidRPr="005A66B2">
        <w:rPr>
          <w:rFonts w:ascii="Times New Roman" w:hAnsi="Times New Roman" w:cs="Times New Roman"/>
          <w:sz w:val="12"/>
          <w:szCs w:val="12"/>
          <w:lang w:val="en-US"/>
        </w:rPr>
        <w:t>NorPD</w:t>
      </w:r>
      <w:proofErr w:type="spellEnd"/>
      <w:r w:rsidRPr="005A66B2">
        <w:rPr>
          <w:rFonts w:ascii="Times New Roman" w:hAnsi="Times New Roman" w:cs="Times New Roman"/>
          <w:sz w:val="12"/>
          <w:szCs w:val="12"/>
          <w:lang w:val="en-US"/>
        </w:rPr>
        <w:t>), discontinuing hormonal contraception for systemic use (</w:t>
      </w:r>
      <w:r w:rsidRPr="005A66B2">
        <w:rPr>
          <w:rFonts w:ascii="Times New Roman" w:hAnsi="Times New Roman" w:cs="Times New Roman"/>
          <w:color w:val="000000"/>
          <w:sz w:val="12"/>
          <w:szCs w:val="12"/>
          <w:shd w:val="clear" w:color="auto" w:fill="FFFFFF"/>
          <w:lang w:val="en-US"/>
        </w:rPr>
        <w:t>ATC-code G03A, excluding contraceptive patches, G03AA13, injections, G03AC06, implants, G03AC08, and emergency contraceptives, G03AD)</w:t>
      </w:r>
      <w:r w:rsidRPr="005A66B2">
        <w:rPr>
          <w:rFonts w:ascii="Times New Roman" w:hAnsi="Times New Roman" w:cs="Times New Roman"/>
          <w:sz w:val="12"/>
          <w:szCs w:val="12"/>
          <w:lang w:val="en-US"/>
        </w:rPr>
        <w:t xml:space="preserve"> before pregnancy, having preconception encounters in hospital (ICD 10 – Z30: Encounter for contraceptive management).</w:t>
      </w:r>
    </w:p>
    <w:p w14:paraId="33AC0AA8" w14:textId="77777777" w:rsidR="005010AA" w:rsidRPr="005A66B2" w:rsidRDefault="005010AA" w:rsidP="005010AA">
      <w:pPr>
        <w:spacing w:after="0" w:line="240" w:lineRule="auto"/>
        <w:rPr>
          <w:rFonts w:ascii="Times New Roman" w:hAnsi="Times New Roman" w:cs="Times New Roman"/>
          <w:sz w:val="12"/>
          <w:szCs w:val="12"/>
          <w:lang w:val="en-US"/>
        </w:rPr>
      </w:pPr>
      <w:r w:rsidRPr="005A66B2">
        <w:rPr>
          <w:rFonts w:ascii="Times New Roman" w:eastAsia="SimSun" w:hAnsi="Times New Roman" w:cs="Times New Roman"/>
          <w:sz w:val="12"/>
          <w:szCs w:val="12"/>
          <w:lang w:val="en-US"/>
        </w:rPr>
        <w:t>⸸⸸⸸</w:t>
      </w:r>
      <w:r w:rsidRPr="005A66B2">
        <w:rPr>
          <w:rFonts w:ascii="Times New Roman" w:hAnsi="Times New Roman" w:cs="Times New Roman"/>
          <w:sz w:val="12"/>
          <w:szCs w:val="12"/>
          <w:lang w:val="en-US"/>
        </w:rPr>
        <w:t xml:space="preserve"> Pregnancies with at least one of the following proxies in the year prior to pregnancy were classified as high severity: one or more psychiatric inpatient stay or outpatient specialist encounters with a psychiatric diagnosis (diagnoses with ICD-10: F01-F99 except for F32, F33, F40, F41) or deliberate self-harm diagnoses (ICD-10: X71-X83) as registered in NPR; having filled prescriptions for other nervous system drugs (ATC code N except N06 registered in </w:t>
      </w:r>
      <w:proofErr w:type="spellStart"/>
      <w:r w:rsidRPr="005A66B2">
        <w:rPr>
          <w:rFonts w:ascii="Times New Roman" w:hAnsi="Times New Roman" w:cs="Times New Roman"/>
          <w:sz w:val="12"/>
          <w:szCs w:val="12"/>
          <w:lang w:val="en-US"/>
        </w:rPr>
        <w:t>NorPD</w:t>
      </w:r>
      <w:proofErr w:type="spellEnd"/>
      <w:r w:rsidRPr="005A66B2">
        <w:rPr>
          <w:rFonts w:ascii="Times New Roman" w:hAnsi="Times New Roman" w:cs="Times New Roman"/>
          <w:sz w:val="12"/>
          <w:szCs w:val="12"/>
          <w:lang w:val="en-US"/>
        </w:rPr>
        <w:t>)</w:t>
      </w:r>
    </w:p>
    <w:p w14:paraId="6A219443" w14:textId="7B6EDFE5" w:rsidR="005010AA" w:rsidRDefault="005010AA" w:rsidP="005010AA">
      <w:pPr>
        <w:spacing w:after="0" w:line="240" w:lineRule="auto"/>
        <w:rPr>
          <w:rFonts w:ascii="Times New Roman" w:hAnsi="Times New Roman" w:cs="Times New Roman"/>
          <w:sz w:val="12"/>
          <w:szCs w:val="12"/>
          <w:lang w:val="en-US"/>
        </w:rPr>
      </w:pPr>
      <w:r w:rsidRPr="005A66B2">
        <w:rPr>
          <w:rFonts w:ascii="Times New Roman" w:hAnsi="Times New Roman" w:cs="Times New Roman"/>
          <w:sz w:val="12"/>
          <w:szCs w:val="12"/>
          <w:lang w:val="en-US"/>
        </w:rPr>
        <w:t xml:space="preserve">*The total number of pregnancies is lower than the total population because of missing values on smoking. </w:t>
      </w:r>
    </w:p>
    <w:p w14:paraId="679048DA" w14:textId="0639295A" w:rsidR="00DA5A07" w:rsidRPr="005A66B2" w:rsidRDefault="00DA5A07" w:rsidP="005010AA">
      <w:pPr>
        <w:spacing w:after="0" w:line="240" w:lineRule="auto"/>
        <w:rPr>
          <w:rFonts w:ascii="Times New Roman" w:hAnsi="Times New Roman" w:cs="Times New Roman"/>
          <w:sz w:val="12"/>
          <w:szCs w:val="12"/>
          <w:lang w:val="en-US"/>
        </w:rPr>
      </w:pPr>
      <w:commentRangeStart w:id="1"/>
      <w:r>
        <w:rPr>
          <w:rFonts w:ascii="Times New Roman" w:hAnsi="Times New Roman" w:cs="Times New Roman"/>
          <w:sz w:val="12"/>
          <w:szCs w:val="12"/>
          <w:lang w:val="en-US"/>
        </w:rPr>
        <w:t>Bold indicates significant association.</w:t>
      </w:r>
      <w:commentRangeEnd w:id="1"/>
      <w:r>
        <w:rPr>
          <w:rStyle w:val="CommentReference"/>
        </w:rPr>
        <w:commentReference w:id="1"/>
      </w:r>
    </w:p>
    <w:p w14:paraId="097BE0A3" w14:textId="77777777" w:rsidR="005010AA" w:rsidRDefault="005010AA">
      <w:pPr>
        <w:rPr>
          <w:rFonts w:ascii="Times New Roman" w:hAnsi="Times New Roman" w:cs="Times New Roman"/>
          <w:b/>
          <w:bCs/>
          <w:sz w:val="24"/>
          <w:szCs w:val="24"/>
        </w:rPr>
      </w:pPr>
      <w:r>
        <w:rPr>
          <w:rFonts w:ascii="Times New Roman" w:hAnsi="Times New Roman" w:cs="Times New Roman"/>
          <w:b/>
          <w:bCs/>
          <w:sz w:val="24"/>
          <w:szCs w:val="24"/>
        </w:rPr>
        <w:br w:type="page"/>
      </w:r>
    </w:p>
    <w:p w14:paraId="1F1C6782" w14:textId="04CB6204" w:rsidR="002A2E6A" w:rsidRDefault="002A2E6A" w:rsidP="002A2E6A">
      <w:pPr>
        <w:spacing w:line="360" w:lineRule="auto"/>
        <w:jc w:val="both"/>
        <w:rPr>
          <w:rFonts w:ascii="Times New Roman" w:hAnsi="Times New Roman" w:cs="Times New Roman"/>
          <w:b/>
          <w:bCs/>
          <w:sz w:val="24"/>
          <w:szCs w:val="24"/>
        </w:rPr>
      </w:pPr>
      <w:r w:rsidRPr="000B7F3A">
        <w:rPr>
          <w:rFonts w:ascii="Times New Roman" w:hAnsi="Times New Roman" w:cs="Times New Roman"/>
          <w:b/>
          <w:bCs/>
          <w:sz w:val="24"/>
          <w:szCs w:val="24"/>
        </w:rPr>
        <w:t>Figure S1.</w:t>
      </w:r>
      <w:r>
        <w:rPr>
          <w:rFonts w:ascii="Times New Roman" w:hAnsi="Times New Roman" w:cs="Times New Roman"/>
          <w:sz w:val="24"/>
          <w:szCs w:val="24"/>
        </w:rPr>
        <w:t xml:space="preserve"> </w:t>
      </w:r>
      <w:r w:rsidRPr="00B9090E">
        <w:rPr>
          <w:rFonts w:ascii="Times New Roman" w:hAnsi="Times New Roman" w:cs="Times New Roman"/>
          <w:b/>
          <w:bCs/>
          <w:sz w:val="24"/>
          <w:szCs w:val="24"/>
        </w:rPr>
        <w:t>Trajectories of antidepressant prescription fill in pregnant women</w:t>
      </w:r>
      <w:r>
        <w:rPr>
          <w:rFonts w:ascii="Times New Roman" w:hAnsi="Times New Roman" w:cs="Times New Roman"/>
          <w:b/>
          <w:bCs/>
          <w:sz w:val="24"/>
          <w:szCs w:val="24"/>
        </w:rPr>
        <w:t xml:space="preserve"> with depression/anxiety using longitudinal k-means trajectory modelling on antidepressant exposure by week</w:t>
      </w:r>
      <w:r w:rsidRPr="00B9090E">
        <w:rPr>
          <w:rFonts w:ascii="Times New Roman" w:hAnsi="Times New Roman" w:cs="Times New Roman"/>
          <w:b/>
          <w:bCs/>
          <w:sz w:val="24"/>
          <w:szCs w:val="24"/>
        </w:rPr>
        <w:t xml:space="preserve"> (2009-201</w:t>
      </w:r>
      <w:r>
        <w:rPr>
          <w:rFonts w:ascii="Times New Roman" w:hAnsi="Times New Roman" w:cs="Times New Roman"/>
          <w:b/>
          <w:bCs/>
          <w:sz w:val="24"/>
          <w:szCs w:val="24"/>
        </w:rPr>
        <w:t>8</w:t>
      </w:r>
      <w:r w:rsidRPr="00B9090E">
        <w:rPr>
          <w:rFonts w:ascii="Times New Roman" w:hAnsi="Times New Roman" w:cs="Times New Roman"/>
          <w:b/>
          <w:bCs/>
          <w:sz w:val="24"/>
          <w:szCs w:val="24"/>
        </w:rPr>
        <w:t>, n=</w:t>
      </w:r>
      <w:r>
        <w:rPr>
          <w:rFonts w:ascii="Times New Roman" w:hAnsi="Times New Roman" w:cs="Times New Roman"/>
          <w:b/>
          <w:bCs/>
          <w:sz w:val="24"/>
          <w:szCs w:val="24"/>
        </w:rPr>
        <w:t>8,460 pregnancies</w:t>
      </w:r>
      <w:r w:rsidRPr="00B9090E">
        <w:rPr>
          <w:rFonts w:ascii="Times New Roman" w:hAnsi="Times New Roman" w:cs="Times New Roman"/>
          <w:b/>
          <w:bCs/>
          <w:sz w:val="24"/>
          <w:szCs w:val="24"/>
        </w:rPr>
        <w:t>)</w:t>
      </w:r>
      <w:r>
        <w:rPr>
          <w:rFonts w:ascii="Times New Roman" w:hAnsi="Times New Roman" w:cs="Times New Roman"/>
          <w:b/>
          <w:bCs/>
          <w:sz w:val="24"/>
          <w:szCs w:val="24"/>
        </w:rPr>
        <w:t>: grace period = 30 days</w:t>
      </w:r>
    </w:p>
    <w:p w14:paraId="1FBBA146" w14:textId="77777777" w:rsidR="002A2E6A" w:rsidRDefault="002A2E6A" w:rsidP="002A2E6A">
      <w:pPr>
        <w:spacing w:line="360" w:lineRule="auto"/>
        <w:jc w:val="both"/>
        <w:rPr>
          <w:rFonts w:ascii="Times New Roman" w:hAnsi="Times New Roman" w:cs="Times New Roman"/>
          <w:b/>
          <w:bCs/>
          <w:sz w:val="24"/>
          <w:szCs w:val="24"/>
        </w:rPr>
      </w:pPr>
      <w:r w:rsidRPr="005356DB">
        <w:rPr>
          <w:rFonts w:ascii="Times New Roman" w:hAnsi="Times New Roman" w:cs="Times New Roman"/>
          <w:b/>
          <w:bCs/>
          <w:noProof/>
          <w:sz w:val="24"/>
          <w:szCs w:val="24"/>
          <w:lang w:val="nb-NO" w:eastAsia="nb-NO"/>
        </w:rPr>
        <w:drawing>
          <wp:inline distT="0" distB="0" distL="0" distR="0" wp14:anchorId="016E0AB8" wp14:editId="759DF0EF">
            <wp:extent cx="5731510" cy="32207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0720"/>
                    </a:xfrm>
                    <a:prstGeom prst="rect">
                      <a:avLst/>
                    </a:prstGeom>
                  </pic:spPr>
                </pic:pic>
              </a:graphicData>
            </a:graphic>
          </wp:inline>
        </w:drawing>
      </w:r>
    </w:p>
    <w:p w14:paraId="7C26B2FF" w14:textId="77777777" w:rsidR="002A2E6A" w:rsidRDefault="002A2E6A" w:rsidP="002A2E6A">
      <w:pPr>
        <w:rPr>
          <w:rFonts w:ascii="Times New Roman" w:hAnsi="Times New Roman" w:cs="Times New Roman"/>
          <w:sz w:val="24"/>
          <w:szCs w:val="24"/>
        </w:rPr>
      </w:pPr>
      <w:r>
        <w:rPr>
          <w:rFonts w:ascii="Times New Roman" w:hAnsi="Times New Roman" w:cs="Times New Roman"/>
          <w:sz w:val="24"/>
          <w:szCs w:val="24"/>
        </w:rPr>
        <w:br w:type="page"/>
      </w:r>
    </w:p>
    <w:p w14:paraId="73ADE628" w14:textId="77777777" w:rsidR="002A2E6A" w:rsidRDefault="002A2E6A" w:rsidP="002A2E6A">
      <w:pPr>
        <w:spacing w:line="360" w:lineRule="auto"/>
        <w:jc w:val="both"/>
        <w:rPr>
          <w:rFonts w:ascii="Times New Roman" w:hAnsi="Times New Roman" w:cs="Times New Roman"/>
          <w:b/>
          <w:bCs/>
          <w:sz w:val="24"/>
          <w:szCs w:val="24"/>
        </w:rPr>
      </w:pPr>
      <w:r w:rsidRPr="000B7F3A">
        <w:rPr>
          <w:rFonts w:ascii="Times New Roman" w:hAnsi="Times New Roman" w:cs="Times New Roman"/>
          <w:b/>
          <w:bCs/>
          <w:sz w:val="24"/>
          <w:szCs w:val="24"/>
        </w:rPr>
        <w:t>Figure S</w:t>
      </w:r>
      <w:r>
        <w:rPr>
          <w:rFonts w:ascii="Times New Roman" w:hAnsi="Times New Roman" w:cs="Times New Roman"/>
          <w:b/>
          <w:bCs/>
          <w:sz w:val="24"/>
          <w:szCs w:val="24"/>
        </w:rPr>
        <w:t>2</w:t>
      </w:r>
      <w:r w:rsidRPr="000B7F3A">
        <w:rPr>
          <w:rFonts w:ascii="Times New Roman" w:hAnsi="Times New Roman" w:cs="Times New Roman"/>
          <w:b/>
          <w:bCs/>
          <w:sz w:val="24"/>
          <w:szCs w:val="24"/>
        </w:rPr>
        <w:t>.</w:t>
      </w:r>
      <w:r>
        <w:rPr>
          <w:rFonts w:ascii="Times New Roman" w:hAnsi="Times New Roman" w:cs="Times New Roman"/>
          <w:sz w:val="24"/>
          <w:szCs w:val="24"/>
        </w:rPr>
        <w:t xml:space="preserve"> </w:t>
      </w:r>
      <w:r w:rsidRPr="00B9090E">
        <w:rPr>
          <w:rFonts w:ascii="Times New Roman" w:hAnsi="Times New Roman" w:cs="Times New Roman"/>
          <w:b/>
          <w:bCs/>
          <w:sz w:val="24"/>
          <w:szCs w:val="24"/>
        </w:rPr>
        <w:t>Trajectories of antidepressant prescription fill in pregnant women</w:t>
      </w:r>
      <w:r>
        <w:rPr>
          <w:rFonts w:ascii="Times New Roman" w:hAnsi="Times New Roman" w:cs="Times New Roman"/>
          <w:b/>
          <w:bCs/>
          <w:sz w:val="24"/>
          <w:szCs w:val="24"/>
        </w:rPr>
        <w:t xml:space="preserve"> with depression/anxiety using longitudinal k-means trajectory modelling on antidepressant exposure by week</w:t>
      </w:r>
      <w:r w:rsidRPr="00B9090E">
        <w:rPr>
          <w:rFonts w:ascii="Times New Roman" w:hAnsi="Times New Roman" w:cs="Times New Roman"/>
          <w:b/>
          <w:bCs/>
          <w:sz w:val="24"/>
          <w:szCs w:val="24"/>
        </w:rPr>
        <w:t xml:space="preserve"> (2009-201</w:t>
      </w:r>
      <w:r>
        <w:rPr>
          <w:rFonts w:ascii="Times New Roman" w:hAnsi="Times New Roman" w:cs="Times New Roman"/>
          <w:b/>
          <w:bCs/>
          <w:sz w:val="24"/>
          <w:szCs w:val="24"/>
        </w:rPr>
        <w:t>8</w:t>
      </w:r>
      <w:r w:rsidRPr="00B9090E">
        <w:rPr>
          <w:rFonts w:ascii="Times New Roman" w:hAnsi="Times New Roman" w:cs="Times New Roman"/>
          <w:b/>
          <w:bCs/>
          <w:sz w:val="24"/>
          <w:szCs w:val="24"/>
        </w:rPr>
        <w:t>, n=</w:t>
      </w:r>
      <w:r>
        <w:rPr>
          <w:rFonts w:ascii="Times New Roman" w:hAnsi="Times New Roman" w:cs="Times New Roman"/>
          <w:b/>
          <w:bCs/>
          <w:sz w:val="24"/>
          <w:szCs w:val="24"/>
        </w:rPr>
        <w:t>8,460 pregnancies</w:t>
      </w:r>
      <w:r w:rsidRPr="00B9090E">
        <w:rPr>
          <w:rFonts w:ascii="Times New Roman" w:hAnsi="Times New Roman" w:cs="Times New Roman"/>
          <w:b/>
          <w:bCs/>
          <w:sz w:val="24"/>
          <w:szCs w:val="24"/>
        </w:rPr>
        <w:t>)</w:t>
      </w:r>
      <w:r>
        <w:rPr>
          <w:rFonts w:ascii="Times New Roman" w:hAnsi="Times New Roman" w:cs="Times New Roman"/>
          <w:b/>
          <w:bCs/>
          <w:sz w:val="24"/>
          <w:szCs w:val="24"/>
        </w:rPr>
        <w:t>: different assumption of daily dose</w:t>
      </w:r>
    </w:p>
    <w:p w14:paraId="716380BE" w14:textId="77777777" w:rsidR="002A2E6A" w:rsidRDefault="002A2E6A" w:rsidP="002A2E6A">
      <w:pPr>
        <w:spacing w:line="360" w:lineRule="auto"/>
        <w:jc w:val="both"/>
        <w:rPr>
          <w:rFonts w:ascii="Times New Roman" w:hAnsi="Times New Roman" w:cs="Times New Roman"/>
          <w:b/>
          <w:bCs/>
          <w:sz w:val="24"/>
          <w:szCs w:val="24"/>
        </w:rPr>
      </w:pPr>
      <w:r w:rsidRPr="00950820">
        <w:rPr>
          <w:rFonts w:ascii="Times New Roman" w:hAnsi="Times New Roman" w:cs="Times New Roman"/>
          <w:b/>
          <w:bCs/>
          <w:noProof/>
          <w:sz w:val="24"/>
          <w:szCs w:val="24"/>
          <w:lang w:val="nb-NO" w:eastAsia="nb-NO"/>
        </w:rPr>
        <w:drawing>
          <wp:inline distT="0" distB="0" distL="0" distR="0" wp14:anchorId="4730F497" wp14:editId="3C241C4C">
            <wp:extent cx="5731510" cy="31978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97860"/>
                    </a:xfrm>
                    <a:prstGeom prst="rect">
                      <a:avLst/>
                    </a:prstGeom>
                  </pic:spPr>
                </pic:pic>
              </a:graphicData>
            </a:graphic>
          </wp:inline>
        </w:drawing>
      </w:r>
    </w:p>
    <w:p w14:paraId="114EEEBD" w14:textId="77777777" w:rsidR="002A2E6A" w:rsidRDefault="002A2E6A" w:rsidP="002A2E6A">
      <w:pPr>
        <w:rPr>
          <w:rFonts w:ascii="Times New Roman" w:hAnsi="Times New Roman" w:cs="Times New Roman"/>
          <w:sz w:val="24"/>
          <w:szCs w:val="24"/>
        </w:rPr>
      </w:pPr>
      <w:r>
        <w:rPr>
          <w:rFonts w:ascii="Times New Roman" w:hAnsi="Times New Roman" w:cs="Times New Roman"/>
          <w:sz w:val="24"/>
          <w:szCs w:val="24"/>
        </w:rPr>
        <w:br w:type="page"/>
      </w:r>
    </w:p>
    <w:p w14:paraId="1C2989ED" w14:textId="77777777" w:rsidR="002A2E6A" w:rsidRDefault="002A2E6A" w:rsidP="002A2E6A">
      <w:pPr>
        <w:spacing w:line="360" w:lineRule="auto"/>
        <w:jc w:val="both"/>
        <w:rPr>
          <w:rFonts w:ascii="Times New Roman" w:hAnsi="Times New Roman" w:cs="Times New Roman"/>
          <w:b/>
          <w:bCs/>
          <w:sz w:val="24"/>
          <w:szCs w:val="24"/>
        </w:rPr>
      </w:pPr>
      <w:r w:rsidRPr="000B7F3A">
        <w:rPr>
          <w:rFonts w:ascii="Times New Roman" w:hAnsi="Times New Roman" w:cs="Times New Roman"/>
          <w:b/>
          <w:bCs/>
          <w:sz w:val="24"/>
          <w:szCs w:val="24"/>
        </w:rPr>
        <w:t>Figure S</w:t>
      </w:r>
      <w:r>
        <w:rPr>
          <w:rFonts w:ascii="Times New Roman" w:hAnsi="Times New Roman" w:cs="Times New Roman"/>
          <w:b/>
          <w:bCs/>
          <w:sz w:val="24"/>
          <w:szCs w:val="24"/>
        </w:rPr>
        <w:t>3</w:t>
      </w:r>
      <w:r w:rsidRPr="000B7F3A">
        <w:rPr>
          <w:rFonts w:ascii="Times New Roman" w:hAnsi="Times New Roman" w:cs="Times New Roman"/>
          <w:b/>
          <w:bCs/>
          <w:sz w:val="24"/>
          <w:szCs w:val="24"/>
        </w:rPr>
        <w:t>.</w:t>
      </w:r>
      <w:r>
        <w:rPr>
          <w:rFonts w:ascii="Times New Roman" w:hAnsi="Times New Roman" w:cs="Times New Roman"/>
          <w:sz w:val="24"/>
          <w:szCs w:val="24"/>
        </w:rPr>
        <w:t xml:space="preserve"> </w:t>
      </w:r>
      <w:r w:rsidRPr="00B9090E">
        <w:rPr>
          <w:rFonts w:ascii="Times New Roman" w:hAnsi="Times New Roman" w:cs="Times New Roman"/>
          <w:b/>
          <w:bCs/>
          <w:sz w:val="24"/>
          <w:szCs w:val="24"/>
        </w:rPr>
        <w:t>Trajectories of antidepressant prescription fill in pregnant women</w:t>
      </w:r>
      <w:r>
        <w:rPr>
          <w:rFonts w:ascii="Times New Roman" w:hAnsi="Times New Roman" w:cs="Times New Roman"/>
          <w:b/>
          <w:bCs/>
          <w:sz w:val="24"/>
          <w:szCs w:val="24"/>
        </w:rPr>
        <w:t xml:space="preserve"> with depression/anxiety using longitudinal k-means trajectory modelling on antidepressant exposure by week</w:t>
      </w:r>
      <w:r w:rsidRPr="00B9090E">
        <w:rPr>
          <w:rFonts w:ascii="Times New Roman" w:hAnsi="Times New Roman" w:cs="Times New Roman"/>
          <w:b/>
          <w:bCs/>
          <w:sz w:val="24"/>
          <w:szCs w:val="24"/>
        </w:rPr>
        <w:t xml:space="preserve"> (2009-201</w:t>
      </w:r>
      <w:r>
        <w:rPr>
          <w:rFonts w:ascii="Times New Roman" w:hAnsi="Times New Roman" w:cs="Times New Roman"/>
          <w:b/>
          <w:bCs/>
          <w:sz w:val="24"/>
          <w:szCs w:val="24"/>
        </w:rPr>
        <w:t>8</w:t>
      </w:r>
      <w:r w:rsidRPr="00B9090E">
        <w:rPr>
          <w:rFonts w:ascii="Times New Roman" w:hAnsi="Times New Roman" w:cs="Times New Roman"/>
          <w:b/>
          <w:bCs/>
          <w:sz w:val="24"/>
          <w:szCs w:val="24"/>
        </w:rPr>
        <w:t>, n=</w:t>
      </w:r>
      <w:r>
        <w:rPr>
          <w:rFonts w:ascii="Times New Roman" w:hAnsi="Times New Roman" w:cs="Times New Roman"/>
          <w:b/>
          <w:bCs/>
          <w:sz w:val="24"/>
          <w:szCs w:val="24"/>
        </w:rPr>
        <w:t>8,092 pregnancies</w:t>
      </w:r>
      <w:r w:rsidRPr="00B9090E">
        <w:rPr>
          <w:rFonts w:ascii="Times New Roman" w:hAnsi="Times New Roman" w:cs="Times New Roman"/>
          <w:b/>
          <w:bCs/>
          <w:sz w:val="24"/>
          <w:szCs w:val="24"/>
        </w:rPr>
        <w:t>)</w:t>
      </w:r>
      <w:r>
        <w:rPr>
          <w:rFonts w:ascii="Times New Roman" w:hAnsi="Times New Roman" w:cs="Times New Roman"/>
          <w:b/>
          <w:bCs/>
          <w:sz w:val="24"/>
          <w:szCs w:val="24"/>
        </w:rPr>
        <w:t>: analyses restricted to first pregnancy in the cohort</w:t>
      </w:r>
    </w:p>
    <w:p w14:paraId="009D0498" w14:textId="77777777" w:rsidR="002A2E6A" w:rsidRDefault="002A2E6A" w:rsidP="002A2E6A">
      <w:pPr>
        <w:spacing w:line="360" w:lineRule="auto"/>
        <w:jc w:val="both"/>
        <w:rPr>
          <w:rFonts w:ascii="Times New Roman" w:hAnsi="Times New Roman" w:cs="Times New Roman"/>
          <w:b/>
          <w:bCs/>
          <w:sz w:val="24"/>
          <w:szCs w:val="24"/>
        </w:rPr>
      </w:pPr>
      <w:r w:rsidRPr="00390F28">
        <w:rPr>
          <w:rFonts w:ascii="Times New Roman" w:hAnsi="Times New Roman" w:cs="Times New Roman"/>
          <w:b/>
          <w:bCs/>
          <w:noProof/>
          <w:sz w:val="24"/>
          <w:szCs w:val="24"/>
          <w:lang w:val="nb-NO" w:eastAsia="nb-NO"/>
        </w:rPr>
        <w:drawing>
          <wp:inline distT="0" distB="0" distL="0" distR="0" wp14:anchorId="505E6879" wp14:editId="50DAD421">
            <wp:extent cx="5731510" cy="319786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197860"/>
                    </a:xfrm>
                    <a:prstGeom prst="rect">
                      <a:avLst/>
                    </a:prstGeom>
                  </pic:spPr>
                </pic:pic>
              </a:graphicData>
            </a:graphic>
          </wp:inline>
        </w:drawing>
      </w:r>
    </w:p>
    <w:p w14:paraId="22C5F73D" w14:textId="77777777" w:rsidR="002A2E6A" w:rsidRDefault="002A2E6A" w:rsidP="002A2E6A">
      <w:pPr>
        <w:rPr>
          <w:rFonts w:ascii="Times New Roman" w:hAnsi="Times New Roman" w:cs="Times New Roman"/>
          <w:sz w:val="24"/>
          <w:szCs w:val="24"/>
        </w:rPr>
      </w:pPr>
      <w:r>
        <w:rPr>
          <w:rFonts w:ascii="Times New Roman" w:hAnsi="Times New Roman" w:cs="Times New Roman"/>
          <w:sz w:val="24"/>
          <w:szCs w:val="24"/>
        </w:rPr>
        <w:br w:type="page"/>
      </w:r>
    </w:p>
    <w:p w14:paraId="1FAAA599" w14:textId="77777777" w:rsidR="002A2E6A" w:rsidRDefault="002A2E6A" w:rsidP="002A2E6A">
      <w:pPr>
        <w:spacing w:line="360" w:lineRule="auto"/>
        <w:jc w:val="both"/>
        <w:rPr>
          <w:rFonts w:ascii="Times New Roman" w:hAnsi="Times New Roman" w:cs="Times New Roman"/>
          <w:b/>
          <w:bCs/>
          <w:sz w:val="24"/>
          <w:szCs w:val="24"/>
        </w:rPr>
      </w:pPr>
      <w:r w:rsidRPr="000B7F3A">
        <w:rPr>
          <w:rFonts w:ascii="Times New Roman" w:hAnsi="Times New Roman" w:cs="Times New Roman"/>
          <w:b/>
          <w:bCs/>
          <w:sz w:val="24"/>
          <w:szCs w:val="24"/>
        </w:rPr>
        <w:t>Figure S</w:t>
      </w:r>
      <w:r>
        <w:rPr>
          <w:rFonts w:ascii="Times New Roman" w:hAnsi="Times New Roman" w:cs="Times New Roman"/>
          <w:b/>
          <w:bCs/>
          <w:sz w:val="24"/>
          <w:szCs w:val="24"/>
        </w:rPr>
        <w:t>4</w:t>
      </w:r>
      <w:r w:rsidRPr="000B7F3A">
        <w:rPr>
          <w:rFonts w:ascii="Times New Roman" w:hAnsi="Times New Roman" w:cs="Times New Roman"/>
          <w:b/>
          <w:bCs/>
          <w:sz w:val="24"/>
          <w:szCs w:val="24"/>
        </w:rPr>
        <w:t>.</w:t>
      </w:r>
      <w:r>
        <w:rPr>
          <w:rFonts w:ascii="Times New Roman" w:hAnsi="Times New Roman" w:cs="Times New Roman"/>
          <w:sz w:val="24"/>
          <w:szCs w:val="24"/>
        </w:rPr>
        <w:t xml:space="preserve"> </w:t>
      </w:r>
      <w:r w:rsidRPr="00B9090E">
        <w:rPr>
          <w:rFonts w:ascii="Times New Roman" w:hAnsi="Times New Roman" w:cs="Times New Roman"/>
          <w:b/>
          <w:bCs/>
          <w:sz w:val="24"/>
          <w:szCs w:val="24"/>
        </w:rPr>
        <w:t>Trajectories of antidepressant prescription fill in pregnant women</w:t>
      </w:r>
      <w:r>
        <w:rPr>
          <w:rFonts w:ascii="Times New Roman" w:hAnsi="Times New Roman" w:cs="Times New Roman"/>
          <w:b/>
          <w:bCs/>
          <w:sz w:val="24"/>
          <w:szCs w:val="24"/>
        </w:rPr>
        <w:t xml:space="preserve"> with depression/anxiety using longitudinal k-means trajectory modelling on antidepressant exposure by week</w:t>
      </w:r>
      <w:r w:rsidRPr="00B9090E">
        <w:rPr>
          <w:rFonts w:ascii="Times New Roman" w:hAnsi="Times New Roman" w:cs="Times New Roman"/>
          <w:b/>
          <w:bCs/>
          <w:sz w:val="24"/>
          <w:szCs w:val="24"/>
        </w:rPr>
        <w:t xml:space="preserve"> (2009-201</w:t>
      </w:r>
      <w:r>
        <w:rPr>
          <w:rFonts w:ascii="Times New Roman" w:hAnsi="Times New Roman" w:cs="Times New Roman"/>
          <w:b/>
          <w:bCs/>
          <w:sz w:val="24"/>
          <w:szCs w:val="24"/>
        </w:rPr>
        <w:t>8</w:t>
      </w:r>
      <w:r w:rsidRPr="00B9090E">
        <w:rPr>
          <w:rFonts w:ascii="Times New Roman" w:hAnsi="Times New Roman" w:cs="Times New Roman"/>
          <w:b/>
          <w:bCs/>
          <w:sz w:val="24"/>
          <w:szCs w:val="24"/>
        </w:rPr>
        <w:t>, n=</w:t>
      </w:r>
      <w:r>
        <w:rPr>
          <w:rFonts w:ascii="Times New Roman" w:hAnsi="Times New Roman" w:cs="Times New Roman"/>
          <w:b/>
          <w:bCs/>
          <w:sz w:val="24"/>
          <w:szCs w:val="24"/>
        </w:rPr>
        <w:t>10,317 pregnancies</w:t>
      </w:r>
      <w:r w:rsidRPr="00B9090E">
        <w:rPr>
          <w:rFonts w:ascii="Times New Roman" w:hAnsi="Times New Roman" w:cs="Times New Roman"/>
          <w:b/>
          <w:bCs/>
          <w:sz w:val="24"/>
          <w:szCs w:val="24"/>
        </w:rPr>
        <w:t>)</w:t>
      </w:r>
      <w:r>
        <w:rPr>
          <w:rFonts w:ascii="Times New Roman" w:hAnsi="Times New Roman" w:cs="Times New Roman"/>
          <w:b/>
          <w:bCs/>
          <w:sz w:val="24"/>
          <w:szCs w:val="24"/>
        </w:rPr>
        <w:t>: look-back time window=one year</w:t>
      </w:r>
    </w:p>
    <w:p w14:paraId="709F93AB" w14:textId="77777777" w:rsidR="002A2E6A" w:rsidRDefault="002A2E6A" w:rsidP="002A2E6A">
      <w:pPr>
        <w:spacing w:line="360" w:lineRule="auto"/>
        <w:jc w:val="both"/>
        <w:rPr>
          <w:rFonts w:ascii="Times New Roman" w:hAnsi="Times New Roman" w:cs="Times New Roman"/>
          <w:b/>
          <w:bCs/>
          <w:sz w:val="24"/>
          <w:szCs w:val="24"/>
        </w:rPr>
      </w:pPr>
      <w:r w:rsidRPr="005356DB">
        <w:rPr>
          <w:rFonts w:ascii="Times New Roman" w:hAnsi="Times New Roman" w:cs="Times New Roman"/>
          <w:b/>
          <w:bCs/>
          <w:noProof/>
          <w:sz w:val="24"/>
          <w:szCs w:val="24"/>
          <w:lang w:val="nb-NO" w:eastAsia="nb-NO"/>
        </w:rPr>
        <w:drawing>
          <wp:inline distT="0" distB="0" distL="0" distR="0" wp14:anchorId="7608DE96" wp14:editId="4D501036">
            <wp:extent cx="5731510" cy="32092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09290"/>
                    </a:xfrm>
                    <a:prstGeom prst="rect">
                      <a:avLst/>
                    </a:prstGeom>
                  </pic:spPr>
                </pic:pic>
              </a:graphicData>
            </a:graphic>
          </wp:inline>
        </w:drawing>
      </w:r>
    </w:p>
    <w:p w14:paraId="34F0E857" w14:textId="77777777" w:rsidR="002A2E6A" w:rsidRDefault="002A2E6A" w:rsidP="002A2E6A">
      <w:pPr>
        <w:rPr>
          <w:rFonts w:ascii="Times New Roman" w:hAnsi="Times New Roman" w:cs="Times New Roman"/>
          <w:sz w:val="24"/>
          <w:szCs w:val="24"/>
        </w:rPr>
      </w:pPr>
      <w:r>
        <w:rPr>
          <w:rFonts w:ascii="Times New Roman" w:hAnsi="Times New Roman" w:cs="Times New Roman"/>
          <w:sz w:val="24"/>
          <w:szCs w:val="24"/>
        </w:rPr>
        <w:br w:type="page"/>
      </w:r>
    </w:p>
    <w:p w14:paraId="190E3257" w14:textId="77777777" w:rsidR="002A2E6A" w:rsidRDefault="002A2E6A" w:rsidP="002A2E6A">
      <w:pPr>
        <w:spacing w:line="360" w:lineRule="auto"/>
        <w:jc w:val="both"/>
        <w:rPr>
          <w:rFonts w:ascii="Times New Roman" w:hAnsi="Times New Roman" w:cs="Times New Roman"/>
          <w:b/>
          <w:bCs/>
          <w:sz w:val="24"/>
          <w:szCs w:val="24"/>
        </w:rPr>
      </w:pPr>
      <w:r w:rsidRPr="000B7F3A">
        <w:rPr>
          <w:rFonts w:ascii="Times New Roman" w:hAnsi="Times New Roman" w:cs="Times New Roman"/>
          <w:b/>
          <w:bCs/>
          <w:sz w:val="24"/>
          <w:szCs w:val="24"/>
        </w:rPr>
        <w:t>Figure S</w:t>
      </w:r>
      <w:r>
        <w:rPr>
          <w:rFonts w:ascii="Times New Roman" w:hAnsi="Times New Roman" w:cs="Times New Roman"/>
          <w:b/>
          <w:bCs/>
          <w:sz w:val="24"/>
          <w:szCs w:val="24"/>
        </w:rPr>
        <w:t>5</w:t>
      </w:r>
      <w:r w:rsidRPr="000B7F3A">
        <w:rPr>
          <w:rFonts w:ascii="Times New Roman" w:hAnsi="Times New Roman" w:cs="Times New Roman"/>
          <w:b/>
          <w:bCs/>
          <w:sz w:val="24"/>
          <w:szCs w:val="24"/>
        </w:rPr>
        <w:t>.</w:t>
      </w:r>
      <w:r>
        <w:rPr>
          <w:rFonts w:ascii="Times New Roman" w:hAnsi="Times New Roman" w:cs="Times New Roman"/>
          <w:sz w:val="24"/>
          <w:szCs w:val="24"/>
        </w:rPr>
        <w:t xml:space="preserve"> </w:t>
      </w:r>
      <w:r w:rsidRPr="00B9090E">
        <w:rPr>
          <w:rFonts w:ascii="Times New Roman" w:hAnsi="Times New Roman" w:cs="Times New Roman"/>
          <w:b/>
          <w:bCs/>
          <w:sz w:val="24"/>
          <w:szCs w:val="24"/>
        </w:rPr>
        <w:t>Trajectories of antidepressant prescription fill in pregnant women</w:t>
      </w:r>
      <w:r>
        <w:rPr>
          <w:rFonts w:ascii="Times New Roman" w:hAnsi="Times New Roman" w:cs="Times New Roman"/>
          <w:b/>
          <w:bCs/>
          <w:sz w:val="24"/>
          <w:szCs w:val="24"/>
        </w:rPr>
        <w:t xml:space="preserve"> with depression/anxiety using group-based trajectory modelling on antidepressant exposure by week</w:t>
      </w:r>
      <w:r w:rsidRPr="00B9090E">
        <w:rPr>
          <w:rFonts w:ascii="Times New Roman" w:hAnsi="Times New Roman" w:cs="Times New Roman"/>
          <w:b/>
          <w:bCs/>
          <w:sz w:val="24"/>
          <w:szCs w:val="24"/>
        </w:rPr>
        <w:t xml:space="preserve"> (2009-201</w:t>
      </w:r>
      <w:r>
        <w:rPr>
          <w:rFonts w:ascii="Times New Roman" w:hAnsi="Times New Roman" w:cs="Times New Roman"/>
          <w:b/>
          <w:bCs/>
          <w:sz w:val="24"/>
          <w:szCs w:val="24"/>
        </w:rPr>
        <w:t>8</w:t>
      </w:r>
      <w:r w:rsidRPr="00B9090E">
        <w:rPr>
          <w:rFonts w:ascii="Times New Roman" w:hAnsi="Times New Roman" w:cs="Times New Roman"/>
          <w:b/>
          <w:bCs/>
          <w:sz w:val="24"/>
          <w:szCs w:val="24"/>
        </w:rPr>
        <w:t>, n=</w:t>
      </w:r>
      <w:r>
        <w:rPr>
          <w:rFonts w:ascii="Times New Roman" w:hAnsi="Times New Roman" w:cs="Times New Roman"/>
          <w:b/>
          <w:bCs/>
          <w:sz w:val="24"/>
          <w:szCs w:val="24"/>
        </w:rPr>
        <w:t>8,460 pregnancies</w:t>
      </w:r>
      <w:r w:rsidRPr="00B9090E">
        <w:rPr>
          <w:rFonts w:ascii="Times New Roman" w:hAnsi="Times New Roman" w:cs="Times New Roman"/>
          <w:b/>
          <w:bCs/>
          <w:sz w:val="24"/>
          <w:szCs w:val="24"/>
        </w:rPr>
        <w:t>)</w:t>
      </w:r>
    </w:p>
    <w:p w14:paraId="50ADFA30" w14:textId="77777777" w:rsidR="002A2E6A" w:rsidRDefault="002A2E6A" w:rsidP="002A2E6A">
      <w:pPr>
        <w:spacing w:line="360" w:lineRule="auto"/>
        <w:jc w:val="both"/>
        <w:rPr>
          <w:rFonts w:ascii="Times New Roman" w:hAnsi="Times New Roman" w:cs="Times New Roman"/>
          <w:b/>
          <w:bCs/>
          <w:sz w:val="24"/>
          <w:szCs w:val="24"/>
        </w:rPr>
      </w:pPr>
      <w:r w:rsidRPr="00AB3708">
        <w:rPr>
          <w:rFonts w:ascii="Times New Roman" w:hAnsi="Times New Roman" w:cs="Times New Roman"/>
          <w:b/>
          <w:bCs/>
          <w:noProof/>
          <w:sz w:val="24"/>
          <w:szCs w:val="24"/>
          <w:lang w:val="nb-NO" w:eastAsia="nb-NO"/>
        </w:rPr>
        <w:drawing>
          <wp:inline distT="0" distB="0" distL="0" distR="0" wp14:anchorId="138ABADE" wp14:editId="4C2F828E">
            <wp:extent cx="5731510" cy="415671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56710"/>
                    </a:xfrm>
                    <a:prstGeom prst="rect">
                      <a:avLst/>
                    </a:prstGeom>
                  </pic:spPr>
                </pic:pic>
              </a:graphicData>
            </a:graphic>
          </wp:inline>
        </w:drawing>
      </w:r>
    </w:p>
    <w:p w14:paraId="3D63E153" w14:textId="77777777" w:rsidR="002A2E6A" w:rsidRDefault="002A2E6A" w:rsidP="002A2E6A">
      <w:pPr>
        <w:spacing w:line="360" w:lineRule="auto"/>
        <w:jc w:val="both"/>
        <w:rPr>
          <w:rFonts w:ascii="Times New Roman" w:hAnsi="Times New Roman" w:cs="Times New Roman"/>
          <w:b/>
          <w:bCs/>
          <w:sz w:val="24"/>
          <w:szCs w:val="24"/>
        </w:rPr>
      </w:pPr>
    </w:p>
    <w:p w14:paraId="3BC7F77B" w14:textId="77777777" w:rsidR="002A2E6A" w:rsidRPr="000B7F3A" w:rsidRDefault="002A2E6A" w:rsidP="002A2E6A">
      <w:pPr>
        <w:spacing w:line="240" w:lineRule="auto"/>
        <w:rPr>
          <w:rFonts w:ascii="Times New Roman" w:hAnsi="Times New Roman" w:cs="Times New Roman"/>
          <w:sz w:val="24"/>
          <w:szCs w:val="24"/>
        </w:rPr>
      </w:pPr>
    </w:p>
    <w:p w14:paraId="51B2CC4B" w14:textId="77777777" w:rsidR="00C37D80" w:rsidRDefault="00C37D80"/>
    <w:sectPr w:rsidR="00C37D8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NTrinh" w:date="2022-10-14T22:32:00Z" w:initials="NT">
    <w:p w14:paraId="26E952D7" w14:textId="0314B8AD" w:rsidR="00DA5A07" w:rsidRDefault="00DA5A07">
      <w:pPr>
        <w:pStyle w:val="CommentText"/>
      </w:pPr>
      <w:r>
        <w:rPr>
          <w:rStyle w:val="CommentReference"/>
        </w:rPr>
        <w:annotationRef/>
      </w:r>
      <w:r>
        <w:t>We added this following your request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E952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461F5" w16cex:dateUtc="2022-10-14T2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E952D7" w16cid:durableId="26F461F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6D90"/>
    <w:multiLevelType w:val="hybridMultilevel"/>
    <w:tmpl w:val="75084F1C"/>
    <w:lvl w:ilvl="0" w:tplc="4440D770">
      <w:start w:val="7"/>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28389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Trinh">
    <w15:presenceInfo w15:providerId="None" w15:userId="NTrin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E6A"/>
    <w:rsid w:val="000D6004"/>
    <w:rsid w:val="00110460"/>
    <w:rsid w:val="001B4277"/>
    <w:rsid w:val="002A2E6A"/>
    <w:rsid w:val="00372CD6"/>
    <w:rsid w:val="004E0839"/>
    <w:rsid w:val="005010AA"/>
    <w:rsid w:val="0055522E"/>
    <w:rsid w:val="00564F4D"/>
    <w:rsid w:val="006861A4"/>
    <w:rsid w:val="006B0649"/>
    <w:rsid w:val="007E0DD2"/>
    <w:rsid w:val="00860F74"/>
    <w:rsid w:val="00874B16"/>
    <w:rsid w:val="008C6CCD"/>
    <w:rsid w:val="008D3ED6"/>
    <w:rsid w:val="00951268"/>
    <w:rsid w:val="00A33E92"/>
    <w:rsid w:val="00B33E1E"/>
    <w:rsid w:val="00C37D80"/>
    <w:rsid w:val="00DA5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5782D"/>
  <w15:chartTrackingRefBased/>
  <w15:docId w15:val="{57292C44-11C2-4CBF-A630-FD99CE06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E6A"/>
    <w:pPr>
      <w:ind w:left="720"/>
      <w:contextualSpacing/>
    </w:pPr>
  </w:style>
  <w:style w:type="table" w:styleId="TableGrid">
    <w:name w:val="Table Grid"/>
    <w:basedOn w:val="TableNormal"/>
    <w:uiPriority w:val="59"/>
    <w:rsid w:val="00860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A5A07"/>
    <w:pPr>
      <w:spacing w:after="0" w:line="240" w:lineRule="auto"/>
    </w:pPr>
  </w:style>
  <w:style w:type="character" w:styleId="CommentReference">
    <w:name w:val="annotation reference"/>
    <w:basedOn w:val="DefaultParagraphFont"/>
    <w:uiPriority w:val="99"/>
    <w:semiHidden/>
    <w:unhideWhenUsed/>
    <w:rsid w:val="00DA5A07"/>
    <w:rPr>
      <w:sz w:val="16"/>
      <w:szCs w:val="16"/>
    </w:rPr>
  </w:style>
  <w:style w:type="paragraph" w:styleId="CommentText">
    <w:name w:val="annotation text"/>
    <w:basedOn w:val="Normal"/>
    <w:link w:val="CommentTextChar"/>
    <w:uiPriority w:val="99"/>
    <w:semiHidden/>
    <w:unhideWhenUsed/>
    <w:rsid w:val="00DA5A07"/>
    <w:pPr>
      <w:spacing w:line="240" w:lineRule="auto"/>
    </w:pPr>
    <w:rPr>
      <w:sz w:val="20"/>
      <w:szCs w:val="20"/>
    </w:rPr>
  </w:style>
  <w:style w:type="character" w:customStyle="1" w:styleId="CommentTextChar">
    <w:name w:val="Comment Text Char"/>
    <w:basedOn w:val="DefaultParagraphFont"/>
    <w:link w:val="CommentText"/>
    <w:uiPriority w:val="99"/>
    <w:semiHidden/>
    <w:rsid w:val="00DA5A07"/>
    <w:rPr>
      <w:sz w:val="20"/>
      <w:szCs w:val="20"/>
    </w:rPr>
  </w:style>
  <w:style w:type="paragraph" w:styleId="CommentSubject">
    <w:name w:val="annotation subject"/>
    <w:basedOn w:val="CommentText"/>
    <w:next w:val="CommentText"/>
    <w:link w:val="CommentSubjectChar"/>
    <w:uiPriority w:val="99"/>
    <w:semiHidden/>
    <w:unhideWhenUsed/>
    <w:rsid w:val="00DA5A07"/>
    <w:rPr>
      <w:b/>
      <w:bCs/>
    </w:rPr>
  </w:style>
  <w:style w:type="character" w:customStyle="1" w:styleId="CommentSubjectChar">
    <w:name w:val="Comment Subject Char"/>
    <w:basedOn w:val="CommentTextChar"/>
    <w:link w:val="CommentSubject"/>
    <w:uiPriority w:val="99"/>
    <w:semiHidden/>
    <w:rsid w:val="00DA5A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png"/><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2976</Words>
  <Characters>16965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NTrinh</dc:creator>
  <cp:keywords/>
  <dc:description/>
  <cp:lastModifiedBy>Mel Phimester</cp:lastModifiedBy>
  <cp:revision>2</cp:revision>
  <dcterms:created xsi:type="dcterms:W3CDTF">2022-11-04T07:28:00Z</dcterms:created>
  <dcterms:modified xsi:type="dcterms:W3CDTF">2022-11-04T07:28:00Z</dcterms:modified>
</cp:coreProperties>
</file>