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BA" w:rsidRDefault="00E93A29" w:rsidP="009A7816">
      <w:pPr>
        <w:spacing w:line="360" w:lineRule="auto"/>
        <w:jc w:val="left"/>
        <w:rPr>
          <w:rStyle w:val="fontstyle01"/>
          <w:rFonts w:ascii="Arial" w:hAnsi="Arial" w:cs="Arial"/>
          <w:b/>
          <w:sz w:val="30"/>
          <w:szCs w:val="30"/>
        </w:rPr>
      </w:pPr>
      <w:r w:rsidRPr="00E93A29">
        <w:rPr>
          <w:rStyle w:val="fontstyle01"/>
          <w:rFonts w:ascii="Arial" w:hAnsi="Arial" w:cs="Arial"/>
          <w:b/>
          <w:sz w:val="30"/>
          <w:szCs w:val="30"/>
        </w:rPr>
        <w:t>First-trimester triglyceride-glucose index and risk of pregnancy</w:t>
      </w:r>
      <w:r>
        <w:rPr>
          <w:rStyle w:val="fontstyle01"/>
          <w:rFonts w:ascii="Arial" w:hAnsi="Arial" w:cs="Arial"/>
          <w:b/>
          <w:sz w:val="30"/>
          <w:szCs w:val="30"/>
        </w:rPr>
        <w:t>-</w:t>
      </w:r>
      <w:r w:rsidRPr="00E93A29">
        <w:rPr>
          <w:rStyle w:val="fontstyle01"/>
          <w:rFonts w:ascii="Arial" w:hAnsi="Arial" w:cs="Arial"/>
          <w:b/>
          <w:sz w:val="30"/>
          <w:szCs w:val="30"/>
        </w:rPr>
        <w:t>related complications: a prospective birth cohort study in Southeast China</w:t>
      </w:r>
    </w:p>
    <w:p w:rsidR="00E93A29" w:rsidRPr="0037107C" w:rsidRDefault="00E93A29" w:rsidP="009A7816">
      <w:pPr>
        <w:spacing w:line="360" w:lineRule="auto"/>
        <w:jc w:val="left"/>
        <w:rPr>
          <w:rFonts w:ascii="Arial" w:eastAsiaTheme="majorEastAsia" w:hAnsi="Arial" w:cs="Arial"/>
          <w:b/>
          <w:bCs/>
          <w:sz w:val="20"/>
          <w:szCs w:val="20"/>
        </w:rPr>
      </w:pPr>
    </w:p>
    <w:p w:rsidR="004002BA" w:rsidRDefault="004002BA" w:rsidP="009A7816">
      <w:pPr>
        <w:spacing w:line="360" w:lineRule="auto"/>
        <w:jc w:val="left"/>
        <w:rPr>
          <w:rStyle w:val="fontstyle01"/>
          <w:rFonts w:ascii="Arial" w:hAnsi="Arial" w:cs="Arial"/>
          <w:b/>
          <w:sz w:val="20"/>
          <w:szCs w:val="20"/>
        </w:rPr>
      </w:pPr>
      <w:r w:rsidRPr="0037107C">
        <w:rPr>
          <w:rStyle w:val="fontstyle01"/>
          <w:rFonts w:ascii="Arial" w:hAnsi="Arial" w:cs="Arial"/>
          <w:b/>
          <w:sz w:val="20"/>
          <w:szCs w:val="20"/>
        </w:rPr>
        <w:t>Supplementary Materials</w:t>
      </w:r>
    </w:p>
    <w:p w:rsidR="001C6942" w:rsidRPr="0037107C" w:rsidRDefault="001C6942" w:rsidP="009A7816">
      <w:pPr>
        <w:spacing w:line="360" w:lineRule="auto"/>
        <w:jc w:val="left"/>
        <w:rPr>
          <w:rStyle w:val="fontstyle01"/>
          <w:rFonts w:ascii="Arial" w:hAnsi="Arial" w:cs="Arial"/>
          <w:b/>
          <w:sz w:val="20"/>
          <w:szCs w:val="20"/>
        </w:rPr>
      </w:pPr>
    </w:p>
    <w:p w:rsidR="00DA1709" w:rsidRPr="0037107C" w:rsidRDefault="00DA1709" w:rsidP="00DA1709">
      <w:pPr>
        <w:spacing w:line="360" w:lineRule="auto"/>
        <w:jc w:val="left"/>
        <w:rPr>
          <w:rFonts w:ascii="Arial" w:hAnsi="Arial" w:cs="Arial"/>
          <w:sz w:val="20"/>
          <w:szCs w:val="20"/>
        </w:rPr>
      </w:pPr>
      <w:r w:rsidRPr="0037107C">
        <w:rPr>
          <w:rFonts w:ascii="Arial" w:hAnsi="Arial" w:cs="Arial"/>
          <w:noProof/>
          <w:sz w:val="20"/>
          <w:szCs w:val="20"/>
        </w:rPr>
        <w:drawing>
          <wp:inline distT="0" distB="0" distL="0" distR="0" wp14:anchorId="1C7E4B77" wp14:editId="3421C6E2">
            <wp:extent cx="6520069" cy="5672287"/>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58800" cy="5705982"/>
                    </a:xfrm>
                    <a:prstGeom prst="rect">
                      <a:avLst/>
                    </a:prstGeom>
                  </pic:spPr>
                </pic:pic>
              </a:graphicData>
            </a:graphic>
          </wp:inline>
        </w:drawing>
      </w:r>
    </w:p>
    <w:p w:rsidR="00DA1709" w:rsidRPr="0037107C" w:rsidRDefault="00DA1709" w:rsidP="00DA1709">
      <w:pPr>
        <w:spacing w:line="360" w:lineRule="auto"/>
        <w:rPr>
          <w:rFonts w:ascii="Arial" w:hAnsi="Arial" w:cs="Arial"/>
          <w:b/>
          <w:sz w:val="20"/>
          <w:szCs w:val="20"/>
        </w:rPr>
      </w:pPr>
      <w:r w:rsidRPr="0037107C">
        <w:rPr>
          <w:rFonts w:ascii="Arial" w:hAnsi="Arial" w:cs="Arial"/>
          <w:b/>
          <w:sz w:val="20"/>
          <w:szCs w:val="20"/>
        </w:rPr>
        <w:t>Supplementary Figure 1 Participant flowchart</w:t>
      </w:r>
    </w:p>
    <w:p w:rsidR="00DA1709" w:rsidRPr="0037107C" w:rsidRDefault="00DA1709" w:rsidP="00DA1709">
      <w:pPr>
        <w:spacing w:line="360" w:lineRule="auto"/>
        <w:rPr>
          <w:rFonts w:ascii="Arial" w:hAnsi="Arial" w:cs="Arial"/>
          <w:b/>
          <w:sz w:val="20"/>
          <w:szCs w:val="20"/>
        </w:rPr>
      </w:pPr>
    </w:p>
    <w:p w:rsidR="00DA1709" w:rsidRPr="0037107C" w:rsidRDefault="00DA1709" w:rsidP="00DA1709">
      <w:pPr>
        <w:spacing w:line="360" w:lineRule="auto"/>
        <w:rPr>
          <w:rFonts w:ascii="Arial" w:hAnsi="Arial" w:cs="Arial"/>
          <w:sz w:val="20"/>
          <w:szCs w:val="20"/>
        </w:rPr>
      </w:pPr>
      <w:r w:rsidRPr="0037107C">
        <w:rPr>
          <w:rFonts w:ascii="Arial" w:hAnsi="Arial" w:cs="Arial"/>
          <w:noProof/>
          <w:sz w:val="20"/>
          <w:szCs w:val="20"/>
        </w:rPr>
        <w:lastRenderedPageBreak/>
        <w:drawing>
          <wp:inline distT="0" distB="0" distL="0" distR="0" wp14:anchorId="0ED79DDA" wp14:editId="00CF6E32">
            <wp:extent cx="6599582" cy="653840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22888" cy="6561491"/>
                    </a:xfrm>
                    <a:prstGeom prst="rect">
                      <a:avLst/>
                    </a:prstGeom>
                  </pic:spPr>
                </pic:pic>
              </a:graphicData>
            </a:graphic>
          </wp:inline>
        </w:drawing>
      </w:r>
    </w:p>
    <w:p w:rsidR="00DA1709" w:rsidRPr="0037107C" w:rsidRDefault="00DA1709" w:rsidP="00DA1709">
      <w:pPr>
        <w:adjustRightInd w:val="0"/>
        <w:snapToGrid w:val="0"/>
        <w:spacing w:line="360" w:lineRule="auto"/>
        <w:contextualSpacing/>
        <w:rPr>
          <w:rFonts w:ascii="Arial" w:hAnsi="Arial" w:cs="Arial"/>
          <w:b/>
          <w:sz w:val="20"/>
          <w:szCs w:val="20"/>
        </w:rPr>
      </w:pPr>
      <w:r w:rsidRPr="0037107C">
        <w:rPr>
          <w:rFonts w:ascii="Arial" w:hAnsi="Arial" w:cs="Arial"/>
          <w:b/>
          <w:sz w:val="20"/>
          <w:szCs w:val="20"/>
        </w:rPr>
        <w:t>Supplementary Figure 2 Receiver operating characteristic curves of triglyceride-glucose (TyG) index and fasting plasma glucose (FPG) used to predict gestational diabetes mellitus development</w:t>
      </w:r>
    </w:p>
    <w:p w:rsidR="00DA1709" w:rsidRPr="0037107C" w:rsidRDefault="00DA1709" w:rsidP="00DA1709">
      <w:pPr>
        <w:adjustRightInd w:val="0"/>
        <w:snapToGrid w:val="0"/>
        <w:spacing w:line="360" w:lineRule="auto"/>
        <w:contextualSpacing/>
        <w:rPr>
          <w:rFonts w:ascii="Arial" w:hAnsi="Arial" w:cs="Arial"/>
          <w:sz w:val="20"/>
          <w:szCs w:val="20"/>
        </w:rPr>
        <w:sectPr w:rsidR="00DA1709" w:rsidRPr="0037107C" w:rsidSect="00DA1709">
          <w:pgSz w:w="11906" w:h="16838"/>
          <w:pgMar w:top="720" w:right="720" w:bottom="720" w:left="720" w:header="851" w:footer="992" w:gutter="0"/>
          <w:cols w:space="425"/>
          <w:docGrid w:type="lines" w:linePitch="312"/>
        </w:sectPr>
      </w:pPr>
      <w:r w:rsidRPr="0037107C">
        <w:rPr>
          <w:rFonts w:ascii="Arial" w:hAnsi="Arial" w:cs="Arial"/>
          <w:sz w:val="20"/>
          <w:szCs w:val="20"/>
        </w:rPr>
        <w:t xml:space="preserve">The blue line represents triglyceride-glucose (TyG) index and </w:t>
      </w:r>
      <w:r w:rsidR="00A7382C">
        <w:rPr>
          <w:rFonts w:ascii="Arial" w:hAnsi="Arial" w:cs="Arial"/>
          <w:sz w:val="20"/>
          <w:szCs w:val="20"/>
        </w:rPr>
        <w:t xml:space="preserve">the </w:t>
      </w:r>
      <w:r w:rsidRPr="0037107C">
        <w:rPr>
          <w:rFonts w:ascii="Arial" w:hAnsi="Arial" w:cs="Arial"/>
          <w:sz w:val="20"/>
          <w:szCs w:val="20"/>
        </w:rPr>
        <w:t>red line indicates fasting plasma glucose (FPG).</w:t>
      </w:r>
    </w:p>
    <w:p w:rsidR="009A7816" w:rsidRPr="0037107C" w:rsidRDefault="00DA1709" w:rsidP="009A7816">
      <w:pPr>
        <w:spacing w:line="360" w:lineRule="auto"/>
        <w:jc w:val="left"/>
        <w:rPr>
          <w:rFonts w:ascii="Arial" w:hAnsi="Arial" w:cs="Arial"/>
          <w:b/>
          <w:sz w:val="20"/>
          <w:szCs w:val="20"/>
        </w:rPr>
      </w:pPr>
      <w:r w:rsidRPr="0037107C">
        <w:rPr>
          <w:rStyle w:val="fontstyle01"/>
          <w:rFonts w:ascii="Arial" w:hAnsi="Arial" w:cs="Arial"/>
          <w:b/>
          <w:sz w:val="20"/>
          <w:szCs w:val="20"/>
        </w:rPr>
        <w:lastRenderedPageBreak/>
        <w:t>Supplementary</w:t>
      </w:r>
      <w:r w:rsidRPr="0037107C">
        <w:rPr>
          <w:rFonts w:ascii="Arial" w:hAnsi="Arial" w:cs="Arial"/>
          <w:b/>
          <w:sz w:val="20"/>
          <w:szCs w:val="20"/>
        </w:rPr>
        <w:t xml:space="preserve"> </w:t>
      </w:r>
      <w:r w:rsidR="00FD79C9" w:rsidRPr="0037107C">
        <w:rPr>
          <w:rFonts w:ascii="Arial" w:hAnsi="Arial" w:cs="Arial"/>
          <w:b/>
          <w:sz w:val="20"/>
          <w:szCs w:val="20"/>
        </w:rPr>
        <w:t xml:space="preserve">Table </w:t>
      </w:r>
      <w:r w:rsidR="00E61084" w:rsidRPr="0037107C">
        <w:rPr>
          <w:rFonts w:ascii="Arial" w:hAnsi="Arial" w:cs="Arial"/>
          <w:b/>
          <w:sz w:val="20"/>
          <w:szCs w:val="20"/>
        </w:rPr>
        <w:t xml:space="preserve">1 Anthropometric and biochemical characteristics of the participants </w:t>
      </w:r>
      <w:r w:rsidR="00E61084" w:rsidRPr="0037107C">
        <w:rPr>
          <w:rStyle w:val="fontstyle01"/>
          <w:rFonts w:ascii="Arial" w:hAnsi="Arial" w:cs="Arial"/>
          <w:b/>
          <w:color w:val="auto"/>
          <w:sz w:val="20"/>
          <w:szCs w:val="20"/>
        </w:rPr>
        <w:t xml:space="preserve">according to triglyceride-glucose (TyG) index </w:t>
      </w:r>
      <w:r w:rsidR="00E61084" w:rsidRPr="0037107C">
        <w:rPr>
          <w:rFonts w:ascii="Arial" w:hAnsi="Arial" w:cs="Arial"/>
          <w:b/>
          <w:sz w:val="20"/>
          <w:szCs w:val="20"/>
          <w:shd w:val="clear" w:color="auto" w:fill="FFFFFF"/>
        </w:rPr>
        <w:t>quintiles</w:t>
      </w:r>
      <w:r w:rsidR="004002BA" w:rsidRPr="0037107C">
        <w:rPr>
          <w:rFonts w:ascii="Arial" w:hAnsi="Arial" w:cs="Arial"/>
          <w:b/>
          <w:sz w:val="20"/>
          <w:szCs w:val="20"/>
          <w:shd w:val="clear" w:color="auto" w:fill="FFFFFF"/>
        </w:rPr>
        <w:t xml:space="preserve"> in sensitivity analysis dataset</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951"/>
        <w:gridCol w:w="1972"/>
        <w:gridCol w:w="1972"/>
        <w:gridCol w:w="1972"/>
        <w:gridCol w:w="1972"/>
        <w:gridCol w:w="1972"/>
        <w:gridCol w:w="898"/>
      </w:tblGrid>
      <w:tr w:rsidR="00C80B83" w:rsidRPr="0037107C" w:rsidTr="009314F9">
        <w:tc>
          <w:tcPr>
            <w:tcW w:w="0" w:type="auto"/>
            <w:tcBorders>
              <w:top w:val="single" w:sz="12" w:space="0" w:color="auto"/>
              <w:bottom w:val="nil"/>
            </w:tcBorders>
          </w:tcPr>
          <w:p w:rsidR="009A7816" w:rsidRPr="0037107C" w:rsidRDefault="009A7816" w:rsidP="00D53459">
            <w:pPr>
              <w:spacing w:line="360" w:lineRule="auto"/>
              <w:rPr>
                <w:rFonts w:ascii="Arial" w:hAnsi="Arial" w:cs="Arial"/>
                <w:b/>
                <w:sz w:val="20"/>
                <w:szCs w:val="20"/>
              </w:rPr>
            </w:pPr>
            <w:r w:rsidRPr="0037107C">
              <w:rPr>
                <w:rFonts w:ascii="Arial" w:hAnsi="Arial" w:cs="Arial"/>
                <w:b/>
                <w:sz w:val="20"/>
                <w:szCs w:val="20"/>
              </w:rPr>
              <w:t>Variables</w:t>
            </w:r>
          </w:p>
        </w:tc>
        <w:tc>
          <w:tcPr>
            <w:tcW w:w="0" w:type="auto"/>
            <w:tcBorders>
              <w:top w:val="single" w:sz="12" w:space="0" w:color="auto"/>
              <w:bottom w:val="single" w:sz="8" w:space="0" w:color="auto"/>
            </w:tcBorders>
          </w:tcPr>
          <w:p w:rsidR="009A7816" w:rsidRPr="0037107C" w:rsidRDefault="00D05C82" w:rsidP="00D53459">
            <w:pPr>
              <w:spacing w:line="360" w:lineRule="auto"/>
              <w:rPr>
                <w:rFonts w:ascii="Arial" w:hAnsi="Arial" w:cs="Arial"/>
                <w:b/>
                <w:sz w:val="20"/>
                <w:szCs w:val="20"/>
              </w:rPr>
            </w:pPr>
            <w:r w:rsidRPr="0037107C">
              <w:rPr>
                <w:rFonts w:ascii="Arial" w:hAnsi="Arial" w:cs="Arial"/>
                <w:b/>
                <w:sz w:val="20"/>
                <w:szCs w:val="20"/>
              </w:rPr>
              <w:t>Overall</w:t>
            </w:r>
          </w:p>
        </w:tc>
        <w:tc>
          <w:tcPr>
            <w:tcW w:w="0" w:type="auto"/>
            <w:gridSpan w:val="5"/>
            <w:tcBorders>
              <w:top w:val="single" w:sz="12" w:space="0" w:color="auto"/>
              <w:bottom w:val="single" w:sz="8" w:space="0" w:color="auto"/>
            </w:tcBorders>
          </w:tcPr>
          <w:p w:rsidR="009A7816" w:rsidRPr="0037107C" w:rsidRDefault="009A7816" w:rsidP="00D53459">
            <w:pPr>
              <w:spacing w:line="360" w:lineRule="auto"/>
              <w:jc w:val="center"/>
              <w:rPr>
                <w:rFonts w:ascii="Arial" w:hAnsi="Arial" w:cs="Arial"/>
                <w:b/>
                <w:sz w:val="20"/>
                <w:szCs w:val="20"/>
              </w:rPr>
            </w:pPr>
            <w:r w:rsidRPr="0037107C">
              <w:rPr>
                <w:rFonts w:ascii="Arial" w:hAnsi="Arial" w:cs="Arial"/>
                <w:b/>
                <w:sz w:val="20"/>
                <w:szCs w:val="20"/>
              </w:rPr>
              <w:t>TyG index quintiles</w:t>
            </w:r>
            <w:r w:rsidR="00C80B83" w:rsidRPr="0037107C">
              <w:rPr>
                <w:rFonts w:ascii="Arial" w:hAnsi="Arial" w:cs="Arial"/>
                <w:b/>
                <w:sz w:val="20"/>
                <w:szCs w:val="20"/>
              </w:rPr>
              <w:t xml:space="preserve"> (n, range)</w:t>
            </w:r>
          </w:p>
        </w:tc>
        <w:tc>
          <w:tcPr>
            <w:tcW w:w="0" w:type="auto"/>
            <w:tcBorders>
              <w:top w:val="single" w:sz="12" w:space="0" w:color="auto"/>
              <w:bottom w:val="nil"/>
            </w:tcBorders>
          </w:tcPr>
          <w:p w:rsidR="009A7816" w:rsidRPr="0037107C" w:rsidRDefault="009A7816" w:rsidP="00D53459">
            <w:pPr>
              <w:spacing w:line="360" w:lineRule="auto"/>
              <w:rPr>
                <w:rFonts w:ascii="Arial" w:hAnsi="Arial" w:cs="Arial"/>
                <w:b/>
                <w:i/>
                <w:sz w:val="20"/>
                <w:szCs w:val="20"/>
              </w:rPr>
            </w:pPr>
            <w:r w:rsidRPr="0037107C">
              <w:rPr>
                <w:rFonts w:ascii="Arial" w:hAnsi="Arial" w:cs="Arial"/>
                <w:b/>
                <w:i/>
                <w:sz w:val="20"/>
                <w:szCs w:val="20"/>
              </w:rPr>
              <w:t>P value</w:t>
            </w:r>
          </w:p>
        </w:tc>
      </w:tr>
      <w:tr w:rsidR="00C80B83" w:rsidRPr="0037107C" w:rsidTr="009314F9">
        <w:tc>
          <w:tcPr>
            <w:tcW w:w="0" w:type="auto"/>
            <w:tcBorders>
              <w:top w:val="nil"/>
              <w:bottom w:val="single" w:sz="8" w:space="0" w:color="auto"/>
            </w:tcBorders>
          </w:tcPr>
          <w:p w:rsidR="00B80009" w:rsidRPr="0037107C" w:rsidRDefault="00B80009" w:rsidP="00B80009">
            <w:pPr>
              <w:spacing w:line="360" w:lineRule="auto"/>
              <w:rPr>
                <w:rFonts w:ascii="Arial" w:hAnsi="Arial" w:cs="Arial"/>
                <w:b/>
                <w:sz w:val="20"/>
                <w:szCs w:val="20"/>
              </w:rPr>
            </w:pPr>
          </w:p>
        </w:tc>
        <w:tc>
          <w:tcPr>
            <w:tcW w:w="0" w:type="auto"/>
            <w:tcBorders>
              <w:top w:val="single" w:sz="8" w:space="0" w:color="auto"/>
              <w:bottom w:val="single" w:sz="8" w:space="0" w:color="auto"/>
            </w:tcBorders>
            <w:vAlign w:val="center"/>
          </w:tcPr>
          <w:p w:rsidR="00B80009" w:rsidRPr="0037107C" w:rsidRDefault="00B80009" w:rsidP="00C80B83">
            <w:pPr>
              <w:widowControl/>
              <w:jc w:val="left"/>
              <w:rPr>
                <w:rFonts w:ascii="Arial" w:hAnsi="Arial" w:cs="Arial"/>
                <w:b/>
                <w:sz w:val="20"/>
                <w:szCs w:val="20"/>
              </w:rPr>
            </w:pPr>
            <w:r w:rsidRPr="0037107C">
              <w:rPr>
                <w:rFonts w:ascii="Arial" w:hAnsi="Arial" w:cs="Arial"/>
                <w:b/>
                <w:sz w:val="20"/>
                <w:szCs w:val="20"/>
              </w:rPr>
              <w:t>Total (n = 1</w:t>
            </w:r>
            <w:r w:rsidR="00C80B83" w:rsidRPr="0037107C">
              <w:rPr>
                <w:rFonts w:ascii="Arial" w:hAnsi="Arial" w:cs="Arial"/>
                <w:b/>
                <w:sz w:val="20"/>
                <w:szCs w:val="20"/>
              </w:rPr>
              <w:t>0,836</w:t>
            </w:r>
            <w:r w:rsidRPr="0037107C">
              <w:rPr>
                <w:rFonts w:ascii="Arial" w:hAnsi="Arial" w:cs="Arial"/>
                <w:b/>
                <w:sz w:val="20"/>
                <w:szCs w:val="20"/>
              </w:rPr>
              <w:t>)</w:t>
            </w:r>
          </w:p>
        </w:tc>
        <w:tc>
          <w:tcPr>
            <w:tcW w:w="0" w:type="auto"/>
            <w:tcBorders>
              <w:top w:val="single" w:sz="8" w:space="0" w:color="auto"/>
              <w:bottom w:val="single" w:sz="8" w:space="0" w:color="auto"/>
            </w:tcBorders>
            <w:vAlign w:val="center"/>
          </w:tcPr>
          <w:p w:rsidR="00B80009" w:rsidRPr="0037107C" w:rsidRDefault="00B80009" w:rsidP="00B80009">
            <w:pPr>
              <w:rPr>
                <w:rFonts w:ascii="Arial" w:hAnsi="Arial" w:cs="Arial"/>
                <w:b/>
                <w:sz w:val="20"/>
                <w:szCs w:val="20"/>
              </w:rPr>
            </w:pPr>
            <w:r w:rsidRPr="0037107C">
              <w:rPr>
                <w:rFonts w:ascii="Arial" w:hAnsi="Arial" w:cs="Arial"/>
                <w:b/>
                <w:sz w:val="20"/>
                <w:szCs w:val="20"/>
              </w:rPr>
              <w:t xml:space="preserve">Q1 (n = </w:t>
            </w:r>
            <w:r w:rsidR="00C80B83" w:rsidRPr="0037107C">
              <w:rPr>
                <w:rFonts w:ascii="Arial" w:hAnsi="Arial" w:cs="Arial"/>
                <w:b/>
                <w:sz w:val="20"/>
                <w:szCs w:val="20"/>
              </w:rPr>
              <w:t>2,167</w:t>
            </w:r>
            <w:r w:rsidRPr="0037107C">
              <w:rPr>
                <w:rFonts w:ascii="Arial" w:hAnsi="Arial" w:cs="Arial"/>
                <w:b/>
                <w:sz w:val="20"/>
                <w:szCs w:val="20"/>
              </w:rPr>
              <w:t>)</w:t>
            </w:r>
          </w:p>
          <w:p w:rsidR="00C80B83" w:rsidRPr="0037107C" w:rsidRDefault="00C80B83" w:rsidP="00C80B83">
            <w:pPr>
              <w:rPr>
                <w:rFonts w:ascii="Arial" w:hAnsi="Arial" w:cs="Arial"/>
                <w:b/>
                <w:sz w:val="20"/>
                <w:szCs w:val="20"/>
              </w:rPr>
            </w:pPr>
            <w:r w:rsidRPr="0037107C">
              <w:rPr>
                <w:rFonts w:ascii="Arial" w:hAnsi="Arial" w:cs="Arial"/>
                <w:b/>
                <w:sz w:val="20"/>
                <w:szCs w:val="20"/>
              </w:rPr>
              <w:t>(7.36~8.19)</w:t>
            </w:r>
          </w:p>
        </w:tc>
        <w:tc>
          <w:tcPr>
            <w:tcW w:w="0" w:type="auto"/>
            <w:tcBorders>
              <w:top w:val="single" w:sz="8" w:space="0" w:color="auto"/>
              <w:bottom w:val="single" w:sz="8" w:space="0" w:color="auto"/>
            </w:tcBorders>
            <w:vAlign w:val="center"/>
          </w:tcPr>
          <w:p w:rsidR="00B80009" w:rsidRPr="0037107C" w:rsidRDefault="00B80009" w:rsidP="00B80009">
            <w:pPr>
              <w:rPr>
                <w:rFonts w:ascii="Arial" w:hAnsi="Arial" w:cs="Arial"/>
                <w:b/>
                <w:sz w:val="20"/>
                <w:szCs w:val="20"/>
              </w:rPr>
            </w:pPr>
            <w:r w:rsidRPr="0037107C">
              <w:rPr>
                <w:rFonts w:ascii="Arial" w:hAnsi="Arial" w:cs="Arial"/>
                <w:b/>
                <w:sz w:val="20"/>
                <w:szCs w:val="20"/>
              </w:rPr>
              <w:t xml:space="preserve">Q2 (n = </w:t>
            </w:r>
            <w:r w:rsidR="00C80B83" w:rsidRPr="0037107C">
              <w:rPr>
                <w:rFonts w:ascii="Arial" w:hAnsi="Arial" w:cs="Arial"/>
                <w:b/>
                <w:sz w:val="20"/>
                <w:szCs w:val="20"/>
              </w:rPr>
              <w:t>2,167</w:t>
            </w:r>
            <w:r w:rsidRPr="0037107C">
              <w:rPr>
                <w:rFonts w:ascii="Arial" w:hAnsi="Arial" w:cs="Arial"/>
                <w:b/>
                <w:sz w:val="20"/>
                <w:szCs w:val="20"/>
              </w:rPr>
              <w:t>)</w:t>
            </w:r>
          </w:p>
          <w:p w:rsidR="00C80B83" w:rsidRPr="0037107C" w:rsidRDefault="00C80B83" w:rsidP="00C80B83">
            <w:pPr>
              <w:rPr>
                <w:rFonts w:ascii="Arial" w:hAnsi="Arial" w:cs="Arial"/>
                <w:b/>
                <w:sz w:val="20"/>
                <w:szCs w:val="20"/>
              </w:rPr>
            </w:pPr>
            <w:r w:rsidRPr="0037107C">
              <w:rPr>
                <w:rFonts w:ascii="Arial" w:hAnsi="Arial" w:cs="Arial"/>
                <w:b/>
                <w:sz w:val="20"/>
                <w:szCs w:val="20"/>
              </w:rPr>
              <w:t>(8.20~8.38)</w:t>
            </w:r>
          </w:p>
        </w:tc>
        <w:tc>
          <w:tcPr>
            <w:tcW w:w="0" w:type="auto"/>
            <w:tcBorders>
              <w:top w:val="single" w:sz="8" w:space="0" w:color="auto"/>
              <w:bottom w:val="single" w:sz="8" w:space="0" w:color="auto"/>
            </w:tcBorders>
            <w:vAlign w:val="center"/>
          </w:tcPr>
          <w:p w:rsidR="00B80009" w:rsidRPr="0037107C" w:rsidRDefault="00B80009" w:rsidP="00C80B83">
            <w:pPr>
              <w:rPr>
                <w:rFonts w:ascii="Arial" w:hAnsi="Arial" w:cs="Arial"/>
                <w:b/>
                <w:sz w:val="20"/>
                <w:szCs w:val="20"/>
              </w:rPr>
            </w:pPr>
            <w:r w:rsidRPr="0037107C">
              <w:rPr>
                <w:rFonts w:ascii="Arial" w:hAnsi="Arial" w:cs="Arial"/>
                <w:b/>
                <w:sz w:val="20"/>
                <w:szCs w:val="20"/>
              </w:rPr>
              <w:t>Q3 (n = 2</w:t>
            </w:r>
            <w:r w:rsidR="00C80B83" w:rsidRPr="0037107C">
              <w:rPr>
                <w:rFonts w:ascii="Arial" w:hAnsi="Arial" w:cs="Arial"/>
                <w:b/>
                <w:sz w:val="20"/>
                <w:szCs w:val="20"/>
              </w:rPr>
              <w:t>,16</w:t>
            </w:r>
            <w:r w:rsidRPr="0037107C">
              <w:rPr>
                <w:rFonts w:ascii="Arial" w:hAnsi="Arial" w:cs="Arial"/>
                <w:b/>
                <w:sz w:val="20"/>
                <w:szCs w:val="20"/>
              </w:rPr>
              <w:t>7)</w:t>
            </w:r>
          </w:p>
          <w:p w:rsidR="00C80B83" w:rsidRPr="0037107C" w:rsidRDefault="00C80B83" w:rsidP="00C80B83">
            <w:pPr>
              <w:rPr>
                <w:rFonts w:ascii="Arial" w:hAnsi="Arial" w:cs="Arial"/>
                <w:b/>
                <w:sz w:val="20"/>
                <w:szCs w:val="20"/>
              </w:rPr>
            </w:pPr>
            <w:r w:rsidRPr="0037107C">
              <w:rPr>
                <w:rFonts w:ascii="Arial" w:hAnsi="Arial" w:cs="Arial"/>
                <w:b/>
                <w:sz w:val="20"/>
                <w:szCs w:val="20"/>
              </w:rPr>
              <w:t>(8.38~8.55)</w:t>
            </w:r>
          </w:p>
        </w:tc>
        <w:tc>
          <w:tcPr>
            <w:tcW w:w="0" w:type="auto"/>
            <w:tcBorders>
              <w:top w:val="single" w:sz="8" w:space="0" w:color="auto"/>
              <w:bottom w:val="single" w:sz="8" w:space="0" w:color="auto"/>
            </w:tcBorders>
            <w:vAlign w:val="center"/>
          </w:tcPr>
          <w:p w:rsidR="00B80009" w:rsidRPr="0037107C" w:rsidRDefault="00B80009" w:rsidP="00C80B83">
            <w:pPr>
              <w:rPr>
                <w:rFonts w:ascii="Arial" w:hAnsi="Arial" w:cs="Arial"/>
                <w:b/>
                <w:sz w:val="20"/>
                <w:szCs w:val="20"/>
              </w:rPr>
            </w:pPr>
            <w:r w:rsidRPr="0037107C">
              <w:rPr>
                <w:rFonts w:ascii="Arial" w:hAnsi="Arial" w:cs="Arial"/>
                <w:b/>
                <w:sz w:val="20"/>
                <w:szCs w:val="20"/>
              </w:rPr>
              <w:t>Q4 (n = 2</w:t>
            </w:r>
            <w:r w:rsidR="00C80B83" w:rsidRPr="0037107C">
              <w:rPr>
                <w:rFonts w:ascii="Arial" w:hAnsi="Arial" w:cs="Arial"/>
                <w:b/>
                <w:sz w:val="20"/>
                <w:szCs w:val="20"/>
              </w:rPr>
              <w:t>,16</w:t>
            </w:r>
            <w:r w:rsidRPr="0037107C">
              <w:rPr>
                <w:rFonts w:ascii="Arial" w:hAnsi="Arial" w:cs="Arial"/>
                <w:b/>
                <w:sz w:val="20"/>
                <w:szCs w:val="20"/>
              </w:rPr>
              <w:t>6)</w:t>
            </w:r>
          </w:p>
          <w:p w:rsidR="00C80B83" w:rsidRPr="0037107C" w:rsidRDefault="00C80B83" w:rsidP="00C80B83">
            <w:pPr>
              <w:rPr>
                <w:rFonts w:ascii="Arial" w:hAnsi="Arial" w:cs="Arial"/>
                <w:b/>
                <w:sz w:val="20"/>
                <w:szCs w:val="20"/>
              </w:rPr>
            </w:pPr>
            <w:r w:rsidRPr="0037107C">
              <w:rPr>
                <w:rFonts w:ascii="Arial" w:hAnsi="Arial" w:cs="Arial"/>
                <w:b/>
                <w:sz w:val="20"/>
                <w:szCs w:val="20"/>
              </w:rPr>
              <w:t>(8.55~8.76)</w:t>
            </w:r>
          </w:p>
        </w:tc>
        <w:tc>
          <w:tcPr>
            <w:tcW w:w="0" w:type="auto"/>
            <w:tcBorders>
              <w:top w:val="single" w:sz="8" w:space="0" w:color="auto"/>
              <w:bottom w:val="single" w:sz="8" w:space="0" w:color="auto"/>
            </w:tcBorders>
            <w:vAlign w:val="center"/>
          </w:tcPr>
          <w:p w:rsidR="00B80009" w:rsidRPr="0037107C" w:rsidRDefault="00B80009" w:rsidP="00C80B83">
            <w:pPr>
              <w:rPr>
                <w:rFonts w:ascii="Arial" w:hAnsi="Arial" w:cs="Arial"/>
                <w:b/>
                <w:sz w:val="20"/>
                <w:szCs w:val="20"/>
              </w:rPr>
            </w:pPr>
            <w:r w:rsidRPr="0037107C">
              <w:rPr>
                <w:rFonts w:ascii="Arial" w:hAnsi="Arial" w:cs="Arial"/>
                <w:b/>
                <w:sz w:val="20"/>
                <w:szCs w:val="20"/>
              </w:rPr>
              <w:t>Q5 (n = 2</w:t>
            </w:r>
            <w:r w:rsidR="00C80B83" w:rsidRPr="0037107C">
              <w:rPr>
                <w:rFonts w:ascii="Arial" w:hAnsi="Arial" w:cs="Arial"/>
                <w:b/>
                <w:sz w:val="20"/>
                <w:szCs w:val="20"/>
              </w:rPr>
              <w:t>,169</w:t>
            </w:r>
            <w:r w:rsidRPr="0037107C">
              <w:rPr>
                <w:rFonts w:ascii="Arial" w:hAnsi="Arial" w:cs="Arial"/>
                <w:b/>
                <w:sz w:val="20"/>
                <w:szCs w:val="20"/>
              </w:rPr>
              <w:t>)</w:t>
            </w:r>
          </w:p>
          <w:p w:rsidR="00C80B83" w:rsidRPr="0037107C" w:rsidRDefault="00C80B83" w:rsidP="00C80B83">
            <w:pPr>
              <w:rPr>
                <w:rFonts w:ascii="Arial" w:hAnsi="Arial" w:cs="Arial"/>
                <w:b/>
                <w:sz w:val="20"/>
                <w:szCs w:val="20"/>
              </w:rPr>
            </w:pPr>
            <w:r w:rsidRPr="0037107C">
              <w:rPr>
                <w:rFonts w:ascii="Arial" w:hAnsi="Arial" w:cs="Arial"/>
                <w:b/>
                <w:sz w:val="20"/>
                <w:szCs w:val="20"/>
              </w:rPr>
              <w:t>(8.76~9.89)</w:t>
            </w:r>
          </w:p>
        </w:tc>
        <w:tc>
          <w:tcPr>
            <w:tcW w:w="0" w:type="auto"/>
            <w:tcBorders>
              <w:top w:val="nil"/>
              <w:bottom w:val="single" w:sz="8" w:space="0" w:color="auto"/>
            </w:tcBorders>
            <w:vAlign w:val="center"/>
          </w:tcPr>
          <w:p w:rsidR="00B80009" w:rsidRPr="0037107C" w:rsidRDefault="00B80009" w:rsidP="00B80009">
            <w:pPr>
              <w:rPr>
                <w:rFonts w:ascii="Arial" w:hAnsi="Arial" w:cs="Arial"/>
                <w:b/>
                <w:sz w:val="20"/>
                <w:szCs w:val="20"/>
              </w:rPr>
            </w:pPr>
          </w:p>
        </w:tc>
      </w:tr>
      <w:tr w:rsidR="00C80B83" w:rsidRPr="0037107C" w:rsidTr="009314F9">
        <w:tc>
          <w:tcPr>
            <w:tcW w:w="0" w:type="auto"/>
            <w:tcBorders>
              <w:top w:val="single" w:sz="8" w:space="0" w:color="auto"/>
            </w:tcBorders>
          </w:tcPr>
          <w:p w:rsidR="00C80B83" w:rsidRPr="0037107C" w:rsidRDefault="00C80B83" w:rsidP="00C80B83">
            <w:pPr>
              <w:spacing w:line="360" w:lineRule="auto"/>
              <w:rPr>
                <w:rFonts w:ascii="Arial" w:hAnsi="Arial" w:cs="Arial"/>
                <w:sz w:val="20"/>
                <w:szCs w:val="20"/>
              </w:rPr>
            </w:pPr>
            <w:r w:rsidRPr="0037107C">
              <w:rPr>
                <w:rFonts w:ascii="Arial" w:eastAsia="等线" w:hAnsi="Arial" w:cs="Arial"/>
                <w:kern w:val="0"/>
                <w:sz w:val="20"/>
                <w:szCs w:val="20"/>
              </w:rPr>
              <w:t>Race-Han, n(%)</w:t>
            </w:r>
          </w:p>
        </w:tc>
        <w:tc>
          <w:tcPr>
            <w:tcW w:w="0" w:type="auto"/>
            <w:tcBorders>
              <w:top w:val="single" w:sz="8" w:space="0" w:color="auto"/>
            </w:tcBorders>
            <w:vAlign w:val="center"/>
          </w:tcPr>
          <w:p w:rsidR="00C80B83" w:rsidRPr="0037107C" w:rsidRDefault="00C80B83" w:rsidP="00C80B83">
            <w:pPr>
              <w:widowControl/>
              <w:jc w:val="left"/>
              <w:rPr>
                <w:rFonts w:ascii="Arial" w:eastAsia="等线" w:hAnsi="Arial" w:cs="Arial"/>
                <w:kern w:val="0"/>
                <w:sz w:val="20"/>
                <w:szCs w:val="20"/>
              </w:rPr>
            </w:pPr>
            <w:r w:rsidRPr="0037107C">
              <w:rPr>
                <w:rFonts w:ascii="Arial" w:eastAsia="等线" w:hAnsi="Arial" w:cs="Arial"/>
                <w:kern w:val="0"/>
                <w:sz w:val="20"/>
                <w:szCs w:val="20"/>
              </w:rPr>
              <w:t>10836 (100.0)</w:t>
            </w:r>
          </w:p>
        </w:tc>
        <w:tc>
          <w:tcPr>
            <w:tcW w:w="0" w:type="auto"/>
            <w:tcBorders>
              <w:top w:val="single" w:sz="8" w:space="0" w:color="auto"/>
            </w:tcBorders>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2167 (100)</w:t>
            </w:r>
          </w:p>
        </w:tc>
        <w:tc>
          <w:tcPr>
            <w:tcW w:w="0" w:type="auto"/>
            <w:tcBorders>
              <w:top w:val="single" w:sz="8" w:space="0" w:color="auto"/>
            </w:tcBorders>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2167 (100)</w:t>
            </w:r>
          </w:p>
        </w:tc>
        <w:tc>
          <w:tcPr>
            <w:tcW w:w="0" w:type="auto"/>
            <w:tcBorders>
              <w:top w:val="single" w:sz="8" w:space="0" w:color="auto"/>
            </w:tcBorders>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2167 (100)</w:t>
            </w:r>
          </w:p>
        </w:tc>
        <w:tc>
          <w:tcPr>
            <w:tcW w:w="0" w:type="auto"/>
            <w:tcBorders>
              <w:top w:val="single" w:sz="8" w:space="0" w:color="auto"/>
            </w:tcBorders>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2166 (100)</w:t>
            </w:r>
          </w:p>
        </w:tc>
        <w:tc>
          <w:tcPr>
            <w:tcW w:w="0" w:type="auto"/>
            <w:tcBorders>
              <w:top w:val="single" w:sz="8" w:space="0" w:color="auto"/>
            </w:tcBorders>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2169 (100)</w:t>
            </w:r>
          </w:p>
        </w:tc>
        <w:tc>
          <w:tcPr>
            <w:tcW w:w="0" w:type="auto"/>
            <w:tcBorders>
              <w:top w:val="single" w:sz="8" w:space="0" w:color="auto"/>
            </w:tcBorders>
            <w:vAlign w:val="center"/>
          </w:tcPr>
          <w:p w:rsidR="00C80B83" w:rsidRPr="0037107C" w:rsidRDefault="00C80B83" w:rsidP="00C80B83">
            <w:pPr>
              <w:rPr>
                <w:rFonts w:ascii="Arial" w:eastAsia="等线" w:hAnsi="Arial" w:cs="Arial"/>
                <w:kern w:val="0"/>
                <w:sz w:val="20"/>
                <w:szCs w:val="20"/>
              </w:rPr>
            </w:pP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eastAsia="等线" w:hAnsi="Arial" w:cs="Arial"/>
                <w:kern w:val="0"/>
                <w:sz w:val="20"/>
                <w:szCs w:val="20"/>
              </w:rPr>
              <w:t>Maternal age, years</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30.0 ± 4.0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29.2 ± 3.7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29.4 ± 3.8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30.0 ± 4.0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30.4 ± 4.0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31.1 ± 4.1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Pre-pregnancy BMI, kg/m</w:t>
            </w:r>
            <w:r w:rsidRPr="0037107C">
              <w:rPr>
                <w:rFonts w:ascii="Arial" w:hAnsi="Arial" w:cs="Arial"/>
                <w:sz w:val="20"/>
                <w:szCs w:val="20"/>
                <w:vertAlign w:val="superscript"/>
              </w:rPr>
              <w:t>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21.1 ± 2.8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20.2 ± 2.4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20.6 ± 2.6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20.8 ± 2.6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21.3 ± 2.9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22.4 ± 3.2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Assisted reproduction, n (%)</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567 ( 5.2)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64 (3)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79 (3.6)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96 (4.4)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141 (6.5)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187 (8.6)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Abortion history, n (%)</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3982 (36.7)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655 (30.2)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731 (33.7)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773 (35.7)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873 (40.3)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950 (43.8)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eastAsia="等线" w:hAnsi="Arial" w:cs="Arial"/>
                <w:kern w:val="0"/>
                <w:sz w:val="20"/>
                <w:szCs w:val="20"/>
              </w:rPr>
              <w:t>Gravidity, n(%)</w:t>
            </w: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4653 (42.9)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1187 (54.8)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1049 (48.4)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948 (43.7)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806 (37.2)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663 (30.6)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3267 (30.1)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536 (24.7)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614 (28.3)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646 (29.8)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729 (33.7)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742 (34.2)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1775 (16.4)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273 (12.6)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325 (15)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349 (16.1)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380 (17.5)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448 (20.7)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1141 (10.5)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171 (7.9)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179 (8.3)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224 (10.3)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251 (11.6)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316 (14.6)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eastAsia="等线" w:hAnsi="Arial" w:cs="Arial"/>
                <w:kern w:val="0"/>
                <w:sz w:val="20"/>
                <w:szCs w:val="20"/>
              </w:rPr>
              <w:t>Parity, n(%)</w:t>
            </w: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vAlign w:val="center"/>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6325 (58.4)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1510 (69.7)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1388 (64.1)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1277 (58.9)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1161 (53.6)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989 (45.6)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vAlign w:val="center"/>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4066 (37.5)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594 (27.4)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696 (32.1)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802 (37)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916 (42.3)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1058 (48.8)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vAlign w:val="center"/>
          </w:tcPr>
          <w:p w:rsidR="00C80B83" w:rsidRPr="0037107C" w:rsidRDefault="00C80B83" w:rsidP="00C80B83">
            <w:pPr>
              <w:widowControl/>
              <w:ind w:leftChars="200" w:left="420"/>
              <w:jc w:val="left"/>
              <w:rPr>
                <w:rFonts w:ascii="Arial" w:eastAsia="等线" w:hAnsi="Arial" w:cs="Arial"/>
                <w:kern w:val="0"/>
                <w:sz w:val="20"/>
                <w:szCs w:val="20"/>
              </w:rPr>
            </w:pPr>
            <w:r w:rsidRPr="0037107C">
              <w:rPr>
                <w:rFonts w:ascii="Arial" w:eastAsia="等线" w:hAnsi="Arial" w:cs="Arial"/>
                <w:kern w:val="0"/>
                <w:sz w:val="20"/>
                <w:szCs w:val="20"/>
              </w:rPr>
              <w:t>≥2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445 ( 4.1)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63 (2.9)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83 (3.8)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88 (4.1)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89 (4.1)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122 (5.6)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 </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shd w:val="clear" w:color="auto" w:fill="FFFFFF"/>
              </w:rPr>
            </w:pPr>
            <w:r w:rsidRPr="0037107C">
              <w:rPr>
                <w:rFonts w:ascii="Arial" w:hAnsi="Arial" w:cs="Arial"/>
                <w:sz w:val="20"/>
                <w:szCs w:val="20"/>
                <w:shd w:val="clear" w:color="auto" w:fill="FFFFFF"/>
              </w:rPr>
              <w:t>Gestational week at</w:t>
            </w:r>
          </w:p>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shd w:val="clear" w:color="auto" w:fill="FFFFFF"/>
              </w:rPr>
              <w:t>examination, weeks</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11.3 ± 1.1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11.1 ± 1.2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11.3 ± 1.1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11.3 ± 1.1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11.4 ± 1.0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11.5 ± 1.0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SBP, mmHg</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113.8 ± 10.8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111.7 ± 10.9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112.9 ± 10.6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113.6 ± 10.6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114.8 ± 11.1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116.1 ± 10.5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DBP, mmHg</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68.6 ± 8.5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66.8 ± 8.5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68.0 ± 8.4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68.5 ± 8.4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69.4 ± 8.4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70.2 ± 8.6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FPG, mg/dl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85.6 ± 6.4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83.4 ± 6.1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84.7 ± 5.8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85.4 ± 6.0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86.4 ± 6.1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88.2 ± 6.9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TG, mg/dl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111.6 (90.3, 139.9)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75.3 (68.2, 81.5)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94.7 (89.4, 100.1)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 xml:space="preserve">111.6 (105.4, </w:t>
            </w:r>
            <w:r w:rsidRPr="0037107C">
              <w:rPr>
                <w:rFonts w:ascii="Arial" w:eastAsia="等线" w:hAnsi="Arial" w:cs="Arial"/>
                <w:kern w:val="0"/>
                <w:sz w:val="20"/>
                <w:szCs w:val="20"/>
              </w:rPr>
              <w:lastRenderedPageBreak/>
              <w:t>117.8)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lastRenderedPageBreak/>
              <w:t xml:space="preserve">132.8 (124.8, </w:t>
            </w:r>
            <w:r w:rsidRPr="0037107C">
              <w:rPr>
                <w:rFonts w:ascii="Arial" w:eastAsia="等线" w:hAnsi="Arial" w:cs="Arial"/>
                <w:kern w:val="0"/>
                <w:sz w:val="20"/>
                <w:szCs w:val="20"/>
              </w:rPr>
              <w:lastRenderedPageBreak/>
              <w:t>140.8)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lastRenderedPageBreak/>
              <w:t xml:space="preserve">174.4 (158.5, </w:t>
            </w:r>
            <w:r w:rsidRPr="0037107C">
              <w:rPr>
                <w:rFonts w:ascii="Arial" w:eastAsia="等线" w:hAnsi="Arial" w:cs="Arial"/>
                <w:kern w:val="0"/>
                <w:sz w:val="20"/>
                <w:szCs w:val="20"/>
              </w:rPr>
              <w:lastRenderedPageBreak/>
              <w:t>201.9)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lastRenderedPageBreak/>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Total cholesterol, mg/dl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179.4 ± 28.3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166.5 ± 24.7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174.6 ± 25.6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179.4 ± 26.1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185.2 ± 27.6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191.4 ± 30.3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LDL</w:t>
            </w:r>
            <w:r w:rsidR="00FD79C9" w:rsidRPr="0037107C">
              <w:rPr>
                <w:rFonts w:ascii="Arial" w:hAnsi="Arial" w:cs="Arial"/>
                <w:sz w:val="20"/>
                <w:szCs w:val="20"/>
              </w:rPr>
              <w:t>-C</w:t>
            </w:r>
            <w:r w:rsidRPr="0037107C">
              <w:rPr>
                <w:rFonts w:ascii="Arial" w:hAnsi="Arial" w:cs="Arial"/>
                <w:sz w:val="20"/>
                <w:szCs w:val="20"/>
              </w:rPr>
              <w:t>, mg/dl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92.4 ± 23.2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82.0 ± 20.0</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88.3 ± 20.8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92.4 ± 21.5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97.1 ± 22.9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102.2 ± 25.3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HDL</w:t>
            </w:r>
            <w:r w:rsidR="00FD79C9" w:rsidRPr="0037107C">
              <w:rPr>
                <w:rFonts w:ascii="Arial" w:hAnsi="Arial" w:cs="Arial"/>
                <w:sz w:val="20"/>
                <w:szCs w:val="20"/>
              </w:rPr>
              <w:t>-C</w:t>
            </w:r>
            <w:r w:rsidRPr="0037107C">
              <w:rPr>
                <w:rFonts w:ascii="Arial" w:hAnsi="Arial" w:cs="Arial"/>
                <w:sz w:val="20"/>
                <w:szCs w:val="20"/>
              </w:rPr>
              <w:t>, mg/dl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65.1 ± 11.7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67.0 ± 11.3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66.9 ± 11.7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65.9 ± 11.5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64.8 ± 11.5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60.7 ± 11.4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Hemoglobin, g/L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127.4 ± 9.7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126.0 ± 9.6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126.9 ± 9.5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127.4 ± 9.6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128.0 ± 9.5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129.0 ± 9.9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Uric acid, μmoI/L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231.7 (203.0, 264.5)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224.6 (197.6, 254.2)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227.5 (199.2, 260.3)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230.6 (203.2, 260.6)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232.4 (204.1, 266.2)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244.2 (212.7, 280.6)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Creatinine, μmoI/L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43.0 (38.9, 47.2)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42.8 (38.6, 46.9)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43.1 (39.0, 47.2)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43.1 (38.8, 47.2)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43.2 (39.0, 47.5)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43.1 (38.9, 47.2)</w:t>
            </w:r>
          </w:p>
        </w:tc>
        <w:tc>
          <w:tcPr>
            <w:tcW w:w="0" w:type="auto"/>
            <w:vAlign w:val="center"/>
          </w:tcPr>
          <w:p w:rsidR="00C80B83" w:rsidRPr="0037107C" w:rsidRDefault="00C80B83" w:rsidP="00C80B83">
            <w:pPr>
              <w:jc w:val="right"/>
              <w:rPr>
                <w:rFonts w:ascii="Arial" w:eastAsia="等线" w:hAnsi="Arial" w:cs="Arial"/>
                <w:kern w:val="0"/>
                <w:sz w:val="20"/>
                <w:szCs w:val="20"/>
              </w:rPr>
            </w:pPr>
            <w:r w:rsidRPr="0037107C">
              <w:rPr>
                <w:rFonts w:ascii="Arial" w:eastAsia="等线" w:hAnsi="Arial" w:cs="Arial"/>
                <w:kern w:val="0"/>
                <w:sz w:val="20"/>
                <w:szCs w:val="20"/>
              </w:rPr>
              <w:t>0.312</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ALT, U/L</w:t>
            </w:r>
          </w:p>
        </w:tc>
        <w:tc>
          <w:tcPr>
            <w:tcW w:w="0" w:type="auto"/>
            <w:vAlign w:val="center"/>
          </w:tcPr>
          <w:p w:rsidR="00C80B83" w:rsidRPr="0037107C" w:rsidRDefault="00C80B83" w:rsidP="00C80B83">
            <w:pPr>
              <w:jc w:val="left"/>
              <w:rPr>
                <w:rFonts w:ascii="Arial" w:eastAsia="等线" w:hAnsi="Arial" w:cs="Arial"/>
                <w:kern w:val="0"/>
                <w:sz w:val="20"/>
                <w:szCs w:val="20"/>
              </w:rPr>
            </w:pPr>
            <w:r w:rsidRPr="0037107C">
              <w:rPr>
                <w:rFonts w:ascii="Arial" w:eastAsia="等线" w:hAnsi="Arial" w:cs="Arial"/>
                <w:kern w:val="0"/>
                <w:sz w:val="20"/>
                <w:szCs w:val="20"/>
              </w:rPr>
              <w:t>12.6 (9.7, 17.9)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11.9 (9.5, 16.2)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12.2 (9.4, 16.9)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12.2 (9.5, 17.3)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12.9 (9.9, 18.9)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13.9 (10.4, 20.3)</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AST, U/L</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16.4 (14.2, 19.1)</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16.4 (14.3, 18.8)</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16.3 (14.3, 18.9)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16.3 (14.2, 18.9)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16.4 (14.3, 19.4)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16.5 (14.2, 19.6)</w:t>
            </w:r>
          </w:p>
        </w:tc>
        <w:tc>
          <w:tcPr>
            <w:tcW w:w="0" w:type="auto"/>
            <w:vAlign w:val="center"/>
          </w:tcPr>
          <w:p w:rsidR="00C80B83" w:rsidRPr="0037107C" w:rsidRDefault="00C80B83" w:rsidP="00C80B83">
            <w:pPr>
              <w:jc w:val="right"/>
              <w:rPr>
                <w:rFonts w:ascii="Arial" w:eastAsia="等线" w:hAnsi="Arial" w:cs="Arial"/>
                <w:kern w:val="0"/>
                <w:sz w:val="20"/>
                <w:szCs w:val="20"/>
              </w:rPr>
            </w:pPr>
            <w:r w:rsidRPr="0037107C">
              <w:rPr>
                <w:rFonts w:ascii="Arial" w:eastAsia="等线" w:hAnsi="Arial" w:cs="Arial"/>
                <w:kern w:val="0"/>
                <w:sz w:val="20"/>
                <w:szCs w:val="20"/>
              </w:rPr>
              <w:t>0.046</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eastAsia="等线" w:hAnsi="Arial" w:cs="Arial"/>
                <w:kern w:val="0"/>
                <w:sz w:val="20"/>
                <w:szCs w:val="20"/>
              </w:rPr>
              <w:t>Delivery gestations, weeks</w:t>
            </w:r>
          </w:p>
        </w:tc>
        <w:tc>
          <w:tcPr>
            <w:tcW w:w="0" w:type="auto"/>
            <w:vAlign w:val="center"/>
          </w:tcPr>
          <w:p w:rsidR="00C80B83" w:rsidRPr="0037107C" w:rsidRDefault="00C80B83" w:rsidP="00C80B83">
            <w:pPr>
              <w:jc w:val="left"/>
              <w:rPr>
                <w:rFonts w:ascii="Arial" w:eastAsia="等线" w:hAnsi="Arial" w:cs="Arial"/>
                <w:kern w:val="0"/>
                <w:sz w:val="20"/>
                <w:szCs w:val="20"/>
              </w:rPr>
            </w:pPr>
            <w:r w:rsidRPr="0037107C">
              <w:rPr>
                <w:rFonts w:ascii="Arial" w:eastAsia="等线" w:hAnsi="Arial" w:cs="Arial"/>
                <w:kern w:val="0"/>
                <w:sz w:val="20"/>
                <w:szCs w:val="20"/>
              </w:rPr>
              <w:t>39.2 ± 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39.3 ± 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39.3 ± 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39.2 ± 1.4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39.2 ± 1.5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39.0 ± 1.6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C80B83" w:rsidRPr="0037107C" w:rsidTr="009314F9">
        <w:tc>
          <w:tcPr>
            <w:tcW w:w="0" w:type="auto"/>
          </w:tcPr>
          <w:p w:rsidR="00C80B83" w:rsidRPr="0037107C" w:rsidRDefault="00C80B83" w:rsidP="00C80B83">
            <w:pPr>
              <w:spacing w:line="360" w:lineRule="auto"/>
              <w:rPr>
                <w:rFonts w:ascii="Arial" w:hAnsi="Arial" w:cs="Arial"/>
                <w:sz w:val="20"/>
                <w:szCs w:val="20"/>
              </w:rPr>
            </w:pPr>
            <w:r w:rsidRPr="0037107C">
              <w:rPr>
                <w:rFonts w:ascii="Arial" w:hAnsi="Arial" w:cs="Arial"/>
                <w:sz w:val="20"/>
                <w:szCs w:val="20"/>
              </w:rPr>
              <w:t>Gestational weight gain, kg</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13.5 ± 4.9</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14.3 ± 4.6</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14.0 ± 4.5</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13.6 ± 4.7</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13.2 ± 5.2</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12.4 ± 5.4</w:t>
            </w:r>
          </w:p>
        </w:tc>
        <w:tc>
          <w:tcPr>
            <w:tcW w:w="0" w:type="auto"/>
            <w:vAlign w:val="center"/>
          </w:tcPr>
          <w:p w:rsidR="00C80B83" w:rsidRPr="0037107C" w:rsidRDefault="00C80B83" w:rsidP="00C80B83">
            <w:pPr>
              <w:rPr>
                <w:rFonts w:ascii="Arial" w:eastAsia="等线" w:hAnsi="Arial" w:cs="Arial"/>
                <w:kern w:val="0"/>
                <w:sz w:val="20"/>
                <w:szCs w:val="20"/>
              </w:rPr>
            </w:pPr>
            <w:r w:rsidRPr="0037107C">
              <w:rPr>
                <w:rFonts w:ascii="Arial" w:eastAsia="等线" w:hAnsi="Arial" w:cs="Arial"/>
                <w:kern w:val="0"/>
                <w:sz w:val="20"/>
                <w:szCs w:val="20"/>
              </w:rPr>
              <w:t>&lt; 0.001</w:t>
            </w:r>
          </w:p>
        </w:tc>
      </w:tr>
      <w:tr w:rsidR="00960ACC" w:rsidRPr="0037107C" w:rsidTr="002849AB">
        <w:tc>
          <w:tcPr>
            <w:tcW w:w="0" w:type="auto"/>
            <w:gridSpan w:val="2"/>
          </w:tcPr>
          <w:p w:rsidR="00960ACC" w:rsidRPr="00960ACC" w:rsidRDefault="00960ACC" w:rsidP="00960ACC">
            <w:pPr>
              <w:rPr>
                <w:rFonts w:ascii="Arial" w:eastAsia="等线" w:hAnsi="Arial" w:cs="Arial"/>
                <w:kern w:val="0"/>
                <w:sz w:val="20"/>
                <w:szCs w:val="20"/>
              </w:rPr>
            </w:pPr>
            <w:r w:rsidRPr="004F617A">
              <w:rPr>
                <w:rFonts w:ascii="Arial" w:hAnsi="Arial" w:cs="Arial"/>
                <w:sz w:val="20"/>
                <w:szCs w:val="20"/>
              </w:rPr>
              <w:t>Gestational weight gain</w:t>
            </w:r>
            <w:r w:rsidRPr="003B6597">
              <w:rPr>
                <w:rFonts w:ascii="Arial" w:eastAsia="等线" w:hAnsi="Arial" w:cs="Arial"/>
                <w:kern w:val="0"/>
                <w:sz w:val="20"/>
                <w:szCs w:val="20"/>
              </w:rPr>
              <w:t>, n(%)</w:t>
            </w:r>
          </w:p>
        </w:tc>
        <w:tc>
          <w:tcPr>
            <w:tcW w:w="0" w:type="auto"/>
          </w:tcPr>
          <w:p w:rsidR="00960ACC" w:rsidRPr="00960ACC" w:rsidRDefault="00960ACC" w:rsidP="00960ACC">
            <w:pPr>
              <w:rPr>
                <w:rFonts w:ascii="Arial" w:eastAsia="等线" w:hAnsi="Arial" w:cs="Arial"/>
                <w:kern w:val="0"/>
                <w:sz w:val="20"/>
                <w:szCs w:val="20"/>
              </w:rPr>
            </w:pPr>
          </w:p>
        </w:tc>
        <w:tc>
          <w:tcPr>
            <w:tcW w:w="0" w:type="auto"/>
          </w:tcPr>
          <w:p w:rsidR="00960ACC" w:rsidRPr="00960ACC" w:rsidRDefault="00960ACC" w:rsidP="00960ACC">
            <w:pPr>
              <w:rPr>
                <w:rFonts w:ascii="Arial" w:eastAsia="等线" w:hAnsi="Arial" w:cs="Arial"/>
                <w:kern w:val="0"/>
                <w:sz w:val="20"/>
                <w:szCs w:val="20"/>
              </w:rPr>
            </w:pPr>
          </w:p>
        </w:tc>
        <w:tc>
          <w:tcPr>
            <w:tcW w:w="0" w:type="auto"/>
          </w:tcPr>
          <w:p w:rsidR="00960ACC" w:rsidRPr="00960ACC" w:rsidRDefault="00960ACC" w:rsidP="00960ACC">
            <w:pPr>
              <w:rPr>
                <w:rFonts w:ascii="Arial" w:eastAsia="等线" w:hAnsi="Arial" w:cs="Arial"/>
                <w:kern w:val="0"/>
                <w:sz w:val="20"/>
                <w:szCs w:val="20"/>
              </w:rPr>
            </w:pPr>
          </w:p>
        </w:tc>
        <w:tc>
          <w:tcPr>
            <w:tcW w:w="0" w:type="auto"/>
          </w:tcPr>
          <w:p w:rsidR="00960ACC" w:rsidRPr="00960ACC" w:rsidRDefault="00960ACC" w:rsidP="00960ACC">
            <w:pPr>
              <w:rPr>
                <w:rFonts w:ascii="Arial" w:eastAsia="等线" w:hAnsi="Arial" w:cs="Arial"/>
                <w:kern w:val="0"/>
                <w:sz w:val="20"/>
                <w:szCs w:val="20"/>
              </w:rPr>
            </w:pPr>
          </w:p>
        </w:tc>
        <w:tc>
          <w:tcPr>
            <w:tcW w:w="0" w:type="auto"/>
          </w:tcPr>
          <w:p w:rsidR="00960ACC" w:rsidRPr="00960ACC" w:rsidRDefault="00960ACC" w:rsidP="00960ACC">
            <w:pPr>
              <w:rPr>
                <w:rFonts w:ascii="Arial" w:eastAsia="等线" w:hAnsi="Arial" w:cs="Arial"/>
                <w:kern w:val="0"/>
                <w:sz w:val="20"/>
                <w:szCs w:val="20"/>
              </w:rPr>
            </w:pPr>
          </w:p>
        </w:tc>
        <w:tc>
          <w:tcPr>
            <w:tcW w:w="0" w:type="auto"/>
            <w:vAlign w:val="center"/>
          </w:tcPr>
          <w:p w:rsidR="00960ACC" w:rsidRPr="0037107C" w:rsidRDefault="00960ACC" w:rsidP="00960ACC">
            <w:pPr>
              <w:rPr>
                <w:rFonts w:ascii="Arial" w:eastAsia="等线" w:hAnsi="Arial" w:cs="Arial"/>
                <w:kern w:val="0"/>
                <w:sz w:val="20"/>
                <w:szCs w:val="20"/>
              </w:rPr>
            </w:pPr>
            <w:r w:rsidRPr="0037107C">
              <w:rPr>
                <w:rFonts w:ascii="Arial" w:eastAsia="等线" w:hAnsi="Arial" w:cs="Arial"/>
                <w:kern w:val="0"/>
                <w:sz w:val="20"/>
                <w:szCs w:val="20"/>
              </w:rPr>
              <w:t>&lt; 0.001</w:t>
            </w:r>
          </w:p>
        </w:tc>
      </w:tr>
      <w:tr w:rsidR="00960ACC" w:rsidRPr="0037107C" w:rsidTr="009F4021">
        <w:tc>
          <w:tcPr>
            <w:tcW w:w="0" w:type="auto"/>
            <w:vAlign w:val="center"/>
          </w:tcPr>
          <w:p w:rsidR="00960ACC" w:rsidRPr="003B6597" w:rsidRDefault="00960ACC" w:rsidP="00960ACC">
            <w:pPr>
              <w:spacing w:line="360" w:lineRule="auto"/>
              <w:ind w:leftChars="100" w:left="210"/>
              <w:rPr>
                <w:rFonts w:ascii="Arial" w:hAnsi="Arial" w:cs="Arial"/>
                <w:sz w:val="20"/>
                <w:szCs w:val="20"/>
              </w:rPr>
            </w:pPr>
            <w:r w:rsidRPr="004F617A">
              <w:rPr>
                <w:rFonts w:ascii="Arial" w:hAnsi="Arial" w:cs="Arial"/>
                <w:sz w:val="20"/>
                <w:szCs w:val="20"/>
              </w:rPr>
              <w:t>&lt;recommendation</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3511 (32.4)</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596 (27.5)</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597 (27.5)</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719 (33.2)</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743 (34.3)</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856 (39.5)</w:t>
            </w:r>
          </w:p>
        </w:tc>
        <w:tc>
          <w:tcPr>
            <w:tcW w:w="0" w:type="auto"/>
            <w:vAlign w:val="center"/>
          </w:tcPr>
          <w:p w:rsidR="00960ACC" w:rsidRPr="0037107C" w:rsidRDefault="00960ACC" w:rsidP="00960ACC">
            <w:pPr>
              <w:rPr>
                <w:rFonts w:ascii="Arial" w:eastAsia="等线" w:hAnsi="Arial" w:cs="Arial"/>
                <w:kern w:val="0"/>
                <w:sz w:val="20"/>
                <w:szCs w:val="20"/>
              </w:rPr>
            </w:pPr>
          </w:p>
        </w:tc>
      </w:tr>
      <w:tr w:rsidR="00960ACC" w:rsidRPr="0037107C" w:rsidTr="009F4021">
        <w:tc>
          <w:tcPr>
            <w:tcW w:w="0" w:type="auto"/>
            <w:vAlign w:val="center"/>
          </w:tcPr>
          <w:p w:rsidR="00960ACC" w:rsidRPr="003B6597" w:rsidRDefault="00960ACC" w:rsidP="00960ACC">
            <w:pPr>
              <w:spacing w:line="360" w:lineRule="auto"/>
              <w:ind w:leftChars="100" w:left="210"/>
              <w:rPr>
                <w:rFonts w:ascii="Arial" w:hAnsi="Arial" w:cs="Arial"/>
                <w:sz w:val="20"/>
                <w:szCs w:val="20"/>
              </w:rPr>
            </w:pPr>
            <w:r w:rsidRPr="004F617A">
              <w:rPr>
                <w:rFonts w:ascii="Arial" w:hAnsi="Arial" w:cs="Arial"/>
                <w:sz w:val="20"/>
                <w:szCs w:val="20"/>
              </w:rPr>
              <w:t>Within recommendation</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4269 (39.4)</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877 (40.5)</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922 (42.5)</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841 (38.8)</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842 (38.9)</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787 (36.3)</w:t>
            </w:r>
          </w:p>
        </w:tc>
        <w:tc>
          <w:tcPr>
            <w:tcW w:w="0" w:type="auto"/>
            <w:vAlign w:val="center"/>
          </w:tcPr>
          <w:p w:rsidR="00960ACC" w:rsidRPr="0037107C" w:rsidRDefault="00960ACC" w:rsidP="00960ACC">
            <w:pPr>
              <w:rPr>
                <w:rFonts w:ascii="Arial" w:eastAsia="等线" w:hAnsi="Arial" w:cs="Arial"/>
                <w:kern w:val="0"/>
                <w:sz w:val="20"/>
                <w:szCs w:val="20"/>
              </w:rPr>
            </w:pPr>
          </w:p>
        </w:tc>
      </w:tr>
      <w:tr w:rsidR="00960ACC" w:rsidRPr="0037107C" w:rsidTr="009F4021">
        <w:tc>
          <w:tcPr>
            <w:tcW w:w="0" w:type="auto"/>
            <w:vAlign w:val="center"/>
          </w:tcPr>
          <w:p w:rsidR="00960ACC" w:rsidRPr="003B6597" w:rsidRDefault="00960ACC" w:rsidP="00960ACC">
            <w:pPr>
              <w:spacing w:line="360" w:lineRule="auto"/>
              <w:ind w:leftChars="100" w:left="210"/>
              <w:rPr>
                <w:rFonts w:ascii="Arial" w:hAnsi="Arial" w:cs="Arial"/>
                <w:sz w:val="20"/>
                <w:szCs w:val="20"/>
              </w:rPr>
            </w:pPr>
            <w:r w:rsidRPr="004F617A">
              <w:rPr>
                <w:rFonts w:ascii="Arial" w:hAnsi="Arial" w:cs="Arial"/>
                <w:sz w:val="20"/>
                <w:szCs w:val="20"/>
              </w:rPr>
              <w:t>&gt;recommendation</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3056 (28.2)</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694 (32)</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648 (29.9)</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607 (28)</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581 (26.8)</w:t>
            </w:r>
          </w:p>
        </w:tc>
        <w:tc>
          <w:tcPr>
            <w:tcW w:w="0" w:type="auto"/>
          </w:tcPr>
          <w:p w:rsidR="00960ACC" w:rsidRPr="00960ACC" w:rsidRDefault="00960ACC" w:rsidP="00960ACC">
            <w:pPr>
              <w:rPr>
                <w:rFonts w:ascii="Arial" w:eastAsia="等线" w:hAnsi="Arial" w:cs="Arial"/>
                <w:kern w:val="0"/>
                <w:sz w:val="20"/>
                <w:szCs w:val="20"/>
              </w:rPr>
            </w:pPr>
            <w:r w:rsidRPr="00960ACC">
              <w:rPr>
                <w:rFonts w:ascii="Arial" w:eastAsia="等线" w:hAnsi="Arial" w:cs="Arial"/>
                <w:kern w:val="0"/>
                <w:sz w:val="20"/>
                <w:szCs w:val="20"/>
              </w:rPr>
              <w:t>526 (24.3)</w:t>
            </w:r>
          </w:p>
        </w:tc>
        <w:tc>
          <w:tcPr>
            <w:tcW w:w="0" w:type="auto"/>
            <w:vAlign w:val="center"/>
          </w:tcPr>
          <w:p w:rsidR="00960ACC" w:rsidRPr="0037107C" w:rsidRDefault="00960ACC" w:rsidP="00960ACC">
            <w:pPr>
              <w:rPr>
                <w:rFonts w:ascii="Arial" w:eastAsia="等线" w:hAnsi="Arial" w:cs="Arial"/>
                <w:kern w:val="0"/>
                <w:sz w:val="20"/>
                <w:szCs w:val="20"/>
              </w:rPr>
            </w:pPr>
          </w:p>
        </w:tc>
      </w:tr>
    </w:tbl>
    <w:p w:rsidR="00D05C82" w:rsidRPr="0037107C" w:rsidRDefault="00057213" w:rsidP="005C5F97">
      <w:pPr>
        <w:spacing w:line="360" w:lineRule="auto"/>
        <w:rPr>
          <w:rFonts w:ascii="Arial" w:hAnsi="Arial" w:cs="Arial"/>
          <w:sz w:val="20"/>
          <w:szCs w:val="20"/>
        </w:rPr>
      </w:pPr>
      <w:r w:rsidRPr="0037107C">
        <w:rPr>
          <w:rFonts w:ascii="Arial" w:hAnsi="Arial" w:cs="Arial"/>
          <w:sz w:val="20"/>
          <w:szCs w:val="20"/>
        </w:rPr>
        <w:t xml:space="preserve">Abbreviations: </w:t>
      </w:r>
      <w:r w:rsidR="00A56B96" w:rsidRPr="0037107C">
        <w:rPr>
          <w:rFonts w:ascii="Arial" w:hAnsi="Arial" w:cs="Arial"/>
          <w:sz w:val="20"/>
          <w:szCs w:val="20"/>
        </w:rPr>
        <w:t>ALT, alanine aminotransferase; AST, aspartate aminotransferase; DBP, diastolic blood pressure; HDL-C, high density lipoprotein cholesterol; LDL-C, low density lipoprotein cholesterol; SBP, systolic blood pressure; TC, total cholesterol.</w:t>
      </w:r>
    </w:p>
    <w:p w:rsidR="0037107C" w:rsidRPr="0037107C" w:rsidRDefault="0037107C" w:rsidP="0037107C">
      <w:pPr>
        <w:spacing w:line="360" w:lineRule="auto"/>
        <w:jc w:val="left"/>
        <w:rPr>
          <w:rFonts w:ascii="Arial" w:hAnsi="Arial" w:cs="Arial"/>
          <w:sz w:val="20"/>
          <w:szCs w:val="20"/>
        </w:rPr>
      </w:pPr>
      <w:r w:rsidRPr="0037107C">
        <w:rPr>
          <w:rFonts w:ascii="Arial" w:hAnsi="Arial" w:cs="Arial"/>
          <w:sz w:val="20"/>
          <w:szCs w:val="20"/>
        </w:rPr>
        <w:t>Data are presented as mean ± standard deviation, median (interquartile range) or n (%).</w:t>
      </w:r>
    </w:p>
    <w:p w:rsidR="00D05C82" w:rsidRPr="0037107C" w:rsidRDefault="00D05C82" w:rsidP="005C5F97">
      <w:pPr>
        <w:spacing w:line="360" w:lineRule="auto"/>
        <w:rPr>
          <w:rFonts w:ascii="Arial" w:hAnsi="Arial" w:cs="Arial"/>
          <w:sz w:val="20"/>
          <w:szCs w:val="20"/>
        </w:rPr>
      </w:pPr>
    </w:p>
    <w:p w:rsidR="00D05C82" w:rsidRPr="0037107C" w:rsidRDefault="00D05C82" w:rsidP="005C5F97">
      <w:pPr>
        <w:spacing w:line="360" w:lineRule="auto"/>
        <w:rPr>
          <w:rFonts w:ascii="Arial" w:hAnsi="Arial" w:cs="Arial"/>
          <w:sz w:val="20"/>
          <w:szCs w:val="20"/>
        </w:rPr>
        <w:sectPr w:rsidR="00D05C82" w:rsidRPr="0037107C" w:rsidSect="002157F3">
          <w:pgSz w:w="16838" w:h="11906" w:orient="landscape"/>
          <w:pgMar w:top="720" w:right="720" w:bottom="720" w:left="720" w:header="851" w:footer="992" w:gutter="0"/>
          <w:cols w:space="425"/>
          <w:docGrid w:type="lines" w:linePitch="312"/>
        </w:sectPr>
      </w:pPr>
    </w:p>
    <w:p w:rsidR="00870702" w:rsidRPr="0037107C" w:rsidRDefault="00DA1709" w:rsidP="00870702">
      <w:pPr>
        <w:spacing w:line="360" w:lineRule="auto"/>
        <w:jc w:val="left"/>
        <w:rPr>
          <w:rFonts w:ascii="Arial" w:hAnsi="Arial" w:cs="Arial"/>
          <w:b/>
          <w:sz w:val="20"/>
          <w:szCs w:val="20"/>
        </w:rPr>
      </w:pPr>
      <w:r w:rsidRPr="0037107C">
        <w:rPr>
          <w:rStyle w:val="fontstyle01"/>
          <w:rFonts w:ascii="Arial" w:hAnsi="Arial" w:cs="Arial"/>
          <w:b/>
          <w:sz w:val="20"/>
          <w:szCs w:val="20"/>
        </w:rPr>
        <w:lastRenderedPageBreak/>
        <w:t>Supplementary</w:t>
      </w:r>
      <w:r w:rsidRPr="0037107C">
        <w:rPr>
          <w:rFonts w:ascii="Arial" w:hAnsi="Arial" w:cs="Arial"/>
          <w:b/>
          <w:sz w:val="20"/>
          <w:szCs w:val="20"/>
        </w:rPr>
        <w:t xml:space="preserve"> </w:t>
      </w:r>
      <w:r w:rsidR="00870702" w:rsidRPr="0037107C">
        <w:rPr>
          <w:rFonts w:ascii="Arial" w:hAnsi="Arial" w:cs="Arial"/>
          <w:b/>
          <w:sz w:val="20"/>
          <w:szCs w:val="20"/>
        </w:rPr>
        <w:t xml:space="preserve">Table 2 Association of </w:t>
      </w:r>
      <w:r w:rsidR="002B774B" w:rsidRPr="0037107C">
        <w:rPr>
          <w:rFonts w:ascii="Arial" w:hAnsi="Arial" w:cs="Arial"/>
          <w:b/>
          <w:sz w:val="20"/>
          <w:szCs w:val="20"/>
        </w:rPr>
        <w:t>triglyceride-glucose (TyG) index</w:t>
      </w:r>
      <w:r w:rsidR="00870702" w:rsidRPr="0037107C">
        <w:rPr>
          <w:rFonts w:ascii="Arial" w:hAnsi="Arial" w:cs="Arial"/>
          <w:b/>
          <w:sz w:val="20"/>
          <w:szCs w:val="20"/>
        </w:rPr>
        <w:t xml:space="preserve"> with </w:t>
      </w:r>
      <w:r w:rsidR="002B774B" w:rsidRPr="0037107C">
        <w:rPr>
          <w:rFonts w:ascii="Arial" w:hAnsi="Arial" w:cs="Arial"/>
          <w:b/>
          <w:sz w:val="20"/>
          <w:szCs w:val="20"/>
        </w:rPr>
        <w:t>gestational diabetes mellitus</w:t>
      </w:r>
      <w:r w:rsidR="001C1BC2" w:rsidRPr="0037107C">
        <w:rPr>
          <w:rFonts w:ascii="Arial" w:hAnsi="Arial" w:cs="Arial"/>
          <w:b/>
          <w:sz w:val="20"/>
          <w:szCs w:val="20"/>
        </w:rPr>
        <w:t xml:space="preserve"> (GDM)</w:t>
      </w:r>
      <w:r w:rsidR="00D9023A" w:rsidRPr="0037107C">
        <w:rPr>
          <w:rFonts w:ascii="Arial" w:hAnsi="Arial" w:cs="Arial"/>
          <w:b/>
          <w:sz w:val="20"/>
          <w:szCs w:val="20"/>
          <w:shd w:val="clear" w:color="auto" w:fill="FFFFFF"/>
        </w:rPr>
        <w:t xml:space="preserve"> in sensitivity analysis dataset</w:t>
      </w:r>
    </w:p>
    <w:tbl>
      <w:tblPr>
        <w:tblStyle w:val="a7"/>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1250"/>
        <w:gridCol w:w="1774"/>
        <w:gridCol w:w="2137"/>
        <w:gridCol w:w="1109"/>
        <w:gridCol w:w="2137"/>
        <w:gridCol w:w="1109"/>
        <w:gridCol w:w="2137"/>
        <w:gridCol w:w="1102"/>
      </w:tblGrid>
      <w:tr w:rsidR="004D6248" w:rsidRPr="0037107C" w:rsidTr="00A7382C">
        <w:tc>
          <w:tcPr>
            <w:tcW w:w="858" w:type="pct"/>
            <w:tcBorders>
              <w:top w:val="single" w:sz="12" w:space="0" w:color="auto"/>
              <w:bottom w:val="nil"/>
            </w:tcBorders>
          </w:tcPr>
          <w:p w:rsidR="000043D4" w:rsidRPr="0037107C" w:rsidRDefault="000043D4" w:rsidP="000043D4">
            <w:pPr>
              <w:spacing w:line="360" w:lineRule="auto"/>
              <w:rPr>
                <w:rFonts w:ascii="Arial" w:hAnsi="Arial" w:cs="Arial"/>
                <w:b/>
                <w:sz w:val="20"/>
                <w:szCs w:val="20"/>
              </w:rPr>
            </w:pPr>
            <w:r w:rsidRPr="0037107C">
              <w:rPr>
                <w:rFonts w:ascii="Arial" w:hAnsi="Arial" w:cs="Arial"/>
                <w:b/>
                <w:sz w:val="20"/>
                <w:szCs w:val="20"/>
              </w:rPr>
              <w:t>Predictor</w:t>
            </w:r>
          </w:p>
        </w:tc>
        <w:tc>
          <w:tcPr>
            <w:tcW w:w="406" w:type="pct"/>
            <w:tcBorders>
              <w:top w:val="single" w:sz="12" w:space="0" w:color="auto"/>
              <w:bottom w:val="nil"/>
            </w:tcBorders>
          </w:tcPr>
          <w:p w:rsidR="000043D4" w:rsidRPr="0037107C" w:rsidRDefault="005C043E" w:rsidP="005C043E">
            <w:pPr>
              <w:spacing w:line="360" w:lineRule="auto"/>
              <w:rPr>
                <w:rFonts w:ascii="Arial" w:hAnsi="Arial" w:cs="Arial"/>
                <w:b/>
                <w:sz w:val="20"/>
                <w:szCs w:val="20"/>
              </w:rPr>
            </w:pPr>
            <w:r w:rsidRPr="0037107C">
              <w:rPr>
                <w:rFonts w:ascii="Arial" w:hAnsi="Arial" w:cs="Arial"/>
                <w:b/>
                <w:sz w:val="20"/>
                <w:szCs w:val="20"/>
              </w:rPr>
              <w:t>Number</w:t>
            </w:r>
          </w:p>
        </w:tc>
        <w:tc>
          <w:tcPr>
            <w:tcW w:w="576" w:type="pct"/>
            <w:tcBorders>
              <w:top w:val="single" w:sz="12" w:space="0" w:color="auto"/>
              <w:bottom w:val="nil"/>
            </w:tcBorders>
          </w:tcPr>
          <w:p w:rsidR="000043D4" w:rsidRPr="0037107C" w:rsidRDefault="005C043E" w:rsidP="005C043E">
            <w:pPr>
              <w:spacing w:line="360" w:lineRule="auto"/>
              <w:rPr>
                <w:rFonts w:ascii="Arial" w:hAnsi="Arial" w:cs="Arial"/>
                <w:b/>
                <w:sz w:val="20"/>
                <w:szCs w:val="20"/>
              </w:rPr>
            </w:pPr>
            <w:r w:rsidRPr="0037107C">
              <w:rPr>
                <w:rFonts w:ascii="Arial" w:hAnsi="Arial" w:cs="Arial"/>
                <w:b/>
                <w:sz w:val="20"/>
                <w:szCs w:val="20"/>
              </w:rPr>
              <w:t>GDM</w:t>
            </w:r>
            <w:r w:rsidR="00237DBA" w:rsidRPr="0037107C">
              <w:rPr>
                <w:rFonts w:ascii="Arial" w:hAnsi="Arial" w:cs="Arial"/>
                <w:b/>
                <w:sz w:val="20"/>
                <w:szCs w:val="20"/>
              </w:rPr>
              <w:t>,</w:t>
            </w:r>
            <w:r w:rsidRPr="0037107C">
              <w:rPr>
                <w:rFonts w:ascii="Arial" w:hAnsi="Arial" w:cs="Arial"/>
                <w:b/>
                <w:sz w:val="20"/>
                <w:szCs w:val="20"/>
              </w:rPr>
              <w:t xml:space="preserve"> </w:t>
            </w:r>
            <w:r w:rsidR="00237DBA" w:rsidRPr="0037107C">
              <w:rPr>
                <w:rFonts w:ascii="Arial" w:hAnsi="Arial" w:cs="Arial"/>
                <w:b/>
                <w:sz w:val="20"/>
                <w:szCs w:val="20"/>
              </w:rPr>
              <w:t xml:space="preserve">n </w:t>
            </w:r>
            <w:r w:rsidRPr="0037107C">
              <w:rPr>
                <w:rFonts w:ascii="Arial" w:hAnsi="Arial" w:cs="Arial"/>
                <w:b/>
                <w:sz w:val="20"/>
                <w:szCs w:val="20"/>
              </w:rPr>
              <w:t>(</w:t>
            </w:r>
            <w:r w:rsidR="000043D4" w:rsidRPr="0037107C">
              <w:rPr>
                <w:rFonts w:ascii="Arial" w:hAnsi="Arial" w:cs="Arial"/>
                <w:b/>
                <w:sz w:val="20"/>
                <w:szCs w:val="20"/>
              </w:rPr>
              <w:t>%</w:t>
            </w:r>
            <w:r w:rsidRPr="0037107C">
              <w:rPr>
                <w:rFonts w:ascii="Arial" w:hAnsi="Arial" w:cs="Arial"/>
                <w:b/>
                <w:sz w:val="20"/>
                <w:szCs w:val="20"/>
              </w:rPr>
              <w:t>)</w:t>
            </w:r>
          </w:p>
        </w:tc>
        <w:tc>
          <w:tcPr>
            <w:tcW w:w="694" w:type="pct"/>
            <w:tcBorders>
              <w:top w:val="single" w:sz="12" w:space="0" w:color="auto"/>
              <w:bottom w:val="single" w:sz="8" w:space="0" w:color="auto"/>
            </w:tcBorders>
          </w:tcPr>
          <w:p w:rsidR="000043D4" w:rsidRPr="0037107C" w:rsidRDefault="00D53459" w:rsidP="005C043E">
            <w:pPr>
              <w:spacing w:line="360" w:lineRule="auto"/>
              <w:rPr>
                <w:rFonts w:ascii="Arial" w:hAnsi="Arial" w:cs="Arial"/>
                <w:b/>
                <w:sz w:val="20"/>
                <w:szCs w:val="20"/>
              </w:rPr>
            </w:pPr>
            <w:r w:rsidRPr="0037107C">
              <w:rPr>
                <w:rFonts w:ascii="Arial" w:hAnsi="Arial" w:cs="Arial"/>
                <w:b/>
                <w:sz w:val="20"/>
                <w:szCs w:val="20"/>
              </w:rPr>
              <w:t>Crude</w:t>
            </w:r>
          </w:p>
        </w:tc>
        <w:tc>
          <w:tcPr>
            <w:tcW w:w="360" w:type="pct"/>
            <w:tcBorders>
              <w:top w:val="single" w:sz="12" w:space="0" w:color="auto"/>
              <w:bottom w:val="single" w:sz="8" w:space="0" w:color="auto"/>
            </w:tcBorders>
          </w:tcPr>
          <w:p w:rsidR="000043D4" w:rsidRPr="0037107C" w:rsidRDefault="000043D4" w:rsidP="000043D4">
            <w:pPr>
              <w:spacing w:line="360" w:lineRule="auto"/>
              <w:rPr>
                <w:rFonts w:ascii="Arial" w:hAnsi="Arial" w:cs="Arial"/>
                <w:b/>
                <w:sz w:val="20"/>
                <w:szCs w:val="20"/>
              </w:rPr>
            </w:pPr>
          </w:p>
        </w:tc>
        <w:tc>
          <w:tcPr>
            <w:tcW w:w="694" w:type="pct"/>
            <w:tcBorders>
              <w:top w:val="single" w:sz="12" w:space="0" w:color="auto"/>
              <w:bottom w:val="single" w:sz="8" w:space="0" w:color="auto"/>
            </w:tcBorders>
          </w:tcPr>
          <w:p w:rsidR="000043D4" w:rsidRPr="0037107C" w:rsidRDefault="00D53459" w:rsidP="000043D4">
            <w:pPr>
              <w:spacing w:line="360" w:lineRule="auto"/>
              <w:rPr>
                <w:rFonts w:ascii="Arial" w:hAnsi="Arial" w:cs="Arial"/>
                <w:b/>
                <w:sz w:val="20"/>
                <w:szCs w:val="20"/>
              </w:rPr>
            </w:pPr>
            <w:r w:rsidRPr="0037107C">
              <w:rPr>
                <w:rFonts w:ascii="Arial" w:hAnsi="Arial" w:cs="Arial"/>
                <w:b/>
                <w:sz w:val="20"/>
                <w:szCs w:val="20"/>
              </w:rPr>
              <w:t>Model 1</w:t>
            </w:r>
            <w:r w:rsidR="00A7382C" w:rsidRPr="00D319C1">
              <w:rPr>
                <w:rFonts w:ascii="Arial" w:hAnsi="Arial" w:cs="Arial"/>
                <w:b/>
                <w:sz w:val="20"/>
                <w:szCs w:val="20"/>
                <w:vertAlign w:val="superscript"/>
              </w:rPr>
              <w:t xml:space="preserve"> a</w:t>
            </w:r>
          </w:p>
        </w:tc>
        <w:tc>
          <w:tcPr>
            <w:tcW w:w="360" w:type="pct"/>
            <w:tcBorders>
              <w:top w:val="single" w:sz="12" w:space="0" w:color="auto"/>
              <w:bottom w:val="single" w:sz="8" w:space="0" w:color="auto"/>
            </w:tcBorders>
          </w:tcPr>
          <w:p w:rsidR="000043D4" w:rsidRPr="0037107C" w:rsidRDefault="000043D4" w:rsidP="000043D4">
            <w:pPr>
              <w:spacing w:line="360" w:lineRule="auto"/>
              <w:rPr>
                <w:rFonts w:ascii="Arial" w:hAnsi="Arial" w:cs="Arial"/>
                <w:b/>
                <w:sz w:val="20"/>
                <w:szCs w:val="20"/>
              </w:rPr>
            </w:pPr>
          </w:p>
        </w:tc>
        <w:tc>
          <w:tcPr>
            <w:tcW w:w="694" w:type="pct"/>
            <w:tcBorders>
              <w:top w:val="single" w:sz="12" w:space="0" w:color="auto"/>
              <w:bottom w:val="single" w:sz="8" w:space="0" w:color="auto"/>
            </w:tcBorders>
          </w:tcPr>
          <w:p w:rsidR="000043D4" w:rsidRPr="0037107C" w:rsidRDefault="00D53459" w:rsidP="000043D4">
            <w:pPr>
              <w:spacing w:line="360" w:lineRule="auto"/>
              <w:rPr>
                <w:rFonts w:ascii="Arial" w:hAnsi="Arial" w:cs="Arial"/>
                <w:b/>
                <w:sz w:val="20"/>
                <w:szCs w:val="20"/>
              </w:rPr>
            </w:pPr>
            <w:r w:rsidRPr="0037107C">
              <w:rPr>
                <w:rFonts w:ascii="Arial" w:hAnsi="Arial" w:cs="Arial"/>
                <w:b/>
                <w:sz w:val="20"/>
                <w:szCs w:val="20"/>
              </w:rPr>
              <w:t>Model 2</w:t>
            </w:r>
            <w:r w:rsidR="00A7382C" w:rsidRPr="00D319C1">
              <w:rPr>
                <w:rFonts w:ascii="Arial" w:hAnsi="Arial" w:cs="Arial"/>
                <w:b/>
                <w:sz w:val="20"/>
                <w:szCs w:val="20"/>
                <w:vertAlign w:val="superscript"/>
              </w:rPr>
              <w:t xml:space="preserve"> </w:t>
            </w:r>
            <w:r w:rsidR="00A7382C">
              <w:rPr>
                <w:rFonts w:ascii="Arial" w:hAnsi="Arial" w:cs="Arial"/>
                <w:b/>
                <w:sz w:val="20"/>
                <w:szCs w:val="20"/>
                <w:vertAlign w:val="superscript"/>
              </w:rPr>
              <w:t>b</w:t>
            </w:r>
          </w:p>
        </w:tc>
        <w:tc>
          <w:tcPr>
            <w:tcW w:w="358" w:type="pct"/>
            <w:tcBorders>
              <w:top w:val="single" w:sz="12" w:space="0" w:color="auto"/>
              <w:bottom w:val="single" w:sz="8" w:space="0" w:color="auto"/>
            </w:tcBorders>
          </w:tcPr>
          <w:p w:rsidR="000043D4" w:rsidRPr="0037107C" w:rsidRDefault="000043D4" w:rsidP="000043D4">
            <w:pPr>
              <w:spacing w:line="360" w:lineRule="auto"/>
              <w:rPr>
                <w:rFonts w:ascii="Arial" w:hAnsi="Arial" w:cs="Arial"/>
                <w:b/>
                <w:sz w:val="20"/>
                <w:szCs w:val="20"/>
              </w:rPr>
            </w:pPr>
          </w:p>
        </w:tc>
      </w:tr>
      <w:tr w:rsidR="004D6248" w:rsidRPr="0037107C" w:rsidTr="00A7382C">
        <w:tc>
          <w:tcPr>
            <w:tcW w:w="858" w:type="pct"/>
            <w:tcBorders>
              <w:top w:val="nil"/>
              <w:bottom w:val="single" w:sz="8" w:space="0" w:color="auto"/>
            </w:tcBorders>
          </w:tcPr>
          <w:p w:rsidR="00D53459" w:rsidRPr="0037107C" w:rsidRDefault="00D53459" w:rsidP="00D53459">
            <w:pPr>
              <w:spacing w:line="360" w:lineRule="auto"/>
              <w:rPr>
                <w:rFonts w:ascii="Arial" w:hAnsi="Arial" w:cs="Arial"/>
                <w:b/>
                <w:sz w:val="20"/>
                <w:szCs w:val="20"/>
              </w:rPr>
            </w:pPr>
          </w:p>
        </w:tc>
        <w:tc>
          <w:tcPr>
            <w:tcW w:w="406" w:type="pct"/>
            <w:tcBorders>
              <w:top w:val="nil"/>
              <w:bottom w:val="single" w:sz="8" w:space="0" w:color="auto"/>
            </w:tcBorders>
          </w:tcPr>
          <w:p w:rsidR="00D53459" w:rsidRPr="0037107C" w:rsidRDefault="00D53459" w:rsidP="00F652B0">
            <w:pPr>
              <w:rPr>
                <w:rFonts w:ascii="Arial" w:hAnsi="Arial" w:cs="Arial"/>
                <w:b/>
                <w:sz w:val="20"/>
                <w:szCs w:val="20"/>
              </w:rPr>
            </w:pPr>
          </w:p>
        </w:tc>
        <w:tc>
          <w:tcPr>
            <w:tcW w:w="576" w:type="pct"/>
            <w:tcBorders>
              <w:top w:val="nil"/>
              <w:bottom w:val="single" w:sz="8" w:space="0" w:color="auto"/>
            </w:tcBorders>
          </w:tcPr>
          <w:p w:rsidR="00D53459" w:rsidRPr="0037107C" w:rsidRDefault="00D53459" w:rsidP="00D53459">
            <w:pPr>
              <w:spacing w:line="360" w:lineRule="auto"/>
              <w:rPr>
                <w:rFonts w:ascii="Arial" w:hAnsi="Arial" w:cs="Arial"/>
                <w:b/>
                <w:sz w:val="20"/>
                <w:szCs w:val="20"/>
              </w:rPr>
            </w:pPr>
          </w:p>
        </w:tc>
        <w:tc>
          <w:tcPr>
            <w:tcW w:w="694" w:type="pct"/>
            <w:tcBorders>
              <w:top w:val="single" w:sz="8" w:space="0" w:color="auto"/>
              <w:bottom w:val="single" w:sz="8" w:space="0" w:color="auto"/>
            </w:tcBorders>
          </w:tcPr>
          <w:p w:rsidR="00D53459" w:rsidRPr="0037107C" w:rsidRDefault="00D53459" w:rsidP="00D53459">
            <w:pPr>
              <w:spacing w:line="360" w:lineRule="auto"/>
              <w:rPr>
                <w:rFonts w:ascii="Arial" w:hAnsi="Arial" w:cs="Arial"/>
                <w:b/>
                <w:i/>
                <w:sz w:val="20"/>
                <w:szCs w:val="20"/>
              </w:rPr>
            </w:pPr>
            <w:r w:rsidRPr="0037107C">
              <w:rPr>
                <w:rFonts w:ascii="Arial" w:hAnsi="Arial" w:cs="Arial"/>
                <w:b/>
                <w:i/>
                <w:sz w:val="20"/>
                <w:szCs w:val="20"/>
              </w:rPr>
              <w:t>OR (95%CI)</w:t>
            </w:r>
          </w:p>
        </w:tc>
        <w:tc>
          <w:tcPr>
            <w:tcW w:w="360" w:type="pct"/>
            <w:tcBorders>
              <w:top w:val="single" w:sz="8" w:space="0" w:color="auto"/>
              <w:bottom w:val="single" w:sz="8" w:space="0" w:color="auto"/>
            </w:tcBorders>
          </w:tcPr>
          <w:p w:rsidR="00D53459" w:rsidRPr="0037107C" w:rsidRDefault="00D53459" w:rsidP="00D53459">
            <w:pPr>
              <w:spacing w:line="360" w:lineRule="auto"/>
              <w:rPr>
                <w:rFonts w:ascii="Arial" w:hAnsi="Arial" w:cs="Arial"/>
                <w:b/>
                <w:i/>
                <w:sz w:val="20"/>
                <w:szCs w:val="20"/>
              </w:rPr>
            </w:pPr>
            <w:r w:rsidRPr="0037107C">
              <w:rPr>
                <w:rFonts w:ascii="Arial" w:hAnsi="Arial" w:cs="Arial"/>
                <w:b/>
                <w:i/>
                <w:sz w:val="20"/>
                <w:szCs w:val="20"/>
              </w:rPr>
              <w:t>P value</w:t>
            </w:r>
          </w:p>
        </w:tc>
        <w:tc>
          <w:tcPr>
            <w:tcW w:w="694" w:type="pct"/>
            <w:tcBorders>
              <w:top w:val="single" w:sz="8" w:space="0" w:color="auto"/>
              <w:bottom w:val="single" w:sz="8" w:space="0" w:color="auto"/>
            </w:tcBorders>
          </w:tcPr>
          <w:p w:rsidR="00D53459" w:rsidRPr="0037107C" w:rsidRDefault="00D53459" w:rsidP="00D53459">
            <w:pPr>
              <w:spacing w:line="360" w:lineRule="auto"/>
              <w:rPr>
                <w:rFonts w:ascii="Arial" w:hAnsi="Arial" w:cs="Arial"/>
                <w:b/>
                <w:i/>
                <w:sz w:val="20"/>
                <w:szCs w:val="20"/>
              </w:rPr>
            </w:pPr>
            <w:r w:rsidRPr="0037107C">
              <w:rPr>
                <w:rFonts w:ascii="Arial" w:hAnsi="Arial" w:cs="Arial"/>
                <w:b/>
                <w:i/>
                <w:sz w:val="20"/>
                <w:szCs w:val="20"/>
              </w:rPr>
              <w:t>OR (95%CI)</w:t>
            </w:r>
          </w:p>
        </w:tc>
        <w:tc>
          <w:tcPr>
            <w:tcW w:w="360" w:type="pct"/>
            <w:tcBorders>
              <w:top w:val="single" w:sz="8" w:space="0" w:color="auto"/>
              <w:bottom w:val="single" w:sz="8" w:space="0" w:color="auto"/>
            </w:tcBorders>
          </w:tcPr>
          <w:p w:rsidR="00D53459" w:rsidRPr="0037107C" w:rsidRDefault="00D53459" w:rsidP="00D53459">
            <w:pPr>
              <w:spacing w:line="360" w:lineRule="auto"/>
              <w:rPr>
                <w:rFonts w:ascii="Arial" w:hAnsi="Arial" w:cs="Arial"/>
                <w:b/>
                <w:i/>
                <w:sz w:val="20"/>
                <w:szCs w:val="20"/>
              </w:rPr>
            </w:pPr>
            <w:r w:rsidRPr="0037107C">
              <w:rPr>
                <w:rFonts w:ascii="Arial" w:hAnsi="Arial" w:cs="Arial"/>
                <w:b/>
                <w:i/>
                <w:sz w:val="20"/>
                <w:szCs w:val="20"/>
              </w:rPr>
              <w:t>P value</w:t>
            </w:r>
          </w:p>
        </w:tc>
        <w:tc>
          <w:tcPr>
            <w:tcW w:w="694" w:type="pct"/>
            <w:tcBorders>
              <w:top w:val="single" w:sz="8" w:space="0" w:color="auto"/>
              <w:bottom w:val="single" w:sz="8" w:space="0" w:color="auto"/>
            </w:tcBorders>
          </w:tcPr>
          <w:p w:rsidR="00D53459" w:rsidRPr="0037107C" w:rsidRDefault="00D53459" w:rsidP="00D53459">
            <w:pPr>
              <w:spacing w:line="360" w:lineRule="auto"/>
              <w:rPr>
                <w:rFonts w:ascii="Arial" w:hAnsi="Arial" w:cs="Arial"/>
                <w:b/>
                <w:i/>
                <w:sz w:val="20"/>
                <w:szCs w:val="20"/>
              </w:rPr>
            </w:pPr>
            <w:r w:rsidRPr="0037107C">
              <w:rPr>
                <w:rFonts w:ascii="Arial" w:hAnsi="Arial" w:cs="Arial"/>
                <w:b/>
                <w:i/>
                <w:sz w:val="20"/>
                <w:szCs w:val="20"/>
              </w:rPr>
              <w:t>OR (95%CI)</w:t>
            </w:r>
          </w:p>
        </w:tc>
        <w:tc>
          <w:tcPr>
            <w:tcW w:w="358" w:type="pct"/>
            <w:tcBorders>
              <w:top w:val="single" w:sz="8" w:space="0" w:color="auto"/>
              <w:bottom w:val="single" w:sz="8" w:space="0" w:color="auto"/>
            </w:tcBorders>
          </w:tcPr>
          <w:p w:rsidR="00D53459" w:rsidRPr="0037107C" w:rsidRDefault="00D53459" w:rsidP="00D53459">
            <w:pPr>
              <w:spacing w:line="360" w:lineRule="auto"/>
              <w:rPr>
                <w:rFonts w:ascii="Arial" w:hAnsi="Arial" w:cs="Arial"/>
                <w:b/>
                <w:i/>
                <w:sz w:val="20"/>
                <w:szCs w:val="20"/>
              </w:rPr>
            </w:pPr>
            <w:r w:rsidRPr="0037107C">
              <w:rPr>
                <w:rFonts w:ascii="Arial" w:hAnsi="Arial" w:cs="Arial"/>
                <w:b/>
                <w:i/>
                <w:sz w:val="20"/>
                <w:szCs w:val="20"/>
              </w:rPr>
              <w:t>P value</w:t>
            </w:r>
          </w:p>
        </w:tc>
      </w:tr>
      <w:tr w:rsidR="00B950B1" w:rsidRPr="0037107C" w:rsidTr="00A7382C">
        <w:trPr>
          <w:trHeight w:val="337"/>
        </w:trPr>
        <w:tc>
          <w:tcPr>
            <w:tcW w:w="858" w:type="pct"/>
            <w:tcBorders>
              <w:top w:val="single" w:sz="8" w:space="0" w:color="auto"/>
            </w:tcBorders>
          </w:tcPr>
          <w:p w:rsidR="00B950B1" w:rsidRPr="0037107C" w:rsidRDefault="00B950B1" w:rsidP="00B950B1">
            <w:pPr>
              <w:rPr>
                <w:rFonts w:ascii="Arial" w:hAnsi="Arial" w:cs="Arial"/>
                <w:sz w:val="20"/>
                <w:szCs w:val="20"/>
              </w:rPr>
            </w:pPr>
            <w:r w:rsidRPr="0037107C">
              <w:rPr>
                <w:rFonts w:ascii="Arial" w:hAnsi="Arial" w:cs="Arial"/>
                <w:sz w:val="20"/>
                <w:szCs w:val="20"/>
              </w:rPr>
              <w:t>TyG index, per unit</w:t>
            </w:r>
          </w:p>
        </w:tc>
        <w:tc>
          <w:tcPr>
            <w:tcW w:w="406" w:type="pct"/>
            <w:tcBorders>
              <w:top w:val="single" w:sz="8" w:space="0" w:color="auto"/>
            </w:tcBorders>
            <w:vAlign w:val="center"/>
          </w:tcPr>
          <w:p w:rsidR="00B950B1" w:rsidRPr="0037107C" w:rsidRDefault="00B950B1" w:rsidP="00F50758">
            <w:pPr>
              <w:widowControl/>
              <w:jc w:val="left"/>
              <w:rPr>
                <w:rFonts w:ascii="Arial" w:hAnsi="Arial" w:cs="Arial"/>
                <w:sz w:val="20"/>
                <w:szCs w:val="20"/>
              </w:rPr>
            </w:pPr>
            <w:r w:rsidRPr="0037107C">
              <w:rPr>
                <w:rFonts w:ascii="Arial" w:hAnsi="Arial" w:cs="Arial"/>
                <w:sz w:val="20"/>
                <w:szCs w:val="20"/>
              </w:rPr>
              <w:t>10836</w:t>
            </w:r>
          </w:p>
        </w:tc>
        <w:tc>
          <w:tcPr>
            <w:tcW w:w="576" w:type="pct"/>
            <w:tcBorders>
              <w:top w:val="single" w:sz="8" w:space="0" w:color="auto"/>
            </w:tcBorders>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2620 (24.2)</w:t>
            </w:r>
          </w:p>
        </w:tc>
        <w:tc>
          <w:tcPr>
            <w:tcW w:w="694" w:type="pct"/>
            <w:tcBorders>
              <w:top w:val="single" w:sz="8" w:space="0" w:color="auto"/>
            </w:tcBorders>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4.35 (3.81~4.97)</w:t>
            </w:r>
          </w:p>
        </w:tc>
        <w:tc>
          <w:tcPr>
            <w:tcW w:w="360" w:type="pct"/>
            <w:tcBorders>
              <w:top w:val="single" w:sz="8" w:space="0" w:color="auto"/>
            </w:tcBorders>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tcBorders>
              <w:top w:val="single" w:sz="8" w:space="0" w:color="auto"/>
            </w:tcBorders>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3.13 (2.71~3.62)</w:t>
            </w:r>
          </w:p>
        </w:tc>
        <w:tc>
          <w:tcPr>
            <w:tcW w:w="360" w:type="pct"/>
            <w:tcBorders>
              <w:top w:val="single" w:sz="8" w:space="0" w:color="auto"/>
            </w:tcBorders>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tcBorders>
              <w:top w:val="single" w:sz="8" w:space="0" w:color="auto"/>
            </w:tcBorders>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3.60 (2.93~4.41)</w:t>
            </w:r>
          </w:p>
        </w:tc>
        <w:tc>
          <w:tcPr>
            <w:tcW w:w="358" w:type="pct"/>
            <w:tcBorders>
              <w:top w:val="single" w:sz="8" w:space="0" w:color="auto"/>
            </w:tcBorders>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r>
      <w:tr w:rsidR="00B950B1" w:rsidRPr="0037107C" w:rsidTr="00A7382C">
        <w:trPr>
          <w:trHeight w:val="415"/>
        </w:trPr>
        <w:tc>
          <w:tcPr>
            <w:tcW w:w="858" w:type="pct"/>
          </w:tcPr>
          <w:p w:rsidR="00B950B1" w:rsidRPr="0037107C" w:rsidRDefault="00B950B1" w:rsidP="00B950B1">
            <w:pPr>
              <w:rPr>
                <w:rFonts w:ascii="Arial" w:hAnsi="Arial" w:cs="Arial"/>
                <w:sz w:val="20"/>
                <w:szCs w:val="20"/>
              </w:rPr>
            </w:pPr>
            <w:r w:rsidRPr="0037107C">
              <w:rPr>
                <w:rFonts w:ascii="Arial" w:hAnsi="Arial" w:cs="Arial"/>
                <w:sz w:val="20"/>
                <w:szCs w:val="20"/>
              </w:rPr>
              <w:t>TyG index, per SD</w:t>
            </w:r>
          </w:p>
        </w:tc>
        <w:tc>
          <w:tcPr>
            <w:tcW w:w="40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10836</w:t>
            </w:r>
          </w:p>
        </w:tc>
        <w:tc>
          <w:tcPr>
            <w:tcW w:w="57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2620 (24.2)</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1.66 (1.58~1.73)</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1.48 (1.41~1.56)</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1.55 (1.45~1.67)</w:t>
            </w:r>
          </w:p>
        </w:tc>
        <w:tc>
          <w:tcPr>
            <w:tcW w:w="358"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r>
      <w:tr w:rsidR="00B950B1" w:rsidRPr="0037107C" w:rsidTr="00A7382C">
        <w:tc>
          <w:tcPr>
            <w:tcW w:w="858" w:type="pct"/>
          </w:tcPr>
          <w:p w:rsidR="00B950B1" w:rsidRPr="0037107C" w:rsidRDefault="00B950B1" w:rsidP="00B950B1">
            <w:pPr>
              <w:spacing w:line="360" w:lineRule="auto"/>
              <w:rPr>
                <w:rFonts w:ascii="Arial" w:hAnsi="Arial" w:cs="Arial"/>
                <w:sz w:val="20"/>
                <w:szCs w:val="20"/>
              </w:rPr>
            </w:pPr>
            <w:r w:rsidRPr="0037107C">
              <w:rPr>
                <w:rFonts w:ascii="Arial" w:hAnsi="Arial" w:cs="Arial"/>
                <w:sz w:val="20"/>
                <w:szCs w:val="20"/>
              </w:rPr>
              <w:t>TyG index Q</w:t>
            </w:r>
            <w:r w:rsidRPr="0037107C">
              <w:rPr>
                <w:rFonts w:ascii="Arial" w:hAnsi="Arial" w:cs="Arial"/>
                <w:sz w:val="20"/>
                <w:szCs w:val="20"/>
                <w:shd w:val="clear" w:color="auto" w:fill="FFFFFF"/>
              </w:rPr>
              <w:t xml:space="preserve">uintile </w:t>
            </w:r>
            <w:r w:rsidRPr="0037107C">
              <w:rPr>
                <w:rFonts w:ascii="Arial" w:hAnsi="Arial" w:cs="Arial"/>
                <w:sz w:val="20"/>
                <w:szCs w:val="20"/>
              </w:rPr>
              <w:t>1</w:t>
            </w:r>
          </w:p>
        </w:tc>
        <w:tc>
          <w:tcPr>
            <w:tcW w:w="40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2167</w:t>
            </w:r>
          </w:p>
        </w:tc>
        <w:tc>
          <w:tcPr>
            <w:tcW w:w="57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314 (14.5)</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1(Ref)</w:t>
            </w:r>
          </w:p>
        </w:tc>
        <w:tc>
          <w:tcPr>
            <w:tcW w:w="360" w:type="pct"/>
            <w:vAlign w:val="center"/>
          </w:tcPr>
          <w:p w:rsidR="00B950B1" w:rsidRPr="0037107C" w:rsidRDefault="00B950B1" w:rsidP="00F50758">
            <w:pPr>
              <w:jc w:val="left"/>
              <w:rPr>
                <w:rFonts w:ascii="Arial" w:hAnsi="Arial" w:cs="Arial"/>
                <w:b/>
                <w:sz w:val="20"/>
                <w:szCs w:val="20"/>
              </w:rPr>
            </w:pP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1(Ref)</w:t>
            </w:r>
          </w:p>
        </w:tc>
        <w:tc>
          <w:tcPr>
            <w:tcW w:w="360" w:type="pct"/>
            <w:vAlign w:val="center"/>
          </w:tcPr>
          <w:p w:rsidR="00B950B1" w:rsidRPr="0037107C" w:rsidRDefault="00B950B1" w:rsidP="00F50758">
            <w:pPr>
              <w:jc w:val="left"/>
              <w:rPr>
                <w:rFonts w:ascii="Arial" w:hAnsi="Arial" w:cs="Arial"/>
                <w:b/>
                <w:sz w:val="20"/>
                <w:szCs w:val="20"/>
              </w:rPr>
            </w:pP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1(Ref)</w:t>
            </w:r>
          </w:p>
        </w:tc>
        <w:tc>
          <w:tcPr>
            <w:tcW w:w="358" w:type="pct"/>
            <w:vAlign w:val="center"/>
          </w:tcPr>
          <w:p w:rsidR="00B950B1" w:rsidRPr="0037107C" w:rsidRDefault="00B950B1" w:rsidP="00F50758">
            <w:pPr>
              <w:jc w:val="left"/>
              <w:rPr>
                <w:rFonts w:ascii="Arial" w:hAnsi="Arial" w:cs="Arial"/>
                <w:b/>
                <w:sz w:val="20"/>
                <w:szCs w:val="20"/>
              </w:rPr>
            </w:pPr>
          </w:p>
        </w:tc>
      </w:tr>
      <w:tr w:rsidR="00B950B1" w:rsidRPr="0037107C" w:rsidTr="00A7382C">
        <w:tc>
          <w:tcPr>
            <w:tcW w:w="858" w:type="pct"/>
          </w:tcPr>
          <w:p w:rsidR="00B950B1" w:rsidRPr="0037107C" w:rsidRDefault="00B950B1" w:rsidP="00B950B1">
            <w:pPr>
              <w:spacing w:line="360" w:lineRule="auto"/>
              <w:ind w:leftChars="400" w:left="840" w:firstLineChars="50" w:firstLine="100"/>
              <w:rPr>
                <w:rFonts w:ascii="Arial" w:hAnsi="Arial" w:cs="Arial"/>
                <w:sz w:val="20"/>
                <w:szCs w:val="20"/>
              </w:rPr>
            </w:pPr>
            <w:r w:rsidRPr="0037107C">
              <w:rPr>
                <w:rFonts w:ascii="Arial" w:hAnsi="Arial" w:cs="Arial"/>
                <w:sz w:val="20"/>
                <w:szCs w:val="20"/>
              </w:rPr>
              <w:t>Q</w:t>
            </w:r>
            <w:r w:rsidRPr="0037107C">
              <w:rPr>
                <w:rFonts w:ascii="Arial" w:hAnsi="Arial" w:cs="Arial"/>
                <w:sz w:val="20"/>
                <w:szCs w:val="20"/>
                <w:shd w:val="clear" w:color="auto" w:fill="FFFFFF"/>
              </w:rPr>
              <w:t>uintile 2</w:t>
            </w:r>
          </w:p>
        </w:tc>
        <w:tc>
          <w:tcPr>
            <w:tcW w:w="40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2167</w:t>
            </w:r>
          </w:p>
        </w:tc>
        <w:tc>
          <w:tcPr>
            <w:tcW w:w="57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386 (17.8)</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1.28 (1.09~1.50)</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0.003</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1.23 (1.04~1.46)</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0.014</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1.21 (1.02~1.43)</w:t>
            </w:r>
          </w:p>
        </w:tc>
        <w:tc>
          <w:tcPr>
            <w:tcW w:w="358"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0.025</w:t>
            </w:r>
          </w:p>
        </w:tc>
      </w:tr>
      <w:tr w:rsidR="00B950B1" w:rsidRPr="0037107C" w:rsidTr="00A7382C">
        <w:tc>
          <w:tcPr>
            <w:tcW w:w="858" w:type="pct"/>
          </w:tcPr>
          <w:p w:rsidR="00B950B1" w:rsidRPr="0037107C" w:rsidRDefault="00B950B1" w:rsidP="00B950B1">
            <w:pPr>
              <w:spacing w:line="360" w:lineRule="auto"/>
              <w:ind w:leftChars="400" w:left="840" w:firstLineChars="50" w:firstLine="100"/>
              <w:rPr>
                <w:rFonts w:ascii="Arial" w:hAnsi="Arial" w:cs="Arial"/>
                <w:sz w:val="20"/>
                <w:szCs w:val="20"/>
              </w:rPr>
            </w:pPr>
            <w:r w:rsidRPr="0037107C">
              <w:rPr>
                <w:rFonts w:ascii="Arial" w:hAnsi="Arial" w:cs="Arial"/>
                <w:sz w:val="20"/>
                <w:szCs w:val="20"/>
              </w:rPr>
              <w:t>Quintile 3</w:t>
            </w:r>
          </w:p>
        </w:tc>
        <w:tc>
          <w:tcPr>
            <w:tcW w:w="40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2167</w:t>
            </w:r>
          </w:p>
        </w:tc>
        <w:tc>
          <w:tcPr>
            <w:tcW w:w="57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470 (21.7)</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1.63 (1.40~1.91)</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1.45 (1.23~1.70)</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1.41 (1.19~1.67)</w:t>
            </w:r>
          </w:p>
        </w:tc>
        <w:tc>
          <w:tcPr>
            <w:tcW w:w="358"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r>
      <w:tr w:rsidR="00B950B1" w:rsidRPr="0037107C" w:rsidTr="00A7382C">
        <w:tc>
          <w:tcPr>
            <w:tcW w:w="858" w:type="pct"/>
          </w:tcPr>
          <w:p w:rsidR="00B950B1" w:rsidRPr="0037107C" w:rsidRDefault="00B950B1" w:rsidP="00B950B1">
            <w:pPr>
              <w:spacing w:line="360" w:lineRule="auto"/>
              <w:ind w:leftChars="400" w:left="840" w:firstLineChars="50" w:firstLine="100"/>
              <w:rPr>
                <w:rFonts w:ascii="Arial" w:hAnsi="Arial" w:cs="Arial"/>
                <w:sz w:val="20"/>
                <w:szCs w:val="20"/>
              </w:rPr>
            </w:pPr>
            <w:r w:rsidRPr="0037107C">
              <w:rPr>
                <w:rFonts w:ascii="Arial" w:hAnsi="Arial" w:cs="Arial"/>
                <w:sz w:val="20"/>
                <w:szCs w:val="20"/>
              </w:rPr>
              <w:t>Quintile 4</w:t>
            </w:r>
          </w:p>
        </w:tc>
        <w:tc>
          <w:tcPr>
            <w:tcW w:w="40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2166</w:t>
            </w:r>
          </w:p>
        </w:tc>
        <w:tc>
          <w:tcPr>
            <w:tcW w:w="57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612 (28.3)</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2.32 (2.00~2.71)</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1.96 (1.67~2.29)</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1.89 (1.59~2.24)</w:t>
            </w:r>
          </w:p>
        </w:tc>
        <w:tc>
          <w:tcPr>
            <w:tcW w:w="358"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r>
      <w:tr w:rsidR="00B950B1" w:rsidRPr="0037107C" w:rsidTr="00A7382C">
        <w:tc>
          <w:tcPr>
            <w:tcW w:w="858" w:type="pct"/>
          </w:tcPr>
          <w:p w:rsidR="00B950B1" w:rsidRPr="0037107C" w:rsidRDefault="00B950B1" w:rsidP="00B950B1">
            <w:pPr>
              <w:spacing w:line="360" w:lineRule="auto"/>
              <w:ind w:leftChars="400" w:left="840" w:firstLineChars="50" w:firstLine="100"/>
              <w:rPr>
                <w:rFonts w:ascii="Arial" w:hAnsi="Arial" w:cs="Arial"/>
                <w:sz w:val="20"/>
                <w:szCs w:val="20"/>
              </w:rPr>
            </w:pPr>
            <w:r w:rsidRPr="0037107C">
              <w:rPr>
                <w:rFonts w:ascii="Arial" w:hAnsi="Arial" w:cs="Arial"/>
                <w:sz w:val="20"/>
                <w:szCs w:val="20"/>
              </w:rPr>
              <w:t>Quintile 5</w:t>
            </w:r>
          </w:p>
        </w:tc>
        <w:tc>
          <w:tcPr>
            <w:tcW w:w="40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2169</w:t>
            </w:r>
          </w:p>
        </w:tc>
        <w:tc>
          <w:tcPr>
            <w:tcW w:w="576"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838 (38.6)</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3.72 (3.21~4.31)</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2.69 (2.30~3.15)</w:t>
            </w: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r w:rsidRPr="0037107C">
              <w:rPr>
                <w:rFonts w:ascii="Arial" w:hAnsi="Arial" w:cs="Arial"/>
                <w:sz w:val="20"/>
                <w:szCs w:val="20"/>
              </w:rPr>
              <w:t>2.53 (2.09~3.08)</w:t>
            </w:r>
          </w:p>
        </w:tc>
        <w:tc>
          <w:tcPr>
            <w:tcW w:w="358"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r>
      <w:tr w:rsidR="00B950B1" w:rsidRPr="0037107C" w:rsidTr="00A7382C">
        <w:tc>
          <w:tcPr>
            <w:tcW w:w="858" w:type="pct"/>
          </w:tcPr>
          <w:p w:rsidR="00B950B1" w:rsidRPr="0037107C" w:rsidRDefault="00B950B1" w:rsidP="00B950B1">
            <w:pPr>
              <w:spacing w:line="360" w:lineRule="auto"/>
              <w:ind w:leftChars="400" w:left="840" w:firstLineChars="50" w:firstLine="100"/>
              <w:rPr>
                <w:rFonts w:ascii="Arial" w:hAnsi="Arial" w:cs="Arial"/>
                <w:sz w:val="20"/>
                <w:szCs w:val="20"/>
              </w:rPr>
            </w:pPr>
            <w:r w:rsidRPr="0037107C">
              <w:rPr>
                <w:rFonts w:ascii="Arial" w:hAnsi="Arial" w:cs="Arial"/>
                <w:sz w:val="20"/>
                <w:szCs w:val="20"/>
              </w:rPr>
              <w:t>Trend test</w:t>
            </w:r>
          </w:p>
        </w:tc>
        <w:tc>
          <w:tcPr>
            <w:tcW w:w="406" w:type="pct"/>
            <w:vAlign w:val="center"/>
          </w:tcPr>
          <w:p w:rsidR="00B950B1" w:rsidRPr="0037107C" w:rsidRDefault="00B950B1" w:rsidP="00F50758">
            <w:pPr>
              <w:jc w:val="left"/>
              <w:rPr>
                <w:rFonts w:ascii="Arial" w:hAnsi="Arial" w:cs="Arial"/>
                <w:sz w:val="20"/>
                <w:szCs w:val="20"/>
              </w:rPr>
            </w:pPr>
          </w:p>
        </w:tc>
        <w:tc>
          <w:tcPr>
            <w:tcW w:w="576" w:type="pct"/>
            <w:vAlign w:val="center"/>
          </w:tcPr>
          <w:p w:rsidR="00B950B1" w:rsidRPr="0037107C" w:rsidRDefault="00B950B1" w:rsidP="00F50758">
            <w:pPr>
              <w:jc w:val="left"/>
              <w:rPr>
                <w:rFonts w:ascii="Arial" w:hAnsi="Arial" w:cs="Arial"/>
                <w:sz w:val="20"/>
                <w:szCs w:val="20"/>
              </w:rPr>
            </w:pPr>
          </w:p>
        </w:tc>
        <w:tc>
          <w:tcPr>
            <w:tcW w:w="694" w:type="pct"/>
            <w:vAlign w:val="center"/>
          </w:tcPr>
          <w:p w:rsidR="00B950B1" w:rsidRPr="0037107C" w:rsidRDefault="00B950B1" w:rsidP="00F50758">
            <w:pPr>
              <w:jc w:val="left"/>
              <w:rPr>
                <w:rFonts w:ascii="Arial" w:hAnsi="Arial" w:cs="Arial"/>
                <w:sz w:val="20"/>
                <w:szCs w:val="20"/>
              </w:rPr>
            </w:pP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p>
        </w:tc>
        <w:tc>
          <w:tcPr>
            <w:tcW w:w="360"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c>
          <w:tcPr>
            <w:tcW w:w="694" w:type="pct"/>
            <w:vAlign w:val="center"/>
          </w:tcPr>
          <w:p w:rsidR="00B950B1" w:rsidRPr="0037107C" w:rsidRDefault="00B950B1" w:rsidP="00F50758">
            <w:pPr>
              <w:jc w:val="left"/>
              <w:rPr>
                <w:rFonts w:ascii="Arial" w:hAnsi="Arial" w:cs="Arial"/>
                <w:sz w:val="20"/>
                <w:szCs w:val="20"/>
              </w:rPr>
            </w:pPr>
          </w:p>
        </w:tc>
        <w:tc>
          <w:tcPr>
            <w:tcW w:w="358" w:type="pct"/>
            <w:vAlign w:val="center"/>
          </w:tcPr>
          <w:p w:rsidR="00B950B1" w:rsidRPr="0037107C" w:rsidRDefault="00B950B1" w:rsidP="00F50758">
            <w:pPr>
              <w:jc w:val="left"/>
              <w:rPr>
                <w:rFonts w:ascii="Arial" w:hAnsi="Arial" w:cs="Arial"/>
                <w:b/>
                <w:sz w:val="20"/>
                <w:szCs w:val="20"/>
              </w:rPr>
            </w:pPr>
            <w:r w:rsidRPr="0037107C">
              <w:rPr>
                <w:rFonts w:ascii="Arial" w:hAnsi="Arial" w:cs="Arial"/>
                <w:b/>
                <w:sz w:val="20"/>
                <w:szCs w:val="20"/>
              </w:rPr>
              <w:t>&lt;0.001</w:t>
            </w:r>
          </w:p>
        </w:tc>
      </w:tr>
    </w:tbl>
    <w:p w:rsidR="00D43403" w:rsidRPr="0037107C" w:rsidRDefault="00A7382C" w:rsidP="00D43403">
      <w:pPr>
        <w:spacing w:line="360" w:lineRule="auto"/>
        <w:rPr>
          <w:rFonts w:ascii="Arial" w:hAnsi="Arial" w:cs="Arial"/>
          <w:sz w:val="20"/>
          <w:szCs w:val="20"/>
        </w:rPr>
      </w:pPr>
      <w:r w:rsidRPr="00D319C1">
        <w:rPr>
          <w:rFonts w:ascii="Arial" w:hAnsi="Arial" w:cs="Arial"/>
          <w:b/>
          <w:sz w:val="20"/>
          <w:szCs w:val="20"/>
          <w:vertAlign w:val="superscript"/>
        </w:rPr>
        <w:t>a</w:t>
      </w:r>
      <w:r w:rsidRPr="0037107C">
        <w:rPr>
          <w:rFonts w:ascii="Arial" w:hAnsi="Arial" w:cs="Arial"/>
          <w:sz w:val="20"/>
          <w:szCs w:val="20"/>
        </w:rPr>
        <w:t xml:space="preserve"> </w:t>
      </w:r>
      <w:r w:rsidR="00B950B1" w:rsidRPr="0037107C">
        <w:rPr>
          <w:rFonts w:ascii="Arial" w:hAnsi="Arial" w:cs="Arial"/>
          <w:sz w:val="20"/>
          <w:szCs w:val="20"/>
        </w:rPr>
        <w:t>Model 1 adjusted for</w:t>
      </w:r>
      <w:r w:rsidR="00D577AF" w:rsidRPr="0037107C">
        <w:rPr>
          <w:rFonts w:ascii="Arial" w:hAnsi="Arial" w:cs="Arial"/>
          <w:sz w:val="20"/>
          <w:szCs w:val="20"/>
        </w:rPr>
        <w:t xml:space="preserve"> pre-pregnancy BMI, maternal age, assisted reproduction,</w:t>
      </w:r>
      <w:r w:rsidR="00C32434" w:rsidRPr="0037107C">
        <w:rPr>
          <w:rFonts w:ascii="Arial" w:hAnsi="Arial" w:cs="Arial"/>
          <w:sz w:val="20"/>
          <w:szCs w:val="20"/>
        </w:rPr>
        <w:t xml:space="preserve"> </w:t>
      </w:r>
      <w:r w:rsidR="00D577AF" w:rsidRPr="0037107C">
        <w:rPr>
          <w:rFonts w:ascii="Arial" w:hAnsi="Arial" w:cs="Arial"/>
          <w:sz w:val="20"/>
          <w:szCs w:val="20"/>
        </w:rPr>
        <w:t>abortion history, gravidity, parity,</w:t>
      </w:r>
      <w:r w:rsidR="001D6280" w:rsidRPr="0037107C">
        <w:rPr>
          <w:rFonts w:ascii="Arial" w:hAnsi="Arial" w:cs="Arial"/>
          <w:sz w:val="20"/>
          <w:szCs w:val="20"/>
        </w:rPr>
        <w:t xml:space="preserve"> delivery gestations,</w:t>
      </w:r>
      <w:r w:rsidR="00D577AF" w:rsidRPr="0037107C">
        <w:rPr>
          <w:rFonts w:ascii="Arial" w:hAnsi="Arial" w:cs="Arial"/>
          <w:sz w:val="20"/>
          <w:szCs w:val="20"/>
        </w:rPr>
        <w:t xml:space="preserve"> </w:t>
      </w:r>
      <w:r w:rsidR="005E2C18" w:rsidRPr="0037107C">
        <w:rPr>
          <w:rFonts w:ascii="Arial" w:hAnsi="Arial" w:cs="Arial"/>
          <w:sz w:val="20"/>
          <w:szCs w:val="20"/>
        </w:rPr>
        <w:t xml:space="preserve">and </w:t>
      </w:r>
      <w:r w:rsidR="00D577AF" w:rsidRPr="0037107C">
        <w:rPr>
          <w:rFonts w:ascii="Arial" w:hAnsi="Arial" w:cs="Arial"/>
          <w:sz w:val="20"/>
          <w:szCs w:val="20"/>
        </w:rPr>
        <w:t>gestatio</w:t>
      </w:r>
      <w:r w:rsidR="005E2C18" w:rsidRPr="0037107C">
        <w:rPr>
          <w:rFonts w:ascii="Arial" w:hAnsi="Arial" w:cs="Arial"/>
          <w:sz w:val="20"/>
          <w:szCs w:val="20"/>
        </w:rPr>
        <w:t>nal weight gain;</w:t>
      </w:r>
    </w:p>
    <w:p w:rsidR="00870702" w:rsidRPr="0037107C" w:rsidRDefault="00A7382C" w:rsidP="001D6280">
      <w:pPr>
        <w:spacing w:line="360" w:lineRule="auto"/>
        <w:jc w:val="left"/>
        <w:rPr>
          <w:rFonts w:ascii="Arial" w:hAnsi="Arial" w:cs="Arial"/>
          <w:sz w:val="20"/>
          <w:szCs w:val="20"/>
        </w:rPr>
      </w:pPr>
      <w:r>
        <w:rPr>
          <w:rFonts w:ascii="Arial" w:hAnsi="Arial" w:cs="Arial" w:hint="eastAsia"/>
          <w:b/>
          <w:sz w:val="20"/>
          <w:szCs w:val="20"/>
          <w:vertAlign w:val="superscript"/>
        </w:rPr>
        <w:t>b</w:t>
      </w:r>
      <w:r w:rsidRPr="0037107C">
        <w:rPr>
          <w:rFonts w:ascii="Arial" w:hAnsi="Arial" w:cs="Arial"/>
          <w:sz w:val="20"/>
          <w:szCs w:val="20"/>
        </w:rPr>
        <w:t xml:space="preserve"> </w:t>
      </w:r>
      <w:r w:rsidR="00D577AF" w:rsidRPr="0037107C">
        <w:rPr>
          <w:rFonts w:ascii="Arial" w:hAnsi="Arial" w:cs="Arial"/>
          <w:sz w:val="20"/>
          <w:szCs w:val="20"/>
        </w:rPr>
        <w:t xml:space="preserve">Model 2 further adjusted for </w:t>
      </w:r>
      <w:r w:rsidR="00D05C82" w:rsidRPr="0037107C">
        <w:rPr>
          <w:rFonts w:ascii="Arial" w:hAnsi="Arial" w:cs="Arial"/>
          <w:sz w:val="20"/>
          <w:szCs w:val="20"/>
        </w:rPr>
        <w:t>gestational week</w:t>
      </w:r>
      <w:r w:rsidR="00D577AF" w:rsidRPr="0037107C">
        <w:rPr>
          <w:rFonts w:ascii="Arial" w:hAnsi="Arial" w:cs="Arial"/>
          <w:sz w:val="20"/>
          <w:szCs w:val="20"/>
        </w:rPr>
        <w:t xml:space="preserve"> at </w:t>
      </w:r>
      <w:r>
        <w:rPr>
          <w:rFonts w:ascii="Arial" w:hAnsi="Arial" w:cs="Arial"/>
          <w:sz w:val="20"/>
          <w:szCs w:val="20"/>
        </w:rPr>
        <w:t xml:space="preserve">the </w:t>
      </w:r>
      <w:r w:rsidR="002B774B" w:rsidRPr="0037107C">
        <w:rPr>
          <w:rFonts w:ascii="Arial" w:hAnsi="Arial" w:cs="Arial"/>
          <w:sz w:val="20"/>
          <w:szCs w:val="20"/>
        </w:rPr>
        <w:t xml:space="preserve">examination, systolic blood pressure, diastolic blood pressure, total </w:t>
      </w:r>
      <w:r w:rsidR="00D577AF" w:rsidRPr="0037107C">
        <w:rPr>
          <w:rFonts w:ascii="Arial" w:hAnsi="Arial" w:cs="Arial"/>
          <w:sz w:val="20"/>
          <w:szCs w:val="20"/>
        </w:rPr>
        <w:t>cholesterol,</w:t>
      </w:r>
      <w:r w:rsidR="002B774B" w:rsidRPr="0037107C">
        <w:rPr>
          <w:rFonts w:ascii="Arial" w:hAnsi="Arial" w:cs="Arial"/>
          <w:sz w:val="20"/>
          <w:szCs w:val="20"/>
        </w:rPr>
        <w:t xml:space="preserve"> low density lipoprotein cholesterol, high density lipoprotein cholesterol</w:t>
      </w:r>
      <w:r w:rsidR="00D577AF" w:rsidRPr="0037107C">
        <w:rPr>
          <w:rFonts w:ascii="Arial" w:hAnsi="Arial" w:cs="Arial"/>
          <w:sz w:val="20"/>
          <w:szCs w:val="20"/>
        </w:rPr>
        <w:t xml:space="preserve">, hemoglobin, uric acid, creatinine, </w:t>
      </w:r>
      <w:r w:rsidR="002B774B" w:rsidRPr="0037107C">
        <w:rPr>
          <w:rFonts w:ascii="Arial" w:hAnsi="Arial" w:cs="Arial"/>
          <w:sz w:val="20"/>
          <w:szCs w:val="20"/>
        </w:rPr>
        <w:t xml:space="preserve">alanine aminotransferase, </w:t>
      </w:r>
      <w:r w:rsidR="00D05C82" w:rsidRPr="0037107C">
        <w:rPr>
          <w:rFonts w:ascii="Arial" w:hAnsi="Arial" w:cs="Arial"/>
          <w:sz w:val="20"/>
          <w:szCs w:val="20"/>
        </w:rPr>
        <w:t xml:space="preserve">and </w:t>
      </w:r>
      <w:r w:rsidR="002B774B" w:rsidRPr="0037107C">
        <w:rPr>
          <w:rFonts w:ascii="Arial" w:hAnsi="Arial" w:cs="Arial"/>
          <w:sz w:val="20"/>
          <w:szCs w:val="20"/>
        </w:rPr>
        <w:t>aspartate aminotransferase</w:t>
      </w:r>
      <w:r w:rsidR="00D577AF" w:rsidRPr="0037107C">
        <w:rPr>
          <w:rFonts w:ascii="Arial" w:hAnsi="Arial" w:cs="Arial"/>
          <w:sz w:val="20"/>
          <w:szCs w:val="20"/>
        </w:rPr>
        <w:t>.</w:t>
      </w:r>
    </w:p>
    <w:p w:rsidR="00B261E5" w:rsidRDefault="00B261E5" w:rsidP="00B261E5">
      <w:pPr>
        <w:widowControl/>
        <w:jc w:val="left"/>
        <w:rPr>
          <w:rFonts w:ascii="Arial" w:hAnsi="Arial" w:cs="Arial"/>
          <w:color w:val="000000"/>
          <w:sz w:val="20"/>
          <w:szCs w:val="20"/>
        </w:rPr>
      </w:pPr>
      <w:r w:rsidRPr="008A0A9C">
        <w:rPr>
          <w:rFonts w:ascii="Arial" w:hAnsi="Arial" w:cs="Arial"/>
          <w:color w:val="000000"/>
          <w:sz w:val="20"/>
          <w:szCs w:val="20"/>
        </w:rPr>
        <w:t>The bolded P values indicate</w:t>
      </w:r>
      <w:r w:rsidR="00E104BF">
        <w:rPr>
          <w:rFonts w:ascii="Arial" w:hAnsi="Arial" w:cs="Arial"/>
          <w:color w:val="000000"/>
          <w:sz w:val="20"/>
          <w:szCs w:val="20"/>
        </w:rPr>
        <w:t>s</w:t>
      </w:r>
      <w:bookmarkStart w:id="0" w:name="_GoBack"/>
      <w:bookmarkEnd w:id="0"/>
      <w:r w:rsidRPr="008A0A9C">
        <w:rPr>
          <w:rFonts w:ascii="Arial" w:hAnsi="Arial" w:cs="Arial"/>
          <w:color w:val="000000"/>
          <w:sz w:val="20"/>
          <w:szCs w:val="20"/>
        </w:rPr>
        <w:t xml:space="preserve"> statistical significance</w:t>
      </w:r>
      <w:r>
        <w:rPr>
          <w:rFonts w:ascii="Arial" w:hAnsi="Arial" w:cs="Arial"/>
          <w:color w:val="000000"/>
          <w:sz w:val="20"/>
          <w:szCs w:val="20"/>
        </w:rPr>
        <w:t>.</w:t>
      </w:r>
    </w:p>
    <w:p w:rsidR="00870702" w:rsidRPr="0037107C" w:rsidRDefault="00870702">
      <w:pPr>
        <w:widowControl/>
        <w:jc w:val="left"/>
        <w:rPr>
          <w:rFonts w:ascii="Arial" w:hAnsi="Arial" w:cs="Arial"/>
          <w:sz w:val="20"/>
          <w:szCs w:val="20"/>
        </w:rPr>
      </w:pPr>
      <w:r w:rsidRPr="0037107C">
        <w:rPr>
          <w:rFonts w:ascii="Arial" w:hAnsi="Arial" w:cs="Arial"/>
          <w:sz w:val="20"/>
          <w:szCs w:val="20"/>
        </w:rPr>
        <w:br w:type="page"/>
      </w:r>
    </w:p>
    <w:p w:rsidR="002752EE" w:rsidRPr="0037107C" w:rsidRDefault="00DA1709" w:rsidP="000043D4">
      <w:pPr>
        <w:spacing w:line="360" w:lineRule="auto"/>
        <w:rPr>
          <w:rFonts w:ascii="Arial" w:hAnsi="Arial" w:cs="Arial"/>
          <w:b/>
          <w:sz w:val="20"/>
          <w:szCs w:val="20"/>
        </w:rPr>
      </w:pPr>
      <w:r w:rsidRPr="0037107C">
        <w:rPr>
          <w:rStyle w:val="fontstyle01"/>
          <w:rFonts w:ascii="Arial" w:hAnsi="Arial" w:cs="Arial"/>
          <w:b/>
          <w:sz w:val="20"/>
          <w:szCs w:val="20"/>
        </w:rPr>
        <w:lastRenderedPageBreak/>
        <w:t>Supplementary</w:t>
      </w:r>
      <w:r w:rsidRPr="0037107C">
        <w:rPr>
          <w:rFonts w:ascii="Arial" w:hAnsi="Arial" w:cs="Arial"/>
          <w:b/>
          <w:sz w:val="20"/>
          <w:szCs w:val="20"/>
        </w:rPr>
        <w:t xml:space="preserve"> </w:t>
      </w:r>
      <w:r w:rsidR="002B774B" w:rsidRPr="0037107C">
        <w:rPr>
          <w:rFonts w:ascii="Arial" w:hAnsi="Arial" w:cs="Arial"/>
          <w:b/>
          <w:sz w:val="20"/>
          <w:szCs w:val="20"/>
        </w:rPr>
        <w:t xml:space="preserve">Table </w:t>
      </w:r>
      <w:r w:rsidR="00AA22DA" w:rsidRPr="0037107C">
        <w:rPr>
          <w:rFonts w:ascii="Arial" w:hAnsi="Arial" w:cs="Arial"/>
          <w:b/>
          <w:sz w:val="20"/>
          <w:szCs w:val="20"/>
        </w:rPr>
        <w:t>3</w:t>
      </w:r>
      <w:r w:rsidR="002B774B" w:rsidRPr="0037107C">
        <w:rPr>
          <w:rFonts w:ascii="Arial" w:hAnsi="Arial" w:cs="Arial"/>
          <w:b/>
          <w:sz w:val="20"/>
          <w:szCs w:val="20"/>
        </w:rPr>
        <w:t xml:space="preserve"> Association of triglyceride-glucose (TyG) index with </w:t>
      </w:r>
      <w:r w:rsidR="00AA22DA" w:rsidRPr="0037107C">
        <w:rPr>
          <w:rFonts w:ascii="Arial" w:hAnsi="Arial" w:cs="Arial"/>
          <w:b/>
          <w:sz w:val="20"/>
          <w:szCs w:val="20"/>
        </w:rPr>
        <w:t xml:space="preserve">other </w:t>
      </w:r>
      <w:r w:rsidR="002B774B" w:rsidRPr="0037107C">
        <w:rPr>
          <w:rFonts w:ascii="Arial" w:hAnsi="Arial" w:cs="Arial"/>
          <w:b/>
          <w:sz w:val="20"/>
          <w:szCs w:val="20"/>
        </w:rPr>
        <w:t>pregnancy-related complications</w:t>
      </w:r>
      <w:r w:rsidR="00D9023A" w:rsidRPr="0037107C">
        <w:rPr>
          <w:rFonts w:ascii="Arial" w:hAnsi="Arial" w:cs="Arial"/>
          <w:b/>
          <w:sz w:val="20"/>
          <w:szCs w:val="20"/>
        </w:rPr>
        <w:t xml:space="preserve"> </w:t>
      </w:r>
      <w:r w:rsidR="00D9023A" w:rsidRPr="0037107C">
        <w:rPr>
          <w:rFonts w:ascii="Arial" w:hAnsi="Arial" w:cs="Arial"/>
          <w:b/>
          <w:sz w:val="20"/>
          <w:szCs w:val="20"/>
          <w:shd w:val="clear" w:color="auto" w:fill="FFFFFF"/>
        </w:rPr>
        <w:t>in sensitivity analysis dataset</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972"/>
        <w:gridCol w:w="2161"/>
        <w:gridCol w:w="1690"/>
        <w:gridCol w:w="909"/>
        <w:gridCol w:w="1690"/>
        <w:gridCol w:w="909"/>
        <w:gridCol w:w="1690"/>
        <w:gridCol w:w="909"/>
      </w:tblGrid>
      <w:tr w:rsidR="004D6248" w:rsidRPr="0037107C" w:rsidTr="00D9023A">
        <w:tc>
          <w:tcPr>
            <w:tcW w:w="0" w:type="auto"/>
            <w:tcBorders>
              <w:top w:val="single" w:sz="12" w:space="0" w:color="auto"/>
              <w:bottom w:val="nil"/>
            </w:tcBorders>
          </w:tcPr>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Predictor</w:t>
            </w:r>
          </w:p>
        </w:tc>
        <w:tc>
          <w:tcPr>
            <w:tcW w:w="0" w:type="auto"/>
            <w:tcBorders>
              <w:top w:val="single" w:sz="12" w:space="0" w:color="auto"/>
              <w:bottom w:val="nil"/>
            </w:tcBorders>
          </w:tcPr>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Number</w:t>
            </w:r>
          </w:p>
        </w:tc>
        <w:tc>
          <w:tcPr>
            <w:tcW w:w="0" w:type="auto"/>
            <w:vMerge w:val="restart"/>
            <w:tcBorders>
              <w:top w:val="single" w:sz="12" w:space="0" w:color="auto"/>
              <w:bottom w:val="nil"/>
            </w:tcBorders>
          </w:tcPr>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 xml:space="preserve">Pregnancy-related </w:t>
            </w:r>
          </w:p>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complications, n (%)</w:t>
            </w:r>
          </w:p>
        </w:tc>
        <w:tc>
          <w:tcPr>
            <w:tcW w:w="0" w:type="auto"/>
            <w:tcBorders>
              <w:top w:val="single" w:sz="12" w:space="0" w:color="auto"/>
              <w:bottom w:val="single" w:sz="8" w:space="0" w:color="auto"/>
            </w:tcBorders>
          </w:tcPr>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Crude</w:t>
            </w:r>
          </w:p>
        </w:tc>
        <w:tc>
          <w:tcPr>
            <w:tcW w:w="0" w:type="auto"/>
            <w:tcBorders>
              <w:top w:val="single" w:sz="12" w:space="0" w:color="auto"/>
              <w:bottom w:val="single" w:sz="8" w:space="0" w:color="auto"/>
            </w:tcBorders>
          </w:tcPr>
          <w:p w:rsidR="002B774B" w:rsidRPr="0037107C" w:rsidRDefault="002B774B" w:rsidP="002B774B">
            <w:pPr>
              <w:spacing w:line="360" w:lineRule="auto"/>
              <w:rPr>
                <w:rFonts w:ascii="Arial" w:hAnsi="Arial" w:cs="Arial"/>
                <w:b/>
                <w:sz w:val="20"/>
                <w:szCs w:val="20"/>
              </w:rPr>
            </w:pPr>
          </w:p>
        </w:tc>
        <w:tc>
          <w:tcPr>
            <w:tcW w:w="0" w:type="auto"/>
            <w:tcBorders>
              <w:top w:val="single" w:sz="12" w:space="0" w:color="auto"/>
              <w:bottom w:val="single" w:sz="8" w:space="0" w:color="auto"/>
            </w:tcBorders>
          </w:tcPr>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Model 1</w:t>
            </w:r>
            <w:r w:rsidR="00A7382C" w:rsidRPr="00D319C1">
              <w:rPr>
                <w:rFonts w:ascii="Arial" w:hAnsi="Arial" w:cs="Arial"/>
                <w:b/>
                <w:sz w:val="20"/>
                <w:szCs w:val="20"/>
                <w:vertAlign w:val="superscript"/>
              </w:rPr>
              <w:t xml:space="preserve"> a</w:t>
            </w:r>
          </w:p>
        </w:tc>
        <w:tc>
          <w:tcPr>
            <w:tcW w:w="0" w:type="auto"/>
            <w:tcBorders>
              <w:top w:val="single" w:sz="12" w:space="0" w:color="auto"/>
              <w:bottom w:val="single" w:sz="8" w:space="0" w:color="auto"/>
            </w:tcBorders>
          </w:tcPr>
          <w:p w:rsidR="002B774B" w:rsidRPr="0037107C" w:rsidRDefault="002B774B" w:rsidP="002B774B">
            <w:pPr>
              <w:spacing w:line="360" w:lineRule="auto"/>
              <w:rPr>
                <w:rFonts w:ascii="Arial" w:hAnsi="Arial" w:cs="Arial"/>
                <w:b/>
                <w:sz w:val="20"/>
                <w:szCs w:val="20"/>
              </w:rPr>
            </w:pPr>
          </w:p>
        </w:tc>
        <w:tc>
          <w:tcPr>
            <w:tcW w:w="0" w:type="auto"/>
            <w:tcBorders>
              <w:top w:val="single" w:sz="12" w:space="0" w:color="auto"/>
              <w:bottom w:val="single" w:sz="8" w:space="0" w:color="auto"/>
            </w:tcBorders>
          </w:tcPr>
          <w:p w:rsidR="002B774B" w:rsidRPr="0037107C" w:rsidRDefault="002B774B" w:rsidP="002B774B">
            <w:pPr>
              <w:spacing w:line="360" w:lineRule="auto"/>
              <w:rPr>
                <w:rFonts w:ascii="Arial" w:hAnsi="Arial" w:cs="Arial"/>
                <w:b/>
                <w:sz w:val="20"/>
                <w:szCs w:val="20"/>
              </w:rPr>
            </w:pPr>
            <w:r w:rsidRPr="0037107C">
              <w:rPr>
                <w:rFonts w:ascii="Arial" w:hAnsi="Arial" w:cs="Arial"/>
                <w:b/>
                <w:sz w:val="20"/>
                <w:szCs w:val="20"/>
              </w:rPr>
              <w:t>Model 2</w:t>
            </w:r>
            <w:r w:rsidR="00A7382C" w:rsidRPr="00D319C1">
              <w:rPr>
                <w:rFonts w:ascii="Arial" w:hAnsi="Arial" w:cs="Arial"/>
                <w:b/>
                <w:sz w:val="20"/>
                <w:szCs w:val="20"/>
                <w:vertAlign w:val="superscript"/>
              </w:rPr>
              <w:t xml:space="preserve"> </w:t>
            </w:r>
            <w:r w:rsidR="00A7382C">
              <w:rPr>
                <w:rFonts w:ascii="Arial" w:hAnsi="Arial" w:cs="Arial"/>
                <w:b/>
                <w:sz w:val="20"/>
                <w:szCs w:val="20"/>
                <w:vertAlign w:val="superscript"/>
              </w:rPr>
              <w:t>b</w:t>
            </w:r>
          </w:p>
        </w:tc>
        <w:tc>
          <w:tcPr>
            <w:tcW w:w="0" w:type="auto"/>
            <w:tcBorders>
              <w:top w:val="single" w:sz="12" w:space="0" w:color="auto"/>
              <w:bottom w:val="single" w:sz="8" w:space="0" w:color="auto"/>
            </w:tcBorders>
          </w:tcPr>
          <w:p w:rsidR="002B774B" w:rsidRPr="0037107C" w:rsidRDefault="002B774B" w:rsidP="002B774B">
            <w:pPr>
              <w:spacing w:line="360" w:lineRule="auto"/>
              <w:rPr>
                <w:rFonts w:ascii="Arial" w:hAnsi="Arial" w:cs="Arial"/>
                <w:b/>
                <w:sz w:val="20"/>
                <w:szCs w:val="20"/>
              </w:rPr>
            </w:pPr>
          </w:p>
        </w:tc>
      </w:tr>
      <w:tr w:rsidR="004D6248" w:rsidRPr="0037107C" w:rsidTr="00D9023A">
        <w:tc>
          <w:tcPr>
            <w:tcW w:w="0" w:type="auto"/>
            <w:tcBorders>
              <w:top w:val="nil"/>
              <w:bottom w:val="single" w:sz="8" w:space="0" w:color="auto"/>
            </w:tcBorders>
          </w:tcPr>
          <w:p w:rsidR="002B774B" w:rsidRPr="0037107C" w:rsidRDefault="002B774B" w:rsidP="002B774B">
            <w:pPr>
              <w:spacing w:line="360" w:lineRule="auto"/>
              <w:rPr>
                <w:rFonts w:ascii="Arial" w:hAnsi="Arial" w:cs="Arial"/>
                <w:b/>
                <w:sz w:val="20"/>
                <w:szCs w:val="20"/>
              </w:rPr>
            </w:pPr>
          </w:p>
        </w:tc>
        <w:tc>
          <w:tcPr>
            <w:tcW w:w="0" w:type="auto"/>
            <w:tcBorders>
              <w:top w:val="nil"/>
              <w:bottom w:val="single" w:sz="8" w:space="0" w:color="auto"/>
            </w:tcBorders>
          </w:tcPr>
          <w:p w:rsidR="002B774B" w:rsidRPr="0037107C" w:rsidRDefault="002B774B" w:rsidP="002B774B">
            <w:pPr>
              <w:spacing w:line="360" w:lineRule="auto"/>
              <w:rPr>
                <w:rFonts w:ascii="Arial" w:hAnsi="Arial" w:cs="Arial"/>
                <w:b/>
                <w:sz w:val="20"/>
                <w:szCs w:val="20"/>
              </w:rPr>
            </w:pPr>
          </w:p>
        </w:tc>
        <w:tc>
          <w:tcPr>
            <w:tcW w:w="0" w:type="auto"/>
            <w:vMerge/>
            <w:tcBorders>
              <w:top w:val="nil"/>
              <w:bottom w:val="single" w:sz="8" w:space="0" w:color="auto"/>
            </w:tcBorders>
          </w:tcPr>
          <w:p w:rsidR="002B774B" w:rsidRPr="0037107C" w:rsidRDefault="002B774B" w:rsidP="002B774B">
            <w:pPr>
              <w:spacing w:line="360" w:lineRule="auto"/>
              <w:rPr>
                <w:rFonts w:ascii="Arial" w:hAnsi="Arial" w:cs="Arial"/>
                <w:b/>
                <w:sz w:val="20"/>
                <w:szCs w:val="20"/>
              </w:rPr>
            </w:pPr>
          </w:p>
        </w:tc>
        <w:tc>
          <w:tcPr>
            <w:tcW w:w="0" w:type="auto"/>
            <w:tcBorders>
              <w:top w:val="single" w:sz="8" w:space="0" w:color="auto"/>
              <w:bottom w:val="single" w:sz="8" w:space="0" w:color="auto"/>
            </w:tcBorders>
          </w:tcPr>
          <w:p w:rsidR="002B774B" w:rsidRPr="0037107C" w:rsidRDefault="002B774B" w:rsidP="002B774B">
            <w:pPr>
              <w:spacing w:line="360" w:lineRule="auto"/>
              <w:rPr>
                <w:rFonts w:ascii="Arial" w:hAnsi="Arial" w:cs="Arial"/>
                <w:b/>
                <w:i/>
                <w:sz w:val="20"/>
                <w:szCs w:val="20"/>
              </w:rPr>
            </w:pPr>
            <w:r w:rsidRPr="0037107C">
              <w:rPr>
                <w:rFonts w:ascii="Arial" w:hAnsi="Arial" w:cs="Arial"/>
                <w:b/>
                <w:i/>
                <w:sz w:val="20"/>
                <w:szCs w:val="20"/>
              </w:rPr>
              <w:t>OR (95%CI)</w:t>
            </w:r>
          </w:p>
        </w:tc>
        <w:tc>
          <w:tcPr>
            <w:tcW w:w="0" w:type="auto"/>
            <w:tcBorders>
              <w:top w:val="single" w:sz="8" w:space="0" w:color="auto"/>
              <w:bottom w:val="single" w:sz="8" w:space="0" w:color="auto"/>
            </w:tcBorders>
          </w:tcPr>
          <w:p w:rsidR="002B774B" w:rsidRPr="0037107C" w:rsidRDefault="002B774B" w:rsidP="002B774B">
            <w:pPr>
              <w:spacing w:line="360" w:lineRule="auto"/>
              <w:rPr>
                <w:rFonts w:ascii="Arial" w:hAnsi="Arial" w:cs="Arial"/>
                <w:b/>
                <w:i/>
                <w:sz w:val="20"/>
                <w:szCs w:val="20"/>
              </w:rPr>
            </w:pPr>
            <w:r w:rsidRPr="0037107C">
              <w:rPr>
                <w:rFonts w:ascii="Arial" w:hAnsi="Arial" w:cs="Arial"/>
                <w:b/>
                <w:i/>
                <w:sz w:val="20"/>
                <w:szCs w:val="20"/>
              </w:rPr>
              <w:t>P value</w:t>
            </w:r>
          </w:p>
        </w:tc>
        <w:tc>
          <w:tcPr>
            <w:tcW w:w="0" w:type="auto"/>
            <w:tcBorders>
              <w:top w:val="single" w:sz="8" w:space="0" w:color="auto"/>
              <w:bottom w:val="single" w:sz="8" w:space="0" w:color="auto"/>
            </w:tcBorders>
          </w:tcPr>
          <w:p w:rsidR="002B774B" w:rsidRPr="0037107C" w:rsidRDefault="002B774B" w:rsidP="002B774B">
            <w:pPr>
              <w:spacing w:line="360" w:lineRule="auto"/>
              <w:rPr>
                <w:rFonts w:ascii="Arial" w:hAnsi="Arial" w:cs="Arial"/>
                <w:b/>
                <w:i/>
                <w:sz w:val="20"/>
                <w:szCs w:val="20"/>
              </w:rPr>
            </w:pPr>
            <w:r w:rsidRPr="0037107C">
              <w:rPr>
                <w:rFonts w:ascii="Arial" w:hAnsi="Arial" w:cs="Arial"/>
                <w:b/>
                <w:i/>
                <w:sz w:val="20"/>
                <w:szCs w:val="20"/>
              </w:rPr>
              <w:t>OR (95%CI)</w:t>
            </w:r>
          </w:p>
        </w:tc>
        <w:tc>
          <w:tcPr>
            <w:tcW w:w="0" w:type="auto"/>
            <w:tcBorders>
              <w:top w:val="single" w:sz="8" w:space="0" w:color="auto"/>
              <w:bottom w:val="single" w:sz="8" w:space="0" w:color="auto"/>
            </w:tcBorders>
          </w:tcPr>
          <w:p w:rsidR="002B774B" w:rsidRPr="0037107C" w:rsidRDefault="002B774B" w:rsidP="002B774B">
            <w:pPr>
              <w:spacing w:line="360" w:lineRule="auto"/>
              <w:rPr>
                <w:rFonts w:ascii="Arial" w:hAnsi="Arial" w:cs="Arial"/>
                <w:b/>
                <w:i/>
                <w:sz w:val="20"/>
                <w:szCs w:val="20"/>
              </w:rPr>
            </w:pPr>
            <w:r w:rsidRPr="0037107C">
              <w:rPr>
                <w:rFonts w:ascii="Arial" w:hAnsi="Arial" w:cs="Arial"/>
                <w:b/>
                <w:i/>
                <w:sz w:val="20"/>
                <w:szCs w:val="20"/>
              </w:rPr>
              <w:t>P value</w:t>
            </w:r>
          </w:p>
        </w:tc>
        <w:tc>
          <w:tcPr>
            <w:tcW w:w="0" w:type="auto"/>
            <w:tcBorders>
              <w:top w:val="single" w:sz="8" w:space="0" w:color="auto"/>
              <w:bottom w:val="single" w:sz="8" w:space="0" w:color="auto"/>
            </w:tcBorders>
          </w:tcPr>
          <w:p w:rsidR="002B774B" w:rsidRPr="0037107C" w:rsidRDefault="002B774B" w:rsidP="002B774B">
            <w:pPr>
              <w:spacing w:line="360" w:lineRule="auto"/>
              <w:rPr>
                <w:rFonts w:ascii="Arial" w:hAnsi="Arial" w:cs="Arial"/>
                <w:b/>
                <w:i/>
                <w:sz w:val="20"/>
                <w:szCs w:val="20"/>
              </w:rPr>
            </w:pPr>
            <w:r w:rsidRPr="0037107C">
              <w:rPr>
                <w:rFonts w:ascii="Arial" w:hAnsi="Arial" w:cs="Arial"/>
                <w:b/>
                <w:i/>
                <w:sz w:val="20"/>
                <w:szCs w:val="20"/>
              </w:rPr>
              <w:t>OR (95%CI)</w:t>
            </w:r>
          </w:p>
        </w:tc>
        <w:tc>
          <w:tcPr>
            <w:tcW w:w="0" w:type="auto"/>
            <w:tcBorders>
              <w:top w:val="single" w:sz="8" w:space="0" w:color="auto"/>
              <w:bottom w:val="single" w:sz="8" w:space="0" w:color="auto"/>
            </w:tcBorders>
          </w:tcPr>
          <w:p w:rsidR="002B774B" w:rsidRPr="0037107C" w:rsidRDefault="002B774B" w:rsidP="002B774B">
            <w:pPr>
              <w:spacing w:line="360" w:lineRule="auto"/>
              <w:rPr>
                <w:rFonts w:ascii="Arial" w:hAnsi="Arial" w:cs="Arial"/>
                <w:b/>
                <w:i/>
                <w:sz w:val="20"/>
                <w:szCs w:val="20"/>
              </w:rPr>
            </w:pPr>
            <w:r w:rsidRPr="0037107C">
              <w:rPr>
                <w:rFonts w:ascii="Arial" w:hAnsi="Arial" w:cs="Arial"/>
                <w:b/>
                <w:i/>
                <w:sz w:val="20"/>
                <w:szCs w:val="20"/>
              </w:rPr>
              <w:t>P value</w:t>
            </w:r>
          </w:p>
        </w:tc>
      </w:tr>
      <w:tr w:rsidR="004D6248" w:rsidRPr="0037107C" w:rsidTr="00D9023A">
        <w:tc>
          <w:tcPr>
            <w:tcW w:w="0" w:type="auto"/>
            <w:tcBorders>
              <w:top w:val="single" w:sz="8" w:space="0" w:color="auto"/>
            </w:tcBorders>
          </w:tcPr>
          <w:p w:rsidR="00CF64DB" w:rsidRPr="0037107C" w:rsidRDefault="00CF64DB" w:rsidP="00CF64DB">
            <w:pPr>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c>
          <w:tcPr>
            <w:tcW w:w="0" w:type="auto"/>
            <w:tcBorders>
              <w:top w:val="single" w:sz="8" w:space="0" w:color="auto"/>
            </w:tcBorders>
          </w:tcPr>
          <w:p w:rsidR="00CF64DB" w:rsidRPr="0037107C" w:rsidRDefault="00CF64DB" w:rsidP="009D267F">
            <w:pPr>
              <w:jc w:val="left"/>
              <w:rPr>
                <w:rFonts w:ascii="Arial" w:hAnsi="Arial" w:cs="Arial"/>
                <w:sz w:val="20"/>
                <w:szCs w:val="20"/>
              </w:rPr>
            </w:pPr>
          </w:p>
        </w:tc>
      </w:tr>
      <w:tr w:rsidR="009D267F" w:rsidRPr="0037107C" w:rsidTr="00D9023A">
        <w:tc>
          <w:tcPr>
            <w:tcW w:w="0" w:type="auto"/>
          </w:tcPr>
          <w:p w:rsidR="009D267F" w:rsidRPr="0037107C" w:rsidRDefault="009D267F" w:rsidP="009D267F">
            <w:pPr>
              <w:rPr>
                <w:rFonts w:ascii="Arial" w:hAnsi="Arial" w:cs="Arial"/>
                <w:sz w:val="20"/>
                <w:szCs w:val="20"/>
              </w:rPr>
            </w:pPr>
            <w:r w:rsidRPr="0037107C">
              <w:rPr>
                <w:rFonts w:ascii="Arial" w:hAnsi="Arial" w:cs="Arial"/>
                <w:sz w:val="20"/>
                <w:szCs w:val="20"/>
              </w:rPr>
              <w:t>Gestational hypertension</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10836</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364 (3.4)</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1.92 (1.43~2.58)</w:t>
            </w:r>
          </w:p>
        </w:tc>
        <w:tc>
          <w:tcPr>
            <w:tcW w:w="0" w:type="auto"/>
            <w:vAlign w:val="center"/>
          </w:tcPr>
          <w:p w:rsidR="009D267F" w:rsidRPr="0037107C" w:rsidRDefault="009D267F" w:rsidP="009D267F">
            <w:pPr>
              <w:jc w:val="left"/>
              <w:rPr>
                <w:rFonts w:ascii="Arial" w:hAnsi="Arial" w:cs="Arial"/>
                <w:b/>
                <w:sz w:val="20"/>
                <w:szCs w:val="20"/>
              </w:rPr>
            </w:pPr>
            <w:r w:rsidRPr="0037107C">
              <w:rPr>
                <w:rFonts w:ascii="Arial" w:hAnsi="Arial" w:cs="Arial"/>
                <w:b/>
                <w:sz w:val="20"/>
                <w:szCs w:val="20"/>
              </w:rPr>
              <w:t>&lt;0.001</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1.65 (1.21~2.26)</w:t>
            </w:r>
          </w:p>
        </w:tc>
        <w:tc>
          <w:tcPr>
            <w:tcW w:w="0" w:type="auto"/>
            <w:vAlign w:val="center"/>
          </w:tcPr>
          <w:p w:rsidR="009D267F" w:rsidRPr="0037107C" w:rsidRDefault="009D267F" w:rsidP="009D267F">
            <w:pPr>
              <w:jc w:val="left"/>
              <w:rPr>
                <w:rFonts w:ascii="Arial" w:hAnsi="Arial" w:cs="Arial"/>
                <w:b/>
                <w:sz w:val="20"/>
                <w:szCs w:val="20"/>
              </w:rPr>
            </w:pPr>
            <w:r w:rsidRPr="0037107C">
              <w:rPr>
                <w:rFonts w:ascii="Arial" w:hAnsi="Arial" w:cs="Arial"/>
                <w:b/>
                <w:sz w:val="20"/>
                <w:szCs w:val="20"/>
              </w:rPr>
              <w:t>0.002</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0.97 (0.62~1.53)</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0.911</w:t>
            </w:r>
          </w:p>
        </w:tc>
      </w:tr>
      <w:tr w:rsidR="009D267F" w:rsidRPr="0037107C" w:rsidTr="009D267F">
        <w:tc>
          <w:tcPr>
            <w:tcW w:w="0" w:type="auto"/>
          </w:tcPr>
          <w:p w:rsidR="009D267F" w:rsidRPr="0037107C" w:rsidRDefault="009D267F" w:rsidP="009D267F">
            <w:pPr>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b/>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r>
      <w:tr w:rsidR="009D267F" w:rsidRPr="0037107C" w:rsidTr="009D267F">
        <w:tc>
          <w:tcPr>
            <w:tcW w:w="0" w:type="auto"/>
          </w:tcPr>
          <w:p w:rsidR="009D267F" w:rsidRPr="0037107C" w:rsidRDefault="009D267F" w:rsidP="009D267F">
            <w:pPr>
              <w:rPr>
                <w:rFonts w:ascii="Arial" w:hAnsi="Arial" w:cs="Arial"/>
                <w:sz w:val="20"/>
                <w:szCs w:val="20"/>
              </w:rPr>
            </w:pPr>
            <w:r w:rsidRPr="0037107C">
              <w:rPr>
                <w:rFonts w:ascii="Arial" w:hAnsi="Arial" w:cs="Arial"/>
                <w:sz w:val="20"/>
                <w:szCs w:val="20"/>
              </w:rPr>
              <w:t>Preeclampsia</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10836</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182 (1.7)</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1.63 (1.08~2.48)</w:t>
            </w:r>
          </w:p>
        </w:tc>
        <w:tc>
          <w:tcPr>
            <w:tcW w:w="0" w:type="auto"/>
            <w:vAlign w:val="center"/>
          </w:tcPr>
          <w:p w:rsidR="009D267F" w:rsidRPr="0037107C" w:rsidRDefault="009D267F" w:rsidP="009D267F">
            <w:pPr>
              <w:jc w:val="left"/>
              <w:rPr>
                <w:rFonts w:ascii="Arial" w:hAnsi="Arial" w:cs="Arial"/>
                <w:b/>
                <w:sz w:val="20"/>
                <w:szCs w:val="20"/>
              </w:rPr>
            </w:pPr>
            <w:r w:rsidRPr="0037107C">
              <w:rPr>
                <w:rFonts w:ascii="Arial" w:hAnsi="Arial" w:cs="Arial"/>
                <w:b/>
                <w:sz w:val="20"/>
                <w:szCs w:val="20"/>
              </w:rPr>
              <w:t>0.020</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1.01 (0.64~1.57)</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0.979</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0.48 (0.25~0.9)</w:t>
            </w:r>
          </w:p>
        </w:tc>
        <w:tc>
          <w:tcPr>
            <w:tcW w:w="0" w:type="auto"/>
            <w:vAlign w:val="center"/>
          </w:tcPr>
          <w:p w:rsidR="009D267F" w:rsidRPr="0037107C" w:rsidRDefault="009D267F" w:rsidP="009D267F">
            <w:pPr>
              <w:jc w:val="left"/>
              <w:rPr>
                <w:rFonts w:ascii="Arial" w:hAnsi="Arial" w:cs="Arial"/>
                <w:b/>
                <w:sz w:val="20"/>
                <w:szCs w:val="20"/>
              </w:rPr>
            </w:pPr>
            <w:r w:rsidRPr="0037107C">
              <w:rPr>
                <w:rFonts w:ascii="Arial" w:hAnsi="Arial" w:cs="Arial"/>
                <w:b/>
                <w:sz w:val="20"/>
                <w:szCs w:val="20"/>
              </w:rPr>
              <w:t>0.022</w:t>
            </w:r>
          </w:p>
        </w:tc>
      </w:tr>
      <w:tr w:rsidR="009D267F" w:rsidRPr="0037107C" w:rsidTr="00D9023A">
        <w:tc>
          <w:tcPr>
            <w:tcW w:w="0" w:type="auto"/>
          </w:tcPr>
          <w:p w:rsidR="009D267F" w:rsidRPr="0037107C" w:rsidRDefault="009D267F" w:rsidP="009D267F">
            <w:pPr>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r>
      <w:tr w:rsidR="009D267F" w:rsidRPr="0037107C" w:rsidTr="00D9023A">
        <w:tc>
          <w:tcPr>
            <w:tcW w:w="0" w:type="auto"/>
          </w:tcPr>
          <w:p w:rsidR="009D267F" w:rsidRPr="0037107C" w:rsidRDefault="009D267F" w:rsidP="009D267F">
            <w:pPr>
              <w:rPr>
                <w:rFonts w:ascii="Arial" w:hAnsi="Arial" w:cs="Arial"/>
                <w:sz w:val="20"/>
                <w:szCs w:val="20"/>
              </w:rPr>
            </w:pPr>
            <w:r w:rsidRPr="0037107C">
              <w:rPr>
                <w:rFonts w:ascii="Arial" w:hAnsi="Arial" w:cs="Arial"/>
                <w:sz w:val="20"/>
                <w:szCs w:val="20"/>
                <w:shd w:val="clear" w:color="auto" w:fill="FFFFFF"/>
              </w:rPr>
              <w:t>Placental abruption</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10836</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250 (2.3)</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1.13 (0.78~1.62)</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0.519</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1.16 (0.78~1.72)</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0.454</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1.27 (0.73~2.2)</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0.395</w:t>
            </w:r>
          </w:p>
        </w:tc>
      </w:tr>
      <w:tr w:rsidR="009D267F" w:rsidRPr="0037107C" w:rsidTr="00D9023A">
        <w:tc>
          <w:tcPr>
            <w:tcW w:w="0" w:type="auto"/>
          </w:tcPr>
          <w:p w:rsidR="009D267F" w:rsidRPr="0037107C" w:rsidRDefault="009D267F" w:rsidP="009D267F">
            <w:pPr>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r>
      <w:tr w:rsidR="009D267F" w:rsidRPr="0037107C" w:rsidTr="009D267F">
        <w:tc>
          <w:tcPr>
            <w:tcW w:w="0" w:type="auto"/>
          </w:tcPr>
          <w:p w:rsidR="009D267F" w:rsidRPr="0037107C" w:rsidRDefault="009D267F" w:rsidP="009D267F">
            <w:pPr>
              <w:rPr>
                <w:rFonts w:ascii="Arial" w:hAnsi="Arial" w:cs="Arial"/>
                <w:sz w:val="20"/>
                <w:szCs w:val="20"/>
              </w:rPr>
            </w:pPr>
            <w:r w:rsidRPr="0037107C">
              <w:rPr>
                <w:rFonts w:ascii="Arial" w:hAnsi="Arial" w:cs="Arial"/>
                <w:sz w:val="20"/>
                <w:szCs w:val="20"/>
              </w:rPr>
              <w:t>Fetal distress</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10836</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2035 (18.8)</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0.97 (0.84~1.12)</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0.684</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1.11 (0.95~1.29)</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0.175</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1.04 (0.84~1.28)</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0.736</w:t>
            </w:r>
          </w:p>
        </w:tc>
      </w:tr>
      <w:tr w:rsidR="009D267F" w:rsidRPr="0037107C" w:rsidTr="00D9023A">
        <w:tc>
          <w:tcPr>
            <w:tcW w:w="0" w:type="auto"/>
          </w:tcPr>
          <w:p w:rsidR="009D267F" w:rsidRPr="0037107C" w:rsidRDefault="009D267F" w:rsidP="009D267F">
            <w:pPr>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c>
          <w:tcPr>
            <w:tcW w:w="0" w:type="auto"/>
            <w:vAlign w:val="center"/>
          </w:tcPr>
          <w:p w:rsidR="009D267F" w:rsidRPr="0037107C" w:rsidRDefault="009D267F" w:rsidP="009D267F">
            <w:pPr>
              <w:jc w:val="left"/>
              <w:rPr>
                <w:rFonts w:ascii="Arial" w:hAnsi="Arial" w:cs="Arial"/>
                <w:sz w:val="20"/>
                <w:szCs w:val="20"/>
              </w:rPr>
            </w:pPr>
          </w:p>
        </w:tc>
      </w:tr>
      <w:tr w:rsidR="009D267F" w:rsidRPr="0037107C" w:rsidTr="00D9023A">
        <w:tc>
          <w:tcPr>
            <w:tcW w:w="0" w:type="auto"/>
          </w:tcPr>
          <w:p w:rsidR="009D267F" w:rsidRPr="0037107C" w:rsidRDefault="009D267F" w:rsidP="009D267F">
            <w:pPr>
              <w:rPr>
                <w:rFonts w:ascii="Arial" w:hAnsi="Arial" w:cs="Arial"/>
                <w:sz w:val="20"/>
                <w:szCs w:val="20"/>
              </w:rPr>
            </w:pPr>
            <w:r w:rsidRPr="0037107C">
              <w:rPr>
                <w:rFonts w:ascii="Arial" w:hAnsi="Arial" w:cs="Arial"/>
                <w:sz w:val="20"/>
                <w:szCs w:val="20"/>
              </w:rPr>
              <w:t>Premature rupture of membranes</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10836</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2875 (26.5)</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0.84 (0.75~0.96)</w:t>
            </w:r>
          </w:p>
        </w:tc>
        <w:tc>
          <w:tcPr>
            <w:tcW w:w="0" w:type="auto"/>
            <w:vAlign w:val="center"/>
          </w:tcPr>
          <w:p w:rsidR="009D267F" w:rsidRPr="0037107C" w:rsidRDefault="009D267F" w:rsidP="009D267F">
            <w:pPr>
              <w:jc w:val="left"/>
              <w:rPr>
                <w:rFonts w:ascii="Arial" w:hAnsi="Arial" w:cs="Arial"/>
                <w:b/>
                <w:sz w:val="20"/>
                <w:szCs w:val="20"/>
              </w:rPr>
            </w:pPr>
            <w:r w:rsidRPr="0037107C">
              <w:rPr>
                <w:rFonts w:ascii="Arial" w:hAnsi="Arial" w:cs="Arial"/>
                <w:b/>
                <w:sz w:val="20"/>
                <w:szCs w:val="20"/>
              </w:rPr>
              <w:t>0.008</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0.99 (0.86~1.13)</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0.867</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1.08 (0.9~1.3)</w:t>
            </w:r>
          </w:p>
        </w:tc>
        <w:tc>
          <w:tcPr>
            <w:tcW w:w="0" w:type="auto"/>
            <w:vAlign w:val="center"/>
          </w:tcPr>
          <w:p w:rsidR="009D267F" w:rsidRPr="0037107C" w:rsidRDefault="009D267F" w:rsidP="009D267F">
            <w:pPr>
              <w:jc w:val="left"/>
              <w:rPr>
                <w:rFonts w:ascii="Arial" w:hAnsi="Arial" w:cs="Arial"/>
                <w:sz w:val="20"/>
                <w:szCs w:val="20"/>
              </w:rPr>
            </w:pPr>
            <w:r w:rsidRPr="0037107C">
              <w:rPr>
                <w:rFonts w:ascii="Arial" w:hAnsi="Arial" w:cs="Arial"/>
                <w:sz w:val="20"/>
                <w:szCs w:val="20"/>
              </w:rPr>
              <w:t>0.426</w:t>
            </w:r>
          </w:p>
        </w:tc>
      </w:tr>
    </w:tbl>
    <w:p w:rsidR="0098312A" w:rsidRPr="0037107C" w:rsidRDefault="00A7382C" w:rsidP="0098312A">
      <w:pPr>
        <w:spacing w:line="360" w:lineRule="auto"/>
        <w:rPr>
          <w:rFonts w:ascii="Arial" w:hAnsi="Arial" w:cs="Arial"/>
          <w:sz w:val="20"/>
          <w:szCs w:val="20"/>
        </w:rPr>
      </w:pPr>
      <w:r w:rsidRPr="00D319C1">
        <w:rPr>
          <w:rFonts w:ascii="Arial" w:hAnsi="Arial" w:cs="Arial"/>
          <w:b/>
          <w:sz w:val="20"/>
          <w:szCs w:val="20"/>
          <w:vertAlign w:val="superscript"/>
        </w:rPr>
        <w:t>a</w:t>
      </w:r>
      <w:r w:rsidRPr="0037107C">
        <w:rPr>
          <w:rFonts w:ascii="Arial" w:hAnsi="Arial" w:cs="Arial"/>
          <w:sz w:val="20"/>
          <w:szCs w:val="20"/>
        </w:rPr>
        <w:t xml:space="preserve"> </w:t>
      </w:r>
      <w:r w:rsidR="00B950B1" w:rsidRPr="0037107C">
        <w:rPr>
          <w:rFonts w:ascii="Arial" w:hAnsi="Arial" w:cs="Arial"/>
          <w:sz w:val="20"/>
          <w:szCs w:val="20"/>
        </w:rPr>
        <w:t>Model 1 adjusted for</w:t>
      </w:r>
      <w:r w:rsidR="0098312A" w:rsidRPr="0037107C">
        <w:rPr>
          <w:rFonts w:ascii="Arial" w:hAnsi="Arial" w:cs="Arial"/>
          <w:sz w:val="20"/>
          <w:szCs w:val="20"/>
        </w:rPr>
        <w:t xml:space="preserve"> pre-pregnancy BMI, maternal age, assisted reproduction, abortion history, gravidity, parity, delivery gestations, and gestational weight gain;</w:t>
      </w:r>
    </w:p>
    <w:p w:rsidR="006F1BC4" w:rsidRPr="0037107C" w:rsidRDefault="00A7382C" w:rsidP="00725F6C">
      <w:pPr>
        <w:spacing w:line="360" w:lineRule="auto"/>
        <w:jc w:val="left"/>
        <w:rPr>
          <w:rFonts w:ascii="Arial" w:hAnsi="Arial" w:cs="Arial"/>
          <w:sz w:val="20"/>
          <w:szCs w:val="20"/>
        </w:rPr>
      </w:pPr>
      <w:r>
        <w:rPr>
          <w:rFonts w:ascii="Arial" w:hAnsi="Arial" w:cs="Arial"/>
          <w:b/>
          <w:sz w:val="20"/>
          <w:szCs w:val="20"/>
          <w:vertAlign w:val="superscript"/>
        </w:rPr>
        <w:t>b</w:t>
      </w:r>
      <w:r w:rsidR="0098312A" w:rsidRPr="0037107C">
        <w:rPr>
          <w:rFonts w:ascii="Arial" w:hAnsi="Arial" w:cs="Arial"/>
          <w:sz w:val="20"/>
          <w:szCs w:val="20"/>
        </w:rPr>
        <w:t xml:space="preserve">Model 2 further adjusted for gestational week at </w:t>
      </w:r>
      <w:r>
        <w:rPr>
          <w:rFonts w:ascii="Arial" w:hAnsi="Arial" w:cs="Arial"/>
          <w:sz w:val="20"/>
          <w:szCs w:val="20"/>
        </w:rPr>
        <w:t xml:space="preserve">the </w:t>
      </w:r>
      <w:r w:rsidR="0098312A" w:rsidRPr="0037107C">
        <w:rPr>
          <w:rFonts w:ascii="Arial" w:hAnsi="Arial" w:cs="Arial"/>
          <w:sz w:val="20"/>
          <w:szCs w:val="20"/>
        </w:rPr>
        <w:t>examination, systolic blood pressure, diastolic blood pressure, total cholesterol, low density lipoprotein cholesterol, high density lipoprotein cholesterol, hemoglobin, uric acid, creatinine, alanine aminotransferase, and aspartate aminotransferase.</w:t>
      </w:r>
    </w:p>
    <w:p w:rsidR="00B261E5" w:rsidRDefault="00B261E5" w:rsidP="00B261E5">
      <w:pPr>
        <w:widowControl/>
        <w:jc w:val="left"/>
        <w:rPr>
          <w:rFonts w:ascii="Arial" w:hAnsi="Arial" w:cs="Arial"/>
          <w:color w:val="000000"/>
          <w:sz w:val="20"/>
          <w:szCs w:val="20"/>
        </w:rPr>
      </w:pPr>
      <w:r w:rsidRPr="008A0A9C">
        <w:rPr>
          <w:rFonts w:ascii="Arial" w:hAnsi="Arial" w:cs="Arial"/>
          <w:color w:val="000000"/>
          <w:sz w:val="20"/>
          <w:szCs w:val="20"/>
        </w:rPr>
        <w:t>The bolded P values indicate</w:t>
      </w:r>
      <w:r w:rsidR="00E104BF">
        <w:rPr>
          <w:rFonts w:ascii="Arial" w:hAnsi="Arial" w:cs="Arial"/>
          <w:color w:val="000000"/>
          <w:sz w:val="20"/>
          <w:szCs w:val="20"/>
        </w:rPr>
        <w:t>s</w:t>
      </w:r>
      <w:r w:rsidRPr="008A0A9C">
        <w:rPr>
          <w:rFonts w:ascii="Arial" w:hAnsi="Arial" w:cs="Arial"/>
          <w:color w:val="000000"/>
          <w:sz w:val="20"/>
          <w:szCs w:val="20"/>
        </w:rPr>
        <w:t xml:space="preserve"> statistical significance</w:t>
      </w:r>
      <w:r>
        <w:rPr>
          <w:rFonts w:ascii="Arial" w:hAnsi="Arial" w:cs="Arial"/>
          <w:color w:val="000000"/>
          <w:sz w:val="20"/>
          <w:szCs w:val="20"/>
        </w:rPr>
        <w:t>.</w:t>
      </w:r>
    </w:p>
    <w:p w:rsidR="000425FE" w:rsidRPr="0037107C" w:rsidRDefault="000425FE">
      <w:pPr>
        <w:widowControl/>
        <w:jc w:val="left"/>
        <w:rPr>
          <w:rFonts w:ascii="Arial" w:hAnsi="Arial" w:cs="Arial"/>
          <w:sz w:val="20"/>
          <w:szCs w:val="20"/>
        </w:rPr>
      </w:pPr>
      <w:r w:rsidRPr="0037107C">
        <w:rPr>
          <w:rFonts w:ascii="Arial" w:hAnsi="Arial" w:cs="Arial"/>
          <w:sz w:val="20"/>
          <w:szCs w:val="20"/>
        </w:rPr>
        <w:br w:type="page"/>
      </w:r>
    </w:p>
    <w:p w:rsidR="006F1BC4" w:rsidRPr="0037107C" w:rsidRDefault="00DA1709" w:rsidP="006F1BC4">
      <w:pPr>
        <w:spacing w:line="360" w:lineRule="auto"/>
        <w:rPr>
          <w:rFonts w:ascii="Arial" w:hAnsi="Arial" w:cs="Arial"/>
          <w:b/>
          <w:sz w:val="20"/>
          <w:szCs w:val="20"/>
        </w:rPr>
      </w:pPr>
      <w:r w:rsidRPr="0037107C">
        <w:rPr>
          <w:rStyle w:val="fontstyle01"/>
          <w:rFonts w:ascii="Arial" w:hAnsi="Arial" w:cs="Arial"/>
          <w:b/>
          <w:sz w:val="20"/>
          <w:szCs w:val="20"/>
        </w:rPr>
        <w:lastRenderedPageBreak/>
        <w:t>Supplementary</w:t>
      </w:r>
      <w:r w:rsidRPr="0037107C">
        <w:rPr>
          <w:rFonts w:ascii="Arial" w:hAnsi="Arial" w:cs="Arial"/>
          <w:b/>
          <w:sz w:val="20"/>
          <w:szCs w:val="20"/>
        </w:rPr>
        <w:t xml:space="preserve"> </w:t>
      </w:r>
      <w:r w:rsidR="006F1BC4" w:rsidRPr="0037107C">
        <w:rPr>
          <w:rFonts w:ascii="Arial" w:hAnsi="Arial" w:cs="Arial"/>
          <w:b/>
          <w:sz w:val="20"/>
          <w:szCs w:val="20"/>
        </w:rPr>
        <w:t xml:space="preserve">Table 4 ROC analysis of the </w:t>
      </w:r>
      <w:r w:rsidR="00D05C82" w:rsidRPr="0037107C">
        <w:rPr>
          <w:rFonts w:ascii="Arial" w:hAnsi="Arial" w:cs="Arial"/>
          <w:b/>
          <w:sz w:val="20"/>
          <w:szCs w:val="20"/>
        </w:rPr>
        <w:t xml:space="preserve">triglyceride-glucose (TyG) </w:t>
      </w:r>
      <w:r w:rsidR="006F1BC4" w:rsidRPr="0037107C">
        <w:rPr>
          <w:rFonts w:ascii="Arial" w:hAnsi="Arial" w:cs="Arial"/>
          <w:b/>
          <w:sz w:val="20"/>
          <w:szCs w:val="20"/>
        </w:rPr>
        <w:t>index for detecting pregnancy-related complications</w:t>
      </w:r>
      <w:r w:rsidR="00D9023A" w:rsidRPr="0037107C">
        <w:rPr>
          <w:rFonts w:ascii="Arial" w:hAnsi="Arial" w:cs="Arial"/>
          <w:b/>
          <w:sz w:val="20"/>
          <w:szCs w:val="20"/>
        </w:rPr>
        <w:t xml:space="preserve"> </w:t>
      </w:r>
      <w:r w:rsidR="00D9023A" w:rsidRPr="0037107C">
        <w:rPr>
          <w:rFonts w:ascii="Arial" w:hAnsi="Arial" w:cs="Arial"/>
          <w:b/>
          <w:sz w:val="20"/>
          <w:szCs w:val="20"/>
          <w:shd w:val="clear" w:color="auto" w:fill="FFFFFF"/>
        </w:rPr>
        <w:t>in sensitivity analysis dataset</w:t>
      </w:r>
    </w:p>
    <w:tbl>
      <w:tblPr>
        <w:tblStyle w:val="a7"/>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2482"/>
        <w:gridCol w:w="1438"/>
        <w:gridCol w:w="1457"/>
        <w:gridCol w:w="1457"/>
        <w:gridCol w:w="859"/>
        <w:gridCol w:w="859"/>
        <w:gridCol w:w="1349"/>
        <w:gridCol w:w="1309"/>
      </w:tblGrid>
      <w:tr w:rsidR="006F1BC4" w:rsidRPr="0037107C" w:rsidTr="001068D7">
        <w:tc>
          <w:tcPr>
            <w:tcW w:w="1360" w:type="pct"/>
            <w:tcBorders>
              <w:top w:val="single" w:sz="12" w:space="0" w:color="auto"/>
              <w:bottom w:val="single" w:sz="8" w:space="0" w:color="auto"/>
            </w:tcBorders>
          </w:tcPr>
          <w:p w:rsidR="006F1BC4" w:rsidRPr="0037107C" w:rsidRDefault="006F1BC4" w:rsidP="00827B47">
            <w:pPr>
              <w:spacing w:line="360" w:lineRule="auto"/>
              <w:rPr>
                <w:rFonts w:ascii="Arial" w:hAnsi="Arial" w:cs="Arial"/>
                <w:b/>
                <w:sz w:val="20"/>
                <w:szCs w:val="20"/>
              </w:rPr>
            </w:pPr>
            <w:r w:rsidRPr="0037107C">
              <w:rPr>
                <w:rFonts w:ascii="Arial" w:hAnsi="Arial" w:cs="Arial"/>
                <w:b/>
                <w:sz w:val="20"/>
                <w:szCs w:val="20"/>
              </w:rPr>
              <w:t>Predictor</w:t>
            </w:r>
          </w:p>
        </w:tc>
        <w:tc>
          <w:tcPr>
            <w:tcW w:w="806" w:type="pct"/>
            <w:tcBorders>
              <w:top w:val="single" w:sz="12" w:space="0" w:color="auto"/>
              <w:bottom w:val="single" w:sz="8" w:space="0" w:color="auto"/>
            </w:tcBorders>
          </w:tcPr>
          <w:p w:rsidR="006F1BC4" w:rsidRPr="0037107C" w:rsidRDefault="006F1BC4" w:rsidP="00827B47">
            <w:pPr>
              <w:spacing w:line="360" w:lineRule="auto"/>
              <w:rPr>
                <w:rFonts w:ascii="Arial" w:hAnsi="Arial" w:cs="Arial"/>
                <w:b/>
                <w:sz w:val="20"/>
                <w:szCs w:val="20"/>
              </w:rPr>
            </w:pPr>
            <w:r w:rsidRPr="0037107C">
              <w:rPr>
                <w:rFonts w:ascii="Arial" w:hAnsi="Arial" w:cs="Arial"/>
                <w:b/>
                <w:sz w:val="20"/>
                <w:szCs w:val="20"/>
              </w:rPr>
              <w:t>AUC (95%CI)</w:t>
            </w:r>
            <w:r w:rsidR="00A85F46" w:rsidRPr="0037107C">
              <w:rPr>
                <w:rFonts w:ascii="Arial" w:hAnsi="Arial" w:cs="Arial"/>
                <w:b/>
                <w:sz w:val="20"/>
                <w:szCs w:val="20"/>
              </w:rPr>
              <w:t>, %</w:t>
            </w:r>
          </w:p>
        </w:tc>
        <w:tc>
          <w:tcPr>
            <w:tcW w:w="467" w:type="pct"/>
            <w:tcBorders>
              <w:top w:val="single" w:sz="12" w:space="0" w:color="auto"/>
              <w:bottom w:val="single" w:sz="8" w:space="0" w:color="auto"/>
            </w:tcBorders>
          </w:tcPr>
          <w:p w:rsidR="006F1BC4" w:rsidRPr="0037107C" w:rsidRDefault="00461BAA" w:rsidP="00827B47">
            <w:pPr>
              <w:spacing w:line="360" w:lineRule="auto"/>
              <w:rPr>
                <w:rFonts w:ascii="Arial" w:hAnsi="Arial" w:cs="Arial"/>
                <w:b/>
                <w:sz w:val="20"/>
                <w:szCs w:val="20"/>
              </w:rPr>
            </w:pPr>
            <w:r w:rsidRPr="0037107C">
              <w:rPr>
                <w:rFonts w:ascii="Arial" w:hAnsi="Arial" w:cs="Arial"/>
                <w:b/>
                <w:sz w:val="20"/>
                <w:szCs w:val="20"/>
              </w:rPr>
              <w:t>Threshold</w:t>
            </w:r>
          </w:p>
        </w:tc>
        <w:tc>
          <w:tcPr>
            <w:tcW w:w="473" w:type="pct"/>
            <w:tcBorders>
              <w:top w:val="single" w:sz="12" w:space="0" w:color="auto"/>
              <w:bottom w:val="single" w:sz="8" w:space="0" w:color="auto"/>
            </w:tcBorders>
          </w:tcPr>
          <w:p w:rsidR="006F1BC4" w:rsidRPr="0037107C" w:rsidRDefault="00461BAA" w:rsidP="00827B47">
            <w:pPr>
              <w:spacing w:line="360" w:lineRule="auto"/>
              <w:rPr>
                <w:rFonts w:ascii="Arial" w:hAnsi="Arial" w:cs="Arial"/>
                <w:b/>
                <w:sz w:val="20"/>
                <w:szCs w:val="20"/>
              </w:rPr>
            </w:pPr>
            <w:r w:rsidRPr="0037107C">
              <w:rPr>
                <w:rFonts w:ascii="Arial" w:hAnsi="Arial" w:cs="Arial"/>
                <w:b/>
                <w:sz w:val="20"/>
                <w:szCs w:val="20"/>
              </w:rPr>
              <w:t>Sensitivity</w:t>
            </w:r>
          </w:p>
        </w:tc>
        <w:tc>
          <w:tcPr>
            <w:tcW w:w="473" w:type="pct"/>
            <w:tcBorders>
              <w:top w:val="single" w:sz="12" w:space="0" w:color="auto"/>
              <w:bottom w:val="single" w:sz="8" w:space="0" w:color="auto"/>
            </w:tcBorders>
          </w:tcPr>
          <w:p w:rsidR="006F1BC4" w:rsidRPr="0037107C" w:rsidRDefault="00461BAA" w:rsidP="00827B47">
            <w:pPr>
              <w:spacing w:line="360" w:lineRule="auto"/>
              <w:rPr>
                <w:rFonts w:ascii="Arial" w:hAnsi="Arial" w:cs="Arial"/>
                <w:b/>
                <w:sz w:val="20"/>
                <w:szCs w:val="20"/>
              </w:rPr>
            </w:pPr>
            <w:r w:rsidRPr="0037107C">
              <w:rPr>
                <w:rFonts w:ascii="Arial" w:hAnsi="Arial" w:cs="Arial"/>
                <w:b/>
                <w:sz w:val="20"/>
                <w:szCs w:val="20"/>
              </w:rPr>
              <w:t>Specificity</w:t>
            </w:r>
          </w:p>
        </w:tc>
        <w:tc>
          <w:tcPr>
            <w:tcW w:w="279" w:type="pct"/>
            <w:tcBorders>
              <w:top w:val="single" w:sz="12" w:space="0" w:color="auto"/>
              <w:bottom w:val="single" w:sz="8" w:space="0" w:color="auto"/>
            </w:tcBorders>
          </w:tcPr>
          <w:p w:rsidR="006F1BC4" w:rsidRPr="0037107C" w:rsidRDefault="00461BAA" w:rsidP="00F601A3">
            <w:pPr>
              <w:spacing w:line="360" w:lineRule="auto"/>
              <w:rPr>
                <w:rFonts w:ascii="Arial" w:hAnsi="Arial" w:cs="Arial"/>
                <w:b/>
                <w:sz w:val="20"/>
                <w:szCs w:val="20"/>
              </w:rPr>
            </w:pPr>
            <w:r w:rsidRPr="0037107C">
              <w:rPr>
                <w:rFonts w:ascii="Arial" w:hAnsi="Arial" w:cs="Arial"/>
                <w:b/>
                <w:sz w:val="20"/>
                <w:szCs w:val="20"/>
              </w:rPr>
              <w:t>PPV</w:t>
            </w:r>
          </w:p>
        </w:tc>
        <w:tc>
          <w:tcPr>
            <w:tcW w:w="279" w:type="pct"/>
            <w:tcBorders>
              <w:top w:val="single" w:sz="12" w:space="0" w:color="auto"/>
              <w:bottom w:val="single" w:sz="8" w:space="0" w:color="auto"/>
            </w:tcBorders>
          </w:tcPr>
          <w:p w:rsidR="006F1BC4" w:rsidRPr="0037107C" w:rsidRDefault="00461BAA" w:rsidP="00827B47">
            <w:pPr>
              <w:spacing w:line="360" w:lineRule="auto"/>
              <w:rPr>
                <w:rFonts w:ascii="Arial" w:hAnsi="Arial" w:cs="Arial"/>
                <w:b/>
                <w:sz w:val="20"/>
                <w:szCs w:val="20"/>
              </w:rPr>
            </w:pPr>
            <w:r w:rsidRPr="0037107C">
              <w:rPr>
                <w:rFonts w:ascii="Arial" w:hAnsi="Arial" w:cs="Arial"/>
                <w:b/>
                <w:sz w:val="20"/>
                <w:szCs w:val="20"/>
              </w:rPr>
              <w:t>NPV</w:t>
            </w:r>
          </w:p>
        </w:tc>
        <w:tc>
          <w:tcPr>
            <w:tcW w:w="438" w:type="pct"/>
            <w:tcBorders>
              <w:top w:val="single" w:sz="12" w:space="0" w:color="auto"/>
              <w:bottom w:val="single" w:sz="8" w:space="0" w:color="auto"/>
            </w:tcBorders>
          </w:tcPr>
          <w:p w:rsidR="006F1BC4" w:rsidRPr="0037107C" w:rsidRDefault="00461BAA" w:rsidP="00827B47">
            <w:pPr>
              <w:spacing w:line="360" w:lineRule="auto"/>
              <w:rPr>
                <w:rFonts w:ascii="Arial" w:hAnsi="Arial" w:cs="Arial"/>
                <w:b/>
                <w:sz w:val="20"/>
                <w:szCs w:val="20"/>
              </w:rPr>
            </w:pPr>
            <w:r w:rsidRPr="0037107C">
              <w:rPr>
                <w:rFonts w:ascii="Arial" w:hAnsi="Arial" w:cs="Arial"/>
                <w:b/>
                <w:sz w:val="20"/>
                <w:szCs w:val="20"/>
              </w:rPr>
              <w:t>Accuracy</w:t>
            </w:r>
          </w:p>
        </w:tc>
        <w:tc>
          <w:tcPr>
            <w:tcW w:w="427" w:type="pct"/>
            <w:tcBorders>
              <w:top w:val="single" w:sz="12" w:space="0" w:color="auto"/>
              <w:bottom w:val="single" w:sz="8" w:space="0" w:color="auto"/>
            </w:tcBorders>
          </w:tcPr>
          <w:p w:rsidR="006F1BC4" w:rsidRPr="0037107C" w:rsidRDefault="00461BAA" w:rsidP="00827B47">
            <w:pPr>
              <w:spacing w:line="360" w:lineRule="auto"/>
              <w:rPr>
                <w:rFonts w:ascii="Arial" w:hAnsi="Arial" w:cs="Arial"/>
                <w:b/>
                <w:sz w:val="20"/>
                <w:szCs w:val="20"/>
              </w:rPr>
            </w:pPr>
            <w:r w:rsidRPr="0037107C">
              <w:rPr>
                <w:rFonts w:ascii="Arial" w:hAnsi="Arial" w:cs="Arial"/>
                <w:b/>
                <w:sz w:val="20"/>
                <w:szCs w:val="20"/>
              </w:rPr>
              <w:t>Precision</w:t>
            </w:r>
          </w:p>
        </w:tc>
      </w:tr>
      <w:tr w:rsidR="006F1BC4" w:rsidRPr="0037107C" w:rsidTr="001068D7">
        <w:tc>
          <w:tcPr>
            <w:tcW w:w="1360" w:type="pct"/>
            <w:tcBorders>
              <w:top w:val="single" w:sz="8" w:space="0" w:color="auto"/>
            </w:tcBorders>
          </w:tcPr>
          <w:p w:rsidR="006F1BC4" w:rsidRPr="0037107C" w:rsidRDefault="006F1BC4" w:rsidP="00827B47">
            <w:pPr>
              <w:rPr>
                <w:rFonts w:ascii="Arial" w:hAnsi="Arial" w:cs="Arial"/>
                <w:sz w:val="20"/>
                <w:szCs w:val="20"/>
              </w:rPr>
            </w:pPr>
          </w:p>
        </w:tc>
        <w:tc>
          <w:tcPr>
            <w:tcW w:w="806" w:type="pct"/>
            <w:tcBorders>
              <w:top w:val="single" w:sz="8" w:space="0" w:color="auto"/>
            </w:tcBorders>
          </w:tcPr>
          <w:p w:rsidR="006F1BC4" w:rsidRPr="0037107C" w:rsidRDefault="006F1BC4" w:rsidP="00827B47">
            <w:pPr>
              <w:rPr>
                <w:rFonts w:ascii="Arial" w:hAnsi="Arial" w:cs="Arial"/>
                <w:sz w:val="20"/>
                <w:szCs w:val="20"/>
              </w:rPr>
            </w:pPr>
          </w:p>
        </w:tc>
        <w:tc>
          <w:tcPr>
            <w:tcW w:w="467" w:type="pct"/>
            <w:tcBorders>
              <w:top w:val="single" w:sz="8" w:space="0" w:color="auto"/>
            </w:tcBorders>
          </w:tcPr>
          <w:p w:rsidR="006F1BC4" w:rsidRPr="0037107C" w:rsidRDefault="006F1BC4" w:rsidP="00827B47">
            <w:pPr>
              <w:rPr>
                <w:rFonts w:ascii="Arial" w:hAnsi="Arial" w:cs="Arial"/>
                <w:sz w:val="20"/>
                <w:szCs w:val="20"/>
              </w:rPr>
            </w:pPr>
          </w:p>
        </w:tc>
        <w:tc>
          <w:tcPr>
            <w:tcW w:w="473" w:type="pct"/>
            <w:tcBorders>
              <w:top w:val="single" w:sz="8" w:space="0" w:color="auto"/>
            </w:tcBorders>
          </w:tcPr>
          <w:p w:rsidR="006F1BC4" w:rsidRPr="0037107C" w:rsidRDefault="006F1BC4" w:rsidP="00827B47">
            <w:pPr>
              <w:rPr>
                <w:rFonts w:ascii="Arial" w:hAnsi="Arial" w:cs="Arial"/>
                <w:sz w:val="20"/>
                <w:szCs w:val="20"/>
              </w:rPr>
            </w:pPr>
          </w:p>
        </w:tc>
        <w:tc>
          <w:tcPr>
            <w:tcW w:w="473" w:type="pct"/>
            <w:tcBorders>
              <w:top w:val="single" w:sz="8" w:space="0" w:color="auto"/>
            </w:tcBorders>
          </w:tcPr>
          <w:p w:rsidR="006F1BC4" w:rsidRPr="0037107C" w:rsidRDefault="006F1BC4" w:rsidP="00827B47">
            <w:pPr>
              <w:rPr>
                <w:rFonts w:ascii="Arial" w:hAnsi="Arial" w:cs="Arial"/>
                <w:sz w:val="20"/>
                <w:szCs w:val="20"/>
              </w:rPr>
            </w:pPr>
          </w:p>
        </w:tc>
        <w:tc>
          <w:tcPr>
            <w:tcW w:w="279" w:type="pct"/>
            <w:tcBorders>
              <w:top w:val="single" w:sz="8" w:space="0" w:color="auto"/>
            </w:tcBorders>
          </w:tcPr>
          <w:p w:rsidR="006F1BC4" w:rsidRPr="0037107C" w:rsidRDefault="006F1BC4" w:rsidP="00827B47">
            <w:pPr>
              <w:rPr>
                <w:rFonts w:ascii="Arial" w:hAnsi="Arial" w:cs="Arial"/>
                <w:sz w:val="20"/>
                <w:szCs w:val="20"/>
              </w:rPr>
            </w:pPr>
          </w:p>
        </w:tc>
        <w:tc>
          <w:tcPr>
            <w:tcW w:w="279" w:type="pct"/>
            <w:tcBorders>
              <w:top w:val="single" w:sz="8" w:space="0" w:color="auto"/>
            </w:tcBorders>
          </w:tcPr>
          <w:p w:rsidR="006F1BC4" w:rsidRPr="0037107C" w:rsidRDefault="006F1BC4" w:rsidP="00827B47">
            <w:pPr>
              <w:rPr>
                <w:rFonts w:ascii="Arial" w:hAnsi="Arial" w:cs="Arial"/>
                <w:sz w:val="20"/>
                <w:szCs w:val="20"/>
              </w:rPr>
            </w:pPr>
          </w:p>
        </w:tc>
        <w:tc>
          <w:tcPr>
            <w:tcW w:w="438" w:type="pct"/>
            <w:tcBorders>
              <w:top w:val="single" w:sz="8" w:space="0" w:color="auto"/>
            </w:tcBorders>
          </w:tcPr>
          <w:p w:rsidR="006F1BC4" w:rsidRPr="0037107C" w:rsidRDefault="006F1BC4" w:rsidP="00827B47">
            <w:pPr>
              <w:rPr>
                <w:rFonts w:ascii="Arial" w:hAnsi="Arial" w:cs="Arial"/>
                <w:sz w:val="20"/>
                <w:szCs w:val="20"/>
              </w:rPr>
            </w:pPr>
          </w:p>
        </w:tc>
        <w:tc>
          <w:tcPr>
            <w:tcW w:w="427" w:type="pct"/>
            <w:tcBorders>
              <w:top w:val="single" w:sz="8" w:space="0" w:color="auto"/>
            </w:tcBorders>
          </w:tcPr>
          <w:p w:rsidR="006F1BC4" w:rsidRPr="0037107C" w:rsidRDefault="006F1BC4" w:rsidP="00827B47">
            <w:pPr>
              <w:rPr>
                <w:rFonts w:ascii="Arial" w:hAnsi="Arial" w:cs="Arial"/>
                <w:sz w:val="20"/>
                <w:szCs w:val="20"/>
              </w:rPr>
            </w:pPr>
          </w:p>
        </w:tc>
      </w:tr>
      <w:tr w:rsidR="00C725E5" w:rsidRPr="0037107C" w:rsidTr="001068D7">
        <w:tc>
          <w:tcPr>
            <w:tcW w:w="1360" w:type="pct"/>
          </w:tcPr>
          <w:p w:rsidR="00C725E5" w:rsidRPr="0037107C" w:rsidRDefault="00C725E5" w:rsidP="00C725E5">
            <w:pPr>
              <w:rPr>
                <w:rFonts w:ascii="Arial" w:hAnsi="Arial" w:cs="Arial"/>
                <w:b/>
                <w:sz w:val="20"/>
                <w:szCs w:val="20"/>
              </w:rPr>
            </w:pPr>
            <w:r w:rsidRPr="0037107C">
              <w:rPr>
                <w:rFonts w:ascii="Arial" w:hAnsi="Arial" w:cs="Arial"/>
                <w:b/>
                <w:sz w:val="20"/>
                <w:szCs w:val="20"/>
              </w:rPr>
              <w:t>Gestational diabetes mellitus</w:t>
            </w:r>
          </w:p>
        </w:tc>
        <w:tc>
          <w:tcPr>
            <w:tcW w:w="806" w:type="pct"/>
            <w:vAlign w:val="center"/>
          </w:tcPr>
          <w:p w:rsidR="00C725E5" w:rsidRPr="0037107C" w:rsidRDefault="00C725E5" w:rsidP="00B1518D">
            <w:pPr>
              <w:widowControl/>
              <w:jc w:val="right"/>
              <w:rPr>
                <w:rFonts w:ascii="Arial" w:eastAsia="等线" w:hAnsi="Arial" w:cs="Arial"/>
                <w:b/>
                <w:color w:val="000000"/>
                <w:sz w:val="20"/>
                <w:szCs w:val="20"/>
              </w:rPr>
            </w:pPr>
            <w:r w:rsidRPr="0037107C">
              <w:rPr>
                <w:rFonts w:ascii="Arial" w:eastAsia="等线" w:hAnsi="Arial" w:cs="Arial"/>
                <w:b/>
                <w:color w:val="000000"/>
                <w:sz w:val="20"/>
                <w:szCs w:val="20"/>
              </w:rPr>
              <w:t>63.7</w:t>
            </w:r>
            <w:r w:rsidR="00B1518D" w:rsidRPr="0037107C">
              <w:rPr>
                <w:rFonts w:ascii="Arial" w:eastAsia="等线" w:hAnsi="Arial" w:cs="Arial"/>
                <w:b/>
                <w:color w:val="000000"/>
                <w:sz w:val="20"/>
                <w:szCs w:val="20"/>
              </w:rPr>
              <w:t>1</w:t>
            </w:r>
            <w:r w:rsidRPr="0037107C">
              <w:rPr>
                <w:rFonts w:ascii="Arial" w:eastAsia="等线" w:hAnsi="Arial" w:cs="Arial"/>
                <w:b/>
                <w:color w:val="000000"/>
                <w:sz w:val="20"/>
                <w:szCs w:val="20"/>
              </w:rPr>
              <w:t xml:space="preserve"> (62.</w:t>
            </w:r>
            <w:r w:rsidR="00B1518D" w:rsidRPr="0037107C">
              <w:rPr>
                <w:rFonts w:ascii="Arial" w:eastAsia="等线" w:hAnsi="Arial" w:cs="Arial"/>
                <w:b/>
                <w:color w:val="000000"/>
                <w:sz w:val="20"/>
                <w:szCs w:val="20"/>
              </w:rPr>
              <w:t>49~64.94</w:t>
            </w:r>
            <w:r w:rsidRPr="0037107C">
              <w:rPr>
                <w:rFonts w:ascii="Arial" w:eastAsia="等线" w:hAnsi="Arial" w:cs="Arial"/>
                <w:b/>
                <w:color w:val="000000"/>
                <w:sz w:val="20"/>
                <w:szCs w:val="20"/>
              </w:rPr>
              <w:t>)</w:t>
            </w:r>
          </w:p>
        </w:tc>
        <w:tc>
          <w:tcPr>
            <w:tcW w:w="467"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8.549</w:t>
            </w:r>
          </w:p>
        </w:tc>
        <w:tc>
          <w:tcPr>
            <w:tcW w:w="473"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0.555</w:t>
            </w:r>
          </w:p>
        </w:tc>
        <w:tc>
          <w:tcPr>
            <w:tcW w:w="473"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0.649</w:t>
            </w:r>
          </w:p>
        </w:tc>
        <w:tc>
          <w:tcPr>
            <w:tcW w:w="279" w:type="pct"/>
            <w:vAlign w:val="center"/>
          </w:tcPr>
          <w:p w:rsidR="00C725E5" w:rsidRPr="0037107C" w:rsidRDefault="00C725E5" w:rsidP="00B1518D">
            <w:pPr>
              <w:rPr>
                <w:rFonts w:ascii="Arial" w:hAnsi="Arial" w:cs="Arial"/>
                <w:sz w:val="20"/>
                <w:szCs w:val="20"/>
                <w:shd w:val="clear" w:color="auto" w:fill="FFFFFF"/>
              </w:rPr>
            </w:pPr>
            <w:r w:rsidRPr="0037107C">
              <w:rPr>
                <w:rFonts w:ascii="Arial" w:hAnsi="Arial" w:cs="Arial"/>
                <w:sz w:val="20"/>
                <w:szCs w:val="20"/>
                <w:shd w:val="clear" w:color="auto" w:fill="FFFFFF"/>
              </w:rPr>
              <w:t>0.33</w:t>
            </w:r>
            <w:r w:rsidR="00B1518D" w:rsidRPr="0037107C">
              <w:rPr>
                <w:rFonts w:ascii="Arial" w:hAnsi="Arial" w:cs="Arial"/>
                <w:sz w:val="20"/>
                <w:szCs w:val="20"/>
                <w:shd w:val="clear" w:color="auto" w:fill="FFFFFF"/>
              </w:rPr>
              <w:t>5</w:t>
            </w:r>
          </w:p>
        </w:tc>
        <w:tc>
          <w:tcPr>
            <w:tcW w:w="279" w:type="pct"/>
            <w:vAlign w:val="center"/>
          </w:tcPr>
          <w:p w:rsidR="00C725E5" w:rsidRPr="0037107C" w:rsidRDefault="00C725E5" w:rsidP="00B1518D">
            <w:pPr>
              <w:rPr>
                <w:rFonts w:ascii="Arial" w:hAnsi="Arial" w:cs="Arial"/>
                <w:sz w:val="20"/>
                <w:szCs w:val="20"/>
                <w:shd w:val="clear" w:color="auto" w:fill="FFFFFF"/>
              </w:rPr>
            </w:pPr>
            <w:r w:rsidRPr="0037107C">
              <w:rPr>
                <w:rFonts w:ascii="Arial" w:hAnsi="Arial" w:cs="Arial"/>
                <w:sz w:val="20"/>
                <w:szCs w:val="20"/>
                <w:shd w:val="clear" w:color="auto" w:fill="FFFFFF"/>
              </w:rPr>
              <w:t>0.8</w:t>
            </w:r>
            <w:r w:rsidR="00B1518D" w:rsidRPr="0037107C">
              <w:rPr>
                <w:rFonts w:ascii="Arial" w:hAnsi="Arial" w:cs="Arial"/>
                <w:sz w:val="20"/>
                <w:szCs w:val="20"/>
                <w:shd w:val="clear" w:color="auto" w:fill="FFFFFF"/>
              </w:rPr>
              <w:t>20</w:t>
            </w:r>
          </w:p>
        </w:tc>
        <w:tc>
          <w:tcPr>
            <w:tcW w:w="438"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w:t>
            </w:r>
            <w:r w:rsidR="00B1518D" w:rsidRPr="0037107C">
              <w:rPr>
                <w:rFonts w:ascii="Arial" w:hAnsi="Arial" w:cs="Arial"/>
                <w:sz w:val="20"/>
                <w:szCs w:val="20"/>
                <w:shd w:val="clear" w:color="auto" w:fill="FFFFFF"/>
              </w:rPr>
              <w:t>.626</w:t>
            </w:r>
          </w:p>
        </w:tc>
        <w:tc>
          <w:tcPr>
            <w:tcW w:w="427"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0.335</w:t>
            </w:r>
          </w:p>
        </w:tc>
      </w:tr>
      <w:tr w:rsidR="00C725E5" w:rsidRPr="0037107C" w:rsidTr="001068D7">
        <w:tc>
          <w:tcPr>
            <w:tcW w:w="1360" w:type="pct"/>
          </w:tcPr>
          <w:p w:rsidR="00C725E5" w:rsidRPr="0037107C" w:rsidRDefault="00C725E5" w:rsidP="00C725E5">
            <w:pPr>
              <w:rPr>
                <w:rFonts w:ascii="Arial" w:hAnsi="Arial" w:cs="Arial"/>
                <w:sz w:val="20"/>
                <w:szCs w:val="20"/>
              </w:rPr>
            </w:pPr>
          </w:p>
        </w:tc>
        <w:tc>
          <w:tcPr>
            <w:tcW w:w="806" w:type="pct"/>
            <w:vAlign w:val="center"/>
          </w:tcPr>
          <w:p w:rsidR="00C725E5" w:rsidRPr="0037107C" w:rsidRDefault="00C725E5" w:rsidP="00C725E5">
            <w:pPr>
              <w:widowControl/>
              <w:jc w:val="right"/>
              <w:rPr>
                <w:rFonts w:ascii="Arial" w:eastAsia="等线" w:hAnsi="Arial" w:cs="Arial"/>
                <w:color w:val="000000"/>
                <w:sz w:val="20"/>
                <w:szCs w:val="20"/>
              </w:rPr>
            </w:pPr>
          </w:p>
        </w:tc>
        <w:tc>
          <w:tcPr>
            <w:tcW w:w="467"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438" w:type="pct"/>
            <w:vAlign w:val="center"/>
          </w:tcPr>
          <w:p w:rsidR="00C725E5" w:rsidRPr="0037107C" w:rsidRDefault="00C725E5" w:rsidP="00C725E5">
            <w:pPr>
              <w:rPr>
                <w:rFonts w:ascii="Arial" w:hAnsi="Arial" w:cs="Arial"/>
                <w:sz w:val="20"/>
                <w:szCs w:val="20"/>
                <w:shd w:val="clear" w:color="auto" w:fill="FFFFFF"/>
              </w:rPr>
            </w:pPr>
          </w:p>
        </w:tc>
        <w:tc>
          <w:tcPr>
            <w:tcW w:w="427" w:type="pct"/>
            <w:vAlign w:val="center"/>
          </w:tcPr>
          <w:p w:rsidR="00C725E5" w:rsidRPr="0037107C" w:rsidRDefault="00C725E5" w:rsidP="00C725E5">
            <w:pPr>
              <w:rPr>
                <w:rFonts w:ascii="Arial" w:hAnsi="Arial" w:cs="Arial"/>
                <w:sz w:val="20"/>
                <w:szCs w:val="20"/>
                <w:shd w:val="clear" w:color="auto" w:fill="FFFFFF"/>
              </w:rPr>
            </w:pPr>
          </w:p>
        </w:tc>
      </w:tr>
      <w:tr w:rsidR="00C725E5" w:rsidRPr="0037107C" w:rsidTr="001068D7">
        <w:tc>
          <w:tcPr>
            <w:tcW w:w="1360" w:type="pct"/>
          </w:tcPr>
          <w:p w:rsidR="00C725E5" w:rsidRPr="0037107C" w:rsidRDefault="00C725E5" w:rsidP="00C725E5">
            <w:pPr>
              <w:rPr>
                <w:rFonts w:ascii="Arial" w:hAnsi="Arial" w:cs="Arial"/>
                <w:b/>
                <w:sz w:val="20"/>
                <w:szCs w:val="20"/>
              </w:rPr>
            </w:pPr>
            <w:r w:rsidRPr="0037107C">
              <w:rPr>
                <w:rFonts w:ascii="Arial" w:hAnsi="Arial" w:cs="Arial"/>
                <w:b/>
                <w:sz w:val="20"/>
                <w:szCs w:val="20"/>
              </w:rPr>
              <w:t>Gestational hypertension</w:t>
            </w:r>
          </w:p>
        </w:tc>
        <w:tc>
          <w:tcPr>
            <w:tcW w:w="806" w:type="pct"/>
            <w:vAlign w:val="center"/>
          </w:tcPr>
          <w:p w:rsidR="00C725E5" w:rsidRPr="0037107C" w:rsidRDefault="00C725E5" w:rsidP="00B1518D">
            <w:pPr>
              <w:widowControl/>
              <w:jc w:val="right"/>
              <w:rPr>
                <w:rFonts w:ascii="Arial" w:eastAsia="等线" w:hAnsi="Arial" w:cs="Arial"/>
                <w:b/>
                <w:color w:val="000000"/>
                <w:sz w:val="20"/>
                <w:szCs w:val="20"/>
              </w:rPr>
            </w:pPr>
            <w:r w:rsidRPr="0037107C">
              <w:rPr>
                <w:rFonts w:ascii="Arial" w:eastAsia="等线" w:hAnsi="Arial" w:cs="Arial"/>
                <w:b/>
                <w:color w:val="000000"/>
                <w:sz w:val="20"/>
                <w:szCs w:val="20"/>
              </w:rPr>
              <w:t>5</w:t>
            </w:r>
            <w:r w:rsidR="00B1518D" w:rsidRPr="0037107C">
              <w:rPr>
                <w:rFonts w:ascii="Arial" w:eastAsia="等线" w:hAnsi="Arial" w:cs="Arial"/>
                <w:b/>
                <w:color w:val="000000"/>
                <w:sz w:val="20"/>
                <w:szCs w:val="20"/>
              </w:rPr>
              <w:t>5.59</w:t>
            </w:r>
            <w:r w:rsidRPr="0037107C">
              <w:rPr>
                <w:rFonts w:ascii="Arial" w:eastAsia="等线" w:hAnsi="Arial" w:cs="Arial"/>
                <w:b/>
                <w:color w:val="000000"/>
                <w:sz w:val="20"/>
                <w:szCs w:val="20"/>
              </w:rPr>
              <w:t xml:space="preserve"> (5</w:t>
            </w:r>
            <w:r w:rsidR="00B1518D" w:rsidRPr="0037107C">
              <w:rPr>
                <w:rFonts w:ascii="Arial" w:eastAsia="等线" w:hAnsi="Arial" w:cs="Arial"/>
                <w:b/>
                <w:color w:val="000000"/>
                <w:sz w:val="20"/>
                <w:szCs w:val="20"/>
              </w:rPr>
              <w:t>2.44~58.74</w:t>
            </w:r>
            <w:r w:rsidRPr="0037107C">
              <w:rPr>
                <w:rFonts w:ascii="Arial" w:eastAsia="等线" w:hAnsi="Arial" w:cs="Arial"/>
                <w:b/>
                <w:color w:val="000000"/>
                <w:sz w:val="20"/>
                <w:szCs w:val="20"/>
              </w:rPr>
              <w:t>)</w:t>
            </w:r>
          </w:p>
        </w:tc>
        <w:tc>
          <w:tcPr>
            <w:tcW w:w="467"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8.547</w:t>
            </w:r>
          </w:p>
        </w:tc>
        <w:tc>
          <w:tcPr>
            <w:tcW w:w="473"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0.503</w:t>
            </w:r>
          </w:p>
        </w:tc>
        <w:tc>
          <w:tcPr>
            <w:tcW w:w="473"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0.601</w:t>
            </w:r>
          </w:p>
        </w:tc>
        <w:tc>
          <w:tcPr>
            <w:tcW w:w="279"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0.042</w:t>
            </w:r>
          </w:p>
        </w:tc>
        <w:tc>
          <w:tcPr>
            <w:tcW w:w="279"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0.972</w:t>
            </w:r>
          </w:p>
        </w:tc>
        <w:tc>
          <w:tcPr>
            <w:tcW w:w="438"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0.597</w:t>
            </w:r>
          </w:p>
        </w:tc>
        <w:tc>
          <w:tcPr>
            <w:tcW w:w="427"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0.042</w:t>
            </w:r>
          </w:p>
        </w:tc>
      </w:tr>
      <w:tr w:rsidR="00C725E5" w:rsidRPr="0037107C" w:rsidTr="001068D7">
        <w:tc>
          <w:tcPr>
            <w:tcW w:w="1360" w:type="pct"/>
          </w:tcPr>
          <w:p w:rsidR="00C725E5" w:rsidRPr="0037107C" w:rsidRDefault="00C725E5" w:rsidP="00C725E5">
            <w:pPr>
              <w:rPr>
                <w:rFonts w:ascii="Arial" w:hAnsi="Arial" w:cs="Arial"/>
                <w:sz w:val="20"/>
                <w:szCs w:val="20"/>
              </w:rPr>
            </w:pPr>
          </w:p>
        </w:tc>
        <w:tc>
          <w:tcPr>
            <w:tcW w:w="806" w:type="pct"/>
            <w:vAlign w:val="center"/>
          </w:tcPr>
          <w:p w:rsidR="00C725E5" w:rsidRPr="0037107C" w:rsidRDefault="00C725E5" w:rsidP="00C725E5">
            <w:pPr>
              <w:widowControl/>
              <w:jc w:val="right"/>
              <w:rPr>
                <w:rFonts w:ascii="Arial" w:eastAsia="等线" w:hAnsi="Arial" w:cs="Arial"/>
                <w:color w:val="000000"/>
                <w:sz w:val="20"/>
                <w:szCs w:val="20"/>
              </w:rPr>
            </w:pPr>
          </w:p>
        </w:tc>
        <w:tc>
          <w:tcPr>
            <w:tcW w:w="467"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438" w:type="pct"/>
            <w:vAlign w:val="center"/>
          </w:tcPr>
          <w:p w:rsidR="00C725E5" w:rsidRPr="0037107C" w:rsidRDefault="00C725E5" w:rsidP="00C725E5">
            <w:pPr>
              <w:rPr>
                <w:rFonts w:ascii="Arial" w:hAnsi="Arial" w:cs="Arial"/>
                <w:sz w:val="20"/>
                <w:szCs w:val="20"/>
                <w:shd w:val="clear" w:color="auto" w:fill="FFFFFF"/>
              </w:rPr>
            </w:pPr>
          </w:p>
        </w:tc>
        <w:tc>
          <w:tcPr>
            <w:tcW w:w="427" w:type="pct"/>
            <w:vAlign w:val="center"/>
          </w:tcPr>
          <w:p w:rsidR="00C725E5" w:rsidRPr="0037107C" w:rsidRDefault="00C725E5" w:rsidP="00C725E5">
            <w:pPr>
              <w:rPr>
                <w:rFonts w:ascii="Arial" w:hAnsi="Arial" w:cs="Arial"/>
                <w:sz w:val="20"/>
                <w:szCs w:val="20"/>
                <w:shd w:val="clear" w:color="auto" w:fill="FFFFFF"/>
              </w:rPr>
            </w:pPr>
          </w:p>
        </w:tc>
      </w:tr>
      <w:tr w:rsidR="00C725E5" w:rsidRPr="0037107C" w:rsidTr="001068D7">
        <w:tc>
          <w:tcPr>
            <w:tcW w:w="1360" w:type="pct"/>
          </w:tcPr>
          <w:p w:rsidR="00C725E5" w:rsidRPr="0037107C" w:rsidRDefault="00C725E5" w:rsidP="00C725E5">
            <w:pPr>
              <w:rPr>
                <w:rFonts w:ascii="Arial" w:hAnsi="Arial" w:cs="Arial"/>
                <w:b/>
                <w:sz w:val="20"/>
                <w:szCs w:val="20"/>
              </w:rPr>
            </w:pPr>
            <w:r w:rsidRPr="0037107C">
              <w:rPr>
                <w:rFonts w:ascii="Arial" w:hAnsi="Arial" w:cs="Arial"/>
                <w:b/>
                <w:sz w:val="20"/>
                <w:szCs w:val="20"/>
              </w:rPr>
              <w:t>Preeclampsia</w:t>
            </w:r>
          </w:p>
        </w:tc>
        <w:tc>
          <w:tcPr>
            <w:tcW w:w="806" w:type="pct"/>
            <w:vAlign w:val="center"/>
          </w:tcPr>
          <w:p w:rsidR="00C725E5" w:rsidRPr="0037107C" w:rsidRDefault="00C725E5" w:rsidP="00B1518D">
            <w:pPr>
              <w:widowControl/>
              <w:jc w:val="right"/>
              <w:rPr>
                <w:rFonts w:ascii="Arial" w:eastAsia="等线" w:hAnsi="Arial" w:cs="Arial"/>
                <w:b/>
                <w:color w:val="000000"/>
                <w:sz w:val="20"/>
                <w:szCs w:val="20"/>
              </w:rPr>
            </w:pPr>
            <w:r w:rsidRPr="0037107C">
              <w:rPr>
                <w:rFonts w:ascii="Arial" w:eastAsia="等线" w:hAnsi="Arial" w:cs="Arial"/>
                <w:b/>
                <w:color w:val="000000"/>
                <w:sz w:val="20"/>
                <w:szCs w:val="20"/>
              </w:rPr>
              <w:t>5</w:t>
            </w:r>
            <w:r w:rsidR="00B1518D" w:rsidRPr="0037107C">
              <w:rPr>
                <w:rFonts w:ascii="Arial" w:eastAsia="等线" w:hAnsi="Arial" w:cs="Arial"/>
                <w:b/>
                <w:color w:val="000000"/>
                <w:sz w:val="20"/>
                <w:szCs w:val="20"/>
              </w:rPr>
              <w:t>4.82 (50.32~59.3</w:t>
            </w:r>
            <w:r w:rsidRPr="0037107C">
              <w:rPr>
                <w:rFonts w:ascii="Arial" w:eastAsia="等线" w:hAnsi="Arial" w:cs="Arial"/>
                <w:b/>
                <w:color w:val="000000"/>
                <w:sz w:val="20"/>
                <w:szCs w:val="20"/>
              </w:rPr>
              <w:t>2)</w:t>
            </w:r>
          </w:p>
        </w:tc>
        <w:tc>
          <w:tcPr>
            <w:tcW w:w="467"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8.560</w:t>
            </w:r>
          </w:p>
        </w:tc>
        <w:tc>
          <w:tcPr>
            <w:tcW w:w="473"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0.495</w:t>
            </w:r>
          </w:p>
        </w:tc>
        <w:tc>
          <w:tcPr>
            <w:tcW w:w="473"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0.614</w:t>
            </w:r>
          </w:p>
        </w:tc>
        <w:tc>
          <w:tcPr>
            <w:tcW w:w="279"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0.021</w:t>
            </w:r>
          </w:p>
        </w:tc>
        <w:tc>
          <w:tcPr>
            <w:tcW w:w="279"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0.986</w:t>
            </w:r>
          </w:p>
        </w:tc>
        <w:tc>
          <w:tcPr>
            <w:tcW w:w="438"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0.612</w:t>
            </w:r>
          </w:p>
        </w:tc>
        <w:tc>
          <w:tcPr>
            <w:tcW w:w="427"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0.021</w:t>
            </w:r>
          </w:p>
        </w:tc>
      </w:tr>
      <w:tr w:rsidR="00C725E5" w:rsidRPr="0037107C" w:rsidTr="001068D7">
        <w:tc>
          <w:tcPr>
            <w:tcW w:w="1360" w:type="pct"/>
          </w:tcPr>
          <w:p w:rsidR="00C725E5" w:rsidRPr="0037107C" w:rsidRDefault="00C725E5" w:rsidP="00C725E5">
            <w:pPr>
              <w:rPr>
                <w:rFonts w:ascii="Arial" w:hAnsi="Arial" w:cs="Arial"/>
                <w:sz w:val="20"/>
                <w:szCs w:val="20"/>
              </w:rPr>
            </w:pPr>
          </w:p>
        </w:tc>
        <w:tc>
          <w:tcPr>
            <w:tcW w:w="806" w:type="pct"/>
            <w:vAlign w:val="center"/>
          </w:tcPr>
          <w:p w:rsidR="00C725E5" w:rsidRPr="0037107C" w:rsidRDefault="00C725E5" w:rsidP="00C725E5">
            <w:pPr>
              <w:widowControl/>
              <w:jc w:val="right"/>
              <w:rPr>
                <w:rFonts w:ascii="Arial" w:eastAsia="等线" w:hAnsi="Arial" w:cs="Arial"/>
                <w:color w:val="000000"/>
                <w:sz w:val="20"/>
                <w:szCs w:val="20"/>
              </w:rPr>
            </w:pPr>
          </w:p>
        </w:tc>
        <w:tc>
          <w:tcPr>
            <w:tcW w:w="467"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438" w:type="pct"/>
            <w:vAlign w:val="center"/>
          </w:tcPr>
          <w:p w:rsidR="00C725E5" w:rsidRPr="0037107C" w:rsidRDefault="00C725E5" w:rsidP="00C725E5">
            <w:pPr>
              <w:rPr>
                <w:rFonts w:ascii="Arial" w:hAnsi="Arial" w:cs="Arial"/>
                <w:sz w:val="20"/>
                <w:szCs w:val="20"/>
                <w:shd w:val="clear" w:color="auto" w:fill="FFFFFF"/>
              </w:rPr>
            </w:pPr>
          </w:p>
        </w:tc>
        <w:tc>
          <w:tcPr>
            <w:tcW w:w="427" w:type="pct"/>
            <w:vAlign w:val="center"/>
          </w:tcPr>
          <w:p w:rsidR="00C725E5" w:rsidRPr="0037107C" w:rsidRDefault="00C725E5" w:rsidP="00C725E5">
            <w:pPr>
              <w:rPr>
                <w:rFonts w:ascii="Arial" w:hAnsi="Arial" w:cs="Arial"/>
                <w:sz w:val="20"/>
                <w:szCs w:val="20"/>
                <w:shd w:val="clear" w:color="auto" w:fill="FFFFFF"/>
              </w:rPr>
            </w:pPr>
          </w:p>
        </w:tc>
      </w:tr>
      <w:tr w:rsidR="00C725E5" w:rsidRPr="0037107C" w:rsidTr="001068D7">
        <w:tc>
          <w:tcPr>
            <w:tcW w:w="1360" w:type="pct"/>
          </w:tcPr>
          <w:p w:rsidR="00C725E5" w:rsidRPr="0037107C" w:rsidRDefault="00C725E5" w:rsidP="00C725E5">
            <w:pPr>
              <w:rPr>
                <w:rFonts w:ascii="Arial" w:hAnsi="Arial" w:cs="Arial"/>
                <w:sz w:val="20"/>
                <w:szCs w:val="20"/>
              </w:rPr>
            </w:pPr>
            <w:r w:rsidRPr="0037107C">
              <w:rPr>
                <w:rFonts w:ascii="Arial" w:hAnsi="Arial" w:cs="Arial"/>
                <w:sz w:val="20"/>
                <w:szCs w:val="20"/>
                <w:shd w:val="clear" w:color="auto" w:fill="FFFFFF"/>
              </w:rPr>
              <w:t>Placental abruption</w:t>
            </w:r>
          </w:p>
        </w:tc>
        <w:tc>
          <w:tcPr>
            <w:tcW w:w="806" w:type="pct"/>
            <w:vAlign w:val="center"/>
          </w:tcPr>
          <w:p w:rsidR="00C725E5" w:rsidRPr="0037107C" w:rsidRDefault="00C725E5" w:rsidP="00B1518D">
            <w:pPr>
              <w:widowControl/>
              <w:jc w:val="right"/>
              <w:rPr>
                <w:rFonts w:ascii="Arial" w:eastAsia="等线" w:hAnsi="Arial" w:cs="Arial"/>
                <w:color w:val="000000"/>
                <w:sz w:val="20"/>
                <w:szCs w:val="20"/>
              </w:rPr>
            </w:pPr>
            <w:r w:rsidRPr="0037107C">
              <w:rPr>
                <w:rFonts w:ascii="Arial" w:eastAsia="等线" w:hAnsi="Arial" w:cs="Arial"/>
                <w:color w:val="000000"/>
                <w:sz w:val="20"/>
                <w:szCs w:val="20"/>
              </w:rPr>
              <w:t>5</w:t>
            </w:r>
            <w:r w:rsidR="00B1518D" w:rsidRPr="0037107C">
              <w:rPr>
                <w:rFonts w:ascii="Arial" w:eastAsia="等线" w:hAnsi="Arial" w:cs="Arial"/>
                <w:color w:val="000000"/>
                <w:sz w:val="20"/>
                <w:szCs w:val="20"/>
              </w:rPr>
              <w:t>0.78 (47.13~54.44</w:t>
            </w:r>
            <w:r w:rsidRPr="0037107C">
              <w:rPr>
                <w:rFonts w:ascii="Arial" w:eastAsia="等线" w:hAnsi="Arial" w:cs="Arial"/>
                <w:color w:val="000000"/>
                <w:sz w:val="20"/>
                <w:szCs w:val="20"/>
              </w:rPr>
              <w:t>)</w:t>
            </w:r>
          </w:p>
        </w:tc>
        <w:tc>
          <w:tcPr>
            <w:tcW w:w="467"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8</w:t>
            </w:r>
            <w:r w:rsidR="00B1518D" w:rsidRPr="0037107C">
              <w:rPr>
                <w:rFonts w:ascii="Arial" w:hAnsi="Arial" w:cs="Arial"/>
                <w:sz w:val="20"/>
                <w:szCs w:val="20"/>
                <w:shd w:val="clear" w:color="auto" w:fill="FFFFFF"/>
              </w:rPr>
              <w:t>.878</w:t>
            </w:r>
          </w:p>
        </w:tc>
        <w:tc>
          <w:tcPr>
            <w:tcW w:w="473"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0.152</w:t>
            </w:r>
          </w:p>
        </w:tc>
        <w:tc>
          <w:tcPr>
            <w:tcW w:w="473"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0.874</w:t>
            </w:r>
          </w:p>
        </w:tc>
        <w:tc>
          <w:tcPr>
            <w:tcW w:w="279"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0.028</w:t>
            </w:r>
          </w:p>
        </w:tc>
        <w:tc>
          <w:tcPr>
            <w:tcW w:w="279"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0.978</w:t>
            </w:r>
          </w:p>
        </w:tc>
        <w:tc>
          <w:tcPr>
            <w:tcW w:w="438"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0.857</w:t>
            </w:r>
          </w:p>
        </w:tc>
        <w:tc>
          <w:tcPr>
            <w:tcW w:w="427" w:type="pct"/>
            <w:vAlign w:val="center"/>
          </w:tcPr>
          <w:p w:rsidR="00C725E5" w:rsidRPr="0037107C" w:rsidRDefault="00B1518D" w:rsidP="00C725E5">
            <w:pPr>
              <w:rPr>
                <w:rFonts w:ascii="Arial" w:hAnsi="Arial" w:cs="Arial"/>
                <w:sz w:val="20"/>
                <w:szCs w:val="20"/>
                <w:shd w:val="clear" w:color="auto" w:fill="FFFFFF"/>
              </w:rPr>
            </w:pPr>
            <w:r w:rsidRPr="0037107C">
              <w:rPr>
                <w:rFonts w:ascii="Arial" w:hAnsi="Arial" w:cs="Arial"/>
                <w:sz w:val="20"/>
                <w:szCs w:val="20"/>
                <w:shd w:val="clear" w:color="auto" w:fill="FFFFFF"/>
              </w:rPr>
              <w:t>0.028</w:t>
            </w:r>
          </w:p>
        </w:tc>
      </w:tr>
      <w:tr w:rsidR="00C725E5" w:rsidRPr="0037107C" w:rsidTr="001068D7">
        <w:tc>
          <w:tcPr>
            <w:tcW w:w="1360" w:type="pct"/>
          </w:tcPr>
          <w:p w:rsidR="00C725E5" w:rsidRPr="0037107C" w:rsidRDefault="00C725E5" w:rsidP="00C725E5">
            <w:pPr>
              <w:rPr>
                <w:rFonts w:ascii="Arial" w:hAnsi="Arial" w:cs="Arial"/>
                <w:sz w:val="20"/>
                <w:szCs w:val="20"/>
              </w:rPr>
            </w:pPr>
          </w:p>
        </w:tc>
        <w:tc>
          <w:tcPr>
            <w:tcW w:w="806" w:type="pct"/>
            <w:vAlign w:val="center"/>
          </w:tcPr>
          <w:p w:rsidR="00C725E5" w:rsidRPr="0037107C" w:rsidRDefault="00C725E5" w:rsidP="00C725E5">
            <w:pPr>
              <w:widowControl/>
              <w:jc w:val="right"/>
              <w:rPr>
                <w:rFonts w:ascii="Arial" w:eastAsia="等线" w:hAnsi="Arial" w:cs="Arial"/>
                <w:color w:val="000000"/>
                <w:sz w:val="20"/>
                <w:szCs w:val="20"/>
              </w:rPr>
            </w:pPr>
          </w:p>
        </w:tc>
        <w:tc>
          <w:tcPr>
            <w:tcW w:w="467"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438" w:type="pct"/>
            <w:vAlign w:val="center"/>
          </w:tcPr>
          <w:p w:rsidR="00C725E5" w:rsidRPr="0037107C" w:rsidRDefault="00C725E5" w:rsidP="00C725E5">
            <w:pPr>
              <w:rPr>
                <w:rFonts w:ascii="Arial" w:hAnsi="Arial" w:cs="Arial"/>
                <w:sz w:val="20"/>
                <w:szCs w:val="20"/>
                <w:shd w:val="clear" w:color="auto" w:fill="FFFFFF"/>
              </w:rPr>
            </w:pPr>
          </w:p>
        </w:tc>
        <w:tc>
          <w:tcPr>
            <w:tcW w:w="427" w:type="pct"/>
            <w:vAlign w:val="center"/>
          </w:tcPr>
          <w:p w:rsidR="00C725E5" w:rsidRPr="0037107C" w:rsidRDefault="00C725E5" w:rsidP="00C725E5">
            <w:pPr>
              <w:rPr>
                <w:rFonts w:ascii="Arial" w:hAnsi="Arial" w:cs="Arial"/>
                <w:sz w:val="20"/>
                <w:szCs w:val="20"/>
                <w:shd w:val="clear" w:color="auto" w:fill="FFFFFF"/>
              </w:rPr>
            </w:pPr>
          </w:p>
        </w:tc>
      </w:tr>
      <w:tr w:rsidR="00C725E5" w:rsidRPr="0037107C" w:rsidTr="001068D7">
        <w:tc>
          <w:tcPr>
            <w:tcW w:w="1360" w:type="pct"/>
          </w:tcPr>
          <w:p w:rsidR="00C725E5" w:rsidRPr="0037107C" w:rsidRDefault="00C725E5" w:rsidP="00C725E5">
            <w:pPr>
              <w:rPr>
                <w:rFonts w:ascii="Arial" w:hAnsi="Arial" w:cs="Arial"/>
                <w:sz w:val="20"/>
                <w:szCs w:val="20"/>
              </w:rPr>
            </w:pPr>
            <w:r w:rsidRPr="0037107C">
              <w:rPr>
                <w:rFonts w:ascii="Arial" w:hAnsi="Arial" w:cs="Arial"/>
                <w:sz w:val="20"/>
                <w:szCs w:val="20"/>
              </w:rPr>
              <w:t>Fetal distress</w:t>
            </w:r>
          </w:p>
        </w:tc>
        <w:tc>
          <w:tcPr>
            <w:tcW w:w="806" w:type="pct"/>
            <w:vAlign w:val="center"/>
          </w:tcPr>
          <w:p w:rsidR="00C725E5" w:rsidRPr="0037107C" w:rsidRDefault="00C725E5" w:rsidP="00B1518D">
            <w:pPr>
              <w:widowControl/>
              <w:jc w:val="right"/>
              <w:rPr>
                <w:rFonts w:ascii="Arial" w:eastAsia="等线" w:hAnsi="Arial" w:cs="Arial"/>
                <w:color w:val="000000"/>
                <w:sz w:val="20"/>
                <w:szCs w:val="20"/>
              </w:rPr>
            </w:pPr>
            <w:r w:rsidRPr="0037107C">
              <w:rPr>
                <w:rFonts w:ascii="Arial" w:eastAsia="等线" w:hAnsi="Arial" w:cs="Arial"/>
                <w:color w:val="000000"/>
                <w:sz w:val="20"/>
                <w:szCs w:val="20"/>
              </w:rPr>
              <w:t>50.</w:t>
            </w:r>
            <w:r w:rsidR="00B1518D" w:rsidRPr="0037107C">
              <w:rPr>
                <w:rFonts w:ascii="Arial" w:eastAsia="等线" w:hAnsi="Arial" w:cs="Arial"/>
                <w:color w:val="000000"/>
                <w:sz w:val="20"/>
                <w:szCs w:val="20"/>
              </w:rPr>
              <w:t>23 (48.82</w:t>
            </w:r>
            <w:r w:rsidRPr="0037107C">
              <w:rPr>
                <w:rFonts w:ascii="Arial" w:eastAsia="等线" w:hAnsi="Arial" w:cs="Arial"/>
                <w:color w:val="000000"/>
                <w:sz w:val="20"/>
                <w:szCs w:val="20"/>
              </w:rPr>
              <w:t>~51.</w:t>
            </w:r>
            <w:r w:rsidR="00B1518D" w:rsidRPr="0037107C">
              <w:rPr>
                <w:rFonts w:ascii="Arial" w:eastAsia="等线" w:hAnsi="Arial" w:cs="Arial"/>
                <w:color w:val="000000"/>
                <w:sz w:val="20"/>
                <w:szCs w:val="20"/>
              </w:rPr>
              <w:t>6</w:t>
            </w:r>
            <w:r w:rsidRPr="0037107C">
              <w:rPr>
                <w:rFonts w:ascii="Arial" w:eastAsia="等线" w:hAnsi="Arial" w:cs="Arial"/>
                <w:color w:val="000000"/>
                <w:sz w:val="20"/>
                <w:szCs w:val="20"/>
              </w:rPr>
              <w:t>3)</w:t>
            </w:r>
          </w:p>
        </w:tc>
        <w:tc>
          <w:tcPr>
            <w:tcW w:w="467" w:type="pct"/>
            <w:vAlign w:val="center"/>
          </w:tcPr>
          <w:p w:rsidR="00C725E5" w:rsidRPr="0037107C" w:rsidRDefault="00C725E5" w:rsidP="00B1518D">
            <w:pPr>
              <w:rPr>
                <w:rFonts w:ascii="Arial" w:hAnsi="Arial" w:cs="Arial"/>
                <w:sz w:val="20"/>
                <w:szCs w:val="20"/>
                <w:shd w:val="clear" w:color="auto" w:fill="FFFFFF"/>
              </w:rPr>
            </w:pPr>
            <w:r w:rsidRPr="0037107C">
              <w:rPr>
                <w:rFonts w:ascii="Arial" w:hAnsi="Arial" w:cs="Arial"/>
                <w:sz w:val="20"/>
                <w:szCs w:val="20"/>
                <w:shd w:val="clear" w:color="auto" w:fill="FFFFFF"/>
              </w:rPr>
              <w:t>8.</w:t>
            </w:r>
            <w:r w:rsidR="00B1518D" w:rsidRPr="0037107C">
              <w:rPr>
                <w:rFonts w:ascii="Arial" w:hAnsi="Arial" w:cs="Arial"/>
                <w:sz w:val="20"/>
                <w:szCs w:val="20"/>
                <w:shd w:val="clear" w:color="auto" w:fill="FFFFFF"/>
              </w:rPr>
              <w:t>862</w:t>
            </w:r>
          </w:p>
        </w:tc>
        <w:tc>
          <w:tcPr>
            <w:tcW w:w="473"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w:t>
            </w:r>
            <w:r w:rsidR="00C500AE" w:rsidRPr="0037107C">
              <w:rPr>
                <w:rFonts w:ascii="Arial" w:hAnsi="Arial" w:cs="Arial"/>
                <w:sz w:val="20"/>
                <w:szCs w:val="20"/>
                <w:shd w:val="clear" w:color="auto" w:fill="FFFFFF"/>
              </w:rPr>
              <w:t>.678</w:t>
            </w:r>
          </w:p>
        </w:tc>
        <w:tc>
          <w:tcPr>
            <w:tcW w:w="473" w:type="pct"/>
            <w:vAlign w:val="center"/>
          </w:tcPr>
          <w:p w:rsidR="00C725E5" w:rsidRPr="0037107C" w:rsidRDefault="00C500AE" w:rsidP="00C725E5">
            <w:pPr>
              <w:rPr>
                <w:rFonts w:ascii="Arial" w:hAnsi="Arial" w:cs="Arial"/>
                <w:sz w:val="20"/>
                <w:szCs w:val="20"/>
                <w:shd w:val="clear" w:color="auto" w:fill="FFFFFF"/>
              </w:rPr>
            </w:pPr>
            <w:r w:rsidRPr="0037107C">
              <w:rPr>
                <w:rFonts w:ascii="Arial" w:hAnsi="Arial" w:cs="Arial"/>
                <w:sz w:val="20"/>
                <w:szCs w:val="20"/>
                <w:shd w:val="clear" w:color="auto" w:fill="FFFFFF"/>
              </w:rPr>
              <w:t>0.355</w:t>
            </w:r>
          </w:p>
        </w:tc>
        <w:tc>
          <w:tcPr>
            <w:tcW w:w="279" w:type="pct"/>
            <w:vAlign w:val="center"/>
          </w:tcPr>
          <w:p w:rsidR="00C725E5" w:rsidRPr="0037107C" w:rsidRDefault="00C500AE" w:rsidP="00C725E5">
            <w:pPr>
              <w:rPr>
                <w:rFonts w:ascii="Arial" w:hAnsi="Arial" w:cs="Arial"/>
                <w:sz w:val="20"/>
                <w:szCs w:val="20"/>
                <w:shd w:val="clear" w:color="auto" w:fill="FFFFFF"/>
              </w:rPr>
            </w:pPr>
            <w:r w:rsidRPr="0037107C">
              <w:rPr>
                <w:rFonts w:ascii="Arial" w:hAnsi="Arial" w:cs="Arial"/>
                <w:sz w:val="20"/>
                <w:szCs w:val="20"/>
                <w:shd w:val="clear" w:color="auto" w:fill="FFFFFF"/>
              </w:rPr>
              <w:t>0.293</w:t>
            </w:r>
          </w:p>
        </w:tc>
        <w:tc>
          <w:tcPr>
            <w:tcW w:w="279" w:type="pct"/>
            <w:vAlign w:val="center"/>
          </w:tcPr>
          <w:p w:rsidR="00C725E5" w:rsidRPr="0037107C" w:rsidRDefault="00C500AE" w:rsidP="00C725E5">
            <w:pPr>
              <w:rPr>
                <w:rFonts w:ascii="Arial" w:hAnsi="Arial" w:cs="Arial"/>
                <w:sz w:val="20"/>
                <w:szCs w:val="20"/>
                <w:shd w:val="clear" w:color="auto" w:fill="FFFFFF"/>
              </w:rPr>
            </w:pPr>
            <w:r w:rsidRPr="0037107C">
              <w:rPr>
                <w:rFonts w:ascii="Arial" w:hAnsi="Arial" w:cs="Arial"/>
                <w:sz w:val="20"/>
                <w:szCs w:val="20"/>
                <w:shd w:val="clear" w:color="auto" w:fill="FFFFFF"/>
              </w:rPr>
              <w:t>0.737</w:t>
            </w:r>
          </w:p>
        </w:tc>
        <w:tc>
          <w:tcPr>
            <w:tcW w:w="438" w:type="pct"/>
            <w:vAlign w:val="center"/>
          </w:tcPr>
          <w:p w:rsidR="00C725E5" w:rsidRPr="0037107C" w:rsidRDefault="00C500AE" w:rsidP="00C725E5">
            <w:pPr>
              <w:rPr>
                <w:rFonts w:ascii="Arial" w:hAnsi="Arial" w:cs="Arial"/>
                <w:sz w:val="20"/>
                <w:szCs w:val="20"/>
                <w:shd w:val="clear" w:color="auto" w:fill="FFFFFF"/>
              </w:rPr>
            </w:pPr>
            <w:r w:rsidRPr="0037107C">
              <w:rPr>
                <w:rFonts w:ascii="Arial" w:hAnsi="Arial" w:cs="Arial"/>
                <w:sz w:val="20"/>
                <w:szCs w:val="20"/>
                <w:shd w:val="clear" w:color="auto" w:fill="FFFFFF"/>
              </w:rPr>
              <w:t>0.446</w:t>
            </w:r>
          </w:p>
        </w:tc>
        <w:tc>
          <w:tcPr>
            <w:tcW w:w="427" w:type="pct"/>
            <w:vAlign w:val="center"/>
          </w:tcPr>
          <w:p w:rsidR="00C725E5" w:rsidRPr="0037107C" w:rsidRDefault="00C500AE" w:rsidP="00C725E5">
            <w:pPr>
              <w:rPr>
                <w:rFonts w:ascii="Arial" w:hAnsi="Arial" w:cs="Arial"/>
                <w:sz w:val="20"/>
                <w:szCs w:val="20"/>
                <w:shd w:val="clear" w:color="auto" w:fill="FFFFFF"/>
              </w:rPr>
            </w:pPr>
            <w:r w:rsidRPr="0037107C">
              <w:rPr>
                <w:rFonts w:ascii="Arial" w:hAnsi="Arial" w:cs="Arial"/>
                <w:sz w:val="20"/>
                <w:szCs w:val="20"/>
                <w:shd w:val="clear" w:color="auto" w:fill="FFFFFF"/>
              </w:rPr>
              <w:t>0.293</w:t>
            </w:r>
          </w:p>
        </w:tc>
      </w:tr>
      <w:tr w:rsidR="00C725E5" w:rsidRPr="0037107C" w:rsidTr="001068D7">
        <w:tc>
          <w:tcPr>
            <w:tcW w:w="1360" w:type="pct"/>
          </w:tcPr>
          <w:p w:rsidR="00C725E5" w:rsidRPr="0037107C" w:rsidRDefault="00C725E5" w:rsidP="00C725E5">
            <w:pPr>
              <w:rPr>
                <w:rFonts w:ascii="Arial" w:hAnsi="Arial" w:cs="Arial"/>
                <w:sz w:val="20"/>
                <w:szCs w:val="20"/>
              </w:rPr>
            </w:pPr>
          </w:p>
        </w:tc>
        <w:tc>
          <w:tcPr>
            <w:tcW w:w="806" w:type="pct"/>
            <w:vAlign w:val="center"/>
          </w:tcPr>
          <w:p w:rsidR="00C725E5" w:rsidRPr="0037107C" w:rsidRDefault="00C725E5" w:rsidP="00C725E5">
            <w:pPr>
              <w:widowControl/>
              <w:jc w:val="right"/>
              <w:rPr>
                <w:rFonts w:ascii="Arial" w:eastAsia="等线" w:hAnsi="Arial" w:cs="Arial"/>
                <w:color w:val="000000"/>
                <w:sz w:val="20"/>
                <w:szCs w:val="20"/>
              </w:rPr>
            </w:pPr>
          </w:p>
        </w:tc>
        <w:tc>
          <w:tcPr>
            <w:tcW w:w="467"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473"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279" w:type="pct"/>
            <w:vAlign w:val="center"/>
          </w:tcPr>
          <w:p w:rsidR="00C725E5" w:rsidRPr="0037107C" w:rsidRDefault="00C725E5" w:rsidP="00C725E5">
            <w:pPr>
              <w:rPr>
                <w:rFonts w:ascii="Arial" w:hAnsi="Arial" w:cs="Arial"/>
                <w:sz w:val="20"/>
                <w:szCs w:val="20"/>
                <w:shd w:val="clear" w:color="auto" w:fill="FFFFFF"/>
              </w:rPr>
            </w:pPr>
          </w:p>
        </w:tc>
        <w:tc>
          <w:tcPr>
            <w:tcW w:w="438" w:type="pct"/>
            <w:vAlign w:val="center"/>
          </w:tcPr>
          <w:p w:rsidR="00C725E5" w:rsidRPr="0037107C" w:rsidRDefault="00C725E5" w:rsidP="00C725E5">
            <w:pPr>
              <w:rPr>
                <w:rFonts w:ascii="Arial" w:hAnsi="Arial" w:cs="Arial"/>
                <w:sz w:val="20"/>
                <w:szCs w:val="20"/>
                <w:shd w:val="clear" w:color="auto" w:fill="FFFFFF"/>
              </w:rPr>
            </w:pPr>
          </w:p>
        </w:tc>
        <w:tc>
          <w:tcPr>
            <w:tcW w:w="427" w:type="pct"/>
            <w:vAlign w:val="center"/>
          </w:tcPr>
          <w:p w:rsidR="00C725E5" w:rsidRPr="0037107C" w:rsidRDefault="00C725E5" w:rsidP="00C725E5">
            <w:pPr>
              <w:rPr>
                <w:rFonts w:ascii="Arial" w:hAnsi="Arial" w:cs="Arial"/>
                <w:sz w:val="20"/>
                <w:szCs w:val="20"/>
                <w:shd w:val="clear" w:color="auto" w:fill="FFFFFF"/>
              </w:rPr>
            </w:pPr>
          </w:p>
        </w:tc>
      </w:tr>
      <w:tr w:rsidR="00C725E5" w:rsidRPr="0037107C" w:rsidTr="001068D7">
        <w:tc>
          <w:tcPr>
            <w:tcW w:w="1360" w:type="pct"/>
          </w:tcPr>
          <w:p w:rsidR="00C725E5" w:rsidRPr="0037107C" w:rsidRDefault="00C725E5" w:rsidP="00C725E5">
            <w:pPr>
              <w:rPr>
                <w:rFonts w:ascii="Arial" w:hAnsi="Arial" w:cs="Arial"/>
                <w:b/>
                <w:sz w:val="20"/>
                <w:szCs w:val="20"/>
              </w:rPr>
            </w:pPr>
            <w:r w:rsidRPr="0037107C">
              <w:rPr>
                <w:rFonts w:ascii="Arial" w:hAnsi="Arial" w:cs="Arial"/>
                <w:b/>
                <w:sz w:val="20"/>
                <w:szCs w:val="20"/>
              </w:rPr>
              <w:t>Premature rupture of membranes</w:t>
            </w:r>
          </w:p>
        </w:tc>
        <w:tc>
          <w:tcPr>
            <w:tcW w:w="806" w:type="pct"/>
            <w:vAlign w:val="center"/>
          </w:tcPr>
          <w:p w:rsidR="00C725E5" w:rsidRPr="0037107C" w:rsidRDefault="00C725E5" w:rsidP="00C500AE">
            <w:pPr>
              <w:widowControl/>
              <w:jc w:val="right"/>
              <w:rPr>
                <w:rFonts w:ascii="Arial" w:eastAsia="等线" w:hAnsi="Arial" w:cs="Arial"/>
                <w:b/>
                <w:color w:val="000000"/>
                <w:sz w:val="20"/>
                <w:szCs w:val="20"/>
              </w:rPr>
            </w:pPr>
            <w:r w:rsidRPr="0037107C">
              <w:rPr>
                <w:rFonts w:ascii="Arial" w:eastAsia="等线" w:hAnsi="Arial" w:cs="Arial"/>
                <w:b/>
                <w:color w:val="000000"/>
                <w:sz w:val="20"/>
                <w:szCs w:val="20"/>
              </w:rPr>
              <w:t>51.</w:t>
            </w:r>
            <w:r w:rsidR="00C500AE" w:rsidRPr="0037107C">
              <w:rPr>
                <w:rFonts w:ascii="Arial" w:eastAsia="等线" w:hAnsi="Arial" w:cs="Arial"/>
                <w:b/>
                <w:color w:val="000000"/>
                <w:sz w:val="20"/>
                <w:szCs w:val="20"/>
              </w:rPr>
              <w:t>74 (50.20~52.97</w:t>
            </w:r>
            <w:r w:rsidRPr="0037107C">
              <w:rPr>
                <w:rFonts w:ascii="Arial" w:eastAsia="等线" w:hAnsi="Arial" w:cs="Arial"/>
                <w:b/>
                <w:color w:val="000000"/>
                <w:sz w:val="20"/>
                <w:szCs w:val="20"/>
              </w:rPr>
              <w:t>)</w:t>
            </w:r>
          </w:p>
        </w:tc>
        <w:tc>
          <w:tcPr>
            <w:tcW w:w="467"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8.574</w:t>
            </w:r>
          </w:p>
        </w:tc>
        <w:tc>
          <w:tcPr>
            <w:tcW w:w="473"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0.652</w:t>
            </w:r>
          </w:p>
        </w:tc>
        <w:tc>
          <w:tcPr>
            <w:tcW w:w="473"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0.381</w:t>
            </w:r>
          </w:p>
        </w:tc>
        <w:tc>
          <w:tcPr>
            <w:tcW w:w="279"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0.275</w:t>
            </w:r>
          </w:p>
        </w:tc>
        <w:tc>
          <w:tcPr>
            <w:tcW w:w="279" w:type="pct"/>
            <w:vAlign w:val="center"/>
          </w:tcPr>
          <w:p w:rsidR="00C725E5" w:rsidRPr="0037107C" w:rsidRDefault="00C500AE" w:rsidP="00C725E5">
            <w:pPr>
              <w:rPr>
                <w:rFonts w:ascii="Arial" w:hAnsi="Arial" w:cs="Arial"/>
                <w:sz w:val="20"/>
                <w:szCs w:val="20"/>
                <w:shd w:val="clear" w:color="auto" w:fill="FFFFFF"/>
              </w:rPr>
            </w:pPr>
            <w:r w:rsidRPr="0037107C">
              <w:rPr>
                <w:rFonts w:ascii="Arial" w:hAnsi="Arial" w:cs="Arial"/>
                <w:sz w:val="20"/>
                <w:szCs w:val="20"/>
                <w:shd w:val="clear" w:color="auto" w:fill="FFFFFF"/>
              </w:rPr>
              <w:t>0.752</w:t>
            </w:r>
          </w:p>
        </w:tc>
        <w:tc>
          <w:tcPr>
            <w:tcW w:w="438"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0.453</w:t>
            </w:r>
          </w:p>
        </w:tc>
        <w:tc>
          <w:tcPr>
            <w:tcW w:w="427" w:type="pct"/>
            <w:vAlign w:val="center"/>
          </w:tcPr>
          <w:p w:rsidR="00C725E5" w:rsidRPr="0037107C" w:rsidRDefault="00C725E5" w:rsidP="00C725E5">
            <w:pPr>
              <w:rPr>
                <w:rFonts w:ascii="Arial" w:hAnsi="Arial" w:cs="Arial"/>
                <w:sz w:val="20"/>
                <w:szCs w:val="20"/>
                <w:shd w:val="clear" w:color="auto" w:fill="FFFFFF"/>
              </w:rPr>
            </w:pPr>
            <w:r w:rsidRPr="0037107C">
              <w:rPr>
                <w:rFonts w:ascii="Arial" w:hAnsi="Arial" w:cs="Arial"/>
                <w:sz w:val="20"/>
                <w:szCs w:val="20"/>
                <w:shd w:val="clear" w:color="auto" w:fill="FFFFFF"/>
              </w:rPr>
              <w:t>0.275</w:t>
            </w:r>
          </w:p>
        </w:tc>
      </w:tr>
    </w:tbl>
    <w:p w:rsidR="00864EE1" w:rsidRPr="0037107C" w:rsidRDefault="00461BAA" w:rsidP="000043D4">
      <w:pPr>
        <w:spacing w:line="360" w:lineRule="auto"/>
        <w:rPr>
          <w:rFonts w:ascii="Arial" w:hAnsi="Arial" w:cs="Arial"/>
          <w:sz w:val="20"/>
          <w:szCs w:val="20"/>
        </w:rPr>
      </w:pPr>
      <w:r w:rsidRPr="0037107C">
        <w:rPr>
          <w:rFonts w:ascii="Arial" w:hAnsi="Arial" w:cs="Arial"/>
          <w:sz w:val="20"/>
          <w:szCs w:val="20"/>
        </w:rPr>
        <w:t xml:space="preserve">Abbreviations: AUC: area under curve; </w:t>
      </w:r>
      <w:r w:rsidR="00BD5B86" w:rsidRPr="0037107C">
        <w:rPr>
          <w:rFonts w:ascii="Arial" w:hAnsi="Arial" w:cs="Arial"/>
          <w:sz w:val="20"/>
          <w:szCs w:val="20"/>
        </w:rPr>
        <w:t xml:space="preserve">PPV </w:t>
      </w:r>
      <w:r w:rsidR="0039727F" w:rsidRPr="0037107C">
        <w:rPr>
          <w:rFonts w:ascii="Arial" w:hAnsi="Arial" w:cs="Arial"/>
          <w:sz w:val="20"/>
          <w:szCs w:val="20"/>
        </w:rPr>
        <w:t>positive predictive value</w:t>
      </w:r>
      <w:r w:rsidRPr="0037107C">
        <w:rPr>
          <w:rFonts w:ascii="Arial" w:hAnsi="Arial" w:cs="Arial"/>
          <w:sz w:val="20"/>
          <w:szCs w:val="20"/>
        </w:rPr>
        <w:t xml:space="preserve">; NPV, </w:t>
      </w:r>
      <w:r w:rsidR="0039727F" w:rsidRPr="0037107C">
        <w:rPr>
          <w:rFonts w:ascii="Arial" w:hAnsi="Arial" w:cs="Arial"/>
          <w:sz w:val="20"/>
          <w:szCs w:val="20"/>
        </w:rPr>
        <w:t>negative predictive value</w:t>
      </w:r>
    </w:p>
    <w:p w:rsidR="00B261E5" w:rsidRDefault="00B261E5" w:rsidP="00B261E5">
      <w:pPr>
        <w:widowControl/>
        <w:jc w:val="left"/>
        <w:rPr>
          <w:rFonts w:ascii="Arial" w:hAnsi="Arial" w:cs="Arial"/>
          <w:color w:val="000000"/>
          <w:sz w:val="20"/>
          <w:szCs w:val="20"/>
        </w:rPr>
      </w:pPr>
      <w:r w:rsidRPr="008A0A9C">
        <w:rPr>
          <w:rFonts w:ascii="Arial" w:hAnsi="Arial" w:cs="Arial"/>
          <w:color w:val="000000"/>
          <w:sz w:val="20"/>
          <w:szCs w:val="20"/>
        </w:rPr>
        <w:t xml:space="preserve">The bolded </w:t>
      </w:r>
      <w:r>
        <w:rPr>
          <w:rFonts w:ascii="Arial" w:hAnsi="Arial" w:cs="Arial"/>
          <w:color w:val="000000"/>
          <w:sz w:val="20"/>
          <w:szCs w:val="20"/>
        </w:rPr>
        <w:t>AUC (95%CI)</w:t>
      </w:r>
      <w:r w:rsidRPr="008A0A9C">
        <w:rPr>
          <w:rFonts w:ascii="Arial" w:hAnsi="Arial" w:cs="Arial"/>
          <w:color w:val="000000"/>
          <w:sz w:val="20"/>
          <w:szCs w:val="20"/>
        </w:rPr>
        <w:t xml:space="preserve"> indicate</w:t>
      </w:r>
      <w:r w:rsidR="00E104BF">
        <w:rPr>
          <w:rFonts w:ascii="Arial" w:hAnsi="Arial" w:cs="Arial"/>
          <w:color w:val="000000"/>
          <w:sz w:val="20"/>
          <w:szCs w:val="20"/>
        </w:rPr>
        <w:t>s</w:t>
      </w:r>
      <w:r w:rsidRPr="008A0A9C">
        <w:rPr>
          <w:rFonts w:ascii="Arial" w:hAnsi="Arial" w:cs="Arial"/>
          <w:color w:val="000000"/>
          <w:sz w:val="20"/>
          <w:szCs w:val="20"/>
        </w:rPr>
        <w:t xml:space="preserve"> statistical significance</w:t>
      </w:r>
      <w:r>
        <w:rPr>
          <w:rFonts w:ascii="Arial" w:hAnsi="Arial" w:cs="Arial"/>
          <w:color w:val="000000"/>
          <w:sz w:val="20"/>
          <w:szCs w:val="20"/>
        </w:rPr>
        <w:t>.</w:t>
      </w:r>
    </w:p>
    <w:p w:rsidR="00DA1709" w:rsidRPr="0037107C" w:rsidRDefault="00DA1709">
      <w:pPr>
        <w:widowControl/>
        <w:jc w:val="left"/>
        <w:rPr>
          <w:rFonts w:ascii="Arial" w:hAnsi="Arial" w:cs="Arial"/>
          <w:sz w:val="20"/>
          <w:szCs w:val="20"/>
        </w:rPr>
      </w:pPr>
      <w:r w:rsidRPr="0037107C">
        <w:rPr>
          <w:rFonts w:ascii="Arial" w:hAnsi="Arial" w:cs="Arial"/>
          <w:sz w:val="20"/>
          <w:szCs w:val="20"/>
        </w:rPr>
        <w:br w:type="page"/>
      </w:r>
    </w:p>
    <w:p w:rsidR="00DA1709" w:rsidRPr="0037107C" w:rsidRDefault="00DA1709" w:rsidP="000043D4">
      <w:pPr>
        <w:spacing w:line="360" w:lineRule="auto"/>
        <w:rPr>
          <w:rFonts w:ascii="Arial" w:hAnsi="Arial" w:cs="Arial"/>
          <w:b/>
          <w:sz w:val="20"/>
          <w:szCs w:val="20"/>
        </w:rPr>
      </w:pPr>
      <w:r w:rsidRPr="0037107C">
        <w:rPr>
          <w:rFonts w:ascii="Arial" w:hAnsi="Arial" w:cs="Arial"/>
          <w:b/>
          <w:noProof/>
          <w:sz w:val="20"/>
          <w:szCs w:val="20"/>
        </w:rPr>
        <w:lastRenderedPageBreak/>
        <w:drawing>
          <wp:inline distT="0" distB="0" distL="0" distR="0">
            <wp:extent cx="7959255" cy="5306170"/>
            <wp:effectExtent l="0" t="0" r="3810" b="8890"/>
            <wp:docPr id="1" name="图片 1" descr="C:\Users\Administrator\Desktop\Figure-subgroup-miss-plo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Figure-subgroup-miss-plo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2340" cy="5314894"/>
                    </a:xfrm>
                    <a:prstGeom prst="rect">
                      <a:avLst/>
                    </a:prstGeom>
                    <a:noFill/>
                    <a:ln>
                      <a:noFill/>
                    </a:ln>
                  </pic:spPr>
                </pic:pic>
              </a:graphicData>
            </a:graphic>
          </wp:inline>
        </w:drawing>
      </w:r>
    </w:p>
    <w:p w:rsidR="00DA1709" w:rsidRPr="0037107C" w:rsidRDefault="00DA1709" w:rsidP="00DA1709">
      <w:pPr>
        <w:spacing w:line="276" w:lineRule="auto"/>
        <w:jc w:val="left"/>
        <w:rPr>
          <w:rFonts w:ascii="Arial" w:hAnsi="Arial" w:cs="Arial"/>
          <w:sz w:val="20"/>
          <w:szCs w:val="20"/>
        </w:rPr>
      </w:pPr>
      <w:r w:rsidRPr="0037107C">
        <w:rPr>
          <w:rStyle w:val="fontstyle01"/>
          <w:rFonts w:ascii="Arial" w:hAnsi="Arial" w:cs="Arial"/>
          <w:b/>
          <w:sz w:val="20"/>
          <w:szCs w:val="20"/>
        </w:rPr>
        <w:t>Supplementary</w:t>
      </w:r>
      <w:r w:rsidRPr="0037107C">
        <w:rPr>
          <w:rFonts w:ascii="Arial" w:hAnsi="Arial" w:cs="Arial"/>
          <w:b/>
          <w:sz w:val="20"/>
          <w:szCs w:val="20"/>
        </w:rPr>
        <w:t xml:space="preserve"> Figure 3 Subgroup analysis of the association between </w:t>
      </w:r>
      <w:r w:rsidRPr="005A7172">
        <w:rPr>
          <w:rFonts w:ascii="Arial" w:hAnsi="Arial" w:cs="Arial"/>
          <w:b/>
          <w:sz w:val="20"/>
          <w:szCs w:val="20"/>
        </w:rPr>
        <w:t>triglyceride-glucose (TyG) index</w:t>
      </w:r>
      <w:r w:rsidRPr="0037107C">
        <w:rPr>
          <w:rFonts w:ascii="Arial" w:hAnsi="Arial" w:cs="Arial"/>
          <w:b/>
          <w:sz w:val="20"/>
          <w:szCs w:val="20"/>
        </w:rPr>
        <w:t xml:space="preserve"> and risk of </w:t>
      </w:r>
      <w:r w:rsidR="00E93A29" w:rsidRPr="0037107C">
        <w:rPr>
          <w:rFonts w:ascii="Arial" w:hAnsi="Arial" w:cs="Arial"/>
          <w:b/>
          <w:sz w:val="20"/>
          <w:szCs w:val="20"/>
        </w:rPr>
        <w:t>gestational diabetes mellitus (GDM)</w:t>
      </w:r>
      <w:r w:rsidRPr="0037107C">
        <w:rPr>
          <w:rFonts w:ascii="Arial" w:hAnsi="Arial" w:cs="Arial"/>
          <w:b/>
          <w:sz w:val="20"/>
          <w:szCs w:val="20"/>
          <w:shd w:val="clear" w:color="auto" w:fill="FFFFFF"/>
        </w:rPr>
        <w:t xml:space="preserve"> in sensitivity analysis dataset</w:t>
      </w:r>
    </w:p>
    <w:p w:rsidR="00DA1709" w:rsidRPr="0037107C" w:rsidRDefault="00DA1709" w:rsidP="00DA1709">
      <w:pPr>
        <w:spacing w:line="276" w:lineRule="auto"/>
        <w:jc w:val="left"/>
        <w:rPr>
          <w:rFonts w:ascii="Arial" w:hAnsi="Arial" w:cs="Arial"/>
          <w:b/>
          <w:sz w:val="20"/>
          <w:szCs w:val="20"/>
        </w:rPr>
      </w:pPr>
      <w:r w:rsidRPr="0037107C">
        <w:rPr>
          <w:rFonts w:ascii="Arial" w:hAnsi="Arial" w:cs="Arial"/>
          <w:sz w:val="20"/>
          <w:szCs w:val="20"/>
        </w:rPr>
        <w:t xml:space="preserve">Models adjusted for race, pre-pregnancy BMI, maternal age, assisted reproduction, abortion history, gravidity, parity, gestational weight gain, delivery gestations, gestational week at </w:t>
      </w:r>
      <w:r w:rsidR="00A7382C">
        <w:rPr>
          <w:rFonts w:ascii="Arial" w:hAnsi="Arial" w:cs="Arial"/>
          <w:sz w:val="20"/>
          <w:szCs w:val="20"/>
        </w:rPr>
        <w:t xml:space="preserve">the </w:t>
      </w:r>
      <w:r w:rsidRPr="0037107C">
        <w:rPr>
          <w:rFonts w:ascii="Arial" w:hAnsi="Arial" w:cs="Arial"/>
          <w:sz w:val="20"/>
          <w:szCs w:val="20"/>
        </w:rPr>
        <w:t>examination, systolic blood pressure, diastolic blood pressure, total cholesterol, low density lipoprotein cholesterol, high density lipoprotein cholesterol, hemoglobin, uric acid, creatinine, alanine aminotransferase, and aspartate aminotransferase (not for adjusted variables stratified analysis).</w:t>
      </w:r>
    </w:p>
    <w:sectPr w:rsidR="00DA1709" w:rsidRPr="0037107C" w:rsidSect="000043D4">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10D" w:rsidRDefault="00AF510D" w:rsidP="00733416">
      <w:r>
        <w:separator/>
      </w:r>
    </w:p>
  </w:endnote>
  <w:endnote w:type="continuationSeparator" w:id="0">
    <w:p w:rsidR="00AF510D" w:rsidRDefault="00AF510D" w:rsidP="0073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Arial Unicode MS"/>
    <w:charset w:val="00"/>
    <w:family w:val="auto"/>
    <w:pitch w:val="default"/>
    <w:sig w:usb0="E0000AFF" w:usb1="00007843" w:usb2="00000001" w:usb3="00000000" w:csb0="400001BF" w:csb1="DFF70000"/>
  </w:font>
  <w:font w:name="AdvOT5fcf1b24">
    <w:altName w:val="Times New Roman"/>
    <w:panose1 w:val="00000000000000000000"/>
    <w:charset w:val="00"/>
    <w:family w:val="roman"/>
    <w:notTrueType/>
    <w:pitch w:val="default"/>
  </w:font>
  <w:font w:name="AdvTT96740c24+fb">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10D" w:rsidRDefault="00AF510D" w:rsidP="00733416">
      <w:r>
        <w:separator/>
      </w:r>
    </w:p>
  </w:footnote>
  <w:footnote w:type="continuationSeparator" w:id="0">
    <w:p w:rsidR="00AF510D" w:rsidRDefault="00AF510D" w:rsidP="00733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wMDU1Mje0tDC0sDRQ0lEKTi0uzszPAykwNK4FAJ9/ggktAAAA"/>
  </w:docVars>
  <w:rsids>
    <w:rsidRoot w:val="00B55C92"/>
    <w:rsid w:val="000043D4"/>
    <w:rsid w:val="00016467"/>
    <w:rsid w:val="0003731E"/>
    <w:rsid w:val="000425FE"/>
    <w:rsid w:val="00057213"/>
    <w:rsid w:val="00065EF1"/>
    <w:rsid w:val="000B18F7"/>
    <w:rsid w:val="000E4101"/>
    <w:rsid w:val="000E4166"/>
    <w:rsid w:val="001068D7"/>
    <w:rsid w:val="00122CE8"/>
    <w:rsid w:val="001376F4"/>
    <w:rsid w:val="00167791"/>
    <w:rsid w:val="00170C7A"/>
    <w:rsid w:val="0017326E"/>
    <w:rsid w:val="001C1BC2"/>
    <w:rsid w:val="001C6942"/>
    <w:rsid w:val="001D6280"/>
    <w:rsid w:val="001F2B7E"/>
    <w:rsid w:val="002157F3"/>
    <w:rsid w:val="002168A7"/>
    <w:rsid w:val="00237DBA"/>
    <w:rsid w:val="002752EE"/>
    <w:rsid w:val="0028774A"/>
    <w:rsid w:val="002A61BD"/>
    <w:rsid w:val="002B774B"/>
    <w:rsid w:val="002C2834"/>
    <w:rsid w:val="002E0BC7"/>
    <w:rsid w:val="00302025"/>
    <w:rsid w:val="00340FE3"/>
    <w:rsid w:val="0034638A"/>
    <w:rsid w:val="003521A5"/>
    <w:rsid w:val="00352B83"/>
    <w:rsid w:val="00366AB8"/>
    <w:rsid w:val="0037107C"/>
    <w:rsid w:val="00386A97"/>
    <w:rsid w:val="0039021C"/>
    <w:rsid w:val="00393344"/>
    <w:rsid w:val="0039727F"/>
    <w:rsid w:val="00397327"/>
    <w:rsid w:val="003B28C6"/>
    <w:rsid w:val="003B75F8"/>
    <w:rsid w:val="003D076F"/>
    <w:rsid w:val="003F04D9"/>
    <w:rsid w:val="004002BA"/>
    <w:rsid w:val="0040136C"/>
    <w:rsid w:val="00410DF7"/>
    <w:rsid w:val="00461BAA"/>
    <w:rsid w:val="004A14AF"/>
    <w:rsid w:val="004C0F0D"/>
    <w:rsid w:val="004D4302"/>
    <w:rsid w:val="004D6248"/>
    <w:rsid w:val="0053085E"/>
    <w:rsid w:val="00574675"/>
    <w:rsid w:val="005A2BD4"/>
    <w:rsid w:val="005A7172"/>
    <w:rsid w:val="005C043E"/>
    <w:rsid w:val="005C5F97"/>
    <w:rsid w:val="005D456D"/>
    <w:rsid w:val="005E2C18"/>
    <w:rsid w:val="006513E8"/>
    <w:rsid w:val="006902B3"/>
    <w:rsid w:val="00690ED8"/>
    <w:rsid w:val="006E7DF6"/>
    <w:rsid w:val="006F1BC4"/>
    <w:rsid w:val="00723A0D"/>
    <w:rsid w:val="00725F6C"/>
    <w:rsid w:val="00733416"/>
    <w:rsid w:val="00752F31"/>
    <w:rsid w:val="007B3185"/>
    <w:rsid w:val="00801F21"/>
    <w:rsid w:val="00805E85"/>
    <w:rsid w:val="008140D7"/>
    <w:rsid w:val="00827B47"/>
    <w:rsid w:val="00833227"/>
    <w:rsid w:val="00864EE1"/>
    <w:rsid w:val="00866E64"/>
    <w:rsid w:val="00870702"/>
    <w:rsid w:val="00884B11"/>
    <w:rsid w:val="008C3EA8"/>
    <w:rsid w:val="008C4479"/>
    <w:rsid w:val="00911CB0"/>
    <w:rsid w:val="009314F9"/>
    <w:rsid w:val="00960ACC"/>
    <w:rsid w:val="0098312A"/>
    <w:rsid w:val="009845AA"/>
    <w:rsid w:val="00987E6E"/>
    <w:rsid w:val="00993489"/>
    <w:rsid w:val="009A7816"/>
    <w:rsid w:val="009C7F24"/>
    <w:rsid w:val="009D267F"/>
    <w:rsid w:val="009D73B2"/>
    <w:rsid w:val="009D781E"/>
    <w:rsid w:val="009F5FDA"/>
    <w:rsid w:val="00A56B96"/>
    <w:rsid w:val="00A7382C"/>
    <w:rsid w:val="00A85F46"/>
    <w:rsid w:val="00AA22DA"/>
    <w:rsid w:val="00AF3123"/>
    <w:rsid w:val="00AF510D"/>
    <w:rsid w:val="00B00CFB"/>
    <w:rsid w:val="00B1518D"/>
    <w:rsid w:val="00B261E5"/>
    <w:rsid w:val="00B40C68"/>
    <w:rsid w:val="00B43117"/>
    <w:rsid w:val="00B55C92"/>
    <w:rsid w:val="00B80009"/>
    <w:rsid w:val="00B82FA7"/>
    <w:rsid w:val="00B85ACD"/>
    <w:rsid w:val="00B950B1"/>
    <w:rsid w:val="00BA32E1"/>
    <w:rsid w:val="00BD5B86"/>
    <w:rsid w:val="00BE00B3"/>
    <w:rsid w:val="00C1174E"/>
    <w:rsid w:val="00C32434"/>
    <w:rsid w:val="00C500AE"/>
    <w:rsid w:val="00C725E5"/>
    <w:rsid w:val="00C80B83"/>
    <w:rsid w:val="00CB0142"/>
    <w:rsid w:val="00CB2EEF"/>
    <w:rsid w:val="00CD4430"/>
    <w:rsid w:val="00CE2B72"/>
    <w:rsid w:val="00CE517E"/>
    <w:rsid w:val="00CE5753"/>
    <w:rsid w:val="00CF5EFB"/>
    <w:rsid w:val="00CF64DB"/>
    <w:rsid w:val="00D05C82"/>
    <w:rsid w:val="00D1562D"/>
    <w:rsid w:val="00D26227"/>
    <w:rsid w:val="00D415DC"/>
    <w:rsid w:val="00D43403"/>
    <w:rsid w:val="00D460F7"/>
    <w:rsid w:val="00D53459"/>
    <w:rsid w:val="00D53615"/>
    <w:rsid w:val="00D577AF"/>
    <w:rsid w:val="00D9023A"/>
    <w:rsid w:val="00DA1709"/>
    <w:rsid w:val="00DB1906"/>
    <w:rsid w:val="00DC2DCE"/>
    <w:rsid w:val="00DC5909"/>
    <w:rsid w:val="00E104BF"/>
    <w:rsid w:val="00E40F35"/>
    <w:rsid w:val="00E61084"/>
    <w:rsid w:val="00E7350B"/>
    <w:rsid w:val="00E9090F"/>
    <w:rsid w:val="00E93A29"/>
    <w:rsid w:val="00EA5988"/>
    <w:rsid w:val="00EA7799"/>
    <w:rsid w:val="00EB5938"/>
    <w:rsid w:val="00EC4A93"/>
    <w:rsid w:val="00ED29D5"/>
    <w:rsid w:val="00ED6A9A"/>
    <w:rsid w:val="00F058A6"/>
    <w:rsid w:val="00F2754E"/>
    <w:rsid w:val="00F3102D"/>
    <w:rsid w:val="00F313A0"/>
    <w:rsid w:val="00F50758"/>
    <w:rsid w:val="00F5123C"/>
    <w:rsid w:val="00F601A3"/>
    <w:rsid w:val="00F652B0"/>
    <w:rsid w:val="00F754D4"/>
    <w:rsid w:val="00F75B81"/>
    <w:rsid w:val="00F77399"/>
    <w:rsid w:val="00F779F3"/>
    <w:rsid w:val="00F83D1E"/>
    <w:rsid w:val="00FC70BD"/>
    <w:rsid w:val="00FD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D4F15"/>
  <w15:chartTrackingRefBased/>
  <w15:docId w15:val="{0CF2EE68-3D5A-4194-A58D-9F0659CD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9C9"/>
    <w:pPr>
      <w:widowControl w:val="0"/>
      <w:jc w:val="both"/>
    </w:pPr>
  </w:style>
  <w:style w:type="paragraph" w:styleId="2">
    <w:name w:val="heading 2"/>
    <w:basedOn w:val="a"/>
    <w:next w:val="a"/>
    <w:link w:val="20"/>
    <w:uiPriority w:val="9"/>
    <w:unhideWhenUsed/>
    <w:qFormat/>
    <w:rsid w:val="00B55C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B4311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55C92"/>
    <w:rPr>
      <w:rFonts w:asciiTheme="majorHAnsi" w:eastAsiaTheme="majorEastAsia" w:hAnsiTheme="majorHAnsi" w:cstheme="majorBidi"/>
      <w:b/>
      <w:bCs/>
      <w:sz w:val="32"/>
      <w:szCs w:val="32"/>
    </w:rPr>
  </w:style>
  <w:style w:type="paragraph" w:styleId="a3">
    <w:name w:val="header"/>
    <w:basedOn w:val="a"/>
    <w:link w:val="a4"/>
    <w:uiPriority w:val="99"/>
    <w:unhideWhenUsed/>
    <w:rsid w:val="007334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3416"/>
    <w:rPr>
      <w:sz w:val="18"/>
      <w:szCs w:val="18"/>
    </w:rPr>
  </w:style>
  <w:style w:type="paragraph" w:styleId="a5">
    <w:name w:val="footer"/>
    <w:basedOn w:val="a"/>
    <w:link w:val="a6"/>
    <w:uiPriority w:val="99"/>
    <w:unhideWhenUsed/>
    <w:rsid w:val="00733416"/>
    <w:pPr>
      <w:tabs>
        <w:tab w:val="center" w:pos="4153"/>
        <w:tab w:val="right" w:pos="8306"/>
      </w:tabs>
      <w:snapToGrid w:val="0"/>
      <w:jc w:val="left"/>
    </w:pPr>
    <w:rPr>
      <w:sz w:val="18"/>
      <w:szCs w:val="18"/>
    </w:rPr>
  </w:style>
  <w:style w:type="character" w:customStyle="1" w:styleId="a6">
    <w:name w:val="页脚 字符"/>
    <w:basedOn w:val="a0"/>
    <w:link w:val="a5"/>
    <w:uiPriority w:val="99"/>
    <w:rsid w:val="00733416"/>
    <w:rPr>
      <w:sz w:val="18"/>
      <w:szCs w:val="18"/>
    </w:rPr>
  </w:style>
  <w:style w:type="table" w:styleId="a7">
    <w:name w:val="Table Grid"/>
    <w:basedOn w:val="a1"/>
    <w:uiPriority w:val="39"/>
    <w:rsid w:val="0073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752EE"/>
    <w:rPr>
      <w:rFonts w:ascii="TimesNewRomanPSMT" w:hAnsi="TimesNewRomanPSMT" w:hint="default"/>
      <w:b w:val="0"/>
      <w:bCs w:val="0"/>
      <w:i w:val="0"/>
      <w:iCs w:val="0"/>
      <w:color w:val="000000"/>
      <w:sz w:val="22"/>
      <w:szCs w:val="22"/>
    </w:rPr>
  </w:style>
  <w:style w:type="character" w:customStyle="1" w:styleId="40">
    <w:name w:val="标题 4 字符"/>
    <w:basedOn w:val="a0"/>
    <w:link w:val="4"/>
    <w:uiPriority w:val="9"/>
    <w:semiHidden/>
    <w:rsid w:val="00B43117"/>
    <w:rPr>
      <w:rFonts w:asciiTheme="majorHAnsi" w:eastAsiaTheme="majorEastAsia" w:hAnsiTheme="majorHAnsi" w:cstheme="majorBidi"/>
      <w:b/>
      <w:bCs/>
      <w:sz w:val="28"/>
      <w:szCs w:val="28"/>
    </w:rPr>
  </w:style>
  <w:style w:type="character" w:customStyle="1" w:styleId="apple-converted-space">
    <w:name w:val="apple-converted-space"/>
    <w:basedOn w:val="a0"/>
    <w:rsid w:val="002157F3"/>
  </w:style>
  <w:style w:type="character" w:customStyle="1" w:styleId="fontstyle11">
    <w:name w:val="fontstyle11"/>
    <w:basedOn w:val="a0"/>
    <w:rsid w:val="003F04D9"/>
    <w:rPr>
      <w:rFonts w:ascii="AdvOT5fcf1b24" w:hAnsi="AdvOT5fcf1b24" w:hint="default"/>
      <w:b w:val="0"/>
      <w:bCs w:val="0"/>
      <w:i w:val="0"/>
      <w:iCs w:val="0"/>
      <w:color w:val="000000"/>
      <w:sz w:val="16"/>
      <w:szCs w:val="16"/>
    </w:rPr>
  </w:style>
  <w:style w:type="character" w:customStyle="1" w:styleId="fontstyle21">
    <w:name w:val="fontstyle21"/>
    <w:basedOn w:val="a0"/>
    <w:rsid w:val="006F1BC4"/>
    <w:rPr>
      <w:rFonts w:ascii="AdvTT96740c24+fb" w:hAnsi="AdvTT96740c24+fb"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7838">
      <w:bodyDiv w:val="1"/>
      <w:marLeft w:val="0"/>
      <w:marRight w:val="0"/>
      <w:marTop w:val="0"/>
      <w:marBottom w:val="0"/>
      <w:divBdr>
        <w:top w:val="none" w:sz="0" w:space="0" w:color="auto"/>
        <w:left w:val="none" w:sz="0" w:space="0" w:color="auto"/>
        <w:bottom w:val="none" w:sz="0" w:space="0" w:color="auto"/>
        <w:right w:val="none" w:sz="0" w:space="0" w:color="auto"/>
      </w:divBdr>
      <w:divsChild>
        <w:div w:id="312759733">
          <w:marLeft w:val="240"/>
          <w:marRight w:val="0"/>
          <w:marTop w:val="0"/>
          <w:marBottom w:val="0"/>
          <w:divBdr>
            <w:top w:val="none" w:sz="0" w:space="0" w:color="auto"/>
            <w:left w:val="none" w:sz="0" w:space="0" w:color="auto"/>
            <w:bottom w:val="none" w:sz="0" w:space="0" w:color="auto"/>
            <w:right w:val="none" w:sz="0" w:space="0" w:color="auto"/>
          </w:divBdr>
          <w:divsChild>
            <w:div w:id="20815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79365">
      <w:bodyDiv w:val="1"/>
      <w:marLeft w:val="0"/>
      <w:marRight w:val="0"/>
      <w:marTop w:val="0"/>
      <w:marBottom w:val="0"/>
      <w:divBdr>
        <w:top w:val="none" w:sz="0" w:space="0" w:color="auto"/>
        <w:left w:val="none" w:sz="0" w:space="0" w:color="auto"/>
        <w:bottom w:val="none" w:sz="0" w:space="0" w:color="auto"/>
        <w:right w:val="none" w:sz="0" w:space="0" w:color="auto"/>
      </w:divBdr>
      <w:divsChild>
        <w:div w:id="2078749329">
          <w:marLeft w:val="240"/>
          <w:marRight w:val="0"/>
          <w:marTop w:val="0"/>
          <w:marBottom w:val="0"/>
          <w:divBdr>
            <w:top w:val="none" w:sz="0" w:space="0" w:color="auto"/>
            <w:left w:val="none" w:sz="0" w:space="0" w:color="auto"/>
            <w:bottom w:val="none" w:sz="0" w:space="0" w:color="auto"/>
            <w:right w:val="none" w:sz="0" w:space="0" w:color="auto"/>
          </w:divBdr>
          <w:divsChild>
            <w:div w:id="5070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Haibo</dc:creator>
  <cp:keywords/>
  <dc:description/>
  <cp:lastModifiedBy>Haibo Li</cp:lastModifiedBy>
  <cp:revision>7</cp:revision>
  <dcterms:created xsi:type="dcterms:W3CDTF">2022-09-20T07:55:00Z</dcterms:created>
  <dcterms:modified xsi:type="dcterms:W3CDTF">2022-09-28T02:46:00Z</dcterms:modified>
</cp:coreProperties>
</file>