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5D81" w14:textId="77777777" w:rsidR="00C85F34" w:rsidRPr="00DF506E" w:rsidRDefault="00C85F34" w:rsidP="00C85F34">
      <w:pPr>
        <w:jc w:val="center"/>
        <w:rPr>
          <w:rFonts w:ascii="Arial" w:hAnsi="Arial" w:cs="Arial"/>
          <w:b/>
          <w:bCs/>
          <w:color w:val="000000"/>
          <w:szCs w:val="24"/>
        </w:rPr>
      </w:pPr>
      <w:r w:rsidRPr="00DF506E">
        <w:rPr>
          <w:rFonts w:ascii="Arial" w:hAnsi="Arial" w:cs="Arial"/>
          <w:b/>
          <w:bCs/>
          <w:color w:val="000000"/>
          <w:szCs w:val="24"/>
        </w:rPr>
        <w:t>Supplementary Material</w:t>
      </w:r>
    </w:p>
    <w:p w14:paraId="24BAF2DD" w14:textId="3F6BE471" w:rsidR="00A80671" w:rsidRPr="00C85F34" w:rsidRDefault="00BA6E05" w:rsidP="00A80671">
      <w:pPr>
        <w:rPr>
          <w:rFonts w:ascii="Arial" w:eastAsia="SimSun" w:hAnsi="Arial" w:cs="Arial"/>
          <w:color w:val="000000" w:themeColor="text1"/>
          <w:sz w:val="20"/>
          <w:szCs w:val="20"/>
        </w:rPr>
      </w:pPr>
      <w:bookmarkStart w:id="0" w:name="_Hlk110702965"/>
      <w:r w:rsidRPr="00C85F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85F34" w:rsidRPr="00C85F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Supplementary </w:t>
      </w:r>
      <w:r w:rsidR="001D140F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="00C85F34" w:rsidRPr="00C85F34">
        <w:rPr>
          <w:rFonts w:ascii="Arial" w:hAnsi="Arial" w:cs="Arial"/>
          <w:b/>
          <w:bCs/>
          <w:color w:val="000000" w:themeColor="text1"/>
          <w:sz w:val="20"/>
          <w:szCs w:val="20"/>
        </w:rPr>
        <w:t>able 1</w:t>
      </w:r>
      <w:r w:rsidR="00C85F34" w:rsidRPr="00C85F34">
        <w:rPr>
          <w:rFonts w:ascii="Arial" w:hAnsi="Arial" w:cs="Arial"/>
          <w:color w:val="000000" w:themeColor="text1"/>
          <w:sz w:val="20"/>
          <w:szCs w:val="20"/>
        </w:rPr>
        <w:t xml:space="preserve"> Summaries of non-linear HRV indices derived from</w:t>
      </w:r>
      <w:r w:rsidR="00C85F34" w:rsidRPr="00C85F34">
        <w:rPr>
          <w:rFonts w:ascii="Arial" w:hAnsi="Arial" w:cs="Arial"/>
          <w:sz w:val="20"/>
          <w:szCs w:val="20"/>
        </w:rPr>
        <w:t xml:space="preserve"> </w:t>
      </w:r>
      <w:bookmarkStart w:id="1" w:name="_Hlk110713436"/>
      <w:r w:rsidR="00C85F34" w:rsidRPr="00C85F34">
        <w:rPr>
          <w:rFonts w:ascii="Arial" w:hAnsi="Arial" w:cs="Arial"/>
          <w:color w:val="000000" w:themeColor="text1"/>
          <w:sz w:val="20"/>
          <w:szCs w:val="20"/>
        </w:rPr>
        <w:t xml:space="preserve">Poincare plots </w:t>
      </w:r>
      <w:bookmarkEnd w:id="1"/>
      <w:r w:rsidR="00C85F34" w:rsidRPr="00C85F34">
        <w:rPr>
          <w:rFonts w:ascii="Arial" w:hAnsi="Arial" w:cs="Arial"/>
          <w:color w:val="000000" w:themeColor="text1"/>
          <w:sz w:val="20"/>
          <w:szCs w:val="20"/>
        </w:rPr>
        <w:t>in female staff stratified by night shift work</w:t>
      </w:r>
      <w:bookmarkEnd w:id="0"/>
    </w:p>
    <w:tbl>
      <w:tblPr>
        <w:tblStyle w:val="TableGrid2"/>
        <w:tblpPr w:leftFromText="180" w:rightFromText="180" w:vertAnchor="page" w:horzAnchor="margin" w:tblpY="2614"/>
        <w:tblOverlap w:val="never"/>
        <w:tblW w:w="0" w:type="auto"/>
        <w:tblLook w:val="04A0" w:firstRow="1" w:lastRow="0" w:firstColumn="1" w:lastColumn="0" w:noHBand="0" w:noVBand="1"/>
      </w:tblPr>
      <w:tblGrid>
        <w:gridCol w:w="2061"/>
        <w:gridCol w:w="2157"/>
        <w:gridCol w:w="2157"/>
        <w:gridCol w:w="2013"/>
        <w:gridCol w:w="1712"/>
      </w:tblGrid>
      <w:tr w:rsidR="00BA6E05" w:rsidRPr="00C85F34" w14:paraId="3A7989AB" w14:textId="77777777" w:rsidTr="00BA6E05">
        <w:trPr>
          <w:trHeight w:val="360"/>
        </w:trPr>
        <w:tc>
          <w:tcPr>
            <w:tcW w:w="2061" w:type="dxa"/>
            <w:vAlign w:val="center"/>
          </w:tcPr>
          <w:p w14:paraId="4B790192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Variables</w:t>
            </w:r>
          </w:p>
        </w:tc>
        <w:tc>
          <w:tcPr>
            <w:tcW w:w="2157" w:type="dxa"/>
            <w:vAlign w:val="center"/>
          </w:tcPr>
          <w:p w14:paraId="7C3E1015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157" w:type="dxa"/>
            <w:vAlign w:val="center"/>
          </w:tcPr>
          <w:p w14:paraId="73FBF1DB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No shift</w:t>
            </w:r>
          </w:p>
        </w:tc>
        <w:tc>
          <w:tcPr>
            <w:tcW w:w="2013" w:type="dxa"/>
            <w:vAlign w:val="center"/>
          </w:tcPr>
          <w:p w14:paraId="237A650F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Shift</w:t>
            </w:r>
          </w:p>
        </w:tc>
        <w:tc>
          <w:tcPr>
            <w:tcW w:w="1712" w:type="dxa"/>
            <w:vAlign w:val="center"/>
          </w:tcPr>
          <w:p w14:paraId="2983A5BA" w14:textId="09B54C5F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  <w:i/>
                <w:iCs/>
              </w:rPr>
              <w:t>P</w:t>
            </w:r>
          </w:p>
        </w:tc>
      </w:tr>
      <w:tr w:rsidR="00BA6E05" w:rsidRPr="00C85F34" w14:paraId="564AF900" w14:textId="77777777" w:rsidTr="00BA6E05">
        <w:trPr>
          <w:trHeight w:val="360"/>
        </w:trPr>
        <w:tc>
          <w:tcPr>
            <w:tcW w:w="2061" w:type="dxa"/>
            <w:vAlign w:val="center"/>
          </w:tcPr>
          <w:p w14:paraId="63A32854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SD1_24h (ms)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54F1C19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25.91(12.78)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6F5AF0B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22.87(11.88)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A49092B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26.46(13.28)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EF19E19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0.033</w:t>
            </w:r>
          </w:p>
        </w:tc>
      </w:tr>
      <w:tr w:rsidR="00BA6E05" w:rsidRPr="00C85F34" w14:paraId="0D7A6118" w14:textId="77777777" w:rsidTr="00BA6E05">
        <w:trPr>
          <w:trHeight w:val="360"/>
        </w:trPr>
        <w:tc>
          <w:tcPr>
            <w:tcW w:w="2061" w:type="dxa"/>
            <w:vAlign w:val="center"/>
          </w:tcPr>
          <w:p w14:paraId="153F5FA0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SD2_24h (ms)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B4442CF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214.60(58.38)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4C3D631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194.97(58.45)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7FCEB39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218.76(56.98)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CD89FE2" w14:textId="77777777" w:rsidR="00BA6E05" w:rsidRPr="00C85F34" w:rsidRDefault="00BA6E05" w:rsidP="00BA6E05">
            <w:pPr>
              <w:jc w:val="center"/>
              <w:rPr>
                <w:rFonts w:ascii="Arial" w:hAnsi="Arial" w:cs="Arial"/>
              </w:rPr>
            </w:pPr>
            <w:r w:rsidRPr="00C85F34">
              <w:rPr>
                <w:rFonts w:ascii="Arial" w:hAnsi="Arial" w:cs="Arial"/>
                <w:b/>
                <w:bCs/>
              </w:rPr>
              <w:t>0.002</w:t>
            </w:r>
          </w:p>
        </w:tc>
      </w:tr>
      <w:tr w:rsidR="00BA6E05" w:rsidRPr="00C85F34" w14:paraId="0CF0A43D" w14:textId="77777777" w:rsidTr="00BA6E05">
        <w:trPr>
          <w:trHeight w:val="360"/>
        </w:trPr>
        <w:tc>
          <w:tcPr>
            <w:tcW w:w="2061" w:type="dxa"/>
            <w:vAlign w:val="center"/>
          </w:tcPr>
          <w:p w14:paraId="2AEB8DD7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  <w:b/>
                <w:bCs/>
              </w:rPr>
              <w:t>SD1/SD2_24h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9AD4CD2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0.12(0.04)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868D45A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0.12(0.04)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8A76625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5F34">
              <w:rPr>
                <w:rFonts w:ascii="Arial" w:hAnsi="Arial" w:cs="Arial"/>
                <w:color w:val="000000" w:themeColor="text1"/>
              </w:rPr>
              <w:t>0.12(0.05)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906978B" w14:textId="77777777" w:rsidR="00BA6E05" w:rsidRPr="00C85F34" w:rsidRDefault="00BA6E05" w:rsidP="00BA6E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85F34">
              <w:rPr>
                <w:rFonts w:ascii="Arial" w:hAnsi="Arial" w:cs="Arial"/>
              </w:rPr>
              <w:t>0.718</w:t>
            </w:r>
          </w:p>
        </w:tc>
      </w:tr>
    </w:tbl>
    <w:p w14:paraId="00588951" w14:textId="77777777" w:rsidR="00C85F34" w:rsidRPr="00C85F34" w:rsidRDefault="00C85F34">
      <w:pPr>
        <w:rPr>
          <w:rFonts w:ascii="Arial" w:hAnsi="Arial" w:cs="Arial"/>
          <w:color w:val="000000"/>
          <w:sz w:val="20"/>
          <w:szCs w:val="20"/>
        </w:rPr>
      </w:pPr>
    </w:p>
    <w:p w14:paraId="7A4EB95C" w14:textId="77777777" w:rsidR="00C85F34" w:rsidRPr="00C85F34" w:rsidRDefault="00C85F34">
      <w:pPr>
        <w:rPr>
          <w:rFonts w:ascii="Arial" w:hAnsi="Arial" w:cs="Arial"/>
          <w:color w:val="000000"/>
          <w:sz w:val="20"/>
          <w:szCs w:val="20"/>
        </w:rPr>
      </w:pPr>
    </w:p>
    <w:p w14:paraId="18CCCC76" w14:textId="77777777" w:rsidR="00C85F34" w:rsidRPr="00FA7F52" w:rsidRDefault="00C85F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1D7665" w14:textId="77777777" w:rsidR="00C85F34" w:rsidRPr="00FA7F52" w:rsidRDefault="00C85F3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6F7D3A" w14:textId="4B2B2AC7" w:rsidR="009F2132" w:rsidRPr="00FA7F52" w:rsidRDefault="00C85F34">
      <w:pPr>
        <w:rPr>
          <w:rFonts w:ascii="Arial" w:hAnsi="Arial" w:cs="Arial"/>
          <w:color w:val="000000" w:themeColor="text1"/>
          <w:sz w:val="20"/>
          <w:szCs w:val="20"/>
        </w:rPr>
      </w:pPr>
      <w:r w:rsidRPr="00FA7F52">
        <w:rPr>
          <w:rFonts w:ascii="Arial" w:hAnsi="Arial" w:cs="Arial"/>
          <w:color w:val="000000" w:themeColor="text1"/>
          <w:sz w:val="20"/>
          <w:szCs w:val="20"/>
        </w:rPr>
        <w:t xml:space="preserve">Notes:SD1, minor axis of the cloud; SD2, major axis of the </w:t>
      </w:r>
      <w:r w:rsidR="00694CAB" w:rsidRPr="00FA7F52">
        <w:rPr>
          <w:rFonts w:ascii="Arial" w:hAnsi="Arial" w:cs="Arial"/>
          <w:color w:val="000000" w:themeColor="text1"/>
          <w:sz w:val="20"/>
          <w:szCs w:val="20"/>
        </w:rPr>
        <w:t>cloud. Data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 xml:space="preserve"> are expressed as median (IQR</w:t>
      </w:r>
      <w:r w:rsidR="00011D52" w:rsidRPr="00FA7F52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="00DF506E" w:rsidRPr="00FA7F52">
        <w:rPr>
          <w:rFonts w:ascii="Arial" w:hAnsi="Arial" w:cs="Arial"/>
          <w:color w:val="000000" w:themeColor="text1"/>
          <w:sz w:val="20"/>
          <w:szCs w:val="20"/>
        </w:rPr>
        <w:t xml:space="preserve">Mann Whitney Wilcoxon test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 xml:space="preserve">was performed. </w:t>
      </w:r>
      <w:r w:rsidRPr="00FA7F52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="00200A7D" w:rsidRPr="00FA7F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0.05 was regarded as statistically significant, as indicated by bold.</w:t>
      </w:r>
    </w:p>
    <w:p w14:paraId="06D99052" w14:textId="19CE3A70" w:rsidR="009F2132" w:rsidRDefault="009F2132"/>
    <w:p w14:paraId="17A49D60" w14:textId="213638AE" w:rsidR="009F2132" w:rsidRDefault="009F2132"/>
    <w:p w14:paraId="1FA364E6" w14:textId="77777777" w:rsidR="00B906ED" w:rsidRDefault="00B906ED" w:rsidP="00A80671">
      <w:pPr>
        <w:spacing w:after="0" w:line="240" w:lineRule="auto"/>
        <w:rPr>
          <w:rFonts w:eastAsia="SimSun" w:cstheme="minorHAnsi"/>
          <w:b/>
          <w:bCs/>
          <w:color w:val="000000" w:themeColor="text1"/>
          <w:sz w:val="24"/>
          <w:szCs w:val="24"/>
        </w:rPr>
      </w:pPr>
    </w:p>
    <w:p w14:paraId="6CEB40CF" w14:textId="65ABC32E" w:rsidR="009F0DBF" w:rsidRDefault="009F0DBF" w:rsidP="00A80671">
      <w:pPr>
        <w:spacing w:after="0" w:line="240" w:lineRule="auto"/>
        <w:rPr>
          <w:rFonts w:eastAsia="SimSun" w:cstheme="minorHAnsi"/>
          <w:color w:val="000000" w:themeColor="text1"/>
          <w:sz w:val="24"/>
          <w:szCs w:val="24"/>
        </w:rPr>
        <w:sectPr w:rsidR="009F0DBF" w:rsidSect="009F4F16">
          <w:footerReference w:type="even" r:id="rId8"/>
          <w:footerReference w:type="default" r:id="rId9"/>
          <w:footerReference w:type="first" r:id="rId10"/>
          <w:pgSz w:w="15840" w:h="12240" w:orient="landscape"/>
          <w:pgMar w:top="1699" w:right="1699" w:bottom="1699" w:left="1699" w:header="720" w:footer="720" w:gutter="0"/>
          <w:cols w:space="720"/>
          <w:docGrid w:linePitch="360"/>
        </w:sectPr>
      </w:pPr>
    </w:p>
    <w:p w14:paraId="5B4E1736" w14:textId="3B016426" w:rsidR="009F0DBF" w:rsidRPr="00DF506E" w:rsidRDefault="00C85F34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DF506E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1D140F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Pr="00DF506E">
        <w:rPr>
          <w:rFonts w:ascii="Arial" w:hAnsi="Arial" w:cs="Arial"/>
          <w:b/>
          <w:bCs/>
          <w:color w:val="000000" w:themeColor="text1"/>
          <w:sz w:val="20"/>
          <w:szCs w:val="20"/>
        </w:rPr>
        <w:t>able 2</w:t>
      </w:r>
      <w:r w:rsidRPr="00DF506E">
        <w:rPr>
          <w:rFonts w:ascii="Arial" w:hAnsi="Arial" w:cs="Arial"/>
          <w:color w:val="000000" w:themeColor="text1"/>
          <w:sz w:val="20"/>
          <w:szCs w:val="20"/>
        </w:rPr>
        <w:t xml:space="preserve"> The comparison of the three circadian patterns parameters (M, A, θ) of heart rate and SD1 between the two female groups stratified by night shift work</w:t>
      </w:r>
    </w:p>
    <w:tbl>
      <w:tblPr>
        <w:tblStyle w:val="TableGrid1"/>
        <w:tblpPr w:leftFromText="180" w:rightFromText="180" w:vertAnchor="text" w:horzAnchor="margin" w:tblpY="144"/>
        <w:tblOverlap w:val="never"/>
        <w:tblW w:w="11624" w:type="dxa"/>
        <w:tblLook w:val="04A0" w:firstRow="1" w:lastRow="0" w:firstColumn="1" w:lastColumn="0" w:noHBand="0" w:noVBand="1"/>
      </w:tblPr>
      <w:tblGrid>
        <w:gridCol w:w="1790"/>
        <w:gridCol w:w="1353"/>
        <w:gridCol w:w="1353"/>
        <w:gridCol w:w="721"/>
        <w:gridCol w:w="1242"/>
        <w:gridCol w:w="1242"/>
        <w:gridCol w:w="721"/>
        <w:gridCol w:w="1242"/>
        <w:gridCol w:w="1242"/>
        <w:gridCol w:w="718"/>
      </w:tblGrid>
      <w:tr w:rsidR="00C85F34" w:rsidRPr="00DF506E" w14:paraId="63DFCC5F" w14:textId="77777777" w:rsidTr="00C85F34">
        <w:trPr>
          <w:trHeight w:val="487"/>
        </w:trPr>
        <w:tc>
          <w:tcPr>
            <w:tcW w:w="1790" w:type="dxa"/>
            <w:vAlign w:val="center"/>
          </w:tcPr>
          <w:p w14:paraId="3064F044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B623C9B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MESOR</w:t>
            </w:r>
          </w:p>
        </w:tc>
        <w:tc>
          <w:tcPr>
            <w:tcW w:w="721" w:type="dxa"/>
            <w:vAlign w:val="center"/>
          </w:tcPr>
          <w:p w14:paraId="72BBC49C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28728301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Amplitude</w:t>
            </w:r>
          </w:p>
        </w:tc>
        <w:tc>
          <w:tcPr>
            <w:tcW w:w="721" w:type="dxa"/>
            <w:vAlign w:val="center"/>
          </w:tcPr>
          <w:p w14:paraId="4C189601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663F79A1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Acrophase, h</w:t>
            </w:r>
          </w:p>
        </w:tc>
        <w:tc>
          <w:tcPr>
            <w:tcW w:w="718" w:type="dxa"/>
            <w:vAlign w:val="center"/>
          </w:tcPr>
          <w:p w14:paraId="2C2A0A74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F34" w:rsidRPr="00DF506E" w14:paraId="71F7B6F9" w14:textId="77777777" w:rsidTr="00C85F34">
        <w:trPr>
          <w:trHeight w:val="487"/>
        </w:trPr>
        <w:tc>
          <w:tcPr>
            <w:tcW w:w="1790" w:type="dxa"/>
            <w:vAlign w:val="center"/>
          </w:tcPr>
          <w:p w14:paraId="1BB03640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vAlign w:val="center"/>
          </w:tcPr>
          <w:p w14:paraId="521DF1A4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No shift</w:t>
            </w:r>
          </w:p>
        </w:tc>
        <w:tc>
          <w:tcPr>
            <w:tcW w:w="1353" w:type="dxa"/>
            <w:vAlign w:val="center"/>
          </w:tcPr>
          <w:p w14:paraId="61CC09DA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Shift</w:t>
            </w:r>
          </w:p>
        </w:tc>
        <w:tc>
          <w:tcPr>
            <w:tcW w:w="721" w:type="dxa"/>
            <w:vAlign w:val="center"/>
          </w:tcPr>
          <w:p w14:paraId="6BA2D1E6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  <w:i/>
                <w:iCs/>
              </w:rPr>
              <w:t>P</w:t>
            </w:r>
          </w:p>
        </w:tc>
        <w:tc>
          <w:tcPr>
            <w:tcW w:w="1242" w:type="dxa"/>
            <w:vAlign w:val="center"/>
          </w:tcPr>
          <w:p w14:paraId="605B5F5C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No shift</w:t>
            </w:r>
          </w:p>
        </w:tc>
        <w:tc>
          <w:tcPr>
            <w:tcW w:w="1242" w:type="dxa"/>
            <w:vAlign w:val="center"/>
          </w:tcPr>
          <w:p w14:paraId="2C664189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Shift</w:t>
            </w:r>
          </w:p>
        </w:tc>
        <w:tc>
          <w:tcPr>
            <w:tcW w:w="721" w:type="dxa"/>
            <w:vAlign w:val="center"/>
          </w:tcPr>
          <w:p w14:paraId="69ECFAEF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  <w:i/>
                <w:iCs/>
              </w:rPr>
              <w:t>P</w:t>
            </w:r>
          </w:p>
        </w:tc>
        <w:tc>
          <w:tcPr>
            <w:tcW w:w="1242" w:type="dxa"/>
            <w:vAlign w:val="center"/>
          </w:tcPr>
          <w:p w14:paraId="43639EAE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No shift</w:t>
            </w:r>
          </w:p>
        </w:tc>
        <w:tc>
          <w:tcPr>
            <w:tcW w:w="1242" w:type="dxa"/>
            <w:vAlign w:val="center"/>
          </w:tcPr>
          <w:p w14:paraId="5FCB5CB7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Shift</w:t>
            </w:r>
          </w:p>
        </w:tc>
        <w:tc>
          <w:tcPr>
            <w:tcW w:w="718" w:type="dxa"/>
            <w:vAlign w:val="center"/>
          </w:tcPr>
          <w:p w14:paraId="17B0BAB7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  <w:i/>
                <w:iCs/>
              </w:rPr>
              <w:t>P</w:t>
            </w:r>
          </w:p>
        </w:tc>
      </w:tr>
      <w:tr w:rsidR="00C85F34" w:rsidRPr="00DF506E" w14:paraId="2B95FF3C" w14:textId="77777777" w:rsidTr="00C85F34">
        <w:trPr>
          <w:trHeight w:val="501"/>
        </w:trPr>
        <w:tc>
          <w:tcPr>
            <w:tcW w:w="1790" w:type="dxa"/>
            <w:vAlign w:val="center"/>
          </w:tcPr>
          <w:p w14:paraId="47336D03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Heart rate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AE9DDFD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76.26(8.73)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8F5FAD8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75.94(10.01)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FA4F255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0.212</w:t>
            </w:r>
          </w:p>
        </w:tc>
        <w:tc>
          <w:tcPr>
            <w:tcW w:w="1242" w:type="dxa"/>
            <w:vAlign w:val="center"/>
          </w:tcPr>
          <w:p w14:paraId="65F173C1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11.62(4.94)</w:t>
            </w:r>
          </w:p>
        </w:tc>
        <w:tc>
          <w:tcPr>
            <w:tcW w:w="1242" w:type="dxa"/>
            <w:vAlign w:val="center"/>
          </w:tcPr>
          <w:p w14:paraId="7AF29AE3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12.25(6.56)</w:t>
            </w:r>
          </w:p>
        </w:tc>
        <w:tc>
          <w:tcPr>
            <w:tcW w:w="721" w:type="dxa"/>
            <w:vAlign w:val="center"/>
          </w:tcPr>
          <w:p w14:paraId="482CE642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0.168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D8A4C1D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14.14(2.21)</w:t>
            </w:r>
          </w:p>
        </w:tc>
        <w:tc>
          <w:tcPr>
            <w:tcW w:w="1242" w:type="dxa"/>
            <w:vAlign w:val="center"/>
          </w:tcPr>
          <w:p w14:paraId="3D96E215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14.47(2.25)</w:t>
            </w:r>
          </w:p>
        </w:tc>
        <w:tc>
          <w:tcPr>
            <w:tcW w:w="718" w:type="dxa"/>
            <w:vAlign w:val="center"/>
          </w:tcPr>
          <w:p w14:paraId="606C08AF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0.137</w:t>
            </w:r>
          </w:p>
        </w:tc>
      </w:tr>
      <w:tr w:rsidR="00C85F34" w:rsidRPr="00DF506E" w14:paraId="62589DC2" w14:textId="77777777" w:rsidTr="00C85F34">
        <w:trPr>
          <w:trHeight w:val="487"/>
        </w:trPr>
        <w:tc>
          <w:tcPr>
            <w:tcW w:w="1790" w:type="dxa"/>
            <w:vAlign w:val="center"/>
          </w:tcPr>
          <w:p w14:paraId="346D7C96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SD1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7514D86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21.48(11.90)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517EF03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25.25(13.20)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2391E0E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0.020</w:t>
            </w:r>
          </w:p>
        </w:tc>
        <w:tc>
          <w:tcPr>
            <w:tcW w:w="1242" w:type="dxa"/>
            <w:vAlign w:val="center"/>
          </w:tcPr>
          <w:p w14:paraId="1442E25E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5.38(4.93)</w:t>
            </w:r>
          </w:p>
        </w:tc>
        <w:tc>
          <w:tcPr>
            <w:tcW w:w="1242" w:type="dxa"/>
            <w:vAlign w:val="center"/>
          </w:tcPr>
          <w:p w14:paraId="64F2FD8C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8.33(8.32)</w:t>
            </w:r>
          </w:p>
        </w:tc>
        <w:tc>
          <w:tcPr>
            <w:tcW w:w="721" w:type="dxa"/>
            <w:vAlign w:val="center"/>
          </w:tcPr>
          <w:p w14:paraId="58F5D60D" w14:textId="77777777" w:rsidR="00C85F34" w:rsidRPr="00DF506E" w:rsidRDefault="00C85F34" w:rsidP="00C8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06E">
              <w:rPr>
                <w:rFonts w:ascii="Arial" w:hAnsi="Arial" w:cs="Arial"/>
                <w:b/>
                <w:bCs/>
              </w:rPr>
              <w:t>0.003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A2183AB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3.33(4.05)</w:t>
            </w:r>
          </w:p>
        </w:tc>
        <w:tc>
          <w:tcPr>
            <w:tcW w:w="1242" w:type="dxa"/>
            <w:vAlign w:val="center"/>
          </w:tcPr>
          <w:p w14:paraId="22C513E2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3.33(2.43)</w:t>
            </w:r>
          </w:p>
        </w:tc>
        <w:tc>
          <w:tcPr>
            <w:tcW w:w="718" w:type="dxa"/>
            <w:vAlign w:val="center"/>
          </w:tcPr>
          <w:p w14:paraId="7D9899FE" w14:textId="77777777" w:rsidR="00C85F34" w:rsidRPr="00DF506E" w:rsidRDefault="00C85F34" w:rsidP="00C85F34">
            <w:pPr>
              <w:jc w:val="center"/>
              <w:rPr>
                <w:rFonts w:ascii="Arial" w:hAnsi="Arial" w:cs="Arial"/>
              </w:rPr>
            </w:pPr>
            <w:r w:rsidRPr="00DF506E">
              <w:rPr>
                <w:rFonts w:ascii="Arial" w:hAnsi="Arial" w:cs="Arial"/>
              </w:rPr>
              <w:t>0.529</w:t>
            </w:r>
          </w:p>
        </w:tc>
      </w:tr>
    </w:tbl>
    <w:p w14:paraId="6DB8569F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535242C1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117E5EB8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1FAA95B6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5F472E1F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3B018B5F" w14:textId="77777777" w:rsidR="009F0DBF" w:rsidRPr="00DF506E" w:rsidRDefault="009F0DBF" w:rsidP="00A80671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</w:p>
    <w:p w14:paraId="2AE0AE28" w14:textId="77777777" w:rsidR="00C85F34" w:rsidRPr="00FA7F52" w:rsidRDefault="00C85F34" w:rsidP="00C85F3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0B6634D" w14:textId="77777777" w:rsidR="00DF506E" w:rsidRPr="00FA7F52" w:rsidRDefault="00DF506E" w:rsidP="00C85F3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F7B3DD" w14:textId="1DF61116" w:rsidR="00BA6E05" w:rsidRPr="00FA7F52" w:rsidRDefault="00C85F34" w:rsidP="00C85F34">
      <w:pPr>
        <w:rPr>
          <w:rFonts w:cstheme="minorHAnsi"/>
          <w:color w:val="000000" w:themeColor="text1"/>
        </w:rPr>
        <w:sectPr w:rsidR="00BA6E05" w:rsidRPr="00FA7F52" w:rsidSect="009F4F16">
          <w:pgSz w:w="15840" w:h="12240" w:orient="landscape"/>
          <w:pgMar w:top="1699" w:right="1699" w:bottom="1699" w:left="1699" w:header="720" w:footer="720" w:gutter="0"/>
          <w:cols w:space="720"/>
          <w:docGrid w:linePitch="360"/>
        </w:sectPr>
      </w:pPr>
      <w:r w:rsidRPr="00FA7F52">
        <w:rPr>
          <w:rFonts w:ascii="Arial" w:hAnsi="Arial" w:cs="Arial"/>
          <w:b/>
          <w:bCs/>
          <w:color w:val="000000" w:themeColor="text1"/>
          <w:sz w:val="20"/>
          <w:szCs w:val="20"/>
        </w:rPr>
        <w:t>Notes: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 xml:space="preserve"> SD1, minor axis of the </w:t>
      </w:r>
      <w:r w:rsidR="009304E6" w:rsidRPr="00FA7F52">
        <w:rPr>
          <w:rFonts w:ascii="Arial" w:hAnsi="Arial" w:cs="Arial"/>
          <w:color w:val="000000" w:themeColor="text1"/>
          <w:sz w:val="20"/>
          <w:szCs w:val="20"/>
        </w:rPr>
        <w:t>cloud. Data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 xml:space="preserve"> are expressed as median (IQR). </w:t>
      </w:r>
      <w:r w:rsidR="00DF506E" w:rsidRPr="00FA7F52">
        <w:rPr>
          <w:rFonts w:ascii="Arial" w:hAnsi="Arial" w:cs="Arial"/>
          <w:color w:val="000000" w:themeColor="text1"/>
          <w:sz w:val="20"/>
          <w:szCs w:val="20"/>
        </w:rPr>
        <w:t xml:space="preserve">Mann Whitney Wilcoxon test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was performed.</w:t>
      </w:r>
      <w:r w:rsidRPr="00FA7F5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</w:t>
      </w:r>
      <w:r w:rsidR="00200A7D" w:rsidRPr="00FA7F5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0.05 was regarded as statistically significant, as indicated by bold.</w:t>
      </w:r>
    </w:p>
    <w:p w14:paraId="0BFB09F9" w14:textId="001BDB00" w:rsidR="009F2132" w:rsidRPr="009F4F16" w:rsidRDefault="00674FB2">
      <w:pPr>
        <w:rPr>
          <w:rFonts w:ascii="Arial" w:hAnsi="Arial" w:cs="Arial"/>
          <w:sz w:val="20"/>
          <w:szCs w:val="20"/>
        </w:rPr>
      </w:pP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1D140F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>T</w:t>
      </w: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 xml:space="preserve">able </w:t>
      </w:r>
      <w:r w:rsidR="00FA7F52"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 xml:space="preserve">3 </w:t>
      </w:r>
      <w:r w:rsidR="00FA7F52" w:rsidRPr="006C728B">
        <w:rPr>
          <w:rFonts w:ascii="Arial" w:eastAsia="SimSun" w:hAnsi="Arial" w:cs="Arial"/>
          <w:color w:val="000000" w:themeColor="text1"/>
          <w:sz w:val="20"/>
          <w:szCs w:val="20"/>
        </w:rPr>
        <w:t>Association</w:t>
      </w:r>
      <w:r w:rsidRPr="006C728B">
        <w:rPr>
          <w:rFonts w:ascii="Arial" w:eastAsia="SimSun" w:hAnsi="Arial" w:cs="Arial"/>
          <w:color w:val="000000" w:themeColor="text1"/>
          <w:sz w:val="20"/>
          <w:szCs w:val="20"/>
        </w:rPr>
        <w:t xml:space="preserve"> o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 xml:space="preserve">f the severities of mental stress, mood, sleep status and the circadian patterns parameters (M, A, θ) of heart rate and SD1 in night-shift female workers based on a liner regression model 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  <w:vertAlign w:val="superscript"/>
        </w:rPr>
        <w:t>a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>, respectively</w:t>
      </w:r>
    </w:p>
    <w:tbl>
      <w:tblPr>
        <w:tblpPr w:leftFromText="180" w:rightFromText="180" w:vertAnchor="text" w:horzAnchor="page" w:tblpX="2042" w:tblpY="-58"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31"/>
        <w:gridCol w:w="865"/>
        <w:gridCol w:w="865"/>
        <w:gridCol w:w="865"/>
        <w:gridCol w:w="865"/>
        <w:gridCol w:w="1440"/>
        <w:gridCol w:w="865"/>
        <w:gridCol w:w="865"/>
        <w:gridCol w:w="865"/>
        <w:gridCol w:w="864"/>
      </w:tblGrid>
      <w:tr w:rsidR="009F4F16" w:rsidRPr="009F4F16" w14:paraId="6D023992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58DBB245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7F52F6B3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shd w:val="clear" w:color="auto" w:fill="auto"/>
            <w:noWrap/>
            <w:vAlign w:val="center"/>
          </w:tcPr>
          <w:p w14:paraId="2CCF37FA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Heart rate</w:t>
            </w:r>
          </w:p>
        </w:tc>
        <w:tc>
          <w:tcPr>
            <w:tcW w:w="1730" w:type="dxa"/>
            <w:gridSpan w:val="2"/>
            <w:vAlign w:val="center"/>
          </w:tcPr>
          <w:p w14:paraId="24A32A8B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SD1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A3DD3B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shd w:val="clear" w:color="auto" w:fill="auto"/>
            <w:noWrap/>
            <w:vAlign w:val="center"/>
          </w:tcPr>
          <w:p w14:paraId="036AE5E5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Heart rate</w:t>
            </w:r>
          </w:p>
        </w:tc>
        <w:tc>
          <w:tcPr>
            <w:tcW w:w="1729" w:type="dxa"/>
            <w:gridSpan w:val="2"/>
            <w:vAlign w:val="center"/>
          </w:tcPr>
          <w:p w14:paraId="3702444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SD1</w:t>
            </w:r>
          </w:p>
        </w:tc>
      </w:tr>
      <w:tr w:rsidR="009F4F16" w:rsidRPr="009F4F16" w14:paraId="68C3BE95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096797D2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637F77A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C1DF943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4F02F11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65" w:type="dxa"/>
            <w:vAlign w:val="center"/>
          </w:tcPr>
          <w:p w14:paraId="3D4A941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865" w:type="dxa"/>
            <w:vAlign w:val="center"/>
          </w:tcPr>
          <w:p w14:paraId="711F117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ECD78B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C15D20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C272AE9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65" w:type="dxa"/>
            <w:vAlign w:val="center"/>
          </w:tcPr>
          <w:p w14:paraId="05A61AB8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</w:p>
        </w:tc>
        <w:tc>
          <w:tcPr>
            <w:tcW w:w="864" w:type="dxa"/>
            <w:vAlign w:val="center"/>
          </w:tcPr>
          <w:p w14:paraId="505BB1E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9F4F16" w:rsidRPr="009F4F16" w14:paraId="08931700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733CA9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PSS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37EAF3C4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B966DE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50356F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C2C1AF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31382B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8BAD62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ESS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F8753D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5A7D3F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0.569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27A9BE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BC584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0.367</w:t>
            </w:r>
          </w:p>
        </w:tc>
      </w:tr>
      <w:tr w:rsidR="009F4F16" w:rsidRPr="009F4F16" w14:paraId="7B44DEBB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0DE61CDE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4FEE1729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BFB67A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6C4FAE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0.645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DDABD2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B972210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0.296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028FC4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D51FE6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D99E26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0.700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39066F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5CAAC6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0.727</w:t>
            </w:r>
          </w:p>
        </w:tc>
      </w:tr>
      <w:tr w:rsidR="009F4F16" w:rsidRPr="009F4F16" w14:paraId="67CB4919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1C219AC1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503AAA77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5AA749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747AB2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37D0EF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FB31A5A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0.545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06D0A0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17E738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B23B180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0.052</w:t>
            </w: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35D6E1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254519A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0.773</w:t>
            </w:r>
          </w:p>
        </w:tc>
      </w:tr>
      <w:tr w:rsidR="009F4F16" w:rsidRPr="009F4F16" w14:paraId="07384693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C04135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DASS-D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76929B7E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16419B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83CA0A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0.235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8EC390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953AB63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E2CE80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FAS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D19070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42F5B3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0.784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7CAB48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7D7D2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0.809</w:t>
            </w:r>
          </w:p>
        </w:tc>
      </w:tr>
      <w:tr w:rsidR="009F4F16" w:rsidRPr="009F4F16" w14:paraId="05781464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14F8285B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0F30F252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</w:t>
            </w: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3CCDD4C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5529E93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0.894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D9A51C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44134F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999524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2FB3C8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B4EC91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851EF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602D37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0.120</w:t>
            </w:r>
          </w:p>
        </w:tc>
      </w:tr>
      <w:tr w:rsidR="009F4F16" w:rsidRPr="009F4F16" w14:paraId="14D66C77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6AB2F9B9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6F230D4A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EC1BCF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97BAEA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0.366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8E7B20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BA5985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0.532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D183A4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2B3FC2C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DDE1CC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D0283EA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48B7363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0.839</w:t>
            </w:r>
          </w:p>
        </w:tc>
      </w:tr>
      <w:tr w:rsidR="009F4F16" w:rsidRPr="009F4F16" w14:paraId="6FDBC195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10BE05C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DASS-A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3FAAD5B4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7D541A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B44216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0.874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FC2F4D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537B66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0.766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5D15D0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Sleep quality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F1A8D3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8A8BA8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0.662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C0943A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746F3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0.849</w:t>
            </w:r>
          </w:p>
        </w:tc>
      </w:tr>
      <w:tr w:rsidR="009F4F16" w:rsidRPr="009F4F16" w14:paraId="4C183389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5C9E7633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46297325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F332C8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93F377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0.951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93EB713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602499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0.624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CEF3A9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E667C5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CBC658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28EC82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A236AC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0.665</w:t>
            </w:r>
          </w:p>
        </w:tc>
      </w:tr>
      <w:tr w:rsidR="009F4F16" w:rsidRPr="009F4F16" w14:paraId="45ED3936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577DDA72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123232CA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AD32E0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299705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0.446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376F95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647781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D7B94A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4EC340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495032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3A7C13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5AD56F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0.460</w:t>
            </w:r>
          </w:p>
        </w:tc>
      </w:tr>
      <w:tr w:rsidR="009F4F16" w:rsidRPr="009F4F16" w14:paraId="2C91A3EB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B8A868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DASS-S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1F2164D1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F2560E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803092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0.110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78326C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D74C6E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FEDDAF" w14:textId="77777777" w:rsidR="009F4F16" w:rsidRPr="001D140F" w:rsidRDefault="009F4F16" w:rsidP="00DF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Sleep bouts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38B800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9BA82E6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33C97E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9C7DC4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0.785</w:t>
            </w:r>
          </w:p>
        </w:tc>
      </w:tr>
      <w:tr w:rsidR="009F4F16" w:rsidRPr="009F4F16" w14:paraId="2AE0A004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6A4A2E6F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3AE43DC7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122D2E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0010EE8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0.735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3A595DA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2728F2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EBC064" w14:textId="77777777" w:rsidR="009F4F16" w:rsidRPr="001D140F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2406649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BA0F3EE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0.132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8BAE380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B690DF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0.994</w:t>
            </w:r>
          </w:p>
        </w:tc>
      </w:tr>
      <w:tr w:rsidR="009F4F16" w:rsidRPr="009F4F16" w14:paraId="5D8BDA14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06678D9A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4DAFFFBF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3F32211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16EE4A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646CBE3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508888D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0.494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6B4ED5" w14:textId="77777777" w:rsidR="009F4F16" w:rsidRPr="001D140F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6BC1167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7F475F5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0.547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5E142B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387922" w14:textId="77777777" w:rsidR="009F4F16" w:rsidRPr="001D140F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140F">
              <w:rPr>
                <w:rFonts w:ascii="Arial" w:hAnsi="Arial" w:cs="Arial"/>
                <w:color w:val="000000" w:themeColor="text1"/>
                <w:sz w:val="20"/>
                <w:szCs w:val="20"/>
              </w:rPr>
              <w:t>0.412</w:t>
            </w:r>
          </w:p>
        </w:tc>
      </w:tr>
    </w:tbl>
    <w:p w14:paraId="22C8DC7C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583D8B20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F9A10FF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5A06BB1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5BD32BF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146696C6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25A089E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212D4D29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18A4E5D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20DD4F0F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4ACB3952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70F3650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2906CBC3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641C96BD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844FA36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2D0C5EC2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50418F98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5D826325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79143F3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273AAF17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0BDC1ADC" w14:textId="77777777" w:rsidR="009F4F16" w:rsidRDefault="009F4F16" w:rsidP="00674FB2">
      <w:pPr>
        <w:spacing w:after="0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14E18583" w14:textId="115BDA8D" w:rsidR="00674FB2" w:rsidRPr="009F4F16" w:rsidRDefault="00674FB2" w:rsidP="00674FB2">
      <w:pPr>
        <w:spacing w:after="0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 xml:space="preserve">Notes: 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>BMI, body mass index; PSS, perceived stress scale; DASS-D, depression, anxiety and stress scale-depression; DASS-A, depression, anxiety and stress scale-anxiety; DASS-S, depression, anxiety and stress scale-stress; ESS, excessive sleep scale; FAS, fatigue scale; Log, logarithm (Log 10); Ref, reference.</w:t>
      </w:r>
    </w:p>
    <w:p w14:paraId="2ACBBA00" w14:textId="77777777" w:rsidR="00674FB2" w:rsidRPr="00FA7F52" w:rsidRDefault="00674FB2" w:rsidP="00674FB2">
      <w:pPr>
        <w:spacing w:after="0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FA7F52">
        <w:rPr>
          <w:rFonts w:ascii="Arial" w:eastAsia="SimSun" w:hAnsi="Arial" w:cs="Arial"/>
          <w:color w:val="000000" w:themeColor="text1"/>
          <w:sz w:val="20"/>
          <w:szCs w:val="20"/>
          <w:vertAlign w:val="superscript"/>
        </w:rPr>
        <w:t>a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Covariables included age, BMI, coffee, alcohol, smoke and each separate categorical variable. </w:t>
      </w:r>
    </w:p>
    <w:p w14:paraId="64AB4972" w14:textId="045C9848" w:rsidR="00674FB2" w:rsidRPr="00FA7F52" w:rsidRDefault="00DF506E" w:rsidP="00674FB2">
      <w:pPr>
        <w:spacing w:after="0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PSS</w:t>
      </w:r>
      <w:r w:rsidR="00A23E4C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&lt;</w:t>
      </w:r>
      <w:r w:rsidR="00A23E4C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30 (Ref) vs PSS</w:t>
      </w:r>
      <w:r w:rsidR="00A23E4C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≥</w:t>
      </w:r>
      <w:r w:rsidR="00A23E4C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30; </w:t>
      </w:r>
      <w:r w:rsidRPr="00FA7F52">
        <w:rPr>
          <w:rFonts w:ascii="Arial" w:hAnsi="Arial" w:cs="Arial"/>
          <w:color w:val="000000" w:themeColor="text1"/>
          <w:sz w:val="20"/>
          <w:szCs w:val="20"/>
        </w:rPr>
        <w:t>DASSD ≤ 9 (Ref) vs DASSD &gt; 9; DASSA ≤ 6 (Ref) vs DASSA &gt; 6</w:t>
      </w:r>
      <w:r w:rsidR="00674FB2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;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DASSS ≤ 10 (Ref) vs DASSS &gt;10; ESS ≤ 10 (Ref) vs ESS &gt; 10; FAS ≤ 21 (Ref) vs FAS &gt; 21; Sleep quality ≤ 2 (Ref) vs Sleep quality &gt; 2</w:t>
      </w:r>
      <w:r w:rsidRPr="00FA7F52">
        <w:rPr>
          <w:rFonts w:ascii="Arial" w:eastAsia="SimSun" w:hAnsi="Arial" w:cs="Arial" w:hint="eastAsia"/>
          <w:color w:val="000000" w:themeColor="text1"/>
          <w:sz w:val="20"/>
          <w:szCs w:val="20"/>
        </w:rPr>
        <w:t>.</w:t>
      </w:r>
    </w:p>
    <w:p w14:paraId="1A2D8424" w14:textId="1F72E082" w:rsidR="00674FB2" w:rsidRPr="00FA7F52" w:rsidRDefault="00674FB2" w:rsidP="00674FB2">
      <w:pPr>
        <w:spacing w:after="0"/>
        <w:rPr>
          <w:rFonts w:ascii="Arial" w:eastAsia="SimSun" w:hAnsi="Arial" w:cs="Arial"/>
          <w:color w:val="000000" w:themeColor="text1"/>
          <w:sz w:val="20"/>
          <w:szCs w:val="20"/>
        </w:rPr>
        <w:sectPr w:rsidR="00674FB2" w:rsidRPr="00FA7F52" w:rsidSect="009F4F16">
          <w:pgSz w:w="15840" w:h="12240" w:orient="landscape"/>
          <w:pgMar w:top="1699" w:right="1699" w:bottom="1699" w:left="1699" w:header="720" w:footer="720" w:gutter="0"/>
          <w:cols w:space="720"/>
          <w:docGrid w:linePitch="360"/>
        </w:sectPr>
      </w:pPr>
      <w:r w:rsidRPr="00FA7F52">
        <w:rPr>
          <w:rFonts w:ascii="Arial" w:eastAsia="SimSun" w:hAnsi="Arial" w:cs="Arial"/>
          <w:i/>
          <w:iCs/>
          <w:color w:val="000000" w:themeColor="text1"/>
          <w:sz w:val="20"/>
          <w:szCs w:val="20"/>
        </w:rPr>
        <w:t>P</w:t>
      </w:r>
      <w:r w:rsidR="00200A7D" w:rsidRPr="00FA7F52">
        <w:rPr>
          <w:rFonts w:ascii="Arial" w:eastAsia="SimSun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0.05 was regarded as statistically significant, indicated by bold; </w:t>
      </w:r>
      <w:r w:rsidRPr="00FA7F52">
        <w:rPr>
          <w:rFonts w:ascii="Arial" w:eastAsia="SimSun" w:hAnsi="Arial" w:cs="Arial"/>
          <w:i/>
          <w:iCs/>
          <w:color w:val="000000" w:themeColor="text1"/>
          <w:sz w:val="20"/>
          <w:szCs w:val="20"/>
        </w:rPr>
        <w:t>P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0.10 was regarded as suggestive, indicated by #.</w:t>
      </w:r>
    </w:p>
    <w:p w14:paraId="77BC7FB8" w14:textId="2D0B411D" w:rsidR="00AD6EDD" w:rsidRPr="009F4F16" w:rsidRDefault="00F1448E" w:rsidP="00687580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1D140F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>T</w:t>
      </w: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>able 4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9F4F16">
        <w:rPr>
          <w:rFonts w:ascii="Arial" w:hAnsi="Arial" w:cs="Arial"/>
          <w:sz w:val="20"/>
          <w:szCs w:val="20"/>
        </w:rPr>
        <w:t xml:space="preserve">Combined effects of </w:t>
      </w:r>
      <w:r w:rsidR="00DF506E">
        <w:rPr>
          <w:rFonts w:ascii="Arial" w:hAnsi="Arial" w:cs="Arial"/>
          <w:sz w:val="20"/>
          <w:szCs w:val="20"/>
        </w:rPr>
        <w:t>24-h averages of</w:t>
      </w:r>
      <w:r w:rsidRPr="009F4F16">
        <w:rPr>
          <w:rFonts w:ascii="Arial" w:hAnsi="Arial" w:cs="Arial"/>
          <w:sz w:val="20"/>
          <w:szCs w:val="20"/>
        </w:rPr>
        <w:t xml:space="preserve"> LF, HF</w:t>
      </w:r>
      <w:r w:rsidR="00DF506E">
        <w:rPr>
          <w:rFonts w:ascii="Arial" w:hAnsi="Arial" w:cs="Arial"/>
          <w:sz w:val="20"/>
          <w:szCs w:val="20"/>
        </w:rPr>
        <w:t xml:space="preserve"> and</w:t>
      </w:r>
      <w:r w:rsidRPr="009F4F16">
        <w:rPr>
          <w:rFonts w:ascii="Arial" w:hAnsi="Arial" w:cs="Arial"/>
          <w:sz w:val="20"/>
          <w:szCs w:val="20"/>
        </w:rPr>
        <w:t xml:space="preserve"> </w:t>
      </w:r>
      <w:r w:rsidR="00DF506E">
        <w:rPr>
          <w:rFonts w:ascii="Arial" w:hAnsi="Arial" w:cs="Arial"/>
          <w:sz w:val="20"/>
          <w:szCs w:val="20"/>
        </w:rPr>
        <w:t xml:space="preserve">the </w:t>
      </w:r>
      <w:r w:rsidRPr="009F4F16">
        <w:rPr>
          <w:rFonts w:ascii="Arial" w:hAnsi="Arial" w:cs="Arial"/>
          <w:sz w:val="20"/>
          <w:szCs w:val="20"/>
        </w:rPr>
        <w:t xml:space="preserve">LF/HF ratio on the circadian patterns parameters (M, A, θ) of heart rate and SD1 in night-shift female workers based on a liner regression model </w:t>
      </w:r>
      <w:r w:rsidRPr="009F4F16">
        <w:rPr>
          <w:rFonts w:ascii="Arial" w:hAnsi="Arial" w:cs="Arial"/>
          <w:sz w:val="20"/>
          <w:szCs w:val="20"/>
          <w:vertAlign w:val="superscript"/>
        </w:rPr>
        <w:t>b</w:t>
      </w:r>
    </w:p>
    <w:p w14:paraId="6B5B27CC" w14:textId="77777777" w:rsidR="00AD6EDD" w:rsidRPr="009F4F16" w:rsidRDefault="00AD6EDD" w:rsidP="00687580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XSpec="center" w:tblpYSpec="top"/>
        <w:tblW w:w="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31"/>
        <w:gridCol w:w="865"/>
        <w:gridCol w:w="865"/>
        <w:gridCol w:w="865"/>
        <w:gridCol w:w="865"/>
      </w:tblGrid>
      <w:tr w:rsidR="009F4F16" w:rsidRPr="009F4F16" w14:paraId="6EA52F48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2BEAD7AC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B60AAB0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shd w:val="clear" w:color="auto" w:fill="auto"/>
            <w:noWrap/>
            <w:vAlign w:val="center"/>
          </w:tcPr>
          <w:p w14:paraId="76810D88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Heart rate</w:t>
            </w:r>
          </w:p>
        </w:tc>
        <w:tc>
          <w:tcPr>
            <w:tcW w:w="1730" w:type="dxa"/>
            <w:gridSpan w:val="2"/>
            <w:vAlign w:val="center"/>
          </w:tcPr>
          <w:p w14:paraId="4FF1145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SD1</w:t>
            </w:r>
          </w:p>
        </w:tc>
      </w:tr>
      <w:tr w:rsidR="009F4F16" w:rsidRPr="009F4F16" w14:paraId="13035625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5213BE6A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5A7CB9A7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DEB3101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2C3DE7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65" w:type="dxa"/>
            <w:vAlign w:val="center"/>
          </w:tcPr>
          <w:p w14:paraId="6F3937E4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β</w:t>
            </w: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865" w:type="dxa"/>
            <w:vAlign w:val="center"/>
          </w:tcPr>
          <w:p w14:paraId="0122116E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9F4F16" w:rsidRPr="009F4F16" w14:paraId="15C7B958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20C913A" w14:textId="2C6B023B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LF_24h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372C1D7F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27474E8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-0.52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8B5C053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F9FF40A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661ECD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9F4F16" w:rsidRPr="009F4F16" w14:paraId="650AFE67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2A1E1227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5EAB29F3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775299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-0.34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4C874CC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0.056</w:t>
            </w: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93576C5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1A5A6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0.145</w:t>
            </w:r>
          </w:p>
        </w:tc>
      </w:tr>
      <w:tr w:rsidR="009F4F16" w:rsidRPr="009F4F16" w14:paraId="11935DF6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71CE9F37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1EBEED1B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D9ADC7C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-0.23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90932F3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0F46D11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C090861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0.695</w:t>
            </w:r>
          </w:p>
        </w:tc>
      </w:tr>
      <w:tr w:rsidR="009F4F16" w:rsidRPr="009F4F16" w14:paraId="609EBAAB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886F59" w14:textId="69BD1882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HF_24h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56248006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1504616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F9DA704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E1D02F2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-0.50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A06C420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9F4F16" w:rsidRPr="009F4F16" w14:paraId="7C7E670A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446C110E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00D72540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</w:t>
            </w: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8BCAF96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9A8F531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1D34D1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2414199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0.613</w:t>
            </w:r>
          </w:p>
        </w:tc>
      </w:tr>
      <w:tr w:rsidR="009F4F16" w:rsidRPr="009F4F16" w14:paraId="06EBEEC1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1843F062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01699BEC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B8F68AD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7AF9AAD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0.348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6CDBE63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E0D7FC8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0.905</w:t>
            </w:r>
          </w:p>
        </w:tc>
      </w:tr>
      <w:tr w:rsidR="009F4F16" w:rsidRPr="009F4F16" w14:paraId="5D5120A2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332673" w14:textId="366C4FEC" w:rsidR="009F4F16" w:rsidRPr="009F4F16" w:rsidRDefault="00BA6E05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LF/HF_24h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5956D66E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M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36D0CD4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9921D2C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0.991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575FA13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-0.33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A07839F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9F4F16" w:rsidRPr="009F4F16" w14:paraId="4F621906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0C5DD7B2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07289046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A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A338148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4F3754E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0.764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AE81C7B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-0.31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5999125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9F4F16" w:rsidRPr="009F4F16" w14:paraId="28BE9F6B" w14:textId="77777777" w:rsidTr="009F4F16">
        <w:trPr>
          <w:trHeight w:val="355"/>
        </w:trPr>
        <w:tc>
          <w:tcPr>
            <w:tcW w:w="1440" w:type="dxa"/>
            <w:shd w:val="clear" w:color="auto" w:fill="auto"/>
            <w:noWrap/>
            <w:vAlign w:val="center"/>
          </w:tcPr>
          <w:p w14:paraId="0166DA31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14:paraId="61CD4990" w14:textId="77777777" w:rsidR="009F4F16" w:rsidRPr="009F4F16" w:rsidRDefault="009F4F16" w:rsidP="009F4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Log θ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B8C0942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64BF627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B2F1375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0A2874" w14:textId="77777777" w:rsidR="009F4F16" w:rsidRPr="009F4F16" w:rsidRDefault="009F4F16" w:rsidP="009F4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4F16">
              <w:rPr>
                <w:rFonts w:ascii="Arial" w:hAnsi="Arial" w:cs="Arial"/>
                <w:color w:val="000000" w:themeColor="text1"/>
                <w:sz w:val="20"/>
                <w:szCs w:val="20"/>
              </w:rPr>
              <w:t>0.733</w:t>
            </w:r>
          </w:p>
        </w:tc>
      </w:tr>
    </w:tbl>
    <w:p w14:paraId="677252F7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090FB41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C93854E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4ADA4664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BA6E6ED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4F47006E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B7AD0C2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078BB9CA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75284AFF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07E4A3B9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126BFCC3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663EEC73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E6B6E32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5C102286" w14:textId="77777777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15C4A09B" w14:textId="77777777" w:rsidR="009F4F16" w:rsidRDefault="009F4F16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6E5AA484" w14:textId="77777777" w:rsidR="009F4F16" w:rsidRDefault="009F4F16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3E2410B6" w14:textId="77777777" w:rsidR="009F4F16" w:rsidRDefault="009F4F16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4851323C" w14:textId="77777777" w:rsidR="009F4F16" w:rsidRDefault="009F4F16" w:rsidP="00F1448E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</w:p>
    <w:p w14:paraId="1BEF11E4" w14:textId="08A1F56E" w:rsidR="00F1448E" w:rsidRPr="009F4F16" w:rsidRDefault="00F1448E" w:rsidP="00F1448E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9F4F16"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  <w:t xml:space="preserve">Notes: 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 xml:space="preserve">M, MESOR; A, amplitude; θ, acrophrase time; HRV, heart rate variability; LF, low frequency power; HF, high frequency power; Log, logarithm (Log 10). </w:t>
      </w:r>
    </w:p>
    <w:p w14:paraId="3D8E1079" w14:textId="54BA3392" w:rsidR="00F1448E" w:rsidRPr="00FA7F52" w:rsidRDefault="00F1448E" w:rsidP="00F1448E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9F4F16">
        <w:rPr>
          <w:rFonts w:ascii="Arial" w:eastAsia="SimSun" w:hAnsi="Arial" w:cs="Arial"/>
          <w:color w:val="000000" w:themeColor="text1"/>
          <w:sz w:val="20"/>
          <w:szCs w:val="20"/>
          <w:vertAlign w:val="superscript"/>
        </w:rPr>
        <w:t>b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 xml:space="preserve"> Covariables included age, BMI, coffee, alcohol and smoke, </w:t>
      </w:r>
      <w:r w:rsidR="001D140F">
        <w:rPr>
          <w:rFonts w:ascii="Arial" w:eastAsia="SimSun" w:hAnsi="Arial" w:cs="Arial"/>
          <w:color w:val="000000" w:themeColor="text1"/>
          <w:sz w:val="20"/>
          <w:szCs w:val="20"/>
        </w:rPr>
        <w:t>24-h</w:t>
      </w:r>
      <w:r w:rsidRPr="009F4F16">
        <w:rPr>
          <w:rFonts w:ascii="Arial" w:eastAsia="SimSun" w:hAnsi="Arial" w:cs="Arial"/>
          <w:color w:val="000000" w:themeColor="text1"/>
          <w:sz w:val="20"/>
          <w:szCs w:val="20"/>
        </w:rPr>
        <w:t xml:space="preserve">averages of LF, HF and LF/HF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ratio.</w:t>
      </w:r>
    </w:p>
    <w:p w14:paraId="0E1AD816" w14:textId="77777777" w:rsidR="00F1448E" w:rsidRPr="00FA7F52" w:rsidRDefault="00F1448E" w:rsidP="00F1448E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β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  <w:vertAlign w:val="superscript"/>
        </w:rPr>
        <w:t>s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represented standardized coefficients.</w:t>
      </w:r>
    </w:p>
    <w:p w14:paraId="034B81DC" w14:textId="5E7DEC7D" w:rsidR="00683EB2" w:rsidRPr="00FA7F52" w:rsidRDefault="00F1448E" w:rsidP="00F1448E">
      <w:pPr>
        <w:spacing w:after="0" w:line="240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FA7F52">
        <w:rPr>
          <w:rFonts w:ascii="Arial" w:eastAsia="SimSun" w:hAnsi="Arial" w:cs="Arial"/>
          <w:i/>
          <w:iCs/>
          <w:color w:val="000000" w:themeColor="text1"/>
          <w:sz w:val="20"/>
          <w:szCs w:val="20"/>
        </w:rPr>
        <w:t>P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0.05 was regarded as statistically significant, indicated by bold; </w:t>
      </w:r>
      <w:r w:rsidRPr="00FA7F52">
        <w:rPr>
          <w:rFonts w:ascii="Arial" w:eastAsia="SimSun" w:hAnsi="Arial" w:cs="Arial"/>
          <w:i/>
          <w:iCs/>
          <w:color w:val="000000" w:themeColor="text1"/>
          <w:sz w:val="20"/>
          <w:szCs w:val="20"/>
        </w:rPr>
        <w:t>P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&lt;</w:t>
      </w:r>
      <w:r w:rsidR="00200A7D" w:rsidRPr="00FA7F52"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 w:rsidRPr="00FA7F52">
        <w:rPr>
          <w:rFonts w:ascii="Arial" w:eastAsia="SimSun" w:hAnsi="Arial" w:cs="Arial"/>
          <w:color w:val="000000" w:themeColor="text1"/>
          <w:sz w:val="20"/>
          <w:szCs w:val="20"/>
        </w:rPr>
        <w:t>0.10 was regarded as suggestive, indicated by #.</w:t>
      </w:r>
    </w:p>
    <w:p w14:paraId="54E39FB5" w14:textId="77777777" w:rsidR="006E76B3" w:rsidRPr="009F4F16" w:rsidRDefault="006E76B3" w:rsidP="006E76B3"/>
    <w:p w14:paraId="741F52BD" w14:textId="7749D2F9" w:rsidR="006E76B3" w:rsidRPr="006E76B3" w:rsidRDefault="006E76B3" w:rsidP="006E76B3">
      <w:pPr>
        <w:tabs>
          <w:tab w:val="left" w:pos="2145"/>
        </w:tabs>
      </w:pPr>
      <w:r>
        <w:tab/>
      </w:r>
    </w:p>
    <w:p w14:paraId="14982662" w14:textId="77777777" w:rsidR="006E76B3" w:rsidRPr="006E76B3" w:rsidRDefault="006E76B3" w:rsidP="006E76B3"/>
    <w:p w14:paraId="5CDFAD75" w14:textId="77777777" w:rsidR="006E76B3" w:rsidRPr="006E76B3" w:rsidRDefault="006E76B3" w:rsidP="006E76B3"/>
    <w:sectPr w:rsidR="006E76B3" w:rsidRPr="006E76B3" w:rsidSect="009F4F16">
      <w:pgSz w:w="12240" w:h="15840"/>
      <w:pgMar w:top="1699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04EE" w14:textId="77777777" w:rsidR="00F12A16" w:rsidRDefault="00F12A16" w:rsidP="00054F7B">
      <w:pPr>
        <w:spacing w:after="0" w:line="240" w:lineRule="auto"/>
      </w:pPr>
      <w:r>
        <w:separator/>
      </w:r>
    </w:p>
  </w:endnote>
  <w:endnote w:type="continuationSeparator" w:id="0">
    <w:p w14:paraId="395FB4F0" w14:textId="77777777" w:rsidR="00F12A16" w:rsidRDefault="00F12A16" w:rsidP="0005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4E07" w14:textId="3E3936A4" w:rsidR="00025D47" w:rsidRDefault="0002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20007" wp14:editId="69CBB1C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46DDE" w14:textId="26E7CDF8" w:rsidR="00025D47" w:rsidRPr="00025D47" w:rsidRDefault="00025D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5D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200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6AB46DDE" w14:textId="26E7CDF8" w:rsidR="00025D47" w:rsidRPr="00025D47" w:rsidRDefault="00025D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5D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8948" w14:textId="62E8ED62" w:rsidR="00025D47" w:rsidRDefault="0002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E7C356" wp14:editId="07773B7A">
              <wp:simplePos x="1076325" y="94297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C38D3" w14:textId="683CCDEF" w:rsidR="00025D47" w:rsidRPr="00025D47" w:rsidRDefault="00025D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5D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7C3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349C38D3" w14:textId="683CCDEF" w:rsidR="00025D47" w:rsidRPr="00025D47" w:rsidRDefault="00025D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5D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7FB8" w14:textId="1013816D" w:rsidR="00025D47" w:rsidRDefault="00025D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8EF4A" wp14:editId="0727960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C1AEA" w14:textId="77A14398" w:rsidR="00025D47" w:rsidRPr="00025D47" w:rsidRDefault="00025D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25D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8EF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19FC1AEA" w14:textId="77A14398" w:rsidR="00025D47" w:rsidRPr="00025D47" w:rsidRDefault="00025D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25D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139F" w14:textId="77777777" w:rsidR="00F12A16" w:rsidRDefault="00F12A16" w:rsidP="00054F7B">
      <w:pPr>
        <w:spacing w:after="0" w:line="240" w:lineRule="auto"/>
      </w:pPr>
      <w:r>
        <w:separator/>
      </w:r>
    </w:p>
  </w:footnote>
  <w:footnote w:type="continuationSeparator" w:id="0">
    <w:p w14:paraId="4F2CC696" w14:textId="77777777" w:rsidR="00F12A16" w:rsidRDefault="00F12A16" w:rsidP="0005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CFA"/>
    <w:multiLevelType w:val="hybridMultilevel"/>
    <w:tmpl w:val="AAD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9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4C"/>
    <w:rsid w:val="00011D52"/>
    <w:rsid w:val="00025D47"/>
    <w:rsid w:val="00025F87"/>
    <w:rsid w:val="000274D9"/>
    <w:rsid w:val="00054F7B"/>
    <w:rsid w:val="000B1B4A"/>
    <w:rsid w:val="000C0CBF"/>
    <w:rsid w:val="00145C94"/>
    <w:rsid w:val="001B4B7E"/>
    <w:rsid w:val="001D140F"/>
    <w:rsid w:val="00200A7D"/>
    <w:rsid w:val="002131A2"/>
    <w:rsid w:val="00232532"/>
    <w:rsid w:val="00282565"/>
    <w:rsid w:val="00291AE3"/>
    <w:rsid w:val="002B7DE8"/>
    <w:rsid w:val="003048F5"/>
    <w:rsid w:val="00311808"/>
    <w:rsid w:val="00363859"/>
    <w:rsid w:val="004064A1"/>
    <w:rsid w:val="00407C7C"/>
    <w:rsid w:val="004D3CD9"/>
    <w:rsid w:val="004D662F"/>
    <w:rsid w:val="004F171C"/>
    <w:rsid w:val="0051734C"/>
    <w:rsid w:val="00541327"/>
    <w:rsid w:val="005476E6"/>
    <w:rsid w:val="005513CC"/>
    <w:rsid w:val="005546FC"/>
    <w:rsid w:val="00580E5F"/>
    <w:rsid w:val="005843AB"/>
    <w:rsid w:val="005C324D"/>
    <w:rsid w:val="00605611"/>
    <w:rsid w:val="00622D5C"/>
    <w:rsid w:val="0063280D"/>
    <w:rsid w:val="00642601"/>
    <w:rsid w:val="00674FB2"/>
    <w:rsid w:val="006831A2"/>
    <w:rsid w:val="00683EB2"/>
    <w:rsid w:val="00687580"/>
    <w:rsid w:val="00694CAB"/>
    <w:rsid w:val="006B714C"/>
    <w:rsid w:val="006C3EA0"/>
    <w:rsid w:val="006C728B"/>
    <w:rsid w:val="006D2A90"/>
    <w:rsid w:val="006E76B3"/>
    <w:rsid w:val="00725D56"/>
    <w:rsid w:val="00750221"/>
    <w:rsid w:val="007B60ED"/>
    <w:rsid w:val="007D768E"/>
    <w:rsid w:val="0084758E"/>
    <w:rsid w:val="00884EAB"/>
    <w:rsid w:val="008C7800"/>
    <w:rsid w:val="009167CC"/>
    <w:rsid w:val="00927504"/>
    <w:rsid w:val="009304E6"/>
    <w:rsid w:val="00945244"/>
    <w:rsid w:val="009E3664"/>
    <w:rsid w:val="009F0DBF"/>
    <w:rsid w:val="009F2132"/>
    <w:rsid w:val="009F4F16"/>
    <w:rsid w:val="009F59DE"/>
    <w:rsid w:val="00A0444D"/>
    <w:rsid w:val="00A23E4C"/>
    <w:rsid w:val="00A360E2"/>
    <w:rsid w:val="00A527E8"/>
    <w:rsid w:val="00A80671"/>
    <w:rsid w:val="00AB5BAB"/>
    <w:rsid w:val="00AD6EDD"/>
    <w:rsid w:val="00B21CDB"/>
    <w:rsid w:val="00B330D6"/>
    <w:rsid w:val="00B70ECA"/>
    <w:rsid w:val="00B906ED"/>
    <w:rsid w:val="00BA6E05"/>
    <w:rsid w:val="00BB705A"/>
    <w:rsid w:val="00BC4433"/>
    <w:rsid w:val="00BE2259"/>
    <w:rsid w:val="00BE6EA9"/>
    <w:rsid w:val="00C21E03"/>
    <w:rsid w:val="00C460BD"/>
    <w:rsid w:val="00C67D99"/>
    <w:rsid w:val="00C85F34"/>
    <w:rsid w:val="00CA0EAD"/>
    <w:rsid w:val="00CB4FF2"/>
    <w:rsid w:val="00CE4955"/>
    <w:rsid w:val="00CF5429"/>
    <w:rsid w:val="00D33484"/>
    <w:rsid w:val="00D419C9"/>
    <w:rsid w:val="00D44904"/>
    <w:rsid w:val="00D55D79"/>
    <w:rsid w:val="00D97252"/>
    <w:rsid w:val="00DA0B34"/>
    <w:rsid w:val="00DB495B"/>
    <w:rsid w:val="00DF506E"/>
    <w:rsid w:val="00E16F37"/>
    <w:rsid w:val="00E3178C"/>
    <w:rsid w:val="00E722E3"/>
    <w:rsid w:val="00EE5CBC"/>
    <w:rsid w:val="00F12861"/>
    <w:rsid w:val="00F12A16"/>
    <w:rsid w:val="00F1448E"/>
    <w:rsid w:val="00F475B5"/>
    <w:rsid w:val="00F9269B"/>
    <w:rsid w:val="00F958AF"/>
    <w:rsid w:val="00FA1931"/>
    <w:rsid w:val="00FA7F52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C5EA"/>
  <w15:chartTrackingRefBased/>
  <w15:docId w15:val="{669D8A2C-17DD-4633-B463-57653F93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qFormat/>
    <w:rsid w:val="0051734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A527E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F7B"/>
  </w:style>
  <w:style w:type="paragraph" w:styleId="Footer">
    <w:name w:val="footer"/>
    <w:basedOn w:val="Normal"/>
    <w:link w:val="FooterChar"/>
    <w:uiPriority w:val="99"/>
    <w:unhideWhenUsed/>
    <w:rsid w:val="0005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7B"/>
  </w:style>
  <w:style w:type="character" w:styleId="CommentReference">
    <w:name w:val="annotation reference"/>
    <w:basedOn w:val="DefaultParagraphFont"/>
    <w:uiPriority w:val="99"/>
    <w:semiHidden/>
    <w:unhideWhenUsed/>
    <w:rsid w:val="00F9269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6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6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69B"/>
    <w:rPr>
      <w:b/>
      <w:bCs/>
    </w:rPr>
  </w:style>
  <w:style w:type="paragraph" w:styleId="Revision">
    <w:name w:val="Revision"/>
    <w:hidden/>
    <w:uiPriority w:val="99"/>
    <w:semiHidden/>
    <w:rsid w:val="00C8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D44F-81F2-48E8-8179-7CC765CF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saiyue</dc:creator>
  <cp:keywords/>
  <dc:description/>
  <cp:lastModifiedBy>Pratt, Lucas</cp:lastModifiedBy>
  <cp:revision>3</cp:revision>
  <dcterms:created xsi:type="dcterms:W3CDTF">2022-09-26T23:51:00Z</dcterms:created>
  <dcterms:modified xsi:type="dcterms:W3CDTF">2022-09-26T23:51:00Z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2022-09-26T23:51:11Z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456187f3-d6be-4b86-94e7-4928ee734849</vt:lpwstr>
  </property>
  <property fmtid="{D5CDD505-2E9C-101B-9397-08002B2CF9AE}" pid="11" name="MSIP_Label_2bbab825-a111-45e4-86a1-18cee0005896_ContentBits">
    <vt:lpwstr>2</vt:lpwstr>
  </property>
</Properties>
</file>