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6BA4" w14:textId="189F9110" w:rsidR="00E94363" w:rsidRPr="008458E8" w:rsidRDefault="00E94363" w:rsidP="00E943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0A23CD"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E577C">
        <w:rPr>
          <w:rFonts w:ascii="Times New Roman" w:hAnsi="Times New Roman" w:cs="Times New Roman"/>
          <w:sz w:val="24"/>
          <w:szCs w:val="24"/>
        </w:rPr>
        <w:t>A</w:t>
      </w:r>
      <w:r w:rsidR="00EE577C" w:rsidRPr="008C5624">
        <w:rPr>
          <w:rFonts w:ascii="Times New Roman" w:hAnsi="Times New Roman" w:cs="Times New Roman"/>
          <w:sz w:val="24"/>
          <w:szCs w:val="24"/>
        </w:rPr>
        <w:t>ntimicrobial resistance</w:t>
      </w:r>
      <w:r w:rsidR="008458E8"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49E5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</w:rPr>
        <w:t>H</w:t>
      </w:r>
      <w:r w:rsidR="009E49E5" w:rsidRPr="00E17E0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</w:rPr>
        <w:t>ypermucovisco</w:t>
      </w:r>
      <w:r w:rsidR="009E49E5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</w:rPr>
        <w:t>us</w:t>
      </w:r>
      <w:proofErr w:type="spellEnd"/>
      <w:r w:rsidR="008458E8"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phenotype </w:t>
      </w: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DTR Vs Non-DTR </w:t>
      </w:r>
      <w:proofErr w:type="spellStart"/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>Kp</w:t>
      </w:r>
      <w:proofErr w:type="spellEnd"/>
      <w:r w:rsidR="00362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5033B2" w14:textId="77777777" w:rsidR="00E94363" w:rsidRPr="008458E8" w:rsidRDefault="00E94363" w:rsidP="00E94363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1510"/>
        <w:gridCol w:w="1995"/>
        <w:gridCol w:w="997"/>
      </w:tblGrid>
      <w:tr w:rsidR="00E94363" w:rsidRPr="008458E8" w14:paraId="733D372F" w14:textId="77777777" w:rsidTr="00EF6497"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DBE13A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3C5C22F8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DTR(n=50)</w:t>
            </w:r>
          </w:p>
        </w:tc>
        <w:tc>
          <w:tcPr>
            <w:tcW w:w="1201" w:type="pct"/>
            <w:tcBorders>
              <w:top w:val="single" w:sz="4" w:space="0" w:color="auto"/>
              <w:bottom w:val="single" w:sz="4" w:space="0" w:color="auto"/>
            </w:tcBorders>
          </w:tcPr>
          <w:p w14:paraId="35B66713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Non-DTR(n=50)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9D1BB8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E94363" w:rsidRPr="00C016FA" w14:paraId="4A00D1D7" w14:textId="77777777" w:rsidTr="00EF649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</w:tcPr>
          <w:p w14:paraId="579BB1CE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MDR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0B011231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14:paraId="432399EC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14(28.0%)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14:paraId="47D4CE72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07383677" w14:textId="77777777" w:rsidTr="004D2B78">
        <w:tc>
          <w:tcPr>
            <w:tcW w:w="2290" w:type="pct"/>
            <w:tcBorders>
              <w:top w:val="nil"/>
              <w:left w:val="nil"/>
              <w:bottom w:val="nil"/>
            </w:tcBorders>
          </w:tcPr>
          <w:p w14:paraId="1C7F0A90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</w:t>
            </w: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50C4E78A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2CF37FF0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2(4.0%)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</w:tcPr>
          <w:p w14:paraId="147FD5C2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417E2E66" w14:textId="77777777" w:rsidTr="004D2B78">
        <w:tc>
          <w:tcPr>
            <w:tcW w:w="2290" w:type="pct"/>
            <w:tcBorders>
              <w:top w:val="nil"/>
              <w:left w:val="nil"/>
              <w:bottom w:val="nil"/>
            </w:tcBorders>
          </w:tcPr>
          <w:p w14:paraId="128E358C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</w:t>
            </w: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74A8E5D1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0E857857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13(26.0%)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</w:tcPr>
          <w:p w14:paraId="31666D5C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5A1E9957" w14:textId="77777777" w:rsidTr="004D2B78">
        <w:tc>
          <w:tcPr>
            <w:tcW w:w="2290" w:type="pct"/>
            <w:tcBorders>
              <w:top w:val="nil"/>
              <w:left w:val="nil"/>
              <w:bottom w:val="nil"/>
            </w:tcBorders>
          </w:tcPr>
          <w:p w14:paraId="20C6DFF0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FQR</w:t>
            </w: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0889CEB6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29CBCB66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11(22.0%)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</w:tcPr>
          <w:p w14:paraId="0A46D323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4D2B78" w:rsidRPr="00C016FA" w14:paraId="4C942C4F" w14:textId="77777777" w:rsidTr="004D2B78">
        <w:tc>
          <w:tcPr>
            <w:tcW w:w="2290" w:type="pct"/>
            <w:tcBorders>
              <w:top w:val="nil"/>
              <w:left w:val="nil"/>
              <w:bottom w:val="nil"/>
            </w:tcBorders>
          </w:tcPr>
          <w:p w14:paraId="6DB07967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Piperacillin/tazobactam</w:t>
            </w: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262E5F4D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5C0AE29D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4(8.0%)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</w:tcPr>
          <w:p w14:paraId="28A4927A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4D2B78" w:rsidRPr="00C016FA" w14:paraId="7EEAC29B" w14:textId="77777777" w:rsidTr="004D2B78">
        <w:tc>
          <w:tcPr>
            <w:tcW w:w="2290" w:type="pct"/>
            <w:tcBorders>
              <w:top w:val="nil"/>
              <w:left w:val="nil"/>
              <w:bottom w:val="nil"/>
            </w:tcBorders>
          </w:tcPr>
          <w:p w14:paraId="6B74B24E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Cefoperazone</w:t>
            </w:r>
            <w:proofErr w:type="spellEnd"/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/sulbactam</w:t>
            </w: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76E951D8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FF5C0E1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3(6.0%)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</w:tcPr>
          <w:p w14:paraId="41F569DB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4D2B78" w:rsidRPr="00C016FA" w14:paraId="6BF93285" w14:textId="77777777" w:rsidTr="004D2B7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</w:tcPr>
          <w:p w14:paraId="3E603600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Ceftazidime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0C04809C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14:paraId="23C695A6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10(20.0%)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14:paraId="1467C4E5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4D2B78" w:rsidRPr="00C016FA" w14:paraId="172B90FD" w14:textId="77777777" w:rsidTr="004D2B7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</w:tcPr>
          <w:p w14:paraId="52141466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Cefepime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675F5F19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</w:tcPr>
          <w:p w14:paraId="50D03E50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11(22.0%)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14:paraId="5FF3630B" w14:textId="77777777" w:rsidR="004D2B78" w:rsidRPr="00C016FA" w:rsidRDefault="004D2B78" w:rsidP="005E59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654A492E" w14:textId="77777777" w:rsidTr="004D2B78">
        <w:tc>
          <w:tcPr>
            <w:tcW w:w="2290" w:type="pct"/>
            <w:tcBorders>
              <w:top w:val="nil"/>
              <w:left w:val="nil"/>
            </w:tcBorders>
          </w:tcPr>
          <w:p w14:paraId="62ED7E36" w14:textId="3FF0C785" w:rsidR="00E94363" w:rsidRPr="00C016FA" w:rsidRDefault="00987310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C36B1"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mipenem</w:t>
            </w:r>
          </w:p>
        </w:tc>
        <w:tc>
          <w:tcPr>
            <w:tcW w:w="909" w:type="pct"/>
            <w:tcBorders>
              <w:top w:val="nil"/>
            </w:tcBorders>
          </w:tcPr>
          <w:p w14:paraId="4C0FD521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  <w:tcBorders>
              <w:top w:val="nil"/>
            </w:tcBorders>
          </w:tcPr>
          <w:p w14:paraId="167021F7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1(2.0%)</w:t>
            </w:r>
          </w:p>
        </w:tc>
        <w:tc>
          <w:tcPr>
            <w:tcW w:w="600" w:type="pct"/>
            <w:tcBorders>
              <w:top w:val="nil"/>
              <w:right w:val="nil"/>
            </w:tcBorders>
          </w:tcPr>
          <w:p w14:paraId="66D3C570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05A528BB" w14:textId="77777777" w:rsidTr="00EF6497">
        <w:tc>
          <w:tcPr>
            <w:tcW w:w="2290" w:type="pct"/>
            <w:tcBorders>
              <w:left w:val="nil"/>
            </w:tcBorders>
          </w:tcPr>
          <w:p w14:paraId="6DE64E56" w14:textId="45B67F47" w:rsidR="00E94363" w:rsidRPr="00C016FA" w:rsidRDefault="00987310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Meropenem</w:t>
            </w:r>
          </w:p>
        </w:tc>
        <w:tc>
          <w:tcPr>
            <w:tcW w:w="909" w:type="pct"/>
          </w:tcPr>
          <w:p w14:paraId="37583746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</w:tcPr>
          <w:p w14:paraId="4E4D3FFC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2(4.0%)</w:t>
            </w:r>
          </w:p>
        </w:tc>
        <w:tc>
          <w:tcPr>
            <w:tcW w:w="600" w:type="pct"/>
            <w:tcBorders>
              <w:right w:val="nil"/>
            </w:tcBorders>
          </w:tcPr>
          <w:p w14:paraId="049C924C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25C7DB8C" w14:textId="77777777" w:rsidTr="00EF6497">
        <w:tc>
          <w:tcPr>
            <w:tcW w:w="2290" w:type="pct"/>
            <w:tcBorders>
              <w:left w:val="nil"/>
            </w:tcBorders>
          </w:tcPr>
          <w:p w14:paraId="054FC3E5" w14:textId="790E0E75" w:rsidR="00E94363" w:rsidRPr="00C016FA" w:rsidRDefault="00987310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Levofloxacin</w:t>
            </w:r>
          </w:p>
        </w:tc>
        <w:tc>
          <w:tcPr>
            <w:tcW w:w="909" w:type="pct"/>
          </w:tcPr>
          <w:p w14:paraId="601AE69B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50(100.0%)</w:t>
            </w:r>
          </w:p>
        </w:tc>
        <w:tc>
          <w:tcPr>
            <w:tcW w:w="1201" w:type="pct"/>
          </w:tcPr>
          <w:p w14:paraId="030DADEA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11(22.0%)</w:t>
            </w:r>
          </w:p>
        </w:tc>
        <w:tc>
          <w:tcPr>
            <w:tcW w:w="600" w:type="pct"/>
            <w:tcBorders>
              <w:right w:val="nil"/>
            </w:tcBorders>
          </w:tcPr>
          <w:p w14:paraId="3ED5A92C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4C34DDB6" w14:textId="77777777" w:rsidTr="00EF6497">
        <w:tc>
          <w:tcPr>
            <w:tcW w:w="2290" w:type="pct"/>
            <w:tcBorders>
              <w:left w:val="nil"/>
            </w:tcBorders>
          </w:tcPr>
          <w:p w14:paraId="14376EB1" w14:textId="1DF96E7C" w:rsidR="00E94363" w:rsidRPr="00C016FA" w:rsidRDefault="00987310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Amikacin</w:t>
            </w:r>
          </w:p>
        </w:tc>
        <w:tc>
          <w:tcPr>
            <w:tcW w:w="909" w:type="pct"/>
          </w:tcPr>
          <w:p w14:paraId="2D9E4B94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35(70.0%)</w:t>
            </w:r>
          </w:p>
        </w:tc>
        <w:tc>
          <w:tcPr>
            <w:tcW w:w="1201" w:type="pct"/>
          </w:tcPr>
          <w:p w14:paraId="2CC626FD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2(4.0%)</w:t>
            </w:r>
          </w:p>
        </w:tc>
        <w:tc>
          <w:tcPr>
            <w:tcW w:w="600" w:type="pct"/>
            <w:tcBorders>
              <w:right w:val="nil"/>
            </w:tcBorders>
          </w:tcPr>
          <w:p w14:paraId="48D2708E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C016FA" w14:paraId="1AA6BFA6" w14:textId="77777777" w:rsidTr="00EF6497">
        <w:tc>
          <w:tcPr>
            <w:tcW w:w="2290" w:type="pct"/>
            <w:tcBorders>
              <w:left w:val="nil"/>
            </w:tcBorders>
          </w:tcPr>
          <w:p w14:paraId="232A7F10" w14:textId="5FCD57B7" w:rsidR="00E94363" w:rsidRPr="00C016FA" w:rsidRDefault="00987310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Minocycline</w:t>
            </w:r>
          </w:p>
        </w:tc>
        <w:tc>
          <w:tcPr>
            <w:tcW w:w="909" w:type="pct"/>
          </w:tcPr>
          <w:p w14:paraId="30594A87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24(48.0%)</w:t>
            </w:r>
          </w:p>
        </w:tc>
        <w:tc>
          <w:tcPr>
            <w:tcW w:w="1201" w:type="pct"/>
          </w:tcPr>
          <w:p w14:paraId="6C8CDBFB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13(26.0%)</w:t>
            </w:r>
          </w:p>
        </w:tc>
        <w:tc>
          <w:tcPr>
            <w:tcW w:w="600" w:type="pct"/>
            <w:tcBorders>
              <w:right w:val="nil"/>
            </w:tcBorders>
          </w:tcPr>
          <w:p w14:paraId="72E01C33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0.023</w:t>
            </w:r>
          </w:p>
        </w:tc>
      </w:tr>
      <w:tr w:rsidR="00E94363" w:rsidRPr="00C016FA" w14:paraId="70BBC6D3" w14:textId="77777777" w:rsidTr="00EF6497">
        <w:tc>
          <w:tcPr>
            <w:tcW w:w="2290" w:type="pct"/>
            <w:tcBorders>
              <w:left w:val="nil"/>
              <w:bottom w:val="nil"/>
            </w:tcBorders>
          </w:tcPr>
          <w:p w14:paraId="0A13052C" w14:textId="2F1CA6BF" w:rsidR="00E94363" w:rsidRPr="00C016FA" w:rsidRDefault="00987310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Trimethoprim/sulfamethoxazole</w:t>
            </w:r>
          </w:p>
        </w:tc>
        <w:tc>
          <w:tcPr>
            <w:tcW w:w="909" w:type="pct"/>
            <w:tcBorders>
              <w:bottom w:val="nil"/>
            </w:tcBorders>
          </w:tcPr>
          <w:p w14:paraId="16BA0F80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21(42.0%)</w:t>
            </w:r>
          </w:p>
        </w:tc>
        <w:tc>
          <w:tcPr>
            <w:tcW w:w="1201" w:type="pct"/>
            <w:tcBorders>
              <w:bottom w:val="nil"/>
            </w:tcBorders>
          </w:tcPr>
          <w:p w14:paraId="7AF162E9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10(20.0%)</w:t>
            </w:r>
          </w:p>
        </w:tc>
        <w:tc>
          <w:tcPr>
            <w:tcW w:w="600" w:type="pct"/>
            <w:tcBorders>
              <w:bottom w:val="nil"/>
              <w:right w:val="nil"/>
            </w:tcBorders>
          </w:tcPr>
          <w:p w14:paraId="196C7471" w14:textId="77777777" w:rsidR="00E94363" w:rsidRPr="00C016FA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16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0.017</w:t>
            </w:r>
          </w:p>
        </w:tc>
      </w:tr>
      <w:tr w:rsidR="008458E8" w:rsidRPr="008458E8" w14:paraId="18A8824D" w14:textId="77777777" w:rsidTr="00EF6497">
        <w:tc>
          <w:tcPr>
            <w:tcW w:w="2290" w:type="pct"/>
            <w:tcBorders>
              <w:top w:val="nil"/>
              <w:left w:val="nil"/>
              <w:bottom w:val="nil"/>
            </w:tcBorders>
          </w:tcPr>
          <w:p w14:paraId="04812ADB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HvKp</w:t>
            </w:r>
            <w:proofErr w:type="spellEnd"/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6A55BF77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769F2300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27(54.0%)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</w:tcPr>
          <w:p w14:paraId="520EB0FC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0.841</w:t>
            </w:r>
          </w:p>
        </w:tc>
      </w:tr>
      <w:tr w:rsidR="008458E8" w:rsidRPr="008458E8" w14:paraId="5A66DF81" w14:textId="77777777" w:rsidTr="00EF649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B73C8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Hypermucoviscosity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6EC9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26(52.0%)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7F886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32(64.0%)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60EE9" w14:textId="77777777" w:rsidR="008458E8" w:rsidRPr="008458E8" w:rsidRDefault="008458E8" w:rsidP="005E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0.224</w:t>
            </w:r>
          </w:p>
        </w:tc>
      </w:tr>
    </w:tbl>
    <w:p w14:paraId="6EC77A32" w14:textId="119498B7" w:rsidR="00E94363" w:rsidRPr="008458E8" w:rsidRDefault="00A85414" w:rsidP="00E943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541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A85414">
        <w:rPr>
          <w:rFonts w:ascii="Times New Roman" w:hAnsi="Times New Roman" w:cs="Times New Roman"/>
          <w:color w:val="000000" w:themeColor="text1"/>
          <w:sz w:val="24"/>
          <w:szCs w:val="24"/>
        </w:rPr>
        <w:t>old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text: P value&lt;0.05</w:t>
      </w:r>
      <w:r w:rsidR="00F975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A7BF94" w14:textId="77777777" w:rsidR="00E94363" w:rsidRPr="008458E8" w:rsidRDefault="00E94363" w:rsidP="00E94363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22E15FA" w14:textId="621EEB2F" w:rsidR="00B230DF" w:rsidRPr="00B230DF" w:rsidRDefault="00B230DF" w:rsidP="00B23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sz w:val="24"/>
          <w:szCs w:val="24"/>
        </w:rPr>
        <w:t xml:space="preserve">igure S1. (A) Sequence type and (B) Capsule serotype distribution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DTR-</w:t>
      </w:r>
      <w:proofErr w:type="spellStart"/>
      <w:r>
        <w:rPr>
          <w:rFonts w:ascii="Times New Roman" w:hAnsi="Times New Roman" w:cs="Times New Roman"/>
          <w:sz w:val="24"/>
          <w:szCs w:val="24"/>
        </w:rPr>
        <w:t>Kp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strains. </w:t>
      </w:r>
    </w:p>
    <w:p w14:paraId="3FE0A122" w14:textId="436B3070" w:rsidR="00B230DF" w:rsidRDefault="00B230DF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0D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B7A9425" wp14:editId="1F16A1B6">
            <wp:extent cx="5274310" cy="2523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F6D94DD" w14:textId="074D69CD" w:rsidR="00E94363" w:rsidRPr="008458E8" w:rsidRDefault="00E94363" w:rsidP="00E943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Table </w:t>
      </w:r>
      <w:r w:rsidR="000A23CD"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>S2</w:t>
      </w:r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Genomic characteristics of DTR Vs Non-DTR </w:t>
      </w:r>
      <w:proofErr w:type="spellStart"/>
      <w:r w:rsidRPr="008458E8">
        <w:rPr>
          <w:rFonts w:ascii="Times New Roman" w:hAnsi="Times New Roman" w:cs="Times New Roman"/>
          <w:color w:val="000000" w:themeColor="text1"/>
          <w:sz w:val="24"/>
          <w:szCs w:val="24"/>
        </w:rPr>
        <w:t>Kp</w:t>
      </w:r>
      <w:proofErr w:type="spellEnd"/>
      <w:r w:rsidR="003623E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1743"/>
        <w:gridCol w:w="2077"/>
        <w:gridCol w:w="2077"/>
      </w:tblGrid>
      <w:tr w:rsidR="00E94363" w:rsidRPr="008458E8" w14:paraId="483A98F9" w14:textId="77777777" w:rsidTr="00500AE3"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</w:tcPr>
          <w:p w14:paraId="69F4C51D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</w:tcPr>
          <w:p w14:paraId="6E3AD9C6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DTR(n=50)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2C184E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Non-DTR(n=50)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51380A2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E80DB7" w:rsidRPr="008458E8" w14:paraId="23F640D2" w14:textId="77777777" w:rsidTr="00500AE3">
        <w:tc>
          <w:tcPr>
            <w:tcW w:w="1450" w:type="pct"/>
            <w:tcBorders>
              <w:top w:val="single" w:sz="4" w:space="0" w:color="auto"/>
              <w:bottom w:val="nil"/>
            </w:tcBorders>
          </w:tcPr>
          <w:p w14:paraId="181666D5" w14:textId="4D563123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esistance genes</w:t>
            </w:r>
          </w:p>
        </w:tc>
        <w:tc>
          <w:tcPr>
            <w:tcW w:w="1049" w:type="pct"/>
            <w:tcBorders>
              <w:top w:val="single" w:sz="4" w:space="0" w:color="auto"/>
              <w:bottom w:val="nil"/>
            </w:tcBorders>
          </w:tcPr>
          <w:p w14:paraId="2E73A5D0" w14:textId="77777777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25ACEB64" w14:textId="77777777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75CF1219" w14:textId="77777777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51CDC981" w14:textId="77777777" w:rsidTr="00500AE3">
        <w:tc>
          <w:tcPr>
            <w:tcW w:w="1450" w:type="pct"/>
            <w:tcBorders>
              <w:top w:val="nil"/>
            </w:tcBorders>
          </w:tcPr>
          <w:p w14:paraId="0B0B654C" w14:textId="77777777" w:rsidR="00E94363" w:rsidRPr="00CA76FC" w:rsidRDefault="00E94363" w:rsidP="0062029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A76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aadA2</w:t>
            </w:r>
          </w:p>
        </w:tc>
        <w:tc>
          <w:tcPr>
            <w:tcW w:w="1049" w:type="pct"/>
            <w:tcBorders>
              <w:top w:val="nil"/>
            </w:tcBorders>
          </w:tcPr>
          <w:p w14:paraId="4F39CA1C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  <w:tcBorders>
              <w:top w:val="nil"/>
            </w:tcBorders>
          </w:tcPr>
          <w:p w14:paraId="770B622B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5(10.0%)</w:t>
            </w:r>
          </w:p>
        </w:tc>
        <w:tc>
          <w:tcPr>
            <w:tcW w:w="1250" w:type="pct"/>
            <w:tcBorders>
              <w:top w:val="nil"/>
            </w:tcBorders>
          </w:tcPr>
          <w:p w14:paraId="0AC20F3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4DA666CD" w14:textId="77777777" w:rsidTr="00500AE3">
        <w:tc>
          <w:tcPr>
            <w:tcW w:w="1450" w:type="pct"/>
          </w:tcPr>
          <w:p w14:paraId="5EB8399F" w14:textId="77777777" w:rsidR="00E94363" w:rsidRPr="00CA76FC" w:rsidRDefault="00E94363" w:rsidP="0062029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aac</w:t>
            </w:r>
            <w:proofErr w:type="spellEnd"/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6')-</w:t>
            </w:r>
            <w:proofErr w:type="spellStart"/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Ib-cr</w:t>
            </w:r>
            <w:proofErr w:type="spellEnd"/>
          </w:p>
        </w:tc>
        <w:tc>
          <w:tcPr>
            <w:tcW w:w="1049" w:type="pct"/>
          </w:tcPr>
          <w:p w14:paraId="5C8767D8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12(24.0%)</w:t>
            </w:r>
          </w:p>
        </w:tc>
        <w:tc>
          <w:tcPr>
            <w:tcW w:w="1250" w:type="pct"/>
          </w:tcPr>
          <w:p w14:paraId="51A7B69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7(14.0%)</w:t>
            </w:r>
          </w:p>
        </w:tc>
        <w:tc>
          <w:tcPr>
            <w:tcW w:w="1250" w:type="pct"/>
          </w:tcPr>
          <w:p w14:paraId="2A139E23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0.202</w:t>
            </w:r>
          </w:p>
        </w:tc>
      </w:tr>
      <w:tr w:rsidR="00E94363" w:rsidRPr="008458E8" w14:paraId="71528D1F" w14:textId="77777777" w:rsidTr="00500AE3">
        <w:tc>
          <w:tcPr>
            <w:tcW w:w="1450" w:type="pct"/>
          </w:tcPr>
          <w:p w14:paraId="03C2A842" w14:textId="77777777" w:rsidR="00E94363" w:rsidRPr="00CA76FC" w:rsidRDefault="00E94363" w:rsidP="0062029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aadA16</w:t>
            </w:r>
          </w:p>
        </w:tc>
        <w:tc>
          <w:tcPr>
            <w:tcW w:w="1049" w:type="pct"/>
          </w:tcPr>
          <w:p w14:paraId="5DBDA106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2(4.0%)</w:t>
            </w:r>
          </w:p>
        </w:tc>
        <w:tc>
          <w:tcPr>
            <w:tcW w:w="1250" w:type="pct"/>
          </w:tcPr>
          <w:p w14:paraId="4ED75419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3(6.0%)</w:t>
            </w:r>
          </w:p>
        </w:tc>
        <w:tc>
          <w:tcPr>
            <w:tcW w:w="1250" w:type="pct"/>
          </w:tcPr>
          <w:p w14:paraId="35C212A8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E94363" w:rsidRPr="008458E8" w14:paraId="5BC8C621" w14:textId="77777777" w:rsidTr="00500AE3">
        <w:tc>
          <w:tcPr>
            <w:tcW w:w="1450" w:type="pct"/>
          </w:tcPr>
          <w:p w14:paraId="06FCD327" w14:textId="77777777" w:rsidR="00E94363" w:rsidRPr="00CA76FC" w:rsidRDefault="00E94363" w:rsidP="0062029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A76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fosA3</w:t>
            </w:r>
          </w:p>
        </w:tc>
        <w:tc>
          <w:tcPr>
            <w:tcW w:w="1049" w:type="pct"/>
          </w:tcPr>
          <w:p w14:paraId="2C3D406F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36(72.0%)</w:t>
            </w:r>
          </w:p>
        </w:tc>
        <w:tc>
          <w:tcPr>
            <w:tcW w:w="1250" w:type="pct"/>
          </w:tcPr>
          <w:p w14:paraId="44DD9DD1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0(0.0%)</w:t>
            </w:r>
          </w:p>
        </w:tc>
        <w:tc>
          <w:tcPr>
            <w:tcW w:w="1250" w:type="pct"/>
          </w:tcPr>
          <w:p w14:paraId="04FC3D50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7C6500FE" w14:textId="77777777" w:rsidTr="00500AE3">
        <w:tc>
          <w:tcPr>
            <w:tcW w:w="1450" w:type="pct"/>
          </w:tcPr>
          <w:p w14:paraId="4065D64D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qnrS1</w:t>
            </w:r>
          </w:p>
        </w:tc>
        <w:tc>
          <w:tcPr>
            <w:tcW w:w="1049" w:type="pct"/>
          </w:tcPr>
          <w:p w14:paraId="1DDB1A8C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11(22.0%)</w:t>
            </w:r>
          </w:p>
        </w:tc>
        <w:tc>
          <w:tcPr>
            <w:tcW w:w="1250" w:type="pct"/>
          </w:tcPr>
          <w:p w14:paraId="799626C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6(12.0%)</w:t>
            </w:r>
          </w:p>
        </w:tc>
        <w:tc>
          <w:tcPr>
            <w:tcW w:w="1250" w:type="pct"/>
          </w:tcPr>
          <w:p w14:paraId="105A89CC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0.183</w:t>
            </w:r>
          </w:p>
        </w:tc>
      </w:tr>
      <w:tr w:rsidR="00E94363" w:rsidRPr="008458E8" w14:paraId="56181640" w14:textId="77777777" w:rsidTr="00500AE3">
        <w:tc>
          <w:tcPr>
            <w:tcW w:w="1450" w:type="pct"/>
          </w:tcPr>
          <w:p w14:paraId="49E3FEB8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mphA</w:t>
            </w:r>
            <w:proofErr w:type="spellEnd"/>
          </w:p>
        </w:tc>
        <w:tc>
          <w:tcPr>
            <w:tcW w:w="1049" w:type="pct"/>
          </w:tcPr>
          <w:p w14:paraId="4AAFA8CB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22(44.0%)</w:t>
            </w:r>
          </w:p>
        </w:tc>
        <w:tc>
          <w:tcPr>
            <w:tcW w:w="1250" w:type="pct"/>
          </w:tcPr>
          <w:p w14:paraId="4FEB4651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6(12.0%)</w:t>
            </w:r>
          </w:p>
        </w:tc>
        <w:tc>
          <w:tcPr>
            <w:tcW w:w="1250" w:type="pct"/>
          </w:tcPr>
          <w:p w14:paraId="0FF571B6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41CB22F3" w14:textId="77777777" w:rsidTr="00500AE3">
        <w:tc>
          <w:tcPr>
            <w:tcW w:w="1450" w:type="pct"/>
          </w:tcPr>
          <w:p w14:paraId="751A8BDC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floR</w:t>
            </w:r>
            <w:proofErr w:type="spellEnd"/>
          </w:p>
        </w:tc>
        <w:tc>
          <w:tcPr>
            <w:tcW w:w="1049" w:type="pct"/>
          </w:tcPr>
          <w:p w14:paraId="1674655E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3(6.0%)</w:t>
            </w:r>
          </w:p>
        </w:tc>
        <w:tc>
          <w:tcPr>
            <w:tcW w:w="1250" w:type="pct"/>
          </w:tcPr>
          <w:p w14:paraId="0A61971A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4(8.0%)</w:t>
            </w:r>
          </w:p>
        </w:tc>
        <w:tc>
          <w:tcPr>
            <w:tcW w:w="1250" w:type="pct"/>
          </w:tcPr>
          <w:p w14:paraId="5CEE6CA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E94363" w:rsidRPr="008458E8" w14:paraId="240B4B50" w14:textId="77777777" w:rsidTr="00500AE3">
        <w:tc>
          <w:tcPr>
            <w:tcW w:w="1450" w:type="pct"/>
          </w:tcPr>
          <w:p w14:paraId="2908ADC7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arr-3</w:t>
            </w:r>
          </w:p>
        </w:tc>
        <w:tc>
          <w:tcPr>
            <w:tcW w:w="1049" w:type="pct"/>
          </w:tcPr>
          <w:p w14:paraId="4CFF7B8A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8(16.0%)</w:t>
            </w:r>
          </w:p>
        </w:tc>
        <w:tc>
          <w:tcPr>
            <w:tcW w:w="1250" w:type="pct"/>
          </w:tcPr>
          <w:p w14:paraId="00334B95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4(8.0%)</w:t>
            </w:r>
          </w:p>
        </w:tc>
        <w:tc>
          <w:tcPr>
            <w:tcW w:w="1250" w:type="pct"/>
          </w:tcPr>
          <w:p w14:paraId="4AE73C9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0.218</w:t>
            </w:r>
          </w:p>
        </w:tc>
      </w:tr>
      <w:tr w:rsidR="00E94363" w:rsidRPr="008458E8" w14:paraId="2412CF89" w14:textId="77777777" w:rsidTr="00500AE3">
        <w:tc>
          <w:tcPr>
            <w:tcW w:w="1450" w:type="pct"/>
          </w:tcPr>
          <w:p w14:paraId="60550C9C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sul1</w:t>
            </w:r>
          </w:p>
        </w:tc>
        <w:tc>
          <w:tcPr>
            <w:tcW w:w="1049" w:type="pct"/>
          </w:tcPr>
          <w:p w14:paraId="39D1A0A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9(18.0%)</w:t>
            </w:r>
          </w:p>
        </w:tc>
        <w:tc>
          <w:tcPr>
            <w:tcW w:w="1250" w:type="pct"/>
          </w:tcPr>
          <w:p w14:paraId="3A0BFFCE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9(18.0%)</w:t>
            </w:r>
          </w:p>
        </w:tc>
        <w:tc>
          <w:tcPr>
            <w:tcW w:w="1250" w:type="pct"/>
          </w:tcPr>
          <w:p w14:paraId="796147F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E94363" w:rsidRPr="008458E8" w14:paraId="33BB3709" w14:textId="77777777" w:rsidTr="00500AE3">
        <w:tc>
          <w:tcPr>
            <w:tcW w:w="1450" w:type="pct"/>
          </w:tcPr>
          <w:p w14:paraId="00B0778A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tet</w:t>
            </w:r>
            <w:proofErr w:type="spellEnd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049" w:type="pct"/>
          </w:tcPr>
          <w:p w14:paraId="0CE6A887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22(44.0%)</w:t>
            </w:r>
          </w:p>
        </w:tc>
        <w:tc>
          <w:tcPr>
            <w:tcW w:w="1250" w:type="pct"/>
          </w:tcPr>
          <w:p w14:paraId="07DBE9C9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9(18.0%)</w:t>
            </w:r>
          </w:p>
        </w:tc>
        <w:tc>
          <w:tcPr>
            <w:tcW w:w="1250" w:type="pct"/>
          </w:tcPr>
          <w:p w14:paraId="1AA47F7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0.005</w:t>
            </w:r>
          </w:p>
        </w:tc>
      </w:tr>
      <w:tr w:rsidR="00E94363" w:rsidRPr="008458E8" w14:paraId="64156429" w14:textId="77777777" w:rsidTr="00500AE3">
        <w:tc>
          <w:tcPr>
            <w:tcW w:w="1450" w:type="pct"/>
          </w:tcPr>
          <w:p w14:paraId="303B2FF2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dfrA1</w:t>
            </w:r>
          </w:p>
        </w:tc>
        <w:tc>
          <w:tcPr>
            <w:tcW w:w="1049" w:type="pct"/>
          </w:tcPr>
          <w:p w14:paraId="69AB26AC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15(30.0%)</w:t>
            </w:r>
          </w:p>
        </w:tc>
        <w:tc>
          <w:tcPr>
            <w:tcW w:w="1250" w:type="pct"/>
          </w:tcPr>
          <w:p w14:paraId="65F78F2D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2(4.0%)</w:t>
            </w:r>
          </w:p>
        </w:tc>
        <w:tc>
          <w:tcPr>
            <w:tcW w:w="1250" w:type="pct"/>
          </w:tcPr>
          <w:p w14:paraId="653CAF1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E94363" w:rsidRPr="008458E8" w14:paraId="1B9729EC" w14:textId="77777777" w:rsidTr="00500AE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23B06731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blaKPC-2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417384A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45(90.0%)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7B53AA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2(4.0%)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E9740A0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00D24822" w14:textId="77777777" w:rsidTr="00500AE3">
        <w:tc>
          <w:tcPr>
            <w:tcW w:w="1450" w:type="pct"/>
            <w:tcBorders>
              <w:top w:val="nil"/>
            </w:tcBorders>
          </w:tcPr>
          <w:p w14:paraId="112FF683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blaTEM-1D</w:t>
            </w:r>
          </w:p>
        </w:tc>
        <w:tc>
          <w:tcPr>
            <w:tcW w:w="1049" w:type="pct"/>
            <w:tcBorders>
              <w:top w:val="nil"/>
            </w:tcBorders>
          </w:tcPr>
          <w:p w14:paraId="7810C6C5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40(80.0%)</w:t>
            </w:r>
          </w:p>
        </w:tc>
        <w:tc>
          <w:tcPr>
            <w:tcW w:w="1250" w:type="pct"/>
            <w:tcBorders>
              <w:top w:val="nil"/>
            </w:tcBorders>
          </w:tcPr>
          <w:p w14:paraId="36A662D6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6(12.0%)</w:t>
            </w:r>
          </w:p>
        </w:tc>
        <w:tc>
          <w:tcPr>
            <w:tcW w:w="1250" w:type="pct"/>
            <w:tcBorders>
              <w:top w:val="nil"/>
            </w:tcBorders>
          </w:tcPr>
          <w:p w14:paraId="282A7B8B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79480D50" w14:textId="77777777" w:rsidTr="00500AE3">
        <w:tc>
          <w:tcPr>
            <w:tcW w:w="1450" w:type="pct"/>
          </w:tcPr>
          <w:p w14:paraId="1E260284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blaOXA-1</w:t>
            </w:r>
          </w:p>
        </w:tc>
        <w:tc>
          <w:tcPr>
            <w:tcW w:w="1049" w:type="pct"/>
          </w:tcPr>
          <w:p w14:paraId="333B4458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10(20.0%)</w:t>
            </w:r>
          </w:p>
        </w:tc>
        <w:tc>
          <w:tcPr>
            <w:tcW w:w="1250" w:type="pct"/>
          </w:tcPr>
          <w:p w14:paraId="03B9A06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4(8.0%)</w:t>
            </w:r>
          </w:p>
        </w:tc>
        <w:tc>
          <w:tcPr>
            <w:tcW w:w="1250" w:type="pct"/>
          </w:tcPr>
          <w:p w14:paraId="034B42A3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0.084</w:t>
            </w:r>
          </w:p>
        </w:tc>
      </w:tr>
      <w:tr w:rsidR="00E94363" w:rsidRPr="008458E8" w14:paraId="6C2DA69F" w14:textId="77777777" w:rsidTr="00500AE3">
        <w:tc>
          <w:tcPr>
            <w:tcW w:w="1450" w:type="pct"/>
          </w:tcPr>
          <w:p w14:paraId="5C33B10F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CTX-M-65</w:t>
            </w:r>
          </w:p>
        </w:tc>
        <w:tc>
          <w:tcPr>
            <w:tcW w:w="1049" w:type="pct"/>
          </w:tcPr>
          <w:p w14:paraId="461C707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22(44.0%)</w:t>
            </w:r>
          </w:p>
        </w:tc>
        <w:tc>
          <w:tcPr>
            <w:tcW w:w="1250" w:type="pct"/>
          </w:tcPr>
          <w:p w14:paraId="4C13E4F7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0(0.0%)</w:t>
            </w:r>
          </w:p>
        </w:tc>
        <w:tc>
          <w:tcPr>
            <w:tcW w:w="1250" w:type="pct"/>
          </w:tcPr>
          <w:p w14:paraId="3243C01B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7695EDAB" w14:textId="77777777" w:rsidTr="00500AE3">
        <w:tc>
          <w:tcPr>
            <w:tcW w:w="1450" w:type="pct"/>
          </w:tcPr>
          <w:p w14:paraId="2E5E014C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blaSHV-12</w:t>
            </w:r>
          </w:p>
        </w:tc>
        <w:tc>
          <w:tcPr>
            <w:tcW w:w="1049" w:type="pct"/>
          </w:tcPr>
          <w:p w14:paraId="67648ADC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7(14.0%)</w:t>
            </w:r>
          </w:p>
        </w:tc>
        <w:tc>
          <w:tcPr>
            <w:tcW w:w="1250" w:type="pct"/>
          </w:tcPr>
          <w:p w14:paraId="17301A5A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0(0.0%)</w:t>
            </w:r>
          </w:p>
        </w:tc>
        <w:tc>
          <w:tcPr>
            <w:tcW w:w="1250" w:type="pct"/>
          </w:tcPr>
          <w:p w14:paraId="2B6FAEE9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0.012</w:t>
            </w:r>
          </w:p>
        </w:tc>
      </w:tr>
      <w:tr w:rsidR="00CC30BC" w:rsidRPr="008458E8" w14:paraId="55272460" w14:textId="77777777" w:rsidTr="00500AE3">
        <w:tc>
          <w:tcPr>
            <w:tcW w:w="1450" w:type="pct"/>
          </w:tcPr>
          <w:p w14:paraId="54A6A975" w14:textId="2BB356BA" w:rsidR="00CC30BC" w:rsidRPr="00CA76FC" w:rsidRDefault="00CC30BC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blaSHV-11</w:t>
            </w:r>
          </w:p>
        </w:tc>
        <w:tc>
          <w:tcPr>
            <w:tcW w:w="1049" w:type="pct"/>
          </w:tcPr>
          <w:p w14:paraId="18BFC8D8" w14:textId="19F7436C" w:rsidR="00CC30BC" w:rsidRPr="008458E8" w:rsidRDefault="00CC30BC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27(54.0%)</w:t>
            </w:r>
          </w:p>
        </w:tc>
        <w:tc>
          <w:tcPr>
            <w:tcW w:w="1250" w:type="pct"/>
          </w:tcPr>
          <w:p w14:paraId="1088CA0F" w14:textId="1021D7A1" w:rsidR="00CC30BC" w:rsidRPr="008458E8" w:rsidRDefault="00CC30BC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19(38.0%)</w:t>
            </w:r>
          </w:p>
        </w:tc>
        <w:tc>
          <w:tcPr>
            <w:tcW w:w="1250" w:type="pct"/>
          </w:tcPr>
          <w:p w14:paraId="6ABC4EC7" w14:textId="30B93792" w:rsidR="00CC30BC" w:rsidRPr="008458E8" w:rsidRDefault="00217B26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0.108</w:t>
            </w:r>
          </w:p>
        </w:tc>
      </w:tr>
      <w:tr w:rsidR="00587D44" w:rsidRPr="008458E8" w14:paraId="63A837F7" w14:textId="77777777" w:rsidTr="00500AE3">
        <w:tc>
          <w:tcPr>
            <w:tcW w:w="1450" w:type="pct"/>
          </w:tcPr>
          <w:p w14:paraId="644014F4" w14:textId="04FD2CFA" w:rsidR="00587D44" w:rsidRPr="008458E8" w:rsidRDefault="00587D44" w:rsidP="00620290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irulence genes</w:t>
            </w:r>
          </w:p>
        </w:tc>
        <w:tc>
          <w:tcPr>
            <w:tcW w:w="1049" w:type="pct"/>
          </w:tcPr>
          <w:p w14:paraId="0970B2E7" w14:textId="77777777" w:rsidR="00587D44" w:rsidRPr="008458E8" w:rsidRDefault="00587D44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38C0EBA" w14:textId="77777777" w:rsidR="00587D44" w:rsidRPr="008458E8" w:rsidRDefault="00587D44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F1DC1FF" w14:textId="77777777" w:rsidR="00587D44" w:rsidRPr="008458E8" w:rsidRDefault="00587D44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754BB1BC" w14:textId="77777777" w:rsidTr="00500AE3">
        <w:tc>
          <w:tcPr>
            <w:tcW w:w="1450" w:type="pct"/>
          </w:tcPr>
          <w:p w14:paraId="617A0B96" w14:textId="079B66BC" w:rsidR="00E94363" w:rsidRPr="008458E8" w:rsidRDefault="00E80DB7" w:rsidP="00620290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Y</w:t>
            </w:r>
            <w:r w:rsidR="00E94363" w:rsidRPr="008458E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ersiniabactin</w:t>
            </w:r>
            <w:proofErr w:type="spellEnd"/>
          </w:p>
        </w:tc>
        <w:tc>
          <w:tcPr>
            <w:tcW w:w="1049" w:type="pct"/>
          </w:tcPr>
          <w:p w14:paraId="221B75E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285D9EF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4066B35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00A71F93" w14:textId="77777777" w:rsidTr="00500AE3">
        <w:tc>
          <w:tcPr>
            <w:tcW w:w="1450" w:type="pct"/>
          </w:tcPr>
          <w:p w14:paraId="73EE5F32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ybtS</w:t>
            </w:r>
            <w:proofErr w:type="spellEnd"/>
          </w:p>
        </w:tc>
        <w:tc>
          <w:tcPr>
            <w:tcW w:w="1049" w:type="pct"/>
          </w:tcPr>
          <w:p w14:paraId="1AC70291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5FBA42D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07A283CE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7A1E7872" w14:textId="77777777" w:rsidTr="00500AE3">
        <w:tc>
          <w:tcPr>
            <w:tcW w:w="1450" w:type="pct"/>
          </w:tcPr>
          <w:p w14:paraId="2673048C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ybtQ</w:t>
            </w:r>
            <w:proofErr w:type="spellEnd"/>
          </w:p>
        </w:tc>
        <w:tc>
          <w:tcPr>
            <w:tcW w:w="1049" w:type="pct"/>
          </w:tcPr>
          <w:p w14:paraId="258246E7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11E6DB4F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60781730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504BC828" w14:textId="77777777" w:rsidTr="00500AE3">
        <w:tc>
          <w:tcPr>
            <w:tcW w:w="1450" w:type="pct"/>
          </w:tcPr>
          <w:p w14:paraId="7DFF9410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ybtA</w:t>
            </w:r>
            <w:proofErr w:type="spellEnd"/>
          </w:p>
        </w:tc>
        <w:tc>
          <w:tcPr>
            <w:tcW w:w="1049" w:type="pct"/>
          </w:tcPr>
          <w:p w14:paraId="50E02452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41DE3707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04F1EE3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155DC50C" w14:textId="77777777" w:rsidTr="00500AE3">
        <w:tc>
          <w:tcPr>
            <w:tcW w:w="1450" w:type="pct"/>
          </w:tcPr>
          <w:p w14:paraId="064A9820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irp2</w:t>
            </w:r>
          </w:p>
        </w:tc>
        <w:tc>
          <w:tcPr>
            <w:tcW w:w="1049" w:type="pct"/>
          </w:tcPr>
          <w:p w14:paraId="76BAC52F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762B99CD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01B845E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094C8F3C" w14:textId="77777777" w:rsidTr="00500AE3">
        <w:tc>
          <w:tcPr>
            <w:tcW w:w="1450" w:type="pct"/>
          </w:tcPr>
          <w:p w14:paraId="495D1DF3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irp1</w:t>
            </w:r>
          </w:p>
        </w:tc>
        <w:tc>
          <w:tcPr>
            <w:tcW w:w="1049" w:type="pct"/>
          </w:tcPr>
          <w:p w14:paraId="1452D3C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48939E0F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62238FB2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7CE8F84B" w14:textId="77777777" w:rsidTr="00500AE3">
        <w:tc>
          <w:tcPr>
            <w:tcW w:w="1450" w:type="pct"/>
          </w:tcPr>
          <w:p w14:paraId="591FB608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ybtT</w:t>
            </w:r>
            <w:proofErr w:type="spellEnd"/>
          </w:p>
        </w:tc>
        <w:tc>
          <w:tcPr>
            <w:tcW w:w="1049" w:type="pct"/>
          </w:tcPr>
          <w:p w14:paraId="30972474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315E3DEC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077A6107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0B65B7BC" w14:textId="77777777" w:rsidTr="00500AE3">
        <w:tc>
          <w:tcPr>
            <w:tcW w:w="1450" w:type="pct"/>
          </w:tcPr>
          <w:p w14:paraId="108A62A4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ybtE</w:t>
            </w:r>
            <w:proofErr w:type="spellEnd"/>
          </w:p>
        </w:tc>
        <w:tc>
          <w:tcPr>
            <w:tcW w:w="1049" w:type="pct"/>
          </w:tcPr>
          <w:p w14:paraId="27F6D7C4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48(96.0%)</w:t>
            </w:r>
          </w:p>
        </w:tc>
        <w:tc>
          <w:tcPr>
            <w:tcW w:w="1250" w:type="pct"/>
          </w:tcPr>
          <w:p w14:paraId="43C037CB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30(60.0%)</w:t>
            </w:r>
          </w:p>
        </w:tc>
        <w:tc>
          <w:tcPr>
            <w:tcW w:w="1250" w:type="pct"/>
          </w:tcPr>
          <w:p w14:paraId="40294C6D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0110CF4D" w14:textId="77777777" w:rsidTr="00500AE3">
        <w:tc>
          <w:tcPr>
            <w:tcW w:w="1450" w:type="pct"/>
          </w:tcPr>
          <w:p w14:paraId="58465B5F" w14:textId="57FB7043" w:rsidR="00E94363" w:rsidRPr="008458E8" w:rsidRDefault="00E80DB7" w:rsidP="00620290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="00E94363" w:rsidRPr="008458E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olibactin</w:t>
            </w:r>
          </w:p>
        </w:tc>
        <w:tc>
          <w:tcPr>
            <w:tcW w:w="1049" w:type="pct"/>
          </w:tcPr>
          <w:p w14:paraId="1E2C2E92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0034F76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A0C331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02E0B837" w14:textId="77777777" w:rsidTr="00500AE3">
        <w:tc>
          <w:tcPr>
            <w:tcW w:w="1450" w:type="pct"/>
          </w:tcPr>
          <w:p w14:paraId="7CED7D8F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clbL</w:t>
            </w:r>
            <w:proofErr w:type="spellEnd"/>
          </w:p>
        </w:tc>
        <w:tc>
          <w:tcPr>
            <w:tcW w:w="1049" w:type="pct"/>
          </w:tcPr>
          <w:p w14:paraId="3DF6C6D2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1(2.0%)</w:t>
            </w:r>
          </w:p>
        </w:tc>
        <w:tc>
          <w:tcPr>
            <w:tcW w:w="1250" w:type="pct"/>
          </w:tcPr>
          <w:p w14:paraId="3F362CA6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13(26.0%)</w:t>
            </w:r>
          </w:p>
        </w:tc>
        <w:tc>
          <w:tcPr>
            <w:tcW w:w="1250" w:type="pct"/>
          </w:tcPr>
          <w:p w14:paraId="1C5BA54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E94363" w:rsidRPr="008458E8" w14:paraId="1C4EA06E" w14:textId="77777777" w:rsidTr="00500AE3">
        <w:tc>
          <w:tcPr>
            <w:tcW w:w="1450" w:type="pct"/>
          </w:tcPr>
          <w:p w14:paraId="0207CF88" w14:textId="2284CA47" w:rsidR="00E94363" w:rsidRPr="008458E8" w:rsidRDefault="00E80DB7" w:rsidP="00620290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  <w:r w:rsidR="00E94363" w:rsidRPr="008458E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erobactin</w:t>
            </w:r>
          </w:p>
        </w:tc>
        <w:tc>
          <w:tcPr>
            <w:tcW w:w="1049" w:type="pct"/>
          </w:tcPr>
          <w:p w14:paraId="00B134B5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93FB2E1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BBE3D9E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75D1A416" w14:textId="77777777" w:rsidTr="00500AE3">
        <w:tc>
          <w:tcPr>
            <w:tcW w:w="1450" w:type="pct"/>
          </w:tcPr>
          <w:p w14:paraId="0F6D611F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iucA</w:t>
            </w:r>
            <w:proofErr w:type="spellEnd"/>
          </w:p>
        </w:tc>
        <w:tc>
          <w:tcPr>
            <w:tcW w:w="1049" w:type="pct"/>
          </w:tcPr>
          <w:p w14:paraId="7233AED6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</w:tcPr>
          <w:p w14:paraId="43C73A02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23(46.0%)</w:t>
            </w:r>
          </w:p>
        </w:tc>
        <w:tc>
          <w:tcPr>
            <w:tcW w:w="1250" w:type="pct"/>
          </w:tcPr>
          <w:p w14:paraId="4D0938B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0.317</w:t>
            </w:r>
          </w:p>
        </w:tc>
      </w:tr>
      <w:tr w:rsidR="00E94363" w:rsidRPr="008458E8" w14:paraId="187FEEA9" w14:textId="77777777" w:rsidTr="00500AE3">
        <w:tc>
          <w:tcPr>
            <w:tcW w:w="1450" w:type="pct"/>
          </w:tcPr>
          <w:p w14:paraId="0690D782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iucB</w:t>
            </w:r>
            <w:proofErr w:type="spellEnd"/>
          </w:p>
        </w:tc>
        <w:tc>
          <w:tcPr>
            <w:tcW w:w="1049" w:type="pct"/>
          </w:tcPr>
          <w:p w14:paraId="7DA83EE9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</w:tcPr>
          <w:p w14:paraId="3A8262B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23(46.0%)</w:t>
            </w:r>
          </w:p>
        </w:tc>
        <w:tc>
          <w:tcPr>
            <w:tcW w:w="1250" w:type="pct"/>
          </w:tcPr>
          <w:p w14:paraId="3710BF19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0.317</w:t>
            </w:r>
          </w:p>
        </w:tc>
      </w:tr>
      <w:tr w:rsidR="00E94363" w:rsidRPr="008458E8" w14:paraId="208D3C0D" w14:textId="77777777" w:rsidTr="00500AE3">
        <w:tc>
          <w:tcPr>
            <w:tcW w:w="1450" w:type="pct"/>
          </w:tcPr>
          <w:p w14:paraId="7EF3954B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iucC</w:t>
            </w:r>
            <w:proofErr w:type="spellEnd"/>
          </w:p>
        </w:tc>
        <w:tc>
          <w:tcPr>
            <w:tcW w:w="1049" w:type="pct"/>
          </w:tcPr>
          <w:p w14:paraId="61B35E86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</w:tcPr>
          <w:p w14:paraId="393E1352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23(46.0%)</w:t>
            </w:r>
          </w:p>
        </w:tc>
        <w:tc>
          <w:tcPr>
            <w:tcW w:w="1250" w:type="pct"/>
          </w:tcPr>
          <w:p w14:paraId="1D78060F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0.317</w:t>
            </w:r>
          </w:p>
        </w:tc>
      </w:tr>
      <w:tr w:rsidR="00E94363" w:rsidRPr="008458E8" w14:paraId="12E2188D" w14:textId="77777777" w:rsidTr="00500AE3">
        <w:tc>
          <w:tcPr>
            <w:tcW w:w="1450" w:type="pct"/>
          </w:tcPr>
          <w:p w14:paraId="654586F4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iucD</w:t>
            </w:r>
            <w:proofErr w:type="spellEnd"/>
          </w:p>
        </w:tc>
        <w:tc>
          <w:tcPr>
            <w:tcW w:w="1049" w:type="pct"/>
          </w:tcPr>
          <w:p w14:paraId="37571C60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</w:tcPr>
          <w:p w14:paraId="23E871A2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23(46.0%)</w:t>
            </w:r>
          </w:p>
        </w:tc>
        <w:tc>
          <w:tcPr>
            <w:tcW w:w="1250" w:type="pct"/>
          </w:tcPr>
          <w:p w14:paraId="275C16C4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0.317</w:t>
            </w:r>
          </w:p>
        </w:tc>
      </w:tr>
      <w:tr w:rsidR="00E94363" w:rsidRPr="008458E8" w14:paraId="131A9F45" w14:textId="77777777" w:rsidTr="00500AE3">
        <w:tc>
          <w:tcPr>
            <w:tcW w:w="1450" w:type="pct"/>
          </w:tcPr>
          <w:p w14:paraId="06D4874F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>iutA</w:t>
            </w:r>
            <w:proofErr w:type="spellEnd"/>
          </w:p>
        </w:tc>
        <w:tc>
          <w:tcPr>
            <w:tcW w:w="1049" w:type="pct"/>
          </w:tcPr>
          <w:p w14:paraId="22578A03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</w:tcPr>
          <w:p w14:paraId="1356644B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23(46.0%)</w:t>
            </w:r>
          </w:p>
        </w:tc>
        <w:tc>
          <w:tcPr>
            <w:tcW w:w="1250" w:type="pct"/>
          </w:tcPr>
          <w:p w14:paraId="7452447F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0.317</w:t>
            </w:r>
          </w:p>
        </w:tc>
      </w:tr>
      <w:tr w:rsidR="00E80DB7" w:rsidRPr="008458E8" w14:paraId="6F45F205" w14:textId="77777777" w:rsidTr="00500AE3">
        <w:tc>
          <w:tcPr>
            <w:tcW w:w="1450" w:type="pct"/>
          </w:tcPr>
          <w:p w14:paraId="16A3CE94" w14:textId="727F985D" w:rsidR="00E80DB7" w:rsidRPr="008458E8" w:rsidRDefault="00E80DB7" w:rsidP="00620290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8458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almochelin</w:t>
            </w:r>
            <w:proofErr w:type="spellEnd"/>
          </w:p>
        </w:tc>
        <w:tc>
          <w:tcPr>
            <w:tcW w:w="1049" w:type="pct"/>
          </w:tcPr>
          <w:p w14:paraId="2538B226" w14:textId="77777777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B171FFE" w14:textId="77777777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13311FE" w14:textId="77777777" w:rsidR="00E80DB7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68315F88" w14:textId="77777777" w:rsidTr="00500AE3">
        <w:tc>
          <w:tcPr>
            <w:tcW w:w="1450" w:type="pct"/>
          </w:tcPr>
          <w:p w14:paraId="3334C420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iroB</w:t>
            </w:r>
            <w:proofErr w:type="spellEnd"/>
          </w:p>
        </w:tc>
        <w:tc>
          <w:tcPr>
            <w:tcW w:w="1049" w:type="pct"/>
          </w:tcPr>
          <w:p w14:paraId="0A54D246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1(2.0%)</w:t>
            </w:r>
          </w:p>
        </w:tc>
        <w:tc>
          <w:tcPr>
            <w:tcW w:w="1250" w:type="pct"/>
          </w:tcPr>
          <w:p w14:paraId="73138851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26(52.0%)</w:t>
            </w:r>
          </w:p>
        </w:tc>
        <w:tc>
          <w:tcPr>
            <w:tcW w:w="1250" w:type="pct"/>
          </w:tcPr>
          <w:p w14:paraId="4F6170CE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2DD30695" w14:textId="77777777" w:rsidTr="00500AE3">
        <w:tc>
          <w:tcPr>
            <w:tcW w:w="1450" w:type="pct"/>
          </w:tcPr>
          <w:p w14:paraId="492AD64C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iroC</w:t>
            </w:r>
            <w:proofErr w:type="spellEnd"/>
          </w:p>
        </w:tc>
        <w:tc>
          <w:tcPr>
            <w:tcW w:w="1049" w:type="pct"/>
          </w:tcPr>
          <w:p w14:paraId="0B6BFF0C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1(2.0%)</w:t>
            </w:r>
          </w:p>
        </w:tc>
        <w:tc>
          <w:tcPr>
            <w:tcW w:w="1250" w:type="pct"/>
          </w:tcPr>
          <w:p w14:paraId="4924363E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26(52.0%)</w:t>
            </w:r>
          </w:p>
        </w:tc>
        <w:tc>
          <w:tcPr>
            <w:tcW w:w="1250" w:type="pct"/>
          </w:tcPr>
          <w:p w14:paraId="0D41BBEC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2285E5EB" w14:textId="77777777" w:rsidTr="00500AE3">
        <w:tc>
          <w:tcPr>
            <w:tcW w:w="1450" w:type="pct"/>
          </w:tcPr>
          <w:p w14:paraId="13B03E4D" w14:textId="77777777" w:rsidR="00E94363" w:rsidRPr="00CA76FC" w:rsidRDefault="00E94363" w:rsidP="00620290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iroD</w:t>
            </w:r>
            <w:proofErr w:type="spellEnd"/>
          </w:p>
        </w:tc>
        <w:tc>
          <w:tcPr>
            <w:tcW w:w="1049" w:type="pct"/>
          </w:tcPr>
          <w:p w14:paraId="6B52BDF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1(2.0%)</w:t>
            </w:r>
          </w:p>
        </w:tc>
        <w:tc>
          <w:tcPr>
            <w:tcW w:w="1250" w:type="pct"/>
          </w:tcPr>
          <w:p w14:paraId="604F0DE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26(52.0%)</w:t>
            </w:r>
          </w:p>
        </w:tc>
        <w:tc>
          <w:tcPr>
            <w:tcW w:w="1250" w:type="pct"/>
          </w:tcPr>
          <w:p w14:paraId="53D4B739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2A92F0AA" w14:textId="77777777" w:rsidTr="00500AE3">
        <w:tc>
          <w:tcPr>
            <w:tcW w:w="1450" w:type="pct"/>
          </w:tcPr>
          <w:p w14:paraId="05D2248B" w14:textId="77777777" w:rsidR="00E94363" w:rsidRPr="00CA76FC" w:rsidRDefault="00E94363" w:rsidP="0062029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iroN</w:t>
            </w:r>
            <w:proofErr w:type="spellEnd"/>
          </w:p>
        </w:tc>
        <w:tc>
          <w:tcPr>
            <w:tcW w:w="1049" w:type="pct"/>
          </w:tcPr>
          <w:p w14:paraId="69D09680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1(2.0%)</w:t>
            </w:r>
          </w:p>
        </w:tc>
        <w:tc>
          <w:tcPr>
            <w:tcW w:w="1250" w:type="pct"/>
          </w:tcPr>
          <w:p w14:paraId="022A9A93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25(50.0%)</w:t>
            </w:r>
          </w:p>
        </w:tc>
        <w:tc>
          <w:tcPr>
            <w:tcW w:w="1250" w:type="pct"/>
          </w:tcPr>
          <w:p w14:paraId="3778A65C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0.000</w:t>
            </w:r>
          </w:p>
        </w:tc>
      </w:tr>
      <w:tr w:rsidR="00E94363" w:rsidRPr="008458E8" w14:paraId="5ECCB310" w14:textId="77777777" w:rsidTr="00500AE3">
        <w:tc>
          <w:tcPr>
            <w:tcW w:w="1450" w:type="pct"/>
          </w:tcPr>
          <w:p w14:paraId="6227810C" w14:textId="6283D09C" w:rsidR="00E94363" w:rsidRPr="008458E8" w:rsidRDefault="00E80DB7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 virulence genes</w:t>
            </w:r>
          </w:p>
        </w:tc>
        <w:tc>
          <w:tcPr>
            <w:tcW w:w="1049" w:type="pct"/>
          </w:tcPr>
          <w:p w14:paraId="208E9AA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9CFC4B9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2BAAEB2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4363" w:rsidRPr="008458E8" w14:paraId="27F4B043" w14:textId="77777777" w:rsidTr="00500AE3">
        <w:tc>
          <w:tcPr>
            <w:tcW w:w="1450" w:type="pct"/>
          </w:tcPr>
          <w:p w14:paraId="6DFE42D4" w14:textId="77777777" w:rsidR="00E94363" w:rsidRPr="00CA76FC" w:rsidRDefault="00E94363" w:rsidP="0062029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A76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rmpA</w:t>
            </w:r>
            <w:proofErr w:type="spellEnd"/>
          </w:p>
        </w:tc>
        <w:tc>
          <w:tcPr>
            <w:tcW w:w="1049" w:type="pct"/>
          </w:tcPr>
          <w:p w14:paraId="4E56ACEF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12(24.0%)</w:t>
            </w:r>
          </w:p>
        </w:tc>
        <w:tc>
          <w:tcPr>
            <w:tcW w:w="1250" w:type="pct"/>
          </w:tcPr>
          <w:p w14:paraId="6E3538A5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25(50.0%)</w:t>
            </w:r>
          </w:p>
        </w:tc>
        <w:tc>
          <w:tcPr>
            <w:tcW w:w="1250" w:type="pct"/>
          </w:tcPr>
          <w:p w14:paraId="0ACAFA65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0.007</w:t>
            </w:r>
          </w:p>
        </w:tc>
      </w:tr>
      <w:tr w:rsidR="00E94363" w:rsidRPr="008458E8" w14:paraId="37FFDC9A" w14:textId="77777777" w:rsidTr="00500AE3">
        <w:tc>
          <w:tcPr>
            <w:tcW w:w="1450" w:type="pct"/>
          </w:tcPr>
          <w:p w14:paraId="711ABD53" w14:textId="77777777" w:rsidR="00E94363" w:rsidRPr="00CA76FC" w:rsidRDefault="00E94363" w:rsidP="0062029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rmpA2</w:t>
            </w:r>
          </w:p>
        </w:tc>
        <w:tc>
          <w:tcPr>
            <w:tcW w:w="1049" w:type="pct"/>
          </w:tcPr>
          <w:p w14:paraId="29DE01D4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19(38.0%)</w:t>
            </w:r>
          </w:p>
        </w:tc>
        <w:tc>
          <w:tcPr>
            <w:tcW w:w="1250" w:type="pct"/>
          </w:tcPr>
          <w:p w14:paraId="44F8F26A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20(40.0%)</w:t>
            </w:r>
          </w:p>
        </w:tc>
        <w:tc>
          <w:tcPr>
            <w:tcW w:w="1250" w:type="pct"/>
          </w:tcPr>
          <w:p w14:paraId="1D78A28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0.838</w:t>
            </w:r>
          </w:p>
        </w:tc>
      </w:tr>
      <w:tr w:rsidR="00E94363" w:rsidRPr="008458E8" w14:paraId="5524B8F3" w14:textId="77777777" w:rsidTr="00500AE3">
        <w:tc>
          <w:tcPr>
            <w:tcW w:w="1450" w:type="pct"/>
          </w:tcPr>
          <w:p w14:paraId="6DBEC554" w14:textId="77777777" w:rsidR="00E94363" w:rsidRPr="00CA76FC" w:rsidRDefault="00E94363" w:rsidP="0062029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A76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peg-344</w:t>
            </w:r>
          </w:p>
        </w:tc>
        <w:tc>
          <w:tcPr>
            <w:tcW w:w="1049" w:type="pct"/>
          </w:tcPr>
          <w:p w14:paraId="4AA508FF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12(24.0%)</w:t>
            </w:r>
          </w:p>
        </w:tc>
        <w:tc>
          <w:tcPr>
            <w:tcW w:w="1250" w:type="pct"/>
          </w:tcPr>
          <w:p w14:paraId="3857049D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25(50.0%)</w:t>
            </w:r>
          </w:p>
        </w:tc>
        <w:tc>
          <w:tcPr>
            <w:tcW w:w="1250" w:type="pct"/>
          </w:tcPr>
          <w:p w14:paraId="7D58DD0A" w14:textId="77777777" w:rsidR="00E94363" w:rsidRPr="008458E8" w:rsidRDefault="00E94363" w:rsidP="0062029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0.007</w:t>
            </w:r>
          </w:p>
        </w:tc>
      </w:tr>
      <w:tr w:rsidR="00E94363" w:rsidRPr="008458E8" w14:paraId="79D94E1B" w14:textId="77777777" w:rsidTr="00500AE3">
        <w:tc>
          <w:tcPr>
            <w:tcW w:w="1450" w:type="pct"/>
          </w:tcPr>
          <w:p w14:paraId="7CD826E7" w14:textId="77777777" w:rsidR="00E94363" w:rsidRPr="00CA76FC" w:rsidRDefault="00E94363" w:rsidP="0062029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A76F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peg-589</w:t>
            </w:r>
          </w:p>
        </w:tc>
        <w:tc>
          <w:tcPr>
            <w:tcW w:w="1049" w:type="pct"/>
          </w:tcPr>
          <w:p w14:paraId="0B5969F3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28(56.0%)</w:t>
            </w:r>
          </w:p>
        </w:tc>
        <w:tc>
          <w:tcPr>
            <w:tcW w:w="1250" w:type="pct"/>
          </w:tcPr>
          <w:p w14:paraId="004256D7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22(44.0%)</w:t>
            </w:r>
          </w:p>
        </w:tc>
        <w:tc>
          <w:tcPr>
            <w:tcW w:w="1250" w:type="pct"/>
          </w:tcPr>
          <w:p w14:paraId="0C0A1521" w14:textId="77777777" w:rsidR="00E94363" w:rsidRPr="008458E8" w:rsidRDefault="00E94363" w:rsidP="006202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0.230</w:t>
            </w:r>
          </w:p>
        </w:tc>
      </w:tr>
    </w:tbl>
    <w:p w14:paraId="20965617" w14:textId="0CB35AF5" w:rsidR="00E94363" w:rsidRPr="008458E8" w:rsidRDefault="00F975C0" w:rsidP="00E943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11057024"/>
      <w:r w:rsidRPr="00A85414">
        <w:rPr>
          <w:rFonts w:ascii="Times New Roman" w:hAnsi="Times New Roman" w:cs="Times New Roman"/>
          <w:color w:val="000000" w:themeColor="text1"/>
          <w:sz w:val="24"/>
          <w:szCs w:val="24"/>
        </w:rPr>
        <w:t>Bold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text: P value&lt;0.05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7431C96F" w14:textId="3A913302" w:rsidR="00B230DF" w:rsidRDefault="00B230DF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DBE3F1F" w14:textId="77777777" w:rsidR="00B230DF" w:rsidRPr="001726D4" w:rsidRDefault="00B230DF" w:rsidP="00B230DF">
      <w:pPr>
        <w:rPr>
          <w:rFonts w:ascii="Times New Roman" w:hAnsi="Times New Roman" w:cs="Times New Roman"/>
          <w:sz w:val="24"/>
          <w:szCs w:val="24"/>
        </w:rPr>
      </w:pPr>
      <w:r w:rsidRPr="001726D4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26D4">
        <w:rPr>
          <w:rFonts w:ascii="Times New Roman" w:hAnsi="Times New Roman" w:cs="Times New Roman"/>
          <w:sz w:val="24"/>
          <w:szCs w:val="24"/>
        </w:rPr>
        <w:t xml:space="preserve">. Kaplan–Meier curves for all-cause 30-day mortality in (A) </w:t>
      </w:r>
      <w:proofErr w:type="spellStart"/>
      <w:r w:rsidRPr="001726D4">
        <w:rPr>
          <w:rFonts w:ascii="Times New Roman" w:hAnsi="Times New Roman" w:cs="Times New Roman"/>
          <w:sz w:val="24"/>
          <w:szCs w:val="24"/>
        </w:rPr>
        <w:t>hvKp</w:t>
      </w:r>
      <w:proofErr w:type="spellEnd"/>
      <w:r w:rsidRPr="001726D4">
        <w:rPr>
          <w:rFonts w:ascii="Times New Roman" w:hAnsi="Times New Roman" w:cs="Times New Roman"/>
          <w:sz w:val="24"/>
          <w:szCs w:val="24"/>
        </w:rPr>
        <w:t xml:space="preserve">, (B) </w:t>
      </w:r>
      <w:proofErr w:type="spellStart"/>
      <w:r w:rsidRPr="001726D4">
        <w:rPr>
          <w:rFonts w:ascii="Times New Roman" w:hAnsi="Times New Roman" w:cs="Times New Roman"/>
          <w:sz w:val="24"/>
          <w:szCs w:val="24"/>
        </w:rPr>
        <w:t>cKp</w:t>
      </w:r>
      <w:proofErr w:type="spellEnd"/>
      <w:r w:rsidRPr="001726D4">
        <w:rPr>
          <w:rFonts w:ascii="Times New Roman" w:hAnsi="Times New Roman" w:cs="Times New Roman"/>
          <w:sz w:val="24"/>
          <w:szCs w:val="24"/>
        </w:rPr>
        <w:t xml:space="preserve"> subgroup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6D4">
        <w:rPr>
          <w:rFonts w:ascii="Times New Roman" w:hAnsi="Times New Roman" w:cs="Times New Roman"/>
          <w:sz w:val="24"/>
          <w:szCs w:val="24"/>
        </w:rPr>
        <w:t>(C) DTR</w:t>
      </w:r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Pr="001726D4">
        <w:rPr>
          <w:rFonts w:ascii="Times New Roman" w:hAnsi="Times New Roman" w:cs="Times New Roman"/>
          <w:sz w:val="24"/>
          <w:szCs w:val="24"/>
        </w:rPr>
        <w:t>.</w:t>
      </w:r>
    </w:p>
    <w:p w14:paraId="6F5EB462" w14:textId="5873D2B1" w:rsidR="00E26456" w:rsidRDefault="00B230DF" w:rsidP="000A23CD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0D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3B9F8F1" wp14:editId="52C9AF8F">
            <wp:extent cx="5274310" cy="18936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293" cy="189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A498" w14:textId="77777777" w:rsidR="00E26456" w:rsidRDefault="00E26456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C9E50A7" w14:textId="4551704C" w:rsidR="00E26456" w:rsidRPr="00E26456" w:rsidRDefault="00E26456" w:rsidP="00E26456">
      <w:pPr>
        <w:rPr>
          <w:rFonts w:ascii="Times New Roman" w:hAnsi="Times New Roman" w:cs="Times New Roman"/>
          <w:sz w:val="24"/>
          <w:szCs w:val="24"/>
        </w:rPr>
      </w:pPr>
      <w:r w:rsidRPr="00E26456">
        <w:rPr>
          <w:rFonts w:ascii="Times New Roman" w:hAnsi="Times New Roman" w:cs="Times New Roman" w:hint="eastAsia"/>
          <w:sz w:val="24"/>
          <w:szCs w:val="24"/>
        </w:rPr>
        <w:lastRenderedPageBreak/>
        <w:t>F</w:t>
      </w:r>
      <w:r w:rsidRPr="00E26456">
        <w:rPr>
          <w:rFonts w:ascii="Times New Roman" w:hAnsi="Times New Roman" w:cs="Times New Roman"/>
          <w:sz w:val="24"/>
          <w:szCs w:val="24"/>
        </w:rPr>
        <w:t xml:space="preserve">igure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E26456">
        <w:rPr>
          <w:rFonts w:ascii="Times New Roman" w:hAnsi="Times New Roman" w:cs="Times New Roman"/>
          <w:sz w:val="24"/>
          <w:szCs w:val="24"/>
        </w:rPr>
        <w:t xml:space="preserve">. The phylogenetic tree of </w:t>
      </w:r>
      <w:r>
        <w:rPr>
          <w:rFonts w:ascii="Times New Roman" w:hAnsi="Times New Roman" w:cs="Times New Roman"/>
          <w:sz w:val="24"/>
          <w:szCs w:val="24"/>
        </w:rPr>
        <w:t xml:space="preserve">DTR </w:t>
      </w:r>
      <w:proofErr w:type="spellStart"/>
      <w:r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E26456">
        <w:rPr>
          <w:rFonts w:ascii="Times New Roman" w:hAnsi="Times New Roman" w:cs="Times New Roman"/>
          <w:sz w:val="24"/>
          <w:szCs w:val="24"/>
        </w:rPr>
        <w:t xml:space="preserve"> strains isolated in this study.</w:t>
      </w:r>
      <w:r>
        <w:rPr>
          <w:rFonts w:ascii="Times New Roman" w:hAnsi="Times New Roman" w:cs="Times New Roman"/>
          <w:sz w:val="24"/>
          <w:szCs w:val="24"/>
        </w:rPr>
        <w:t xml:space="preserve"> A. DTR-ST11 </w:t>
      </w:r>
      <w:proofErr w:type="spellStart"/>
      <w:r>
        <w:rPr>
          <w:rFonts w:ascii="Times New Roman" w:hAnsi="Times New Roman" w:cs="Times New Roman"/>
          <w:sz w:val="24"/>
          <w:szCs w:val="24"/>
        </w:rPr>
        <w:t>Kp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strains; B</w:t>
      </w:r>
      <w:r w:rsidR="0034749A">
        <w:rPr>
          <w:rFonts w:ascii="Times New Roman" w:hAnsi="Times New Roman" w:cs="Times New Roman"/>
          <w:sz w:val="24"/>
          <w:szCs w:val="24"/>
        </w:rPr>
        <w:t xml:space="preserve">. DTR-Non-ST11 </w:t>
      </w:r>
      <w:proofErr w:type="spellStart"/>
      <w:r w:rsidR="0034749A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34749A">
        <w:rPr>
          <w:rFonts w:ascii="Times New Roman" w:hAnsi="Times New Roman" w:cs="Times New Roman"/>
          <w:sz w:val="24"/>
          <w:szCs w:val="24"/>
        </w:rPr>
        <w:t xml:space="preserve"> strains.</w:t>
      </w:r>
    </w:p>
    <w:p w14:paraId="5CB64B4E" w14:textId="4F3B4C96" w:rsidR="00E94363" w:rsidRPr="00E26456" w:rsidRDefault="00573A34" w:rsidP="000A23CD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A34">
        <w:rPr>
          <w:noProof/>
        </w:rPr>
        <w:drawing>
          <wp:inline distT="0" distB="0" distL="0" distR="0" wp14:anchorId="30F5FBA6" wp14:editId="7888A79C">
            <wp:extent cx="5274310" cy="52743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363" w:rsidRPr="00E2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63C6" w14:textId="77777777" w:rsidR="00DE51EE" w:rsidRDefault="00DE51EE" w:rsidP="00CC30BC">
      <w:r>
        <w:separator/>
      </w:r>
    </w:p>
  </w:endnote>
  <w:endnote w:type="continuationSeparator" w:id="0">
    <w:p w14:paraId="5282FBBD" w14:textId="77777777" w:rsidR="00DE51EE" w:rsidRDefault="00DE51EE" w:rsidP="00CC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B9FF" w14:textId="77777777" w:rsidR="00DE51EE" w:rsidRDefault="00DE51EE" w:rsidP="00CC30BC">
      <w:r>
        <w:separator/>
      </w:r>
    </w:p>
  </w:footnote>
  <w:footnote w:type="continuationSeparator" w:id="0">
    <w:p w14:paraId="348A58A1" w14:textId="77777777" w:rsidR="00DE51EE" w:rsidRDefault="00DE51EE" w:rsidP="00CC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63"/>
    <w:rsid w:val="000A23CD"/>
    <w:rsid w:val="001159E7"/>
    <w:rsid w:val="00217B26"/>
    <w:rsid w:val="00267DF1"/>
    <w:rsid w:val="002B15C2"/>
    <w:rsid w:val="0034749A"/>
    <w:rsid w:val="00350F19"/>
    <w:rsid w:val="003623E6"/>
    <w:rsid w:val="00496BDB"/>
    <w:rsid w:val="004D2B78"/>
    <w:rsid w:val="00500084"/>
    <w:rsid w:val="00500AE3"/>
    <w:rsid w:val="00567C7A"/>
    <w:rsid w:val="00573A34"/>
    <w:rsid w:val="00587D44"/>
    <w:rsid w:val="006946CD"/>
    <w:rsid w:val="006A7487"/>
    <w:rsid w:val="00767893"/>
    <w:rsid w:val="007D03D5"/>
    <w:rsid w:val="008458E8"/>
    <w:rsid w:val="008A6AA8"/>
    <w:rsid w:val="00987310"/>
    <w:rsid w:val="009E49E5"/>
    <w:rsid w:val="00A03282"/>
    <w:rsid w:val="00A85414"/>
    <w:rsid w:val="00B230DF"/>
    <w:rsid w:val="00BA779D"/>
    <w:rsid w:val="00BF75B2"/>
    <w:rsid w:val="00C016FA"/>
    <w:rsid w:val="00CA76FC"/>
    <w:rsid w:val="00CC30BC"/>
    <w:rsid w:val="00CC36B1"/>
    <w:rsid w:val="00DE51EE"/>
    <w:rsid w:val="00E26456"/>
    <w:rsid w:val="00E80DB7"/>
    <w:rsid w:val="00E94363"/>
    <w:rsid w:val="00EE577C"/>
    <w:rsid w:val="00EF6497"/>
    <w:rsid w:val="00F50139"/>
    <w:rsid w:val="00F975C0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A905C"/>
  <w15:chartTrackingRefBased/>
  <w15:docId w15:val="{C4A1DAAF-F623-4F61-9340-87F8BF6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30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3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6</cp:revision>
  <dcterms:created xsi:type="dcterms:W3CDTF">2022-08-10T03:10:00Z</dcterms:created>
  <dcterms:modified xsi:type="dcterms:W3CDTF">2022-08-10T12:51:00Z</dcterms:modified>
</cp:coreProperties>
</file>