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C59F" w14:textId="77777777" w:rsidR="00C35D08" w:rsidRDefault="00026334" w:rsidP="00026334">
      <w:pPr>
        <w:rPr>
          <w:lang w:val="en-US"/>
        </w:rPr>
      </w:pPr>
      <w:r w:rsidRPr="00026334">
        <w:rPr>
          <w:lang w:val="en-US"/>
        </w:rPr>
        <w:t>REVIEW</w:t>
      </w:r>
    </w:p>
    <w:p w14:paraId="38AF0875" w14:textId="4E0AD7F6" w:rsidR="00026334" w:rsidRPr="00026334" w:rsidRDefault="00026334" w:rsidP="00026334">
      <w:pPr>
        <w:rPr>
          <w:color w:val="FF0000"/>
          <w:lang w:val="en-US"/>
        </w:rPr>
      </w:pPr>
      <w:r w:rsidRPr="00026334">
        <w:rPr>
          <w:lang w:val="en-US"/>
        </w:rPr>
        <w:t xml:space="preserve">   </w:t>
      </w:r>
    </w:p>
    <w:p w14:paraId="2DE44DF1" w14:textId="0BA922A8" w:rsidR="00026334" w:rsidRDefault="00026334" w:rsidP="00026334">
      <w:pPr>
        <w:rPr>
          <w:color w:val="000000" w:themeColor="text1"/>
          <w:lang w:val="en-US"/>
        </w:rPr>
      </w:pPr>
      <w:r w:rsidRPr="00026334">
        <w:rPr>
          <w:color w:val="000000" w:themeColor="text1"/>
          <w:lang w:val="en-US"/>
        </w:rPr>
        <w:t xml:space="preserve">Francisco </w:t>
      </w:r>
      <w:proofErr w:type="spellStart"/>
      <w:r w:rsidRPr="00026334">
        <w:rPr>
          <w:color w:val="000000" w:themeColor="text1"/>
          <w:lang w:val="en-US"/>
        </w:rPr>
        <w:t>Llorca-Colomer</w:t>
      </w:r>
      <w:proofErr w:type="spellEnd"/>
      <w:r w:rsidRPr="00026334">
        <w:rPr>
          <w:color w:val="000000" w:themeColor="text1"/>
          <w:lang w:val="en-US"/>
        </w:rPr>
        <w:t xml:space="preserve"> et al</w:t>
      </w:r>
    </w:p>
    <w:p w14:paraId="72A33BDA" w14:textId="77777777" w:rsidR="00C35D08" w:rsidRPr="00026334" w:rsidRDefault="00C35D08" w:rsidP="00026334">
      <w:pPr>
        <w:rPr>
          <w:color w:val="000000" w:themeColor="text1"/>
          <w:lang w:val="en-US"/>
        </w:rPr>
      </w:pPr>
    </w:p>
    <w:p w14:paraId="1A8E790E" w14:textId="77777777" w:rsidR="00026334" w:rsidRDefault="00026334" w:rsidP="00026334">
      <w:pPr>
        <w:rPr>
          <w:rFonts w:cs="Arial"/>
          <w:b/>
          <w:bCs/>
          <w:kern w:val="32"/>
          <w:sz w:val="32"/>
          <w:szCs w:val="32"/>
          <w:lang w:val="en-US"/>
        </w:rPr>
      </w:pPr>
      <w:r w:rsidRPr="00026334">
        <w:rPr>
          <w:rFonts w:cs="Arial"/>
          <w:b/>
          <w:bCs/>
          <w:kern w:val="32"/>
          <w:sz w:val="32"/>
          <w:szCs w:val="32"/>
          <w:lang w:val="en-US"/>
        </w:rPr>
        <w:t xml:space="preserve">DIFFERENCES IN CLASSIFICATION STANDARDS FOR THE PREVALENCE OF OVERWEIGHT AND OBESITY IN CHILDREN. </w:t>
      </w:r>
      <w:r w:rsidRPr="00715248">
        <w:rPr>
          <w:rFonts w:cs="Arial"/>
          <w:b/>
          <w:bCs/>
          <w:kern w:val="32"/>
          <w:sz w:val="32"/>
          <w:szCs w:val="32"/>
          <w:lang w:val="en-US"/>
        </w:rPr>
        <w:t>A SYSTEMATIC REVIEW AND META-ANALYSIS.</w:t>
      </w:r>
      <w:r w:rsidRPr="00715248">
        <w:rPr>
          <w:rFonts w:cs="Arial"/>
          <w:b/>
          <w:bCs/>
          <w:kern w:val="32"/>
          <w:sz w:val="32"/>
          <w:szCs w:val="32"/>
          <w:lang w:val="en-US"/>
        </w:rPr>
        <w:tab/>
      </w:r>
    </w:p>
    <w:p w14:paraId="7349F3FB" w14:textId="77777777" w:rsidR="00026334" w:rsidRDefault="00026334" w:rsidP="00026334">
      <w:pPr>
        <w:rPr>
          <w:rFonts w:cs="Arial"/>
          <w:b/>
          <w:bCs/>
          <w:kern w:val="32"/>
          <w:sz w:val="32"/>
          <w:szCs w:val="32"/>
          <w:lang w:val="en-US"/>
        </w:rPr>
      </w:pPr>
    </w:p>
    <w:p w14:paraId="678BDB02" w14:textId="77E37B0E" w:rsidR="00026334" w:rsidRDefault="00026334" w:rsidP="00026334">
      <w:pPr>
        <w:rPr>
          <w:rFonts w:cs="Arial"/>
          <w:b/>
          <w:bCs/>
          <w:kern w:val="32"/>
          <w:sz w:val="32"/>
          <w:szCs w:val="32"/>
          <w:lang w:val="en-US"/>
        </w:rPr>
      </w:pPr>
      <w:r>
        <w:rPr>
          <w:rFonts w:cs="Arial"/>
          <w:b/>
          <w:bCs/>
          <w:kern w:val="32"/>
          <w:sz w:val="32"/>
          <w:szCs w:val="32"/>
          <w:lang w:val="en-US"/>
        </w:rPr>
        <w:t>SUPPLEMENTARY MATERIAL. SEARCH STRATEGY</w:t>
      </w:r>
    </w:p>
    <w:p w14:paraId="56028239" w14:textId="77777777" w:rsidR="00026334" w:rsidRDefault="00026334" w:rsidP="00026334">
      <w:pPr>
        <w:rPr>
          <w:rFonts w:cs="Arial"/>
          <w:b/>
          <w:bCs/>
          <w:kern w:val="32"/>
          <w:sz w:val="32"/>
          <w:szCs w:val="32"/>
          <w:lang w:val="en-US"/>
        </w:rPr>
      </w:pPr>
    </w:p>
    <w:p w14:paraId="032322C0" w14:textId="7B3C1C91" w:rsidR="00E02887" w:rsidRDefault="00E02887" w:rsidP="00026334">
      <w:pPr>
        <w:rPr>
          <w:b/>
          <w:bCs/>
          <w:lang w:val="en-US"/>
        </w:rPr>
      </w:pPr>
      <w:r w:rsidRPr="00026334">
        <w:rPr>
          <w:lang w:val="en-US"/>
        </w:rPr>
        <w:br/>
      </w:r>
      <w:r w:rsidRPr="00026334">
        <w:rPr>
          <w:b/>
          <w:bCs/>
          <w:lang w:val="en-US"/>
        </w:rPr>
        <w:t xml:space="preserve">Pubmed Search strategy: </w:t>
      </w:r>
    </w:p>
    <w:p w14:paraId="4C20E8FA" w14:textId="77777777" w:rsidR="00C35D08" w:rsidRPr="00026334" w:rsidRDefault="00C35D08" w:rsidP="00026334">
      <w:pPr>
        <w:rPr>
          <w:b/>
          <w:bCs/>
          <w:lang w:val="en-US"/>
        </w:rPr>
      </w:pPr>
    </w:p>
    <w:p w14:paraId="75F8C403" w14:textId="57768B35" w:rsidR="00E02887" w:rsidRPr="00026334" w:rsidRDefault="00E02887" w:rsidP="001D5519">
      <w:pPr>
        <w:rPr>
          <w:lang w:val="en-US"/>
        </w:rPr>
      </w:pPr>
      <w:r w:rsidRPr="00026334">
        <w:rPr>
          <w:lang w:val="en-US"/>
        </w:rPr>
        <w:t xml:space="preserve">Body Mass Index/ </w:t>
      </w:r>
    </w:p>
    <w:p w14:paraId="6384A3FF" w14:textId="32AFCF14" w:rsidR="00E02887" w:rsidRPr="00026334" w:rsidRDefault="00E02887" w:rsidP="001D5519">
      <w:pPr>
        <w:rPr>
          <w:lang w:val="en-US"/>
        </w:rPr>
      </w:pPr>
      <w:r w:rsidRPr="00026334">
        <w:rPr>
          <w:lang w:val="en-US"/>
        </w:rPr>
        <w:t xml:space="preserve">Overweight/ </w:t>
      </w:r>
    </w:p>
    <w:p w14:paraId="7294569C" w14:textId="05C68DAE" w:rsidR="00E02887" w:rsidRPr="00026334" w:rsidRDefault="00E02887" w:rsidP="001D5519">
      <w:pPr>
        <w:rPr>
          <w:lang w:val="en-US"/>
        </w:rPr>
      </w:pPr>
      <w:r w:rsidRPr="00026334">
        <w:rPr>
          <w:lang w:val="en-US"/>
        </w:rPr>
        <w:t xml:space="preserve">Obesity/ </w:t>
      </w:r>
    </w:p>
    <w:p w14:paraId="3FCB8ADE" w14:textId="117A9BCD" w:rsidR="00E02887" w:rsidRPr="00026334" w:rsidRDefault="00E02887" w:rsidP="001D5519">
      <w:pPr>
        <w:rPr>
          <w:lang w:val="en-US"/>
        </w:rPr>
      </w:pPr>
      <w:proofErr w:type="spellStart"/>
      <w:r w:rsidRPr="00026334">
        <w:rPr>
          <w:lang w:val="en-US"/>
        </w:rPr>
        <w:t>Childern</w:t>
      </w:r>
      <w:proofErr w:type="spellEnd"/>
      <w:r w:rsidRPr="00026334">
        <w:rPr>
          <w:lang w:val="en-US"/>
        </w:rPr>
        <w:t xml:space="preserve">/ </w:t>
      </w:r>
    </w:p>
    <w:p w14:paraId="7E9B4B93" w14:textId="1C199E96" w:rsidR="00E02887" w:rsidRPr="00026334" w:rsidRDefault="00E02887" w:rsidP="001D5519">
      <w:pPr>
        <w:rPr>
          <w:lang w:val="en-US"/>
        </w:rPr>
      </w:pPr>
      <w:r w:rsidRPr="00026334">
        <w:rPr>
          <w:lang w:val="en-US"/>
        </w:rPr>
        <w:t xml:space="preserve">Reference </w:t>
      </w:r>
      <w:proofErr w:type="spellStart"/>
      <w:r w:rsidRPr="00026334">
        <w:rPr>
          <w:lang w:val="en-US"/>
        </w:rPr>
        <w:t>Standars</w:t>
      </w:r>
      <w:proofErr w:type="spellEnd"/>
      <w:r w:rsidRPr="00026334">
        <w:rPr>
          <w:lang w:val="en-US"/>
        </w:rPr>
        <w:t xml:space="preserve">/ </w:t>
      </w:r>
    </w:p>
    <w:p w14:paraId="0BD02AC2" w14:textId="47BBD6CC" w:rsidR="00E02887" w:rsidRPr="00026334" w:rsidRDefault="00E02887" w:rsidP="001D5519">
      <w:pPr>
        <w:rPr>
          <w:lang w:val="en-US"/>
        </w:rPr>
      </w:pPr>
      <w:r w:rsidRPr="00026334">
        <w:rPr>
          <w:lang w:val="en-US"/>
        </w:rPr>
        <w:t xml:space="preserve">(Body Mass Index* AND Overweight* AND Obesity* AND </w:t>
      </w:r>
      <w:proofErr w:type="spellStart"/>
      <w:r w:rsidRPr="00026334">
        <w:rPr>
          <w:lang w:val="en-US"/>
        </w:rPr>
        <w:t>Childern</w:t>
      </w:r>
      <w:proofErr w:type="spellEnd"/>
      <w:r w:rsidRPr="00026334">
        <w:rPr>
          <w:lang w:val="en-US"/>
        </w:rPr>
        <w:t xml:space="preserve">* AND Reference </w:t>
      </w:r>
      <w:proofErr w:type="spellStart"/>
      <w:r w:rsidRPr="00026334">
        <w:rPr>
          <w:lang w:val="en-US"/>
        </w:rPr>
        <w:t>Standars</w:t>
      </w:r>
      <w:proofErr w:type="spellEnd"/>
      <w:r w:rsidRPr="00026334">
        <w:rPr>
          <w:lang w:val="en-US"/>
        </w:rPr>
        <w:t>*)</w:t>
      </w:r>
    </w:p>
    <w:p w14:paraId="41CA7E4D" w14:textId="77777777" w:rsidR="00E36826" w:rsidRPr="001D5519" w:rsidRDefault="00E36826" w:rsidP="001D5519">
      <w:pPr>
        <w:rPr>
          <w:lang w:val="en-US"/>
        </w:rPr>
      </w:pPr>
      <w:r w:rsidRPr="001D5519">
        <w:rPr>
          <w:lang w:val="en-US"/>
        </w:rPr>
        <w:t>("body mass index"[</w:t>
      </w:r>
      <w:proofErr w:type="spellStart"/>
      <w:r w:rsidRPr="001D5519">
        <w:rPr>
          <w:lang w:val="en-US"/>
        </w:rPr>
        <w:t>MeSH</w:t>
      </w:r>
      <w:proofErr w:type="spellEnd"/>
      <w:r w:rsidRPr="001D5519">
        <w:rPr>
          <w:lang w:val="en-US"/>
        </w:rPr>
        <w:t xml:space="preserve"> Terms] OR ("body"[All Fields] AND "mass"[All Fields] AND "index"[All Fields]) OR "body mass index"[All Fields]) AND ("overweight"[MeSH Terms] OR "overweight"[All Fields] OR "overweighted"[All Fields] OR "overweightness"[All Fields] OR "overweights"[All Fields]) AND ("obeses"[All Fields] OR "obesity"[MeSH Terms] OR "obesity"[All Fields] OR "obese"[All Fields] OR "obesities"[All Fields] OR "obesity s"[All Fields]) AND "Childern"[All Fields] AND (("refer"[All Fields] OR "referal"[All Fields] OR "referals"[All Fields] OR "refered"[All Fields] OR "reference"[All Fields] OR "references"[All Fields] OR "referral and consultation"[MeSH Terms] OR ("referral"[All Fields] AND "consultation"[All Fields]) OR "referral and consultation"[All Fields] OR "referred"[All Fields] OR "referring"[All Fields] OR "refers"[All Fields]) AND "Standars"[All Fields]) AND 2010/01/01:2021/12/31[Date - Publication]</w:t>
      </w:r>
    </w:p>
    <w:p w14:paraId="53FE1AA8" w14:textId="77777777" w:rsidR="00E36826" w:rsidRPr="001D5519" w:rsidRDefault="00E36826" w:rsidP="001D5519">
      <w:pPr>
        <w:rPr>
          <w:lang w:val="en-US"/>
        </w:rPr>
      </w:pPr>
    </w:p>
    <w:p w14:paraId="3719DB91" w14:textId="77777777" w:rsidR="00E36826" w:rsidRPr="001D5519" w:rsidRDefault="00E36826" w:rsidP="001D5519">
      <w:pPr>
        <w:rPr>
          <w:lang w:val="en-US"/>
        </w:rPr>
      </w:pPr>
    </w:p>
    <w:p w14:paraId="31ECBC4A" w14:textId="259693DE" w:rsidR="00E36826" w:rsidRDefault="00E36826" w:rsidP="001D5519">
      <w:pPr>
        <w:rPr>
          <w:b/>
          <w:bCs/>
          <w:lang w:val="en-US"/>
        </w:rPr>
      </w:pPr>
      <w:r w:rsidRPr="00026334">
        <w:rPr>
          <w:b/>
          <w:bCs/>
          <w:lang w:val="en-US"/>
        </w:rPr>
        <w:t>WOS Search strategy:</w:t>
      </w:r>
    </w:p>
    <w:p w14:paraId="1CB36559" w14:textId="77777777" w:rsidR="00C35D08" w:rsidRPr="00026334" w:rsidRDefault="00C35D08" w:rsidP="001D5519">
      <w:pPr>
        <w:rPr>
          <w:b/>
          <w:bCs/>
          <w:lang w:val="en-US"/>
        </w:rPr>
      </w:pPr>
    </w:p>
    <w:p w14:paraId="241A80C9" w14:textId="77777777" w:rsidR="00E36826" w:rsidRPr="00026334" w:rsidRDefault="00E36826" w:rsidP="001D5519">
      <w:pPr>
        <w:rPr>
          <w:lang w:val="en-US"/>
        </w:rPr>
      </w:pPr>
      <w:r w:rsidRPr="00026334">
        <w:rPr>
          <w:lang w:val="en-US"/>
        </w:rPr>
        <w:t xml:space="preserve">Body Mass Index/ </w:t>
      </w:r>
    </w:p>
    <w:p w14:paraId="27CB6BE6" w14:textId="77777777" w:rsidR="00E36826" w:rsidRPr="00026334" w:rsidRDefault="00E36826" w:rsidP="001D5519">
      <w:pPr>
        <w:rPr>
          <w:lang w:val="en-US"/>
        </w:rPr>
      </w:pPr>
      <w:r w:rsidRPr="00026334">
        <w:rPr>
          <w:lang w:val="en-US"/>
        </w:rPr>
        <w:t xml:space="preserve">Overweight/ </w:t>
      </w:r>
    </w:p>
    <w:p w14:paraId="41F717F8" w14:textId="77777777" w:rsidR="00E36826" w:rsidRPr="00026334" w:rsidRDefault="00E36826" w:rsidP="001D5519">
      <w:pPr>
        <w:rPr>
          <w:lang w:val="en-US"/>
        </w:rPr>
      </w:pPr>
      <w:r w:rsidRPr="00026334">
        <w:rPr>
          <w:lang w:val="en-US"/>
        </w:rPr>
        <w:t xml:space="preserve">Obesity/ </w:t>
      </w:r>
    </w:p>
    <w:p w14:paraId="3F5F4E86" w14:textId="77777777" w:rsidR="00E36826" w:rsidRPr="00026334" w:rsidRDefault="00E36826" w:rsidP="001D5519">
      <w:pPr>
        <w:rPr>
          <w:lang w:val="en-US"/>
        </w:rPr>
      </w:pPr>
      <w:proofErr w:type="spellStart"/>
      <w:r w:rsidRPr="00026334">
        <w:rPr>
          <w:lang w:val="en-US"/>
        </w:rPr>
        <w:t>Childern</w:t>
      </w:r>
      <w:proofErr w:type="spellEnd"/>
      <w:r w:rsidRPr="00026334">
        <w:rPr>
          <w:lang w:val="en-US"/>
        </w:rPr>
        <w:t xml:space="preserve">/ </w:t>
      </w:r>
    </w:p>
    <w:p w14:paraId="465444D2" w14:textId="77777777" w:rsidR="00E36826" w:rsidRPr="00026334" w:rsidRDefault="00E36826" w:rsidP="001D5519">
      <w:pPr>
        <w:rPr>
          <w:lang w:val="en-US"/>
        </w:rPr>
      </w:pPr>
      <w:r w:rsidRPr="00026334">
        <w:rPr>
          <w:lang w:val="en-US"/>
        </w:rPr>
        <w:t xml:space="preserve">Reference </w:t>
      </w:r>
      <w:proofErr w:type="spellStart"/>
      <w:r w:rsidRPr="00026334">
        <w:rPr>
          <w:lang w:val="en-US"/>
        </w:rPr>
        <w:t>Standars</w:t>
      </w:r>
      <w:proofErr w:type="spellEnd"/>
      <w:r w:rsidRPr="00026334">
        <w:rPr>
          <w:lang w:val="en-US"/>
        </w:rPr>
        <w:t xml:space="preserve">/ </w:t>
      </w:r>
    </w:p>
    <w:p w14:paraId="29E0F379" w14:textId="2A049809" w:rsidR="00E36826" w:rsidRPr="00026334" w:rsidRDefault="00E36826" w:rsidP="001D5519">
      <w:pPr>
        <w:rPr>
          <w:lang w:val="en-US"/>
        </w:rPr>
      </w:pPr>
      <w:r w:rsidRPr="00026334">
        <w:rPr>
          <w:lang w:val="en-US"/>
        </w:rPr>
        <w:t xml:space="preserve">(Body Mass Index* AND Overweight* AND Obesity* AND </w:t>
      </w:r>
      <w:proofErr w:type="spellStart"/>
      <w:r w:rsidRPr="00026334">
        <w:rPr>
          <w:lang w:val="en-US"/>
        </w:rPr>
        <w:t>Childern</w:t>
      </w:r>
      <w:proofErr w:type="spellEnd"/>
      <w:r w:rsidRPr="00026334">
        <w:rPr>
          <w:lang w:val="en-US"/>
        </w:rPr>
        <w:t xml:space="preserve">* AND Reference </w:t>
      </w:r>
      <w:proofErr w:type="spellStart"/>
      <w:r w:rsidRPr="00026334">
        <w:rPr>
          <w:lang w:val="en-US"/>
        </w:rPr>
        <w:t>Standars</w:t>
      </w:r>
      <w:proofErr w:type="spellEnd"/>
      <w:r w:rsidRPr="00026334">
        <w:rPr>
          <w:lang w:val="en-US"/>
        </w:rPr>
        <w:t>*)</w:t>
      </w:r>
    </w:p>
    <w:p w14:paraId="0DFC6AB0" w14:textId="5752AD0E" w:rsidR="00476BFA" w:rsidRPr="001D5519" w:rsidRDefault="00476BFA" w:rsidP="001D5519">
      <w:pPr>
        <w:rPr>
          <w:lang w:val="en-US"/>
        </w:rPr>
      </w:pPr>
      <w:r w:rsidRPr="001D5519">
        <w:rPr>
          <w:lang w:val="en-US"/>
        </w:rPr>
        <w:lastRenderedPageBreak/>
        <w:t>((((TS</w:t>
      </w:r>
      <w:proofErr w:type="gramStart"/>
      <w:r w:rsidRPr="001D5519">
        <w:rPr>
          <w:lang w:val="en-US"/>
        </w:rPr>
        <w:t>=(</w:t>
      </w:r>
      <w:proofErr w:type="gramEnd"/>
      <w:r w:rsidRPr="001D5519">
        <w:rPr>
          <w:lang w:val="en-US"/>
        </w:rPr>
        <w:t>Body Mass Index)) AND TS=(Overweight)) AND TS=(Obesity)) AND TS=(children)) AND TS=(Reference standard)</w:t>
      </w:r>
    </w:p>
    <w:p w14:paraId="311EAED8" w14:textId="19C5C9FB" w:rsidR="00476BFA" w:rsidRPr="00026334" w:rsidRDefault="00476BFA" w:rsidP="001D5519">
      <w:pPr>
        <w:rPr>
          <w:lang w:val="en-US"/>
        </w:rPr>
      </w:pPr>
      <w:r w:rsidRPr="00026334">
        <w:rPr>
          <w:lang w:val="en-US"/>
        </w:rPr>
        <w:t># Database: All Databases</w:t>
      </w:r>
    </w:p>
    <w:p w14:paraId="38CD509B" w14:textId="53E25822" w:rsidR="00476BFA" w:rsidRPr="00026334" w:rsidRDefault="00476BFA" w:rsidP="001D5519">
      <w:pPr>
        <w:rPr>
          <w:lang w:val="en-US"/>
        </w:rPr>
      </w:pPr>
      <w:r w:rsidRPr="00026334">
        <w:rPr>
          <w:lang w:val="en-US"/>
        </w:rPr>
        <w:t># Entitlements:</w:t>
      </w:r>
    </w:p>
    <w:p w14:paraId="379A2952" w14:textId="45F0F21D" w:rsidR="00476BFA" w:rsidRPr="00026334" w:rsidRDefault="00476BFA" w:rsidP="001D5519">
      <w:pPr>
        <w:rPr>
          <w:lang w:val="en-US"/>
        </w:rPr>
      </w:pPr>
      <w:r w:rsidRPr="00026334">
        <w:rPr>
          <w:lang w:val="en-US"/>
        </w:rPr>
        <w:t xml:space="preserve">- WOS: </w:t>
      </w:r>
      <w:r w:rsidR="001D5519" w:rsidRPr="00026334">
        <w:rPr>
          <w:lang w:val="en-US"/>
        </w:rPr>
        <w:t>2010</w:t>
      </w:r>
      <w:r w:rsidRPr="00026334">
        <w:rPr>
          <w:lang w:val="en-US"/>
        </w:rPr>
        <w:t xml:space="preserve"> to 202</w:t>
      </w:r>
      <w:r w:rsidR="001D5519" w:rsidRPr="00026334">
        <w:rPr>
          <w:lang w:val="en-US"/>
        </w:rPr>
        <w:t>1</w:t>
      </w:r>
    </w:p>
    <w:p w14:paraId="302FFA05" w14:textId="6B99166E" w:rsidR="00476BFA" w:rsidRPr="00026334" w:rsidRDefault="00476BFA" w:rsidP="001D5519">
      <w:pPr>
        <w:rPr>
          <w:lang w:val="en-US"/>
        </w:rPr>
      </w:pPr>
      <w:r w:rsidRPr="00026334">
        <w:rPr>
          <w:lang w:val="en-US"/>
        </w:rPr>
        <w:t xml:space="preserve">- CCC: </w:t>
      </w:r>
      <w:r w:rsidR="001D5519" w:rsidRPr="00026334">
        <w:rPr>
          <w:lang w:val="en-US"/>
        </w:rPr>
        <w:t xml:space="preserve">2010 </w:t>
      </w:r>
      <w:r w:rsidRPr="00026334">
        <w:rPr>
          <w:lang w:val="en-US"/>
        </w:rPr>
        <w:t>to 202</w:t>
      </w:r>
      <w:r w:rsidR="001D5519" w:rsidRPr="00026334">
        <w:rPr>
          <w:lang w:val="en-US"/>
        </w:rPr>
        <w:t>1</w:t>
      </w:r>
    </w:p>
    <w:p w14:paraId="3766879B" w14:textId="3FAFCE49" w:rsidR="00476BFA" w:rsidRPr="00026334" w:rsidRDefault="00476BFA" w:rsidP="001D5519">
      <w:pPr>
        <w:rPr>
          <w:lang w:val="en-US"/>
        </w:rPr>
      </w:pPr>
      <w:r w:rsidRPr="00026334">
        <w:rPr>
          <w:lang w:val="en-US"/>
        </w:rPr>
        <w:t xml:space="preserve">- KJD: </w:t>
      </w:r>
      <w:r w:rsidR="001D5519" w:rsidRPr="00026334">
        <w:rPr>
          <w:lang w:val="en-US"/>
        </w:rPr>
        <w:t xml:space="preserve">2010 </w:t>
      </w:r>
      <w:r w:rsidRPr="00026334">
        <w:rPr>
          <w:lang w:val="en-US"/>
        </w:rPr>
        <w:t>to 202</w:t>
      </w:r>
      <w:r w:rsidR="001D5519" w:rsidRPr="00026334">
        <w:rPr>
          <w:lang w:val="en-US"/>
        </w:rPr>
        <w:t>1</w:t>
      </w:r>
    </w:p>
    <w:p w14:paraId="736D1734" w14:textId="75B4DF4D" w:rsidR="00476BFA" w:rsidRPr="00026334" w:rsidRDefault="00476BFA" w:rsidP="001D5519">
      <w:pPr>
        <w:rPr>
          <w:lang w:val="en-US"/>
        </w:rPr>
      </w:pPr>
      <w:r w:rsidRPr="00026334">
        <w:rPr>
          <w:lang w:val="en-US"/>
        </w:rPr>
        <w:t xml:space="preserve">- MEDLINE: </w:t>
      </w:r>
      <w:r w:rsidR="001D5519" w:rsidRPr="00026334">
        <w:rPr>
          <w:lang w:val="en-US"/>
        </w:rPr>
        <w:t xml:space="preserve">2010 </w:t>
      </w:r>
      <w:r w:rsidRPr="00026334">
        <w:rPr>
          <w:lang w:val="en-US"/>
        </w:rPr>
        <w:t>to 202</w:t>
      </w:r>
      <w:r w:rsidR="001D5519" w:rsidRPr="00026334">
        <w:rPr>
          <w:lang w:val="en-US"/>
        </w:rPr>
        <w:t>1</w:t>
      </w:r>
    </w:p>
    <w:p w14:paraId="6E5D51D9" w14:textId="3FCC8E5C" w:rsidR="00476BFA" w:rsidRPr="00026334" w:rsidRDefault="00476BFA" w:rsidP="001D5519">
      <w:pPr>
        <w:rPr>
          <w:lang w:val="en-US"/>
        </w:rPr>
      </w:pPr>
      <w:r w:rsidRPr="00026334">
        <w:rPr>
          <w:lang w:val="en-US"/>
        </w:rPr>
        <w:t xml:space="preserve">- SCIELO: </w:t>
      </w:r>
      <w:r w:rsidR="001D5519" w:rsidRPr="00026334">
        <w:rPr>
          <w:lang w:val="en-US"/>
        </w:rPr>
        <w:t xml:space="preserve">2010 </w:t>
      </w:r>
      <w:r w:rsidRPr="00026334">
        <w:rPr>
          <w:lang w:val="en-US"/>
        </w:rPr>
        <w:t>to 202</w:t>
      </w:r>
      <w:r w:rsidR="001D5519" w:rsidRPr="00026334">
        <w:rPr>
          <w:lang w:val="en-US"/>
        </w:rPr>
        <w:t>1</w:t>
      </w:r>
    </w:p>
    <w:p w14:paraId="33BDFF2D" w14:textId="257E3644" w:rsidR="00476BFA" w:rsidRPr="00026334" w:rsidRDefault="00476BFA" w:rsidP="001D5519">
      <w:pPr>
        <w:rPr>
          <w:lang w:val="en-US"/>
        </w:rPr>
      </w:pPr>
      <w:r w:rsidRPr="00026334">
        <w:rPr>
          <w:lang w:val="en-US"/>
        </w:rPr>
        <w:t># Searches:</w:t>
      </w:r>
    </w:p>
    <w:p w14:paraId="2121B8D7" w14:textId="3C06C0C3" w:rsidR="001D5519" w:rsidRPr="00026334" w:rsidRDefault="00476BFA" w:rsidP="001D5519">
      <w:pPr>
        <w:rPr>
          <w:lang w:val="en-US"/>
        </w:rPr>
      </w:pPr>
      <w:r w:rsidRPr="00026334">
        <w:rPr>
          <w:lang w:val="en-US"/>
        </w:rPr>
        <w:t>((((TS</w:t>
      </w:r>
      <w:proofErr w:type="gramStart"/>
      <w:r w:rsidRPr="00026334">
        <w:rPr>
          <w:lang w:val="en-US"/>
        </w:rPr>
        <w:t>=(</w:t>
      </w:r>
      <w:proofErr w:type="gramEnd"/>
      <w:r w:rsidRPr="00026334">
        <w:rPr>
          <w:lang w:val="en-US"/>
        </w:rPr>
        <w:t>Body Mass Index)) AND TS=(Overweight)) AND TS=(Obesity)) AND TS=(children)) AND TS=(Reference standard)</w:t>
      </w:r>
    </w:p>
    <w:p w14:paraId="14591B65" w14:textId="2D13F53B" w:rsidR="00E36826" w:rsidRPr="001D5519" w:rsidRDefault="00476BFA" w:rsidP="001D5519">
      <w:proofErr w:type="spellStart"/>
      <w:r w:rsidRPr="001D5519">
        <w:t>Timespan</w:t>
      </w:r>
      <w:proofErr w:type="spellEnd"/>
      <w:r w:rsidRPr="001D5519">
        <w:t>: 2010 to 202</w:t>
      </w:r>
      <w:r w:rsidR="001D5519" w:rsidRPr="001D5519">
        <w:t xml:space="preserve">1 </w:t>
      </w:r>
      <w:proofErr w:type="spellStart"/>
      <w:r w:rsidRPr="001D5519">
        <w:t>Results</w:t>
      </w:r>
      <w:proofErr w:type="spellEnd"/>
      <w:r w:rsidRPr="001D5519">
        <w:t>: 463</w:t>
      </w:r>
    </w:p>
    <w:sectPr w:rsidR="00E36826" w:rsidRPr="001D55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C5E9B"/>
    <w:multiLevelType w:val="multilevel"/>
    <w:tmpl w:val="35FC8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87"/>
    <w:rsid w:val="00026334"/>
    <w:rsid w:val="001D5519"/>
    <w:rsid w:val="00476BFA"/>
    <w:rsid w:val="009C5E25"/>
    <w:rsid w:val="00C35D08"/>
    <w:rsid w:val="00E02887"/>
    <w:rsid w:val="00E3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611A3C"/>
  <w15:chartTrackingRefBased/>
  <w15:docId w15:val="{E7B38F18-1540-2543-A577-34D0B2E2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FA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887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76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Llorca</dc:creator>
  <cp:keywords/>
  <dc:description/>
  <cp:lastModifiedBy>MARCELINO PEREZ BERMEJO</cp:lastModifiedBy>
  <cp:revision>3</cp:revision>
  <dcterms:created xsi:type="dcterms:W3CDTF">2022-08-01T07:28:00Z</dcterms:created>
  <dcterms:modified xsi:type="dcterms:W3CDTF">2022-08-02T15:32:00Z</dcterms:modified>
</cp:coreProperties>
</file>