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CC89" w14:textId="0E9DBB84" w:rsidR="00841516" w:rsidRDefault="00841516" w:rsidP="00841516">
      <w:pPr>
        <w:pStyle w:val="Heading2"/>
        <w:rPr>
          <w:lang w:val="en-US"/>
        </w:rPr>
      </w:pPr>
      <w:r>
        <w:rPr>
          <w:lang w:val="en-US"/>
        </w:rPr>
        <w:t>Supplementa</w:t>
      </w:r>
      <w:r>
        <w:rPr>
          <w:lang w:val="en-US"/>
        </w:rPr>
        <w:t>ry</w:t>
      </w:r>
      <w:r>
        <w:rPr>
          <w:lang w:val="en-US"/>
        </w:rPr>
        <w:t xml:space="preserve"> </w:t>
      </w:r>
      <w:r>
        <w:rPr>
          <w:lang w:val="en-US"/>
        </w:rPr>
        <w:t>data</w:t>
      </w:r>
    </w:p>
    <w:p w14:paraId="06988E2D" w14:textId="2D23CD9A" w:rsidR="00841516" w:rsidRPr="00841516" w:rsidRDefault="00841516" w:rsidP="00841516">
      <w:pPr>
        <w:pStyle w:val="Heading3"/>
        <w:rPr>
          <w:lang w:val="en-US"/>
        </w:rPr>
      </w:pPr>
      <w:r w:rsidRPr="00841516">
        <w:rPr>
          <w:lang w:val="en-US"/>
        </w:rPr>
        <w:t>Table S1 A</w:t>
      </w:r>
      <w:r w:rsidR="00DB6662">
        <w:rPr>
          <w:lang w:val="en-US"/>
        </w:rPr>
        <w:t>.</w:t>
      </w:r>
      <w:r w:rsidRPr="00841516">
        <w:rPr>
          <w:lang w:val="en-US"/>
        </w:rPr>
        <w:t xml:space="preserve"> Classification table of ESSENCE-Q toward indication for work-up</w:t>
      </w:r>
    </w:p>
    <w:tbl>
      <w:tblPr>
        <w:tblStyle w:val="TableGrid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417"/>
        <w:gridCol w:w="2410"/>
        <w:gridCol w:w="2381"/>
        <w:gridCol w:w="1442"/>
        <w:gridCol w:w="1638"/>
        <w:gridCol w:w="1638"/>
      </w:tblGrid>
      <w:tr w:rsidR="00841516" w:rsidRPr="009A1ACC" w14:paraId="40F3F021" w14:textId="77777777" w:rsidTr="001034B1">
        <w:trPr>
          <w:trHeight w:val="29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92F5C5" w14:textId="77777777" w:rsidR="00841516" w:rsidRPr="00797C6C" w:rsidRDefault="00841516" w:rsidP="001034B1">
            <w:pPr>
              <w:rPr>
                <w:b/>
                <w:bCs/>
                <w:lang w:val="en-US"/>
              </w:rPr>
            </w:pPr>
            <w:r w:rsidRPr="009A1ACC">
              <w:rPr>
                <w:b/>
                <w:bCs/>
                <w:lang w:val="en-US"/>
              </w:rPr>
              <w:t>Threshold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EB3A7F" w14:textId="77777777" w:rsidR="00841516" w:rsidRPr="00797C6C" w:rsidRDefault="00841516" w:rsidP="001034B1">
            <w:pPr>
              <w:rPr>
                <w:b/>
                <w:bCs/>
                <w:lang w:val="en-US"/>
              </w:rPr>
            </w:pPr>
            <w:r w:rsidRPr="009A1ACC">
              <w:rPr>
                <w:b/>
                <w:bCs/>
                <w:lang w:val="en-US"/>
              </w:rPr>
              <w:t>Specificity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2FC8E5" w14:textId="77777777" w:rsidR="00841516" w:rsidRPr="00797C6C" w:rsidRDefault="00841516" w:rsidP="001034B1">
            <w:pPr>
              <w:rPr>
                <w:b/>
                <w:bCs/>
                <w:lang w:val="en-US"/>
              </w:rPr>
            </w:pPr>
            <w:r w:rsidRPr="009A1ACC">
              <w:rPr>
                <w:b/>
                <w:bCs/>
                <w:lang w:val="en-US"/>
              </w:rPr>
              <w:t>Sensitivity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3AB9DB" w14:textId="77777777" w:rsidR="00841516" w:rsidRPr="00797C6C" w:rsidRDefault="00841516" w:rsidP="001034B1">
            <w:pPr>
              <w:rPr>
                <w:b/>
                <w:bCs/>
                <w:lang w:val="en-US"/>
              </w:rPr>
            </w:pPr>
            <w:r w:rsidRPr="009A1ACC">
              <w:rPr>
                <w:b/>
                <w:bCs/>
                <w:lang w:val="en-US"/>
              </w:rPr>
              <w:t>Accuracy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F8D708" w14:textId="77777777" w:rsidR="00841516" w:rsidRPr="00797C6C" w:rsidRDefault="00841516" w:rsidP="001034B1">
            <w:pPr>
              <w:rPr>
                <w:b/>
                <w:bCs/>
                <w:lang w:val="en-US"/>
              </w:rPr>
            </w:pPr>
            <w:r w:rsidRPr="009A1ACC">
              <w:rPr>
                <w:b/>
                <w:bCs/>
                <w:lang w:val="en-US"/>
              </w:rPr>
              <w:t>Negative predictive value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5E2AE4" w14:textId="77777777" w:rsidR="00841516" w:rsidRPr="00797C6C" w:rsidRDefault="00841516" w:rsidP="001034B1">
            <w:pPr>
              <w:rPr>
                <w:b/>
                <w:bCs/>
                <w:lang w:val="en-US"/>
              </w:rPr>
            </w:pPr>
            <w:r w:rsidRPr="009A1ACC">
              <w:rPr>
                <w:b/>
                <w:bCs/>
                <w:lang w:val="en-US"/>
              </w:rPr>
              <w:t>Positive predictive value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A056A1" w14:textId="77777777" w:rsidR="00841516" w:rsidRPr="00797C6C" w:rsidRDefault="00841516" w:rsidP="001034B1">
            <w:pPr>
              <w:rPr>
                <w:b/>
                <w:bCs/>
                <w:lang w:val="en-US"/>
              </w:rPr>
            </w:pPr>
            <w:r w:rsidRPr="009A1ACC">
              <w:rPr>
                <w:b/>
                <w:bCs/>
                <w:lang w:val="en-US"/>
              </w:rPr>
              <w:t>Youden index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28243F" w14:textId="77777777" w:rsidR="00841516" w:rsidRPr="00797C6C" w:rsidRDefault="00841516" w:rsidP="001034B1">
            <w:pPr>
              <w:rPr>
                <w:b/>
                <w:bCs/>
                <w:lang w:val="en-US"/>
              </w:rPr>
            </w:pPr>
            <w:r w:rsidRPr="009A1ACC">
              <w:rPr>
                <w:b/>
                <w:bCs/>
                <w:lang w:val="en-US"/>
              </w:rPr>
              <w:t>Positive likelihood ratio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0362D8" w14:textId="77777777" w:rsidR="00841516" w:rsidRPr="00797C6C" w:rsidRDefault="00841516" w:rsidP="001034B1">
            <w:pPr>
              <w:rPr>
                <w:b/>
                <w:bCs/>
                <w:lang w:val="en-US"/>
              </w:rPr>
            </w:pPr>
            <w:r w:rsidRPr="009A1ACC">
              <w:rPr>
                <w:b/>
                <w:bCs/>
                <w:lang w:val="en-US"/>
              </w:rPr>
              <w:t>Negative likelihood ratio</w:t>
            </w:r>
          </w:p>
        </w:tc>
      </w:tr>
      <w:tr w:rsidR="00841516" w:rsidRPr="009A1ACC" w14:paraId="657E8E87" w14:textId="77777777" w:rsidTr="001034B1">
        <w:trPr>
          <w:trHeight w:val="297"/>
        </w:trPr>
        <w:tc>
          <w:tcPr>
            <w:tcW w:w="1271" w:type="dxa"/>
            <w:tcBorders>
              <w:top w:val="single" w:sz="4" w:space="0" w:color="auto"/>
            </w:tcBorders>
            <w:noWrap/>
            <w:hideMark/>
          </w:tcPr>
          <w:p w14:paraId="694FFEF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-Inf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3CF5804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314629B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6BBBEF4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62%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14:paraId="23D68847" w14:textId="77777777" w:rsidR="00841516" w:rsidRPr="00797C6C" w:rsidRDefault="00841516" w:rsidP="001034B1">
            <w:pPr>
              <w:rPr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noWrap/>
            <w:hideMark/>
          </w:tcPr>
          <w:p w14:paraId="7836C26A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62%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noWrap/>
            <w:hideMark/>
          </w:tcPr>
          <w:p w14:paraId="67CD464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noWrap/>
            <w:hideMark/>
          </w:tcPr>
          <w:p w14:paraId="490F0A75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noWrap/>
            <w:hideMark/>
          </w:tcPr>
          <w:p w14:paraId="61110876" w14:textId="77777777" w:rsidR="00841516" w:rsidRPr="00797C6C" w:rsidRDefault="00841516" w:rsidP="001034B1">
            <w:pPr>
              <w:rPr>
                <w:lang w:val="en-US"/>
              </w:rPr>
            </w:pPr>
          </w:p>
        </w:tc>
      </w:tr>
      <w:tr w:rsidR="00841516" w:rsidRPr="009A1ACC" w14:paraId="38F134FB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432EADF4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70D44C7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63%</w:t>
            </w:r>
          </w:p>
        </w:tc>
        <w:tc>
          <w:tcPr>
            <w:tcW w:w="1276" w:type="dxa"/>
            <w:noWrap/>
            <w:hideMark/>
          </w:tcPr>
          <w:p w14:paraId="1B8687D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66%</w:t>
            </w:r>
          </w:p>
        </w:tc>
        <w:tc>
          <w:tcPr>
            <w:tcW w:w="1417" w:type="dxa"/>
            <w:noWrap/>
            <w:hideMark/>
          </w:tcPr>
          <w:p w14:paraId="1315FA7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65%</w:t>
            </w:r>
          </w:p>
        </w:tc>
        <w:tc>
          <w:tcPr>
            <w:tcW w:w="2410" w:type="dxa"/>
            <w:noWrap/>
            <w:hideMark/>
          </w:tcPr>
          <w:p w14:paraId="4D36FD13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54%</w:t>
            </w:r>
          </w:p>
        </w:tc>
        <w:tc>
          <w:tcPr>
            <w:tcW w:w="2381" w:type="dxa"/>
            <w:noWrap/>
            <w:hideMark/>
          </w:tcPr>
          <w:p w14:paraId="5197AB2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74%</w:t>
            </w:r>
          </w:p>
        </w:tc>
        <w:tc>
          <w:tcPr>
            <w:tcW w:w="1442" w:type="dxa"/>
            <w:noWrap/>
            <w:hideMark/>
          </w:tcPr>
          <w:p w14:paraId="428EBF0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29</w:t>
            </w:r>
          </w:p>
        </w:tc>
        <w:tc>
          <w:tcPr>
            <w:tcW w:w="1638" w:type="dxa"/>
            <w:noWrap/>
            <w:hideMark/>
          </w:tcPr>
          <w:p w14:paraId="79445087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8</w:t>
            </w:r>
          </w:p>
        </w:tc>
        <w:tc>
          <w:tcPr>
            <w:tcW w:w="1638" w:type="dxa"/>
            <w:noWrap/>
            <w:hideMark/>
          </w:tcPr>
          <w:p w14:paraId="4CD24015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</w:tr>
      <w:tr w:rsidR="00841516" w:rsidRPr="009A1ACC" w14:paraId="4B423CEF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188A4260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0B21116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73%</w:t>
            </w:r>
          </w:p>
        </w:tc>
        <w:tc>
          <w:tcPr>
            <w:tcW w:w="1276" w:type="dxa"/>
            <w:noWrap/>
            <w:hideMark/>
          </w:tcPr>
          <w:p w14:paraId="0EA55C8F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59%</w:t>
            </w:r>
          </w:p>
        </w:tc>
        <w:tc>
          <w:tcPr>
            <w:tcW w:w="1417" w:type="dxa"/>
            <w:noWrap/>
            <w:hideMark/>
          </w:tcPr>
          <w:p w14:paraId="78DCA00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64%</w:t>
            </w:r>
          </w:p>
        </w:tc>
        <w:tc>
          <w:tcPr>
            <w:tcW w:w="2410" w:type="dxa"/>
            <w:noWrap/>
            <w:hideMark/>
          </w:tcPr>
          <w:p w14:paraId="42F3403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53%</w:t>
            </w:r>
          </w:p>
        </w:tc>
        <w:tc>
          <w:tcPr>
            <w:tcW w:w="2381" w:type="dxa"/>
            <w:noWrap/>
            <w:hideMark/>
          </w:tcPr>
          <w:p w14:paraId="08F2A57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78%</w:t>
            </w:r>
          </w:p>
        </w:tc>
        <w:tc>
          <w:tcPr>
            <w:tcW w:w="1442" w:type="dxa"/>
            <w:noWrap/>
            <w:hideMark/>
          </w:tcPr>
          <w:p w14:paraId="5FC398C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32</w:t>
            </w:r>
          </w:p>
        </w:tc>
        <w:tc>
          <w:tcPr>
            <w:tcW w:w="1638" w:type="dxa"/>
            <w:noWrap/>
            <w:hideMark/>
          </w:tcPr>
          <w:p w14:paraId="6DC816FA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2</w:t>
            </w:r>
          </w:p>
        </w:tc>
        <w:tc>
          <w:tcPr>
            <w:tcW w:w="1638" w:type="dxa"/>
            <w:noWrap/>
            <w:hideMark/>
          </w:tcPr>
          <w:p w14:paraId="3026601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6</w:t>
            </w:r>
          </w:p>
        </w:tc>
      </w:tr>
      <w:tr w:rsidR="00841516" w:rsidRPr="009A1ACC" w14:paraId="751B6FB2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47287517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7620CC2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80%</w:t>
            </w:r>
          </w:p>
        </w:tc>
        <w:tc>
          <w:tcPr>
            <w:tcW w:w="1276" w:type="dxa"/>
            <w:noWrap/>
            <w:hideMark/>
          </w:tcPr>
          <w:p w14:paraId="63448AA5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52%</w:t>
            </w:r>
          </w:p>
        </w:tc>
        <w:tc>
          <w:tcPr>
            <w:tcW w:w="1417" w:type="dxa"/>
            <w:noWrap/>
            <w:hideMark/>
          </w:tcPr>
          <w:p w14:paraId="5787C8A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63%</w:t>
            </w:r>
          </w:p>
        </w:tc>
        <w:tc>
          <w:tcPr>
            <w:tcW w:w="2410" w:type="dxa"/>
            <w:noWrap/>
            <w:hideMark/>
          </w:tcPr>
          <w:p w14:paraId="0F29EAB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51%</w:t>
            </w:r>
          </w:p>
        </w:tc>
        <w:tc>
          <w:tcPr>
            <w:tcW w:w="2381" w:type="dxa"/>
            <w:noWrap/>
            <w:hideMark/>
          </w:tcPr>
          <w:p w14:paraId="561F2B5A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81%</w:t>
            </w:r>
          </w:p>
        </w:tc>
        <w:tc>
          <w:tcPr>
            <w:tcW w:w="1442" w:type="dxa"/>
            <w:noWrap/>
            <w:hideMark/>
          </w:tcPr>
          <w:p w14:paraId="04CEFB9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32</w:t>
            </w:r>
          </w:p>
        </w:tc>
        <w:tc>
          <w:tcPr>
            <w:tcW w:w="1638" w:type="dxa"/>
            <w:noWrap/>
            <w:hideMark/>
          </w:tcPr>
          <w:p w14:paraId="13972FF8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6</w:t>
            </w:r>
          </w:p>
        </w:tc>
        <w:tc>
          <w:tcPr>
            <w:tcW w:w="1638" w:type="dxa"/>
            <w:noWrap/>
            <w:hideMark/>
          </w:tcPr>
          <w:p w14:paraId="2A17FB9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6</w:t>
            </w:r>
          </w:p>
        </w:tc>
      </w:tr>
      <w:tr w:rsidR="00841516" w:rsidRPr="009A1ACC" w14:paraId="582D6CE3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3899076F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61BF0C4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86%</w:t>
            </w:r>
          </w:p>
        </w:tc>
        <w:tc>
          <w:tcPr>
            <w:tcW w:w="1276" w:type="dxa"/>
            <w:noWrap/>
            <w:hideMark/>
          </w:tcPr>
          <w:p w14:paraId="79461F2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44%</w:t>
            </w:r>
          </w:p>
        </w:tc>
        <w:tc>
          <w:tcPr>
            <w:tcW w:w="1417" w:type="dxa"/>
            <w:noWrap/>
            <w:hideMark/>
          </w:tcPr>
          <w:p w14:paraId="12254F6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60%</w:t>
            </w:r>
          </w:p>
        </w:tc>
        <w:tc>
          <w:tcPr>
            <w:tcW w:w="2410" w:type="dxa"/>
            <w:noWrap/>
            <w:hideMark/>
          </w:tcPr>
          <w:p w14:paraId="3C647D4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49%</w:t>
            </w:r>
          </w:p>
        </w:tc>
        <w:tc>
          <w:tcPr>
            <w:tcW w:w="2381" w:type="dxa"/>
            <w:noWrap/>
            <w:hideMark/>
          </w:tcPr>
          <w:p w14:paraId="762722F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83%</w:t>
            </w:r>
          </w:p>
        </w:tc>
        <w:tc>
          <w:tcPr>
            <w:tcW w:w="1442" w:type="dxa"/>
            <w:noWrap/>
            <w:hideMark/>
          </w:tcPr>
          <w:p w14:paraId="56749E6A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3</w:t>
            </w:r>
          </w:p>
        </w:tc>
        <w:tc>
          <w:tcPr>
            <w:tcW w:w="1638" w:type="dxa"/>
            <w:noWrap/>
            <w:hideMark/>
          </w:tcPr>
          <w:p w14:paraId="52EE3621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1</w:t>
            </w:r>
          </w:p>
        </w:tc>
        <w:tc>
          <w:tcPr>
            <w:tcW w:w="1638" w:type="dxa"/>
            <w:noWrap/>
            <w:hideMark/>
          </w:tcPr>
          <w:p w14:paraId="179F5FD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7</w:t>
            </w:r>
          </w:p>
        </w:tc>
      </w:tr>
      <w:tr w:rsidR="00841516" w:rsidRPr="009A1ACC" w14:paraId="195A6C00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61B724DE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4A0E41C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89%</w:t>
            </w:r>
          </w:p>
        </w:tc>
        <w:tc>
          <w:tcPr>
            <w:tcW w:w="1276" w:type="dxa"/>
            <w:noWrap/>
            <w:hideMark/>
          </w:tcPr>
          <w:p w14:paraId="1FFE1CB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37%</w:t>
            </w:r>
          </w:p>
        </w:tc>
        <w:tc>
          <w:tcPr>
            <w:tcW w:w="1417" w:type="dxa"/>
            <w:noWrap/>
            <w:hideMark/>
          </w:tcPr>
          <w:p w14:paraId="729FDBB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57%</w:t>
            </w:r>
          </w:p>
        </w:tc>
        <w:tc>
          <w:tcPr>
            <w:tcW w:w="2410" w:type="dxa"/>
            <w:noWrap/>
            <w:hideMark/>
          </w:tcPr>
          <w:p w14:paraId="79BCC96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47%</w:t>
            </w:r>
          </w:p>
        </w:tc>
        <w:tc>
          <w:tcPr>
            <w:tcW w:w="2381" w:type="dxa"/>
            <w:noWrap/>
            <w:hideMark/>
          </w:tcPr>
          <w:p w14:paraId="5A87710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84%</w:t>
            </w:r>
          </w:p>
        </w:tc>
        <w:tc>
          <w:tcPr>
            <w:tcW w:w="1442" w:type="dxa"/>
            <w:noWrap/>
            <w:hideMark/>
          </w:tcPr>
          <w:p w14:paraId="1907CFB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26</w:t>
            </w:r>
          </w:p>
        </w:tc>
        <w:tc>
          <w:tcPr>
            <w:tcW w:w="1638" w:type="dxa"/>
            <w:noWrap/>
            <w:hideMark/>
          </w:tcPr>
          <w:p w14:paraId="5BB885D5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3</w:t>
            </w:r>
          </w:p>
        </w:tc>
        <w:tc>
          <w:tcPr>
            <w:tcW w:w="1638" w:type="dxa"/>
            <w:noWrap/>
            <w:hideMark/>
          </w:tcPr>
          <w:p w14:paraId="50F31AD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7</w:t>
            </w:r>
          </w:p>
        </w:tc>
      </w:tr>
      <w:tr w:rsidR="00841516" w:rsidRPr="009A1ACC" w14:paraId="4C78E31D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3CEDFC10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10EBD745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93%</w:t>
            </w:r>
          </w:p>
        </w:tc>
        <w:tc>
          <w:tcPr>
            <w:tcW w:w="1276" w:type="dxa"/>
            <w:noWrap/>
            <w:hideMark/>
          </w:tcPr>
          <w:p w14:paraId="42AE234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35%</w:t>
            </w:r>
          </w:p>
        </w:tc>
        <w:tc>
          <w:tcPr>
            <w:tcW w:w="1417" w:type="dxa"/>
            <w:noWrap/>
            <w:hideMark/>
          </w:tcPr>
          <w:p w14:paraId="2D8CDB0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57%</w:t>
            </w:r>
          </w:p>
        </w:tc>
        <w:tc>
          <w:tcPr>
            <w:tcW w:w="2410" w:type="dxa"/>
            <w:noWrap/>
            <w:hideMark/>
          </w:tcPr>
          <w:p w14:paraId="0FBC3D4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47%</w:t>
            </w:r>
          </w:p>
        </w:tc>
        <w:tc>
          <w:tcPr>
            <w:tcW w:w="2381" w:type="dxa"/>
            <w:noWrap/>
            <w:hideMark/>
          </w:tcPr>
          <w:p w14:paraId="4388293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89%</w:t>
            </w:r>
          </w:p>
        </w:tc>
        <w:tc>
          <w:tcPr>
            <w:tcW w:w="1442" w:type="dxa"/>
            <w:noWrap/>
            <w:hideMark/>
          </w:tcPr>
          <w:p w14:paraId="59A2A51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28</w:t>
            </w:r>
          </w:p>
        </w:tc>
        <w:tc>
          <w:tcPr>
            <w:tcW w:w="1638" w:type="dxa"/>
            <w:noWrap/>
            <w:hideMark/>
          </w:tcPr>
          <w:p w14:paraId="4FA4F37F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</w:t>
            </w:r>
          </w:p>
        </w:tc>
        <w:tc>
          <w:tcPr>
            <w:tcW w:w="1638" w:type="dxa"/>
            <w:noWrap/>
            <w:hideMark/>
          </w:tcPr>
          <w:p w14:paraId="061E1E3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7</w:t>
            </w:r>
          </w:p>
        </w:tc>
      </w:tr>
      <w:tr w:rsidR="00841516" w:rsidRPr="009A1ACC" w14:paraId="07CA59B1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54ADBAE8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27E83B4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99%</w:t>
            </w:r>
          </w:p>
        </w:tc>
        <w:tc>
          <w:tcPr>
            <w:tcW w:w="1276" w:type="dxa"/>
            <w:noWrap/>
            <w:hideMark/>
          </w:tcPr>
          <w:p w14:paraId="133733A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32%</w:t>
            </w:r>
          </w:p>
        </w:tc>
        <w:tc>
          <w:tcPr>
            <w:tcW w:w="1417" w:type="dxa"/>
            <w:noWrap/>
            <w:hideMark/>
          </w:tcPr>
          <w:p w14:paraId="47C5D9E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57%</w:t>
            </w:r>
          </w:p>
        </w:tc>
        <w:tc>
          <w:tcPr>
            <w:tcW w:w="2410" w:type="dxa"/>
            <w:noWrap/>
            <w:hideMark/>
          </w:tcPr>
          <w:p w14:paraId="0C46126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47%</w:t>
            </w:r>
          </w:p>
        </w:tc>
        <w:tc>
          <w:tcPr>
            <w:tcW w:w="2381" w:type="dxa"/>
            <w:noWrap/>
            <w:hideMark/>
          </w:tcPr>
          <w:p w14:paraId="773D6AF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97%</w:t>
            </w:r>
          </w:p>
        </w:tc>
        <w:tc>
          <w:tcPr>
            <w:tcW w:w="1442" w:type="dxa"/>
            <w:noWrap/>
            <w:hideMark/>
          </w:tcPr>
          <w:p w14:paraId="0A3E36C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3</w:t>
            </w:r>
          </w:p>
        </w:tc>
        <w:tc>
          <w:tcPr>
            <w:tcW w:w="1638" w:type="dxa"/>
            <w:noWrap/>
            <w:hideMark/>
          </w:tcPr>
          <w:p w14:paraId="0FC7C25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22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3</w:t>
            </w:r>
          </w:p>
        </w:tc>
        <w:tc>
          <w:tcPr>
            <w:tcW w:w="1638" w:type="dxa"/>
            <w:noWrap/>
            <w:hideMark/>
          </w:tcPr>
          <w:p w14:paraId="7D78365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7</w:t>
            </w:r>
          </w:p>
        </w:tc>
      </w:tr>
      <w:tr w:rsidR="00841516" w:rsidRPr="009A1ACC" w14:paraId="3E91CCCC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78DF8EEC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337AF9B5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99%</w:t>
            </w:r>
          </w:p>
        </w:tc>
        <w:tc>
          <w:tcPr>
            <w:tcW w:w="1276" w:type="dxa"/>
            <w:noWrap/>
            <w:hideMark/>
          </w:tcPr>
          <w:p w14:paraId="0FCA65E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29%</w:t>
            </w:r>
          </w:p>
        </w:tc>
        <w:tc>
          <w:tcPr>
            <w:tcW w:w="1417" w:type="dxa"/>
            <w:noWrap/>
            <w:hideMark/>
          </w:tcPr>
          <w:p w14:paraId="62B41DE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56%</w:t>
            </w:r>
          </w:p>
        </w:tc>
        <w:tc>
          <w:tcPr>
            <w:tcW w:w="2410" w:type="dxa"/>
            <w:noWrap/>
            <w:hideMark/>
          </w:tcPr>
          <w:p w14:paraId="32EB9EE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46%</w:t>
            </w:r>
          </w:p>
        </w:tc>
        <w:tc>
          <w:tcPr>
            <w:tcW w:w="2381" w:type="dxa"/>
            <w:noWrap/>
            <w:hideMark/>
          </w:tcPr>
          <w:p w14:paraId="143BCD0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97%</w:t>
            </w:r>
          </w:p>
        </w:tc>
        <w:tc>
          <w:tcPr>
            <w:tcW w:w="1442" w:type="dxa"/>
            <w:noWrap/>
            <w:hideMark/>
          </w:tcPr>
          <w:p w14:paraId="553629F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28</w:t>
            </w:r>
          </w:p>
        </w:tc>
        <w:tc>
          <w:tcPr>
            <w:tcW w:w="1638" w:type="dxa"/>
            <w:noWrap/>
            <w:hideMark/>
          </w:tcPr>
          <w:p w14:paraId="19F5A69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20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4</w:t>
            </w:r>
          </w:p>
        </w:tc>
        <w:tc>
          <w:tcPr>
            <w:tcW w:w="1638" w:type="dxa"/>
            <w:noWrap/>
            <w:hideMark/>
          </w:tcPr>
          <w:p w14:paraId="0004432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7</w:t>
            </w:r>
          </w:p>
        </w:tc>
      </w:tr>
      <w:tr w:rsidR="00841516" w:rsidRPr="009A1ACC" w14:paraId="6C708744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7A6A7178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608FFB9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99%</w:t>
            </w:r>
          </w:p>
        </w:tc>
        <w:tc>
          <w:tcPr>
            <w:tcW w:w="1276" w:type="dxa"/>
            <w:noWrap/>
            <w:hideMark/>
          </w:tcPr>
          <w:p w14:paraId="0EB4629F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28%</w:t>
            </w:r>
          </w:p>
        </w:tc>
        <w:tc>
          <w:tcPr>
            <w:tcW w:w="1417" w:type="dxa"/>
            <w:noWrap/>
            <w:hideMark/>
          </w:tcPr>
          <w:p w14:paraId="3938242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55%</w:t>
            </w:r>
          </w:p>
        </w:tc>
        <w:tc>
          <w:tcPr>
            <w:tcW w:w="2410" w:type="dxa"/>
            <w:noWrap/>
            <w:hideMark/>
          </w:tcPr>
          <w:p w14:paraId="39D00DCA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46%</w:t>
            </w:r>
          </w:p>
        </w:tc>
        <w:tc>
          <w:tcPr>
            <w:tcW w:w="2381" w:type="dxa"/>
            <w:noWrap/>
            <w:hideMark/>
          </w:tcPr>
          <w:p w14:paraId="7DADD080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97%</w:t>
            </w:r>
          </w:p>
        </w:tc>
        <w:tc>
          <w:tcPr>
            <w:tcW w:w="1442" w:type="dxa"/>
            <w:noWrap/>
            <w:hideMark/>
          </w:tcPr>
          <w:p w14:paraId="1024C1B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27</w:t>
            </w:r>
          </w:p>
        </w:tc>
        <w:tc>
          <w:tcPr>
            <w:tcW w:w="1638" w:type="dxa"/>
            <w:noWrap/>
            <w:hideMark/>
          </w:tcPr>
          <w:p w14:paraId="6D27CBF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19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8</w:t>
            </w:r>
          </w:p>
        </w:tc>
        <w:tc>
          <w:tcPr>
            <w:tcW w:w="1638" w:type="dxa"/>
            <w:noWrap/>
            <w:hideMark/>
          </w:tcPr>
          <w:p w14:paraId="2AC897B3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7</w:t>
            </w:r>
          </w:p>
        </w:tc>
      </w:tr>
      <w:tr w:rsidR="00841516" w:rsidRPr="009A1ACC" w14:paraId="7CB1C26F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3402225B" w14:textId="77777777" w:rsidR="00841516" w:rsidRPr="00797C6C" w:rsidRDefault="00841516" w:rsidP="001034B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797C6C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50ECD13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2822910F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24%</w:t>
            </w:r>
          </w:p>
        </w:tc>
        <w:tc>
          <w:tcPr>
            <w:tcW w:w="1417" w:type="dxa"/>
            <w:noWrap/>
            <w:hideMark/>
          </w:tcPr>
          <w:p w14:paraId="5123A5C5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53%</w:t>
            </w:r>
          </w:p>
        </w:tc>
        <w:tc>
          <w:tcPr>
            <w:tcW w:w="2410" w:type="dxa"/>
            <w:noWrap/>
            <w:hideMark/>
          </w:tcPr>
          <w:p w14:paraId="5F9B4EA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45%</w:t>
            </w:r>
          </w:p>
        </w:tc>
        <w:tc>
          <w:tcPr>
            <w:tcW w:w="2381" w:type="dxa"/>
            <w:noWrap/>
            <w:hideMark/>
          </w:tcPr>
          <w:p w14:paraId="64265A6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2E67F30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24</w:t>
            </w:r>
          </w:p>
        </w:tc>
        <w:tc>
          <w:tcPr>
            <w:tcW w:w="1638" w:type="dxa"/>
            <w:noWrap/>
            <w:hideMark/>
          </w:tcPr>
          <w:p w14:paraId="64E3D8F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1407721F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8</w:t>
            </w:r>
          </w:p>
        </w:tc>
      </w:tr>
      <w:tr w:rsidR="00841516" w:rsidRPr="009A1ACC" w14:paraId="54F03BD5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4A7D1ED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3D1554D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7665303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23%</w:t>
            </w:r>
          </w:p>
        </w:tc>
        <w:tc>
          <w:tcPr>
            <w:tcW w:w="1417" w:type="dxa"/>
            <w:noWrap/>
            <w:hideMark/>
          </w:tcPr>
          <w:p w14:paraId="22F7CC4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52%</w:t>
            </w:r>
          </w:p>
        </w:tc>
        <w:tc>
          <w:tcPr>
            <w:tcW w:w="2410" w:type="dxa"/>
            <w:noWrap/>
            <w:hideMark/>
          </w:tcPr>
          <w:p w14:paraId="17659ED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45%</w:t>
            </w:r>
          </w:p>
        </w:tc>
        <w:tc>
          <w:tcPr>
            <w:tcW w:w="2381" w:type="dxa"/>
            <w:noWrap/>
            <w:hideMark/>
          </w:tcPr>
          <w:p w14:paraId="308B2AB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65F1B5E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23</w:t>
            </w:r>
          </w:p>
        </w:tc>
        <w:tc>
          <w:tcPr>
            <w:tcW w:w="1638" w:type="dxa"/>
            <w:noWrap/>
            <w:hideMark/>
          </w:tcPr>
          <w:p w14:paraId="04DCEE9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2ABAA24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8</w:t>
            </w:r>
          </w:p>
        </w:tc>
      </w:tr>
      <w:tr w:rsidR="00841516" w:rsidRPr="009A1ACC" w14:paraId="4B754EC4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1F34438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330E7FA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4E43468A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19%</w:t>
            </w:r>
          </w:p>
        </w:tc>
        <w:tc>
          <w:tcPr>
            <w:tcW w:w="1417" w:type="dxa"/>
            <w:noWrap/>
            <w:hideMark/>
          </w:tcPr>
          <w:p w14:paraId="05F5EA10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50%</w:t>
            </w:r>
          </w:p>
        </w:tc>
        <w:tc>
          <w:tcPr>
            <w:tcW w:w="2410" w:type="dxa"/>
            <w:noWrap/>
            <w:hideMark/>
          </w:tcPr>
          <w:p w14:paraId="462117B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43%</w:t>
            </w:r>
          </w:p>
        </w:tc>
        <w:tc>
          <w:tcPr>
            <w:tcW w:w="2381" w:type="dxa"/>
            <w:noWrap/>
            <w:hideMark/>
          </w:tcPr>
          <w:p w14:paraId="7E96BDC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77FAC13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19</w:t>
            </w:r>
          </w:p>
        </w:tc>
        <w:tc>
          <w:tcPr>
            <w:tcW w:w="1638" w:type="dxa"/>
            <w:noWrap/>
            <w:hideMark/>
          </w:tcPr>
          <w:p w14:paraId="69D38A63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7370DA5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8</w:t>
            </w:r>
          </w:p>
        </w:tc>
      </w:tr>
      <w:tr w:rsidR="00841516" w:rsidRPr="009A1ACC" w14:paraId="558B2108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6E5B852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480FFBB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2839621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16%</w:t>
            </w:r>
          </w:p>
        </w:tc>
        <w:tc>
          <w:tcPr>
            <w:tcW w:w="1417" w:type="dxa"/>
            <w:noWrap/>
            <w:hideMark/>
          </w:tcPr>
          <w:p w14:paraId="3C7503C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48%</w:t>
            </w:r>
          </w:p>
        </w:tc>
        <w:tc>
          <w:tcPr>
            <w:tcW w:w="2410" w:type="dxa"/>
            <w:noWrap/>
            <w:hideMark/>
          </w:tcPr>
          <w:p w14:paraId="701F4AC0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42%</w:t>
            </w:r>
          </w:p>
        </w:tc>
        <w:tc>
          <w:tcPr>
            <w:tcW w:w="2381" w:type="dxa"/>
            <w:noWrap/>
            <w:hideMark/>
          </w:tcPr>
          <w:p w14:paraId="7B8396F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02428AA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16</w:t>
            </w:r>
          </w:p>
        </w:tc>
        <w:tc>
          <w:tcPr>
            <w:tcW w:w="1638" w:type="dxa"/>
            <w:noWrap/>
            <w:hideMark/>
          </w:tcPr>
          <w:p w14:paraId="4DCEAA5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0C69E53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8</w:t>
            </w:r>
          </w:p>
        </w:tc>
      </w:tr>
      <w:tr w:rsidR="00841516" w:rsidRPr="009A1ACC" w14:paraId="3DFF0848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557F16A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13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07941FD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58955C0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12%</w:t>
            </w:r>
          </w:p>
        </w:tc>
        <w:tc>
          <w:tcPr>
            <w:tcW w:w="1417" w:type="dxa"/>
            <w:noWrap/>
            <w:hideMark/>
          </w:tcPr>
          <w:p w14:paraId="74F8873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46%</w:t>
            </w:r>
          </w:p>
        </w:tc>
        <w:tc>
          <w:tcPr>
            <w:tcW w:w="2410" w:type="dxa"/>
            <w:noWrap/>
            <w:hideMark/>
          </w:tcPr>
          <w:p w14:paraId="7D67D01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41%</w:t>
            </w:r>
          </w:p>
        </w:tc>
        <w:tc>
          <w:tcPr>
            <w:tcW w:w="2381" w:type="dxa"/>
            <w:noWrap/>
            <w:hideMark/>
          </w:tcPr>
          <w:p w14:paraId="12A732D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3355266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12</w:t>
            </w:r>
          </w:p>
        </w:tc>
        <w:tc>
          <w:tcPr>
            <w:tcW w:w="1638" w:type="dxa"/>
            <w:noWrap/>
            <w:hideMark/>
          </w:tcPr>
          <w:p w14:paraId="64AF639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378D2CD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9</w:t>
            </w:r>
          </w:p>
        </w:tc>
      </w:tr>
      <w:tr w:rsidR="00841516" w:rsidRPr="009A1ACC" w14:paraId="6603AC88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7BED7E8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14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611B1E9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687146E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10%</w:t>
            </w:r>
          </w:p>
        </w:tc>
        <w:tc>
          <w:tcPr>
            <w:tcW w:w="1417" w:type="dxa"/>
            <w:noWrap/>
            <w:hideMark/>
          </w:tcPr>
          <w:p w14:paraId="5CBA8AD3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44%</w:t>
            </w:r>
          </w:p>
        </w:tc>
        <w:tc>
          <w:tcPr>
            <w:tcW w:w="2410" w:type="dxa"/>
            <w:noWrap/>
            <w:hideMark/>
          </w:tcPr>
          <w:p w14:paraId="7B6C983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41%</w:t>
            </w:r>
          </w:p>
        </w:tc>
        <w:tc>
          <w:tcPr>
            <w:tcW w:w="2381" w:type="dxa"/>
            <w:noWrap/>
            <w:hideMark/>
          </w:tcPr>
          <w:p w14:paraId="1019695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39EA771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1</w:t>
            </w:r>
          </w:p>
        </w:tc>
        <w:tc>
          <w:tcPr>
            <w:tcW w:w="1638" w:type="dxa"/>
            <w:noWrap/>
            <w:hideMark/>
          </w:tcPr>
          <w:p w14:paraId="72E749FA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2E0DE47F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9</w:t>
            </w:r>
          </w:p>
        </w:tc>
      </w:tr>
      <w:tr w:rsidR="00841516" w:rsidRPr="009A1ACC" w14:paraId="31124D79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35FED9CA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15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0CF5E1F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4FE99FEF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7%</w:t>
            </w:r>
          </w:p>
        </w:tc>
        <w:tc>
          <w:tcPr>
            <w:tcW w:w="1417" w:type="dxa"/>
            <w:noWrap/>
            <w:hideMark/>
          </w:tcPr>
          <w:p w14:paraId="50A9754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43%</w:t>
            </w:r>
          </w:p>
        </w:tc>
        <w:tc>
          <w:tcPr>
            <w:tcW w:w="2410" w:type="dxa"/>
            <w:noWrap/>
            <w:hideMark/>
          </w:tcPr>
          <w:p w14:paraId="1006173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40%</w:t>
            </w:r>
          </w:p>
        </w:tc>
        <w:tc>
          <w:tcPr>
            <w:tcW w:w="2381" w:type="dxa"/>
            <w:noWrap/>
            <w:hideMark/>
          </w:tcPr>
          <w:p w14:paraId="54B65A3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72AF249A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07</w:t>
            </w:r>
          </w:p>
        </w:tc>
        <w:tc>
          <w:tcPr>
            <w:tcW w:w="1638" w:type="dxa"/>
            <w:noWrap/>
            <w:hideMark/>
          </w:tcPr>
          <w:p w14:paraId="441C0C20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0309FBE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9</w:t>
            </w:r>
          </w:p>
        </w:tc>
      </w:tr>
      <w:tr w:rsidR="00841516" w:rsidRPr="009A1ACC" w14:paraId="5C0DE0F3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2632F26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16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0B8A22E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4D6A98D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5%</w:t>
            </w:r>
          </w:p>
        </w:tc>
        <w:tc>
          <w:tcPr>
            <w:tcW w:w="1417" w:type="dxa"/>
            <w:noWrap/>
            <w:hideMark/>
          </w:tcPr>
          <w:p w14:paraId="0D76598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42%</w:t>
            </w:r>
          </w:p>
        </w:tc>
        <w:tc>
          <w:tcPr>
            <w:tcW w:w="2410" w:type="dxa"/>
            <w:noWrap/>
            <w:hideMark/>
          </w:tcPr>
          <w:p w14:paraId="10557FB0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40%</w:t>
            </w:r>
          </w:p>
        </w:tc>
        <w:tc>
          <w:tcPr>
            <w:tcW w:w="2381" w:type="dxa"/>
            <w:noWrap/>
            <w:hideMark/>
          </w:tcPr>
          <w:p w14:paraId="3B104F2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7BB8E780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05</w:t>
            </w:r>
          </w:p>
        </w:tc>
        <w:tc>
          <w:tcPr>
            <w:tcW w:w="1638" w:type="dxa"/>
            <w:noWrap/>
            <w:hideMark/>
          </w:tcPr>
          <w:p w14:paraId="7F96080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39BE7EA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</w:t>
            </w:r>
          </w:p>
        </w:tc>
      </w:tr>
      <w:tr w:rsidR="00841516" w:rsidRPr="009A1ACC" w14:paraId="4EED2CF2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1B7BB60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17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7402E5A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2E316A4C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4%</w:t>
            </w:r>
          </w:p>
        </w:tc>
        <w:tc>
          <w:tcPr>
            <w:tcW w:w="1417" w:type="dxa"/>
            <w:noWrap/>
            <w:hideMark/>
          </w:tcPr>
          <w:p w14:paraId="38C7C0A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41%</w:t>
            </w:r>
          </w:p>
        </w:tc>
        <w:tc>
          <w:tcPr>
            <w:tcW w:w="2410" w:type="dxa"/>
            <w:noWrap/>
            <w:hideMark/>
          </w:tcPr>
          <w:p w14:paraId="62366E6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39%</w:t>
            </w:r>
          </w:p>
        </w:tc>
        <w:tc>
          <w:tcPr>
            <w:tcW w:w="2381" w:type="dxa"/>
            <w:noWrap/>
            <w:hideMark/>
          </w:tcPr>
          <w:p w14:paraId="5D35636A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6433D41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04</w:t>
            </w:r>
          </w:p>
        </w:tc>
        <w:tc>
          <w:tcPr>
            <w:tcW w:w="1638" w:type="dxa"/>
            <w:noWrap/>
            <w:hideMark/>
          </w:tcPr>
          <w:p w14:paraId="335C567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786ED4F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</w:t>
            </w:r>
          </w:p>
        </w:tc>
      </w:tr>
      <w:tr w:rsidR="00841516" w:rsidRPr="009A1ACC" w14:paraId="123CF660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7BE22DAE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18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2EFF7063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1887495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4%</w:t>
            </w:r>
          </w:p>
        </w:tc>
        <w:tc>
          <w:tcPr>
            <w:tcW w:w="1417" w:type="dxa"/>
            <w:noWrap/>
            <w:hideMark/>
          </w:tcPr>
          <w:p w14:paraId="1914DA4F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40%</w:t>
            </w:r>
          </w:p>
        </w:tc>
        <w:tc>
          <w:tcPr>
            <w:tcW w:w="2410" w:type="dxa"/>
            <w:noWrap/>
            <w:hideMark/>
          </w:tcPr>
          <w:p w14:paraId="5007C46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39%</w:t>
            </w:r>
          </w:p>
        </w:tc>
        <w:tc>
          <w:tcPr>
            <w:tcW w:w="2381" w:type="dxa"/>
            <w:noWrap/>
            <w:hideMark/>
          </w:tcPr>
          <w:p w14:paraId="55070DCB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0AA9052F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04</w:t>
            </w:r>
          </w:p>
        </w:tc>
        <w:tc>
          <w:tcPr>
            <w:tcW w:w="1638" w:type="dxa"/>
            <w:noWrap/>
            <w:hideMark/>
          </w:tcPr>
          <w:p w14:paraId="113886C9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4097950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</w:t>
            </w:r>
          </w:p>
        </w:tc>
      </w:tr>
      <w:tr w:rsidR="00841516" w:rsidRPr="009A1ACC" w14:paraId="79F65A02" w14:textId="77777777" w:rsidTr="001034B1">
        <w:trPr>
          <w:trHeight w:val="297"/>
        </w:trPr>
        <w:tc>
          <w:tcPr>
            <w:tcW w:w="1271" w:type="dxa"/>
            <w:noWrap/>
            <w:hideMark/>
          </w:tcPr>
          <w:p w14:paraId="47C489A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59E0CDA3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noWrap/>
            <w:hideMark/>
          </w:tcPr>
          <w:p w14:paraId="203DD27D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2%</w:t>
            </w:r>
          </w:p>
        </w:tc>
        <w:tc>
          <w:tcPr>
            <w:tcW w:w="1417" w:type="dxa"/>
            <w:noWrap/>
            <w:hideMark/>
          </w:tcPr>
          <w:p w14:paraId="7EC0CAF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39%</w:t>
            </w:r>
          </w:p>
        </w:tc>
        <w:tc>
          <w:tcPr>
            <w:tcW w:w="2410" w:type="dxa"/>
            <w:noWrap/>
            <w:hideMark/>
          </w:tcPr>
          <w:p w14:paraId="45366EF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39%</w:t>
            </w:r>
          </w:p>
        </w:tc>
        <w:tc>
          <w:tcPr>
            <w:tcW w:w="2381" w:type="dxa"/>
            <w:noWrap/>
            <w:hideMark/>
          </w:tcPr>
          <w:p w14:paraId="544BFDD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442" w:type="dxa"/>
            <w:noWrap/>
            <w:hideMark/>
          </w:tcPr>
          <w:p w14:paraId="025590C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02</w:t>
            </w:r>
          </w:p>
        </w:tc>
        <w:tc>
          <w:tcPr>
            <w:tcW w:w="1638" w:type="dxa"/>
            <w:noWrap/>
            <w:hideMark/>
          </w:tcPr>
          <w:p w14:paraId="279FBED8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638" w:type="dxa"/>
            <w:noWrap/>
            <w:hideMark/>
          </w:tcPr>
          <w:p w14:paraId="36691FD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</w:t>
            </w:r>
          </w:p>
        </w:tc>
      </w:tr>
      <w:tr w:rsidR="00841516" w:rsidRPr="00EC74F7" w14:paraId="27180940" w14:textId="77777777" w:rsidTr="001034B1">
        <w:trPr>
          <w:trHeight w:val="297"/>
        </w:trPr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14:paraId="7AE7EAB2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Inf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2E23A521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28829D36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35D5D94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38%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67FCC577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38%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noWrap/>
            <w:hideMark/>
          </w:tcPr>
          <w:p w14:paraId="6730562C" w14:textId="77777777" w:rsidR="00841516" w:rsidRPr="00797C6C" w:rsidRDefault="00841516" w:rsidP="001034B1">
            <w:pPr>
              <w:rPr>
                <w:lang w:val="en-US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noWrap/>
            <w:hideMark/>
          </w:tcPr>
          <w:p w14:paraId="4466BE0F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0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noWrap/>
            <w:hideMark/>
          </w:tcPr>
          <w:p w14:paraId="34962AC1" w14:textId="77777777" w:rsidR="00841516" w:rsidRPr="00797C6C" w:rsidRDefault="00841516" w:rsidP="001034B1">
            <w:pPr>
              <w:rPr>
                <w:lang w:val="en-US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noWrap/>
            <w:hideMark/>
          </w:tcPr>
          <w:p w14:paraId="7FF2F7C4" w14:textId="77777777" w:rsidR="00841516" w:rsidRPr="00797C6C" w:rsidRDefault="00841516" w:rsidP="001034B1">
            <w:pPr>
              <w:rPr>
                <w:lang w:val="en-US"/>
              </w:rPr>
            </w:pPr>
            <w:r w:rsidRPr="00797C6C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797C6C">
              <w:rPr>
                <w:lang w:val="en-US"/>
              </w:rPr>
              <w:t>0</w:t>
            </w:r>
          </w:p>
        </w:tc>
      </w:tr>
    </w:tbl>
    <w:p w14:paraId="60279738" w14:textId="77777777" w:rsidR="00841516" w:rsidRPr="00B95DB8" w:rsidRDefault="00841516" w:rsidP="00841516">
      <w:pPr>
        <w:spacing w:line="240" w:lineRule="auto"/>
        <w:rPr>
          <w:lang w:val="en-US"/>
        </w:rPr>
      </w:pPr>
      <w:r>
        <w:rPr>
          <w:lang w:val="en-US"/>
        </w:rPr>
        <w:t>Notes: Outcome defined as the need for clinical work-up related to neurodevelopmental problems to some extent. Threshold denotes cutoffs in the ESSENCE-Q (range 0-24). Accuracy is defined as proportion accurately classified (true positive + true negative / all positive and negative) ]) negative predictive value (NPV=true negative/all negative) positive predictive value (PPV= true positive/all positive), Youden index (sensitivity + specificity -1), positive likelihood ratio (LR+) and negative likelihood ratio (LR-) (LR+ = True positive/False positive, LR- = True negative / False negative).</w:t>
      </w:r>
      <w:r w:rsidRPr="0005093A">
        <w:rPr>
          <w:lang w:val="en-US"/>
        </w:rPr>
        <w:br w:type="page"/>
      </w:r>
    </w:p>
    <w:p w14:paraId="69E1174F" w14:textId="20490A7B" w:rsidR="00841516" w:rsidRPr="00841516" w:rsidRDefault="00841516" w:rsidP="00841516">
      <w:pPr>
        <w:pStyle w:val="Heading3"/>
        <w:rPr>
          <w:lang w:val="en-US"/>
        </w:rPr>
      </w:pPr>
      <w:r w:rsidRPr="00841516">
        <w:rPr>
          <w:lang w:val="en-US"/>
        </w:rPr>
        <w:lastRenderedPageBreak/>
        <w:t>Table S1 B</w:t>
      </w:r>
      <w:r w:rsidR="00DB6662">
        <w:rPr>
          <w:lang w:val="en-US"/>
        </w:rPr>
        <w:t>.</w:t>
      </w:r>
      <w:r w:rsidRPr="00841516">
        <w:rPr>
          <w:lang w:val="en-US"/>
        </w:rPr>
        <w:t xml:space="preserve"> Classification table of ESSENCE-Q toward clinical level impairment</w:t>
      </w:r>
    </w:p>
    <w:tbl>
      <w:tblPr>
        <w:tblStyle w:val="TableGrid"/>
        <w:tblW w:w="1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18"/>
        <w:gridCol w:w="2126"/>
        <w:gridCol w:w="2027"/>
        <w:gridCol w:w="1091"/>
        <w:gridCol w:w="1701"/>
        <w:gridCol w:w="1753"/>
      </w:tblGrid>
      <w:tr w:rsidR="00841516" w:rsidRPr="008350B7" w14:paraId="1C08F4DB" w14:textId="77777777" w:rsidTr="001034B1">
        <w:trPr>
          <w:trHeight w:val="28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4814FA" w14:textId="77777777" w:rsidR="00841516" w:rsidRPr="008350B7" w:rsidRDefault="00841516" w:rsidP="001034B1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8350B7">
              <w:rPr>
                <w:b/>
                <w:bCs/>
              </w:rPr>
              <w:t>hreshold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59AE83" w14:textId="77777777" w:rsidR="00841516" w:rsidRPr="008350B7" w:rsidRDefault="00841516" w:rsidP="001034B1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8350B7">
              <w:rPr>
                <w:b/>
                <w:bCs/>
              </w:rPr>
              <w:t>pecificity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889C72" w14:textId="77777777" w:rsidR="00841516" w:rsidRPr="008350B7" w:rsidRDefault="00841516" w:rsidP="001034B1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8350B7">
              <w:rPr>
                <w:b/>
                <w:bCs/>
              </w:rPr>
              <w:t>ensitivity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E6BED9" w14:textId="77777777" w:rsidR="00841516" w:rsidRPr="008350B7" w:rsidRDefault="00841516" w:rsidP="001034B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350B7">
              <w:rPr>
                <w:b/>
                <w:bCs/>
              </w:rPr>
              <w:t>ccuracy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3440DB" w14:textId="77777777" w:rsidR="00841516" w:rsidRPr="008350B7" w:rsidRDefault="00841516" w:rsidP="001034B1">
            <w:pPr>
              <w:rPr>
                <w:b/>
                <w:bCs/>
              </w:rPr>
            </w:pPr>
            <w:r>
              <w:rPr>
                <w:b/>
                <w:bCs/>
              </w:rPr>
              <w:t>Negative predictive value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A8E9F9" w14:textId="77777777" w:rsidR="00841516" w:rsidRPr="008350B7" w:rsidRDefault="00841516" w:rsidP="001034B1">
            <w:pPr>
              <w:rPr>
                <w:b/>
                <w:bCs/>
              </w:rPr>
            </w:pPr>
            <w:r>
              <w:rPr>
                <w:b/>
                <w:bCs/>
              </w:rPr>
              <w:t>Positive predictive value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24DC2F" w14:textId="77777777" w:rsidR="00841516" w:rsidRPr="008350B7" w:rsidRDefault="00841516" w:rsidP="001034B1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Pr="008350B7">
              <w:rPr>
                <w:b/>
                <w:bCs/>
              </w:rPr>
              <w:t>ouden</w:t>
            </w:r>
            <w:r>
              <w:rPr>
                <w:b/>
                <w:bCs/>
              </w:rPr>
              <w:t xml:space="preserve"> index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1FD21E" w14:textId="77777777" w:rsidR="00841516" w:rsidRPr="008350B7" w:rsidRDefault="00841516" w:rsidP="001034B1">
            <w:pPr>
              <w:rPr>
                <w:b/>
                <w:bCs/>
              </w:rPr>
            </w:pPr>
            <w:r w:rsidRPr="008350B7">
              <w:rPr>
                <w:b/>
                <w:bCs/>
              </w:rPr>
              <w:t>Positive likelihood ratio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CC709B" w14:textId="77777777" w:rsidR="00841516" w:rsidRPr="008350B7" w:rsidRDefault="00841516" w:rsidP="001034B1">
            <w:pPr>
              <w:rPr>
                <w:b/>
                <w:bCs/>
              </w:rPr>
            </w:pPr>
            <w:r w:rsidRPr="008350B7">
              <w:rPr>
                <w:b/>
                <w:bCs/>
              </w:rPr>
              <w:t>Negative likelihood ratio</w:t>
            </w:r>
          </w:p>
        </w:tc>
      </w:tr>
      <w:tr w:rsidR="00841516" w:rsidRPr="008350B7" w14:paraId="61DF2BF0" w14:textId="77777777" w:rsidTr="001034B1">
        <w:trPr>
          <w:trHeight w:val="286"/>
        </w:trPr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1EA63A6C" w14:textId="77777777" w:rsidR="00841516" w:rsidRPr="008350B7" w:rsidRDefault="00841516" w:rsidP="001034B1">
            <w:r w:rsidRPr="008350B7">
              <w:t>-Inf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6A1BF1EF" w14:textId="77777777" w:rsidR="00841516" w:rsidRPr="008350B7" w:rsidRDefault="00841516" w:rsidP="001034B1">
            <w:r w:rsidRPr="008350B7">
              <w:t>0%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4D1D6093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7B0EBFD0" w14:textId="77777777" w:rsidR="00841516" w:rsidRPr="008350B7" w:rsidRDefault="00841516" w:rsidP="001034B1">
            <w:r w:rsidRPr="008350B7">
              <w:t>39%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7FE19BA6" w14:textId="77777777" w:rsidR="00841516" w:rsidRPr="008350B7" w:rsidRDefault="00841516" w:rsidP="001034B1"/>
        </w:tc>
        <w:tc>
          <w:tcPr>
            <w:tcW w:w="2027" w:type="dxa"/>
            <w:tcBorders>
              <w:top w:val="single" w:sz="4" w:space="0" w:color="auto"/>
            </w:tcBorders>
            <w:noWrap/>
            <w:hideMark/>
          </w:tcPr>
          <w:p w14:paraId="0D1D30B6" w14:textId="77777777" w:rsidR="00841516" w:rsidRPr="008350B7" w:rsidRDefault="00841516" w:rsidP="001034B1">
            <w:r w:rsidRPr="008350B7">
              <w:t>39%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noWrap/>
            <w:hideMark/>
          </w:tcPr>
          <w:p w14:paraId="33E25DE8" w14:textId="77777777" w:rsidR="00841516" w:rsidRPr="008350B7" w:rsidRDefault="00841516" w:rsidP="001034B1">
            <w:r w:rsidRPr="008350B7"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0E395212" w14:textId="77777777" w:rsidR="00841516" w:rsidRPr="008350B7" w:rsidRDefault="00841516" w:rsidP="001034B1">
            <w:r>
              <w:t xml:space="preserve">  </w:t>
            </w:r>
            <w:r w:rsidRPr="008350B7">
              <w:t>1</w:t>
            </w:r>
            <w:r>
              <w:t>.</w:t>
            </w:r>
            <w:r w:rsidRPr="008350B7">
              <w:t>0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noWrap/>
            <w:hideMark/>
          </w:tcPr>
          <w:p w14:paraId="480E2646" w14:textId="77777777" w:rsidR="00841516" w:rsidRPr="008350B7" w:rsidRDefault="00841516" w:rsidP="001034B1"/>
        </w:tc>
      </w:tr>
      <w:tr w:rsidR="00841516" w:rsidRPr="008350B7" w14:paraId="665C04AF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49A56E3A" w14:textId="77777777" w:rsidR="00841516" w:rsidRPr="008350B7" w:rsidRDefault="00841516" w:rsidP="001034B1">
            <w:r>
              <w:t xml:space="preserve">  </w:t>
            </w:r>
            <w:r w:rsidRPr="008350B7">
              <w:t>0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6A829151" w14:textId="77777777" w:rsidR="00841516" w:rsidRPr="008350B7" w:rsidRDefault="00841516" w:rsidP="001034B1">
            <w:r w:rsidRPr="008350B7">
              <w:t>64%</w:t>
            </w:r>
          </w:p>
        </w:tc>
        <w:tc>
          <w:tcPr>
            <w:tcW w:w="1417" w:type="dxa"/>
            <w:noWrap/>
            <w:hideMark/>
          </w:tcPr>
          <w:p w14:paraId="2E0DBFFF" w14:textId="77777777" w:rsidR="00841516" w:rsidRPr="008350B7" w:rsidRDefault="00841516" w:rsidP="001034B1">
            <w:r w:rsidRPr="008350B7">
              <w:t>85%</w:t>
            </w:r>
          </w:p>
        </w:tc>
        <w:tc>
          <w:tcPr>
            <w:tcW w:w="1418" w:type="dxa"/>
            <w:noWrap/>
            <w:hideMark/>
          </w:tcPr>
          <w:p w14:paraId="608B5EDE" w14:textId="77777777" w:rsidR="00841516" w:rsidRPr="008350B7" w:rsidRDefault="00841516" w:rsidP="001034B1">
            <w:r w:rsidRPr="008350B7">
              <w:t>72%</w:t>
            </w:r>
          </w:p>
        </w:tc>
        <w:tc>
          <w:tcPr>
            <w:tcW w:w="2126" w:type="dxa"/>
            <w:noWrap/>
            <w:hideMark/>
          </w:tcPr>
          <w:p w14:paraId="5DC3648E" w14:textId="77777777" w:rsidR="00841516" w:rsidRPr="008350B7" w:rsidRDefault="00841516" w:rsidP="001034B1">
            <w:r w:rsidRPr="008350B7">
              <w:t>87%</w:t>
            </w:r>
          </w:p>
        </w:tc>
        <w:tc>
          <w:tcPr>
            <w:tcW w:w="2027" w:type="dxa"/>
            <w:noWrap/>
            <w:hideMark/>
          </w:tcPr>
          <w:p w14:paraId="2BF589BB" w14:textId="77777777" w:rsidR="00841516" w:rsidRPr="008350B7" w:rsidRDefault="00841516" w:rsidP="001034B1">
            <w:r w:rsidRPr="008350B7">
              <w:t>60%</w:t>
            </w:r>
          </w:p>
        </w:tc>
        <w:tc>
          <w:tcPr>
            <w:tcW w:w="1091" w:type="dxa"/>
            <w:noWrap/>
            <w:hideMark/>
          </w:tcPr>
          <w:p w14:paraId="05B1A53A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49</w:t>
            </w:r>
          </w:p>
        </w:tc>
        <w:tc>
          <w:tcPr>
            <w:tcW w:w="1701" w:type="dxa"/>
            <w:noWrap/>
            <w:hideMark/>
          </w:tcPr>
          <w:p w14:paraId="0B1C50D4" w14:textId="77777777" w:rsidR="00841516" w:rsidRPr="008350B7" w:rsidRDefault="00841516" w:rsidP="001034B1">
            <w:r>
              <w:t xml:space="preserve">  </w:t>
            </w:r>
            <w:r w:rsidRPr="008350B7">
              <w:t>2</w:t>
            </w:r>
            <w:r>
              <w:t>.</w:t>
            </w:r>
            <w:r w:rsidRPr="008350B7">
              <w:t>4</w:t>
            </w:r>
          </w:p>
        </w:tc>
        <w:tc>
          <w:tcPr>
            <w:tcW w:w="1753" w:type="dxa"/>
            <w:noWrap/>
            <w:hideMark/>
          </w:tcPr>
          <w:p w14:paraId="585595AD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2</w:t>
            </w:r>
          </w:p>
        </w:tc>
      </w:tr>
      <w:tr w:rsidR="00841516" w:rsidRPr="008350B7" w14:paraId="3F01C6EC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732C8A8F" w14:textId="77777777" w:rsidR="00841516" w:rsidRPr="008350B7" w:rsidRDefault="00841516" w:rsidP="001034B1">
            <w:r>
              <w:t xml:space="preserve">  </w:t>
            </w:r>
            <w:r w:rsidRPr="008350B7">
              <w:t>1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0ECC79C0" w14:textId="77777777" w:rsidR="00841516" w:rsidRPr="008350B7" w:rsidRDefault="00841516" w:rsidP="001034B1">
            <w:r w:rsidRPr="008350B7">
              <w:t>73%</w:t>
            </w:r>
          </w:p>
        </w:tc>
        <w:tc>
          <w:tcPr>
            <w:tcW w:w="1417" w:type="dxa"/>
            <w:noWrap/>
            <w:hideMark/>
          </w:tcPr>
          <w:p w14:paraId="55678082" w14:textId="77777777" w:rsidR="00841516" w:rsidRPr="008350B7" w:rsidRDefault="00841516" w:rsidP="001034B1">
            <w:r w:rsidRPr="008350B7">
              <w:t>78%</w:t>
            </w:r>
          </w:p>
        </w:tc>
        <w:tc>
          <w:tcPr>
            <w:tcW w:w="1418" w:type="dxa"/>
            <w:noWrap/>
            <w:hideMark/>
          </w:tcPr>
          <w:p w14:paraId="7EB9D92F" w14:textId="77777777" w:rsidR="00841516" w:rsidRPr="008350B7" w:rsidRDefault="00841516" w:rsidP="001034B1">
            <w:r w:rsidRPr="008350B7">
              <w:t>75%</w:t>
            </w:r>
          </w:p>
        </w:tc>
        <w:tc>
          <w:tcPr>
            <w:tcW w:w="2126" w:type="dxa"/>
            <w:noWrap/>
            <w:hideMark/>
          </w:tcPr>
          <w:p w14:paraId="3ACDD7BC" w14:textId="77777777" w:rsidR="00841516" w:rsidRPr="008350B7" w:rsidRDefault="00841516" w:rsidP="001034B1">
            <w:r w:rsidRPr="008350B7">
              <w:t>84%</w:t>
            </w:r>
          </w:p>
        </w:tc>
        <w:tc>
          <w:tcPr>
            <w:tcW w:w="2027" w:type="dxa"/>
            <w:noWrap/>
            <w:hideMark/>
          </w:tcPr>
          <w:p w14:paraId="05DA2449" w14:textId="77777777" w:rsidR="00841516" w:rsidRPr="008350B7" w:rsidRDefault="00841516" w:rsidP="001034B1">
            <w:r w:rsidRPr="008350B7">
              <w:t>65%</w:t>
            </w:r>
          </w:p>
        </w:tc>
        <w:tc>
          <w:tcPr>
            <w:tcW w:w="1091" w:type="dxa"/>
            <w:noWrap/>
            <w:hideMark/>
          </w:tcPr>
          <w:p w14:paraId="1CAEC7F5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51</w:t>
            </w:r>
          </w:p>
        </w:tc>
        <w:tc>
          <w:tcPr>
            <w:tcW w:w="1701" w:type="dxa"/>
            <w:noWrap/>
            <w:hideMark/>
          </w:tcPr>
          <w:p w14:paraId="7839C7C2" w14:textId="77777777" w:rsidR="00841516" w:rsidRPr="008350B7" w:rsidRDefault="00841516" w:rsidP="001034B1">
            <w:r>
              <w:t xml:space="preserve">  </w:t>
            </w:r>
            <w:r w:rsidRPr="008350B7">
              <w:t>2</w:t>
            </w:r>
            <w:r>
              <w:t>.</w:t>
            </w:r>
            <w:r w:rsidRPr="008350B7">
              <w:t>9</w:t>
            </w:r>
          </w:p>
        </w:tc>
        <w:tc>
          <w:tcPr>
            <w:tcW w:w="1753" w:type="dxa"/>
            <w:noWrap/>
            <w:hideMark/>
          </w:tcPr>
          <w:p w14:paraId="5BB161CC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3</w:t>
            </w:r>
          </w:p>
        </w:tc>
      </w:tr>
      <w:tr w:rsidR="00841516" w:rsidRPr="008350B7" w14:paraId="1A7500B4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42391038" w14:textId="77777777" w:rsidR="00841516" w:rsidRPr="008350B7" w:rsidRDefault="00841516" w:rsidP="001034B1">
            <w:r>
              <w:t xml:space="preserve">  </w:t>
            </w:r>
            <w:r w:rsidRPr="008350B7">
              <w:t>2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22300EEF" w14:textId="77777777" w:rsidR="00841516" w:rsidRPr="008350B7" w:rsidRDefault="00841516" w:rsidP="001034B1">
            <w:r w:rsidRPr="008350B7">
              <w:t>81%</w:t>
            </w:r>
          </w:p>
        </w:tc>
        <w:tc>
          <w:tcPr>
            <w:tcW w:w="1417" w:type="dxa"/>
            <w:noWrap/>
            <w:hideMark/>
          </w:tcPr>
          <w:p w14:paraId="28B9B174" w14:textId="77777777" w:rsidR="00841516" w:rsidRPr="008350B7" w:rsidRDefault="00841516" w:rsidP="001034B1">
            <w:r w:rsidRPr="008350B7">
              <w:t>72%</w:t>
            </w:r>
          </w:p>
        </w:tc>
        <w:tc>
          <w:tcPr>
            <w:tcW w:w="1418" w:type="dxa"/>
            <w:noWrap/>
            <w:hideMark/>
          </w:tcPr>
          <w:p w14:paraId="76D985AE" w14:textId="77777777" w:rsidR="00841516" w:rsidRPr="008350B7" w:rsidRDefault="00841516" w:rsidP="001034B1">
            <w:r w:rsidRPr="008350B7">
              <w:t>78%</w:t>
            </w:r>
          </w:p>
        </w:tc>
        <w:tc>
          <w:tcPr>
            <w:tcW w:w="2126" w:type="dxa"/>
            <w:noWrap/>
            <w:hideMark/>
          </w:tcPr>
          <w:p w14:paraId="11EA5C8D" w14:textId="77777777" w:rsidR="00841516" w:rsidRPr="008350B7" w:rsidRDefault="00841516" w:rsidP="001034B1">
            <w:r w:rsidRPr="008350B7">
              <w:t>82%</w:t>
            </w:r>
          </w:p>
        </w:tc>
        <w:tc>
          <w:tcPr>
            <w:tcW w:w="2027" w:type="dxa"/>
            <w:noWrap/>
            <w:hideMark/>
          </w:tcPr>
          <w:p w14:paraId="66ED35E8" w14:textId="77777777" w:rsidR="00841516" w:rsidRPr="008350B7" w:rsidRDefault="00841516" w:rsidP="001034B1">
            <w:r w:rsidRPr="008350B7">
              <w:t>71%</w:t>
            </w:r>
          </w:p>
        </w:tc>
        <w:tc>
          <w:tcPr>
            <w:tcW w:w="1091" w:type="dxa"/>
            <w:noWrap/>
            <w:hideMark/>
          </w:tcPr>
          <w:p w14:paraId="3539F753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53</w:t>
            </w:r>
          </w:p>
        </w:tc>
        <w:tc>
          <w:tcPr>
            <w:tcW w:w="1701" w:type="dxa"/>
            <w:noWrap/>
            <w:hideMark/>
          </w:tcPr>
          <w:p w14:paraId="0BD1F02A" w14:textId="77777777" w:rsidR="00841516" w:rsidRPr="008350B7" w:rsidRDefault="00841516" w:rsidP="001034B1">
            <w:r>
              <w:t xml:space="preserve">  </w:t>
            </w:r>
            <w:r w:rsidRPr="008350B7">
              <w:t>3</w:t>
            </w:r>
            <w:r>
              <w:t>.</w:t>
            </w:r>
            <w:r w:rsidRPr="008350B7">
              <w:t>8</w:t>
            </w:r>
          </w:p>
        </w:tc>
        <w:tc>
          <w:tcPr>
            <w:tcW w:w="1753" w:type="dxa"/>
            <w:noWrap/>
            <w:hideMark/>
          </w:tcPr>
          <w:p w14:paraId="0FF739E7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3</w:t>
            </w:r>
          </w:p>
        </w:tc>
      </w:tr>
      <w:tr w:rsidR="00841516" w:rsidRPr="008350B7" w14:paraId="7A1658E3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15A8AC32" w14:textId="77777777" w:rsidR="00841516" w:rsidRPr="008350B7" w:rsidRDefault="00841516" w:rsidP="001034B1">
            <w:r>
              <w:t xml:space="preserve">  </w:t>
            </w:r>
            <w:r w:rsidRPr="008350B7">
              <w:t>3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02E2B37D" w14:textId="77777777" w:rsidR="00841516" w:rsidRPr="008350B7" w:rsidRDefault="00841516" w:rsidP="001034B1">
            <w:r w:rsidRPr="008350B7">
              <w:t>86%</w:t>
            </w:r>
          </w:p>
        </w:tc>
        <w:tc>
          <w:tcPr>
            <w:tcW w:w="1417" w:type="dxa"/>
            <w:noWrap/>
            <w:hideMark/>
          </w:tcPr>
          <w:p w14:paraId="4E0C7429" w14:textId="77777777" w:rsidR="00841516" w:rsidRPr="008350B7" w:rsidRDefault="00841516" w:rsidP="001034B1">
            <w:r w:rsidRPr="008350B7">
              <w:t>61%</w:t>
            </w:r>
          </w:p>
        </w:tc>
        <w:tc>
          <w:tcPr>
            <w:tcW w:w="1418" w:type="dxa"/>
            <w:noWrap/>
            <w:hideMark/>
          </w:tcPr>
          <w:p w14:paraId="4ED13A1D" w14:textId="77777777" w:rsidR="00841516" w:rsidRPr="008350B7" w:rsidRDefault="00841516" w:rsidP="001034B1">
            <w:r w:rsidRPr="008350B7">
              <w:t>76%</w:t>
            </w:r>
          </w:p>
        </w:tc>
        <w:tc>
          <w:tcPr>
            <w:tcW w:w="2126" w:type="dxa"/>
            <w:noWrap/>
            <w:hideMark/>
          </w:tcPr>
          <w:p w14:paraId="4BAF469F" w14:textId="77777777" w:rsidR="00841516" w:rsidRPr="008350B7" w:rsidRDefault="00841516" w:rsidP="001034B1">
            <w:r w:rsidRPr="008350B7">
              <w:t>77%</w:t>
            </w:r>
          </w:p>
        </w:tc>
        <w:tc>
          <w:tcPr>
            <w:tcW w:w="2027" w:type="dxa"/>
            <w:noWrap/>
            <w:hideMark/>
          </w:tcPr>
          <w:p w14:paraId="1E3524AB" w14:textId="77777777" w:rsidR="00841516" w:rsidRPr="008350B7" w:rsidRDefault="00841516" w:rsidP="001034B1">
            <w:r w:rsidRPr="008350B7">
              <w:t>73%</w:t>
            </w:r>
          </w:p>
        </w:tc>
        <w:tc>
          <w:tcPr>
            <w:tcW w:w="1091" w:type="dxa"/>
            <w:noWrap/>
            <w:hideMark/>
          </w:tcPr>
          <w:p w14:paraId="77CC84F7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47</w:t>
            </w:r>
          </w:p>
        </w:tc>
        <w:tc>
          <w:tcPr>
            <w:tcW w:w="1701" w:type="dxa"/>
            <w:noWrap/>
            <w:hideMark/>
          </w:tcPr>
          <w:p w14:paraId="7C15F78E" w14:textId="77777777" w:rsidR="00841516" w:rsidRPr="008350B7" w:rsidRDefault="00841516" w:rsidP="001034B1">
            <w:r>
              <w:t xml:space="preserve">  </w:t>
            </w:r>
            <w:r w:rsidRPr="008350B7">
              <w:t>4</w:t>
            </w:r>
            <w:r>
              <w:t>.</w:t>
            </w:r>
            <w:r w:rsidRPr="008350B7">
              <w:t>2</w:t>
            </w:r>
          </w:p>
        </w:tc>
        <w:tc>
          <w:tcPr>
            <w:tcW w:w="1753" w:type="dxa"/>
            <w:noWrap/>
            <w:hideMark/>
          </w:tcPr>
          <w:p w14:paraId="71C6FE4A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5</w:t>
            </w:r>
          </w:p>
        </w:tc>
      </w:tr>
      <w:tr w:rsidR="00841516" w:rsidRPr="008350B7" w14:paraId="48621519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465CEDFB" w14:textId="77777777" w:rsidR="00841516" w:rsidRPr="008350B7" w:rsidRDefault="00841516" w:rsidP="001034B1">
            <w:r>
              <w:t xml:space="preserve">  </w:t>
            </w:r>
            <w:r w:rsidRPr="008350B7">
              <w:t>4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76229736" w14:textId="77777777" w:rsidR="00841516" w:rsidRPr="008350B7" w:rsidRDefault="00841516" w:rsidP="001034B1">
            <w:r w:rsidRPr="008350B7">
              <w:t>88%</w:t>
            </w:r>
          </w:p>
        </w:tc>
        <w:tc>
          <w:tcPr>
            <w:tcW w:w="1417" w:type="dxa"/>
            <w:noWrap/>
            <w:hideMark/>
          </w:tcPr>
          <w:p w14:paraId="280FFB70" w14:textId="77777777" w:rsidR="00841516" w:rsidRPr="008350B7" w:rsidRDefault="00841516" w:rsidP="001034B1">
            <w:r w:rsidRPr="008350B7">
              <w:t>51%</w:t>
            </w:r>
          </w:p>
        </w:tc>
        <w:tc>
          <w:tcPr>
            <w:tcW w:w="1418" w:type="dxa"/>
            <w:noWrap/>
            <w:hideMark/>
          </w:tcPr>
          <w:p w14:paraId="082DC53E" w14:textId="77777777" w:rsidR="00841516" w:rsidRPr="008350B7" w:rsidRDefault="00841516" w:rsidP="001034B1">
            <w:r w:rsidRPr="008350B7">
              <w:t>74%</w:t>
            </w:r>
          </w:p>
        </w:tc>
        <w:tc>
          <w:tcPr>
            <w:tcW w:w="2126" w:type="dxa"/>
            <w:noWrap/>
            <w:hideMark/>
          </w:tcPr>
          <w:p w14:paraId="5EF48EEC" w14:textId="77777777" w:rsidR="00841516" w:rsidRPr="008350B7" w:rsidRDefault="00841516" w:rsidP="001034B1">
            <w:r w:rsidRPr="008350B7">
              <w:t>74%</w:t>
            </w:r>
          </w:p>
        </w:tc>
        <w:tc>
          <w:tcPr>
            <w:tcW w:w="2027" w:type="dxa"/>
            <w:noWrap/>
            <w:hideMark/>
          </w:tcPr>
          <w:p w14:paraId="671BE4CD" w14:textId="77777777" w:rsidR="00841516" w:rsidRPr="008350B7" w:rsidRDefault="00841516" w:rsidP="001034B1">
            <w:r w:rsidRPr="008350B7">
              <w:t>74%</w:t>
            </w:r>
          </w:p>
        </w:tc>
        <w:tc>
          <w:tcPr>
            <w:tcW w:w="1091" w:type="dxa"/>
            <w:noWrap/>
            <w:hideMark/>
          </w:tcPr>
          <w:p w14:paraId="342569FC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4</w:t>
            </w:r>
          </w:p>
        </w:tc>
        <w:tc>
          <w:tcPr>
            <w:tcW w:w="1701" w:type="dxa"/>
            <w:noWrap/>
            <w:hideMark/>
          </w:tcPr>
          <w:p w14:paraId="1A5FB666" w14:textId="77777777" w:rsidR="00841516" w:rsidRPr="008350B7" w:rsidRDefault="00841516" w:rsidP="001034B1">
            <w:r>
              <w:t xml:space="preserve">  </w:t>
            </w:r>
            <w:r w:rsidRPr="008350B7">
              <w:t>4</w:t>
            </w:r>
            <w:r>
              <w:t>.</w:t>
            </w:r>
            <w:r w:rsidRPr="008350B7">
              <w:t>4</w:t>
            </w:r>
          </w:p>
        </w:tc>
        <w:tc>
          <w:tcPr>
            <w:tcW w:w="1753" w:type="dxa"/>
            <w:noWrap/>
            <w:hideMark/>
          </w:tcPr>
          <w:p w14:paraId="64E53654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6</w:t>
            </w:r>
          </w:p>
        </w:tc>
      </w:tr>
      <w:tr w:rsidR="00841516" w:rsidRPr="008350B7" w14:paraId="00E12DD5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75D03F17" w14:textId="77777777" w:rsidR="00841516" w:rsidRPr="008350B7" w:rsidRDefault="00841516" w:rsidP="001034B1">
            <w:r>
              <w:t xml:space="preserve">  </w:t>
            </w:r>
            <w:r w:rsidRPr="008350B7">
              <w:t>5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51113B7B" w14:textId="77777777" w:rsidR="00841516" w:rsidRPr="008350B7" w:rsidRDefault="00841516" w:rsidP="001034B1">
            <w:r w:rsidRPr="008350B7">
              <w:t>92%</w:t>
            </w:r>
          </w:p>
        </w:tc>
        <w:tc>
          <w:tcPr>
            <w:tcW w:w="1417" w:type="dxa"/>
            <w:noWrap/>
            <w:hideMark/>
          </w:tcPr>
          <w:p w14:paraId="1D23CDB4" w14:textId="77777777" w:rsidR="00841516" w:rsidRPr="008350B7" w:rsidRDefault="00841516" w:rsidP="001034B1">
            <w:r w:rsidRPr="008350B7">
              <w:t>50%</w:t>
            </w:r>
          </w:p>
        </w:tc>
        <w:tc>
          <w:tcPr>
            <w:tcW w:w="1418" w:type="dxa"/>
            <w:noWrap/>
            <w:hideMark/>
          </w:tcPr>
          <w:p w14:paraId="01973B13" w14:textId="77777777" w:rsidR="00841516" w:rsidRPr="008350B7" w:rsidRDefault="00841516" w:rsidP="001034B1">
            <w:r w:rsidRPr="008350B7">
              <w:t>75%</w:t>
            </w:r>
          </w:p>
        </w:tc>
        <w:tc>
          <w:tcPr>
            <w:tcW w:w="2126" w:type="dxa"/>
            <w:noWrap/>
            <w:hideMark/>
          </w:tcPr>
          <w:p w14:paraId="21C202B9" w14:textId="77777777" w:rsidR="00841516" w:rsidRPr="008350B7" w:rsidRDefault="00841516" w:rsidP="001034B1">
            <w:r w:rsidRPr="008350B7">
              <w:t>74%</w:t>
            </w:r>
          </w:p>
        </w:tc>
        <w:tc>
          <w:tcPr>
            <w:tcW w:w="2027" w:type="dxa"/>
            <w:noWrap/>
            <w:hideMark/>
          </w:tcPr>
          <w:p w14:paraId="2AEF3D3D" w14:textId="77777777" w:rsidR="00841516" w:rsidRPr="008350B7" w:rsidRDefault="00841516" w:rsidP="001034B1">
            <w:r w:rsidRPr="008350B7">
              <w:t>80%</w:t>
            </w:r>
          </w:p>
        </w:tc>
        <w:tc>
          <w:tcPr>
            <w:tcW w:w="1091" w:type="dxa"/>
            <w:noWrap/>
            <w:hideMark/>
          </w:tcPr>
          <w:p w14:paraId="370D1DD2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42</w:t>
            </w:r>
          </w:p>
        </w:tc>
        <w:tc>
          <w:tcPr>
            <w:tcW w:w="1701" w:type="dxa"/>
            <w:noWrap/>
            <w:hideMark/>
          </w:tcPr>
          <w:p w14:paraId="0D3DDC85" w14:textId="77777777" w:rsidR="00841516" w:rsidRPr="008350B7" w:rsidRDefault="00841516" w:rsidP="001034B1">
            <w:r>
              <w:t xml:space="preserve">  </w:t>
            </w:r>
            <w:r w:rsidRPr="008350B7">
              <w:t>6</w:t>
            </w:r>
            <w:r>
              <w:t>.</w:t>
            </w:r>
            <w:r w:rsidRPr="008350B7">
              <w:t>2</w:t>
            </w:r>
          </w:p>
        </w:tc>
        <w:tc>
          <w:tcPr>
            <w:tcW w:w="1753" w:type="dxa"/>
            <w:noWrap/>
            <w:hideMark/>
          </w:tcPr>
          <w:p w14:paraId="1941803C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5</w:t>
            </w:r>
          </w:p>
        </w:tc>
      </w:tr>
      <w:tr w:rsidR="00841516" w:rsidRPr="008350B7" w14:paraId="05C0B78B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59A7E20D" w14:textId="77777777" w:rsidR="00841516" w:rsidRPr="008350B7" w:rsidRDefault="00841516" w:rsidP="001034B1">
            <w:r>
              <w:t xml:space="preserve">  </w:t>
            </w:r>
            <w:r w:rsidRPr="008350B7">
              <w:t>6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1897E3DE" w14:textId="77777777" w:rsidR="00841516" w:rsidRPr="008350B7" w:rsidRDefault="00841516" w:rsidP="001034B1">
            <w:r w:rsidRPr="008350B7">
              <w:t>95%</w:t>
            </w:r>
          </w:p>
        </w:tc>
        <w:tc>
          <w:tcPr>
            <w:tcW w:w="1417" w:type="dxa"/>
            <w:noWrap/>
            <w:hideMark/>
          </w:tcPr>
          <w:p w14:paraId="160D841B" w14:textId="77777777" w:rsidR="00841516" w:rsidRPr="008350B7" w:rsidRDefault="00841516" w:rsidP="001034B1">
            <w:r w:rsidRPr="008350B7">
              <w:t>44%</w:t>
            </w:r>
          </w:p>
        </w:tc>
        <w:tc>
          <w:tcPr>
            <w:tcW w:w="1418" w:type="dxa"/>
            <w:noWrap/>
            <w:hideMark/>
          </w:tcPr>
          <w:p w14:paraId="1F91CC17" w14:textId="77777777" w:rsidR="00841516" w:rsidRPr="008350B7" w:rsidRDefault="00841516" w:rsidP="001034B1">
            <w:r w:rsidRPr="008350B7">
              <w:t>75%</w:t>
            </w:r>
          </w:p>
        </w:tc>
        <w:tc>
          <w:tcPr>
            <w:tcW w:w="2126" w:type="dxa"/>
            <w:noWrap/>
            <w:hideMark/>
          </w:tcPr>
          <w:p w14:paraId="374F3E63" w14:textId="77777777" w:rsidR="00841516" w:rsidRPr="008350B7" w:rsidRDefault="00841516" w:rsidP="001034B1">
            <w:r w:rsidRPr="008350B7">
              <w:t>73%</w:t>
            </w:r>
          </w:p>
        </w:tc>
        <w:tc>
          <w:tcPr>
            <w:tcW w:w="2027" w:type="dxa"/>
            <w:noWrap/>
            <w:hideMark/>
          </w:tcPr>
          <w:p w14:paraId="76191FFF" w14:textId="77777777" w:rsidR="00841516" w:rsidRPr="008350B7" w:rsidRDefault="00841516" w:rsidP="001034B1">
            <w:r w:rsidRPr="008350B7">
              <w:t>86%</w:t>
            </w:r>
          </w:p>
        </w:tc>
        <w:tc>
          <w:tcPr>
            <w:tcW w:w="1091" w:type="dxa"/>
            <w:noWrap/>
            <w:hideMark/>
          </w:tcPr>
          <w:p w14:paraId="3CED7724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4</w:t>
            </w:r>
          </w:p>
        </w:tc>
        <w:tc>
          <w:tcPr>
            <w:tcW w:w="1701" w:type="dxa"/>
            <w:noWrap/>
            <w:hideMark/>
          </w:tcPr>
          <w:p w14:paraId="7D008381" w14:textId="77777777" w:rsidR="00841516" w:rsidRPr="008350B7" w:rsidRDefault="00841516" w:rsidP="001034B1">
            <w:r>
              <w:t xml:space="preserve">  </w:t>
            </w:r>
            <w:r w:rsidRPr="008350B7">
              <w:t>9</w:t>
            </w:r>
            <w:r>
              <w:t>.</w:t>
            </w:r>
            <w:r w:rsidRPr="008350B7">
              <w:t>9</w:t>
            </w:r>
          </w:p>
        </w:tc>
        <w:tc>
          <w:tcPr>
            <w:tcW w:w="1753" w:type="dxa"/>
            <w:noWrap/>
            <w:hideMark/>
          </w:tcPr>
          <w:p w14:paraId="17C1ED7E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6</w:t>
            </w:r>
          </w:p>
        </w:tc>
      </w:tr>
      <w:tr w:rsidR="00841516" w:rsidRPr="008350B7" w14:paraId="4FC508AE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4D4E0EE3" w14:textId="77777777" w:rsidR="00841516" w:rsidRPr="008350B7" w:rsidRDefault="00841516" w:rsidP="001034B1">
            <w:r>
              <w:t xml:space="preserve">  </w:t>
            </w:r>
            <w:r w:rsidRPr="008350B7">
              <w:t>7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469DE791" w14:textId="77777777" w:rsidR="00841516" w:rsidRPr="008350B7" w:rsidRDefault="00841516" w:rsidP="001034B1">
            <w:r w:rsidRPr="008350B7">
              <w:t>96%</w:t>
            </w:r>
          </w:p>
        </w:tc>
        <w:tc>
          <w:tcPr>
            <w:tcW w:w="1417" w:type="dxa"/>
            <w:noWrap/>
            <w:hideMark/>
          </w:tcPr>
          <w:p w14:paraId="32C97BFF" w14:textId="77777777" w:rsidR="00841516" w:rsidRPr="008350B7" w:rsidRDefault="00841516" w:rsidP="001034B1">
            <w:r w:rsidRPr="008350B7">
              <w:t>42%</w:t>
            </w:r>
          </w:p>
        </w:tc>
        <w:tc>
          <w:tcPr>
            <w:tcW w:w="1418" w:type="dxa"/>
            <w:noWrap/>
            <w:hideMark/>
          </w:tcPr>
          <w:p w14:paraId="76A6A2B3" w14:textId="77777777" w:rsidR="00841516" w:rsidRPr="008350B7" w:rsidRDefault="00841516" w:rsidP="001034B1">
            <w:r w:rsidRPr="008350B7">
              <w:t>75%</w:t>
            </w:r>
          </w:p>
        </w:tc>
        <w:tc>
          <w:tcPr>
            <w:tcW w:w="2126" w:type="dxa"/>
            <w:noWrap/>
            <w:hideMark/>
          </w:tcPr>
          <w:p w14:paraId="71BCAEA7" w14:textId="77777777" w:rsidR="00841516" w:rsidRPr="008350B7" w:rsidRDefault="00841516" w:rsidP="001034B1">
            <w:r w:rsidRPr="008350B7">
              <w:t>72%</w:t>
            </w:r>
          </w:p>
        </w:tc>
        <w:tc>
          <w:tcPr>
            <w:tcW w:w="2027" w:type="dxa"/>
            <w:noWrap/>
            <w:hideMark/>
          </w:tcPr>
          <w:p w14:paraId="6E851FCC" w14:textId="77777777" w:rsidR="00841516" w:rsidRPr="008350B7" w:rsidRDefault="00841516" w:rsidP="001034B1">
            <w:r w:rsidRPr="008350B7">
              <w:t>88%</w:t>
            </w:r>
          </w:p>
        </w:tc>
        <w:tc>
          <w:tcPr>
            <w:tcW w:w="1091" w:type="dxa"/>
            <w:noWrap/>
            <w:hideMark/>
          </w:tcPr>
          <w:p w14:paraId="0421BAF1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38</w:t>
            </w:r>
          </w:p>
        </w:tc>
        <w:tc>
          <w:tcPr>
            <w:tcW w:w="1701" w:type="dxa"/>
            <w:noWrap/>
            <w:hideMark/>
          </w:tcPr>
          <w:p w14:paraId="1D0D5D56" w14:textId="77777777" w:rsidR="00841516" w:rsidRPr="008350B7" w:rsidRDefault="00841516" w:rsidP="001034B1">
            <w:r w:rsidRPr="008350B7">
              <w:t>11</w:t>
            </w:r>
            <w:r>
              <w:t>.</w:t>
            </w:r>
            <w:r w:rsidRPr="008350B7">
              <w:t>6</w:t>
            </w:r>
          </w:p>
        </w:tc>
        <w:tc>
          <w:tcPr>
            <w:tcW w:w="1753" w:type="dxa"/>
            <w:noWrap/>
            <w:hideMark/>
          </w:tcPr>
          <w:p w14:paraId="24C25F0C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6</w:t>
            </w:r>
          </w:p>
        </w:tc>
      </w:tr>
      <w:tr w:rsidR="00841516" w:rsidRPr="008350B7" w14:paraId="30D7B517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54EAD353" w14:textId="77777777" w:rsidR="00841516" w:rsidRPr="008350B7" w:rsidRDefault="00841516" w:rsidP="001034B1">
            <w:r>
              <w:t xml:space="preserve">  </w:t>
            </w:r>
            <w:r w:rsidRPr="008350B7">
              <w:t>8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4FBA085E" w14:textId="77777777" w:rsidR="00841516" w:rsidRPr="008350B7" w:rsidRDefault="00841516" w:rsidP="001034B1">
            <w:r w:rsidRPr="008350B7">
              <w:t>96%</w:t>
            </w:r>
          </w:p>
        </w:tc>
        <w:tc>
          <w:tcPr>
            <w:tcW w:w="1417" w:type="dxa"/>
            <w:noWrap/>
            <w:hideMark/>
          </w:tcPr>
          <w:p w14:paraId="2EDFE999" w14:textId="77777777" w:rsidR="00841516" w:rsidRPr="008350B7" w:rsidRDefault="00841516" w:rsidP="001034B1">
            <w:r w:rsidRPr="008350B7">
              <w:t>40%</w:t>
            </w:r>
          </w:p>
        </w:tc>
        <w:tc>
          <w:tcPr>
            <w:tcW w:w="1418" w:type="dxa"/>
            <w:noWrap/>
            <w:hideMark/>
          </w:tcPr>
          <w:p w14:paraId="5F115830" w14:textId="77777777" w:rsidR="00841516" w:rsidRPr="008350B7" w:rsidRDefault="00841516" w:rsidP="001034B1">
            <w:r w:rsidRPr="008350B7">
              <w:t>74%</w:t>
            </w:r>
          </w:p>
        </w:tc>
        <w:tc>
          <w:tcPr>
            <w:tcW w:w="2126" w:type="dxa"/>
            <w:noWrap/>
            <w:hideMark/>
          </w:tcPr>
          <w:p w14:paraId="37711FD3" w14:textId="77777777" w:rsidR="00841516" w:rsidRPr="008350B7" w:rsidRDefault="00841516" w:rsidP="001034B1">
            <w:r w:rsidRPr="008350B7">
              <w:t>71%</w:t>
            </w:r>
          </w:p>
        </w:tc>
        <w:tc>
          <w:tcPr>
            <w:tcW w:w="2027" w:type="dxa"/>
            <w:noWrap/>
            <w:hideMark/>
          </w:tcPr>
          <w:p w14:paraId="09DEBB32" w14:textId="77777777" w:rsidR="00841516" w:rsidRPr="008350B7" w:rsidRDefault="00841516" w:rsidP="001034B1">
            <w:r w:rsidRPr="008350B7">
              <w:t>88%</w:t>
            </w:r>
          </w:p>
        </w:tc>
        <w:tc>
          <w:tcPr>
            <w:tcW w:w="1091" w:type="dxa"/>
            <w:noWrap/>
            <w:hideMark/>
          </w:tcPr>
          <w:p w14:paraId="40C022F6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37</w:t>
            </w:r>
          </w:p>
        </w:tc>
        <w:tc>
          <w:tcPr>
            <w:tcW w:w="1701" w:type="dxa"/>
            <w:noWrap/>
            <w:hideMark/>
          </w:tcPr>
          <w:p w14:paraId="260A213E" w14:textId="77777777" w:rsidR="00841516" w:rsidRPr="008350B7" w:rsidRDefault="00841516" w:rsidP="001034B1">
            <w:r w:rsidRPr="008350B7">
              <w:t>11</w:t>
            </w:r>
            <w:r>
              <w:t>.</w:t>
            </w:r>
            <w:r w:rsidRPr="008350B7">
              <w:t>2</w:t>
            </w:r>
          </w:p>
        </w:tc>
        <w:tc>
          <w:tcPr>
            <w:tcW w:w="1753" w:type="dxa"/>
            <w:noWrap/>
            <w:hideMark/>
          </w:tcPr>
          <w:p w14:paraId="6DAA143F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6</w:t>
            </w:r>
          </w:p>
        </w:tc>
      </w:tr>
      <w:tr w:rsidR="00841516" w:rsidRPr="008350B7" w14:paraId="3EE6431A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5E4B051A" w14:textId="77777777" w:rsidR="00841516" w:rsidRPr="008350B7" w:rsidRDefault="00841516" w:rsidP="001034B1">
            <w:r>
              <w:t xml:space="preserve">  </w:t>
            </w:r>
            <w:r w:rsidRPr="008350B7">
              <w:t>9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7F0F96CD" w14:textId="77777777" w:rsidR="00841516" w:rsidRPr="008350B7" w:rsidRDefault="00841516" w:rsidP="001034B1">
            <w:r w:rsidRPr="008350B7">
              <w:t>98%</w:t>
            </w:r>
          </w:p>
        </w:tc>
        <w:tc>
          <w:tcPr>
            <w:tcW w:w="1417" w:type="dxa"/>
            <w:noWrap/>
            <w:hideMark/>
          </w:tcPr>
          <w:p w14:paraId="141926F1" w14:textId="77777777" w:rsidR="00841516" w:rsidRPr="008350B7" w:rsidRDefault="00841516" w:rsidP="001034B1">
            <w:r w:rsidRPr="008350B7">
              <w:t>35%</w:t>
            </w:r>
          </w:p>
        </w:tc>
        <w:tc>
          <w:tcPr>
            <w:tcW w:w="1418" w:type="dxa"/>
            <w:noWrap/>
            <w:hideMark/>
          </w:tcPr>
          <w:p w14:paraId="23F7B7C1" w14:textId="77777777" w:rsidR="00841516" w:rsidRPr="008350B7" w:rsidRDefault="00841516" w:rsidP="001034B1">
            <w:r w:rsidRPr="008350B7">
              <w:t>73%</w:t>
            </w:r>
          </w:p>
        </w:tc>
        <w:tc>
          <w:tcPr>
            <w:tcW w:w="2126" w:type="dxa"/>
            <w:noWrap/>
            <w:hideMark/>
          </w:tcPr>
          <w:p w14:paraId="71513689" w14:textId="77777777" w:rsidR="00841516" w:rsidRPr="008350B7" w:rsidRDefault="00841516" w:rsidP="001034B1">
            <w:r w:rsidRPr="008350B7">
              <w:t>70%</w:t>
            </w:r>
          </w:p>
        </w:tc>
        <w:tc>
          <w:tcPr>
            <w:tcW w:w="2027" w:type="dxa"/>
            <w:noWrap/>
            <w:hideMark/>
          </w:tcPr>
          <w:p w14:paraId="53A6144A" w14:textId="77777777" w:rsidR="00841516" w:rsidRPr="008350B7" w:rsidRDefault="00841516" w:rsidP="001034B1">
            <w:r w:rsidRPr="008350B7">
              <w:t>93%</w:t>
            </w:r>
          </w:p>
        </w:tc>
        <w:tc>
          <w:tcPr>
            <w:tcW w:w="1091" w:type="dxa"/>
            <w:noWrap/>
            <w:hideMark/>
          </w:tcPr>
          <w:p w14:paraId="256531BA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33</w:t>
            </w:r>
          </w:p>
        </w:tc>
        <w:tc>
          <w:tcPr>
            <w:tcW w:w="1701" w:type="dxa"/>
            <w:noWrap/>
            <w:hideMark/>
          </w:tcPr>
          <w:p w14:paraId="3631740E" w14:textId="77777777" w:rsidR="00841516" w:rsidRPr="008350B7" w:rsidRDefault="00841516" w:rsidP="001034B1">
            <w:r w:rsidRPr="008350B7">
              <w:t>19</w:t>
            </w:r>
            <w:r>
              <w:t>.</w:t>
            </w:r>
            <w:r w:rsidRPr="008350B7">
              <w:t>3</w:t>
            </w:r>
          </w:p>
        </w:tc>
        <w:tc>
          <w:tcPr>
            <w:tcW w:w="1753" w:type="dxa"/>
            <w:noWrap/>
            <w:hideMark/>
          </w:tcPr>
          <w:p w14:paraId="223DFB81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7</w:t>
            </w:r>
          </w:p>
        </w:tc>
      </w:tr>
      <w:tr w:rsidR="00841516" w:rsidRPr="008350B7" w14:paraId="35039260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22A921FA" w14:textId="77777777" w:rsidR="00841516" w:rsidRPr="008350B7" w:rsidRDefault="00841516" w:rsidP="001034B1">
            <w:r w:rsidRPr="008350B7">
              <w:t>10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4D892C04" w14:textId="77777777" w:rsidR="00841516" w:rsidRPr="008350B7" w:rsidRDefault="00841516" w:rsidP="001034B1">
            <w:r w:rsidRPr="008350B7">
              <w:t>99%</w:t>
            </w:r>
          </w:p>
        </w:tc>
        <w:tc>
          <w:tcPr>
            <w:tcW w:w="1417" w:type="dxa"/>
            <w:noWrap/>
            <w:hideMark/>
          </w:tcPr>
          <w:p w14:paraId="226A7823" w14:textId="77777777" w:rsidR="00841516" w:rsidRPr="008350B7" w:rsidRDefault="00841516" w:rsidP="001034B1">
            <w:r w:rsidRPr="008350B7">
              <w:t>35%</w:t>
            </w:r>
          </w:p>
        </w:tc>
        <w:tc>
          <w:tcPr>
            <w:tcW w:w="1418" w:type="dxa"/>
            <w:noWrap/>
            <w:hideMark/>
          </w:tcPr>
          <w:p w14:paraId="698F92A8" w14:textId="77777777" w:rsidR="00841516" w:rsidRPr="008350B7" w:rsidRDefault="00841516" w:rsidP="001034B1">
            <w:r w:rsidRPr="008350B7">
              <w:t>74%</w:t>
            </w:r>
          </w:p>
        </w:tc>
        <w:tc>
          <w:tcPr>
            <w:tcW w:w="2126" w:type="dxa"/>
            <w:noWrap/>
            <w:hideMark/>
          </w:tcPr>
          <w:p w14:paraId="43FA1CDC" w14:textId="77777777" w:rsidR="00841516" w:rsidRPr="008350B7" w:rsidRDefault="00841516" w:rsidP="001034B1">
            <w:r w:rsidRPr="008350B7">
              <w:t>70%</w:t>
            </w:r>
          </w:p>
        </w:tc>
        <w:tc>
          <w:tcPr>
            <w:tcW w:w="2027" w:type="dxa"/>
            <w:noWrap/>
            <w:hideMark/>
          </w:tcPr>
          <w:p w14:paraId="6D31F7FD" w14:textId="77777777" w:rsidR="00841516" w:rsidRPr="008350B7" w:rsidRDefault="00841516" w:rsidP="001034B1">
            <w:r w:rsidRPr="008350B7">
              <w:t>96%</w:t>
            </w:r>
          </w:p>
        </w:tc>
        <w:tc>
          <w:tcPr>
            <w:tcW w:w="1091" w:type="dxa"/>
            <w:noWrap/>
            <w:hideMark/>
          </w:tcPr>
          <w:p w14:paraId="31039D79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34</w:t>
            </w:r>
          </w:p>
        </w:tc>
        <w:tc>
          <w:tcPr>
            <w:tcW w:w="1701" w:type="dxa"/>
            <w:noWrap/>
            <w:hideMark/>
          </w:tcPr>
          <w:p w14:paraId="72BCE878" w14:textId="77777777" w:rsidR="00841516" w:rsidRPr="008350B7" w:rsidRDefault="00841516" w:rsidP="001034B1">
            <w:r w:rsidRPr="008350B7">
              <w:t>38</w:t>
            </w:r>
            <w:r>
              <w:t>.</w:t>
            </w:r>
            <w:r w:rsidRPr="008350B7">
              <w:t>5</w:t>
            </w:r>
          </w:p>
        </w:tc>
        <w:tc>
          <w:tcPr>
            <w:tcW w:w="1753" w:type="dxa"/>
            <w:noWrap/>
            <w:hideMark/>
          </w:tcPr>
          <w:p w14:paraId="542F48AA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7</w:t>
            </w:r>
          </w:p>
        </w:tc>
      </w:tr>
      <w:tr w:rsidR="00841516" w:rsidRPr="008350B7" w14:paraId="3834E975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651346F0" w14:textId="77777777" w:rsidR="00841516" w:rsidRPr="008350B7" w:rsidRDefault="00841516" w:rsidP="001034B1">
            <w:r w:rsidRPr="008350B7">
              <w:t>11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2F954BC4" w14:textId="77777777" w:rsidR="00841516" w:rsidRPr="008350B7" w:rsidRDefault="00841516" w:rsidP="001034B1">
            <w:r w:rsidRPr="008350B7">
              <w:t>99%</w:t>
            </w:r>
          </w:p>
        </w:tc>
        <w:tc>
          <w:tcPr>
            <w:tcW w:w="1417" w:type="dxa"/>
            <w:noWrap/>
            <w:hideMark/>
          </w:tcPr>
          <w:p w14:paraId="0D886B3C" w14:textId="77777777" w:rsidR="00841516" w:rsidRPr="008350B7" w:rsidRDefault="00841516" w:rsidP="001034B1">
            <w:r w:rsidRPr="008350B7">
              <w:t>28%</w:t>
            </w:r>
          </w:p>
        </w:tc>
        <w:tc>
          <w:tcPr>
            <w:tcW w:w="1418" w:type="dxa"/>
            <w:noWrap/>
            <w:hideMark/>
          </w:tcPr>
          <w:p w14:paraId="458685C8" w14:textId="77777777" w:rsidR="00841516" w:rsidRPr="008350B7" w:rsidRDefault="00841516" w:rsidP="001034B1">
            <w:r w:rsidRPr="008350B7">
              <w:t>71%</w:t>
            </w:r>
          </w:p>
        </w:tc>
        <w:tc>
          <w:tcPr>
            <w:tcW w:w="2126" w:type="dxa"/>
            <w:noWrap/>
            <w:hideMark/>
          </w:tcPr>
          <w:p w14:paraId="54C73135" w14:textId="77777777" w:rsidR="00841516" w:rsidRPr="008350B7" w:rsidRDefault="00841516" w:rsidP="001034B1">
            <w:r w:rsidRPr="008350B7">
              <w:t>68%</w:t>
            </w:r>
          </w:p>
        </w:tc>
        <w:tc>
          <w:tcPr>
            <w:tcW w:w="2027" w:type="dxa"/>
            <w:noWrap/>
            <w:hideMark/>
          </w:tcPr>
          <w:p w14:paraId="78B79924" w14:textId="77777777" w:rsidR="00841516" w:rsidRPr="008350B7" w:rsidRDefault="00841516" w:rsidP="001034B1">
            <w:r w:rsidRPr="008350B7">
              <w:t>95%</w:t>
            </w:r>
          </w:p>
        </w:tc>
        <w:tc>
          <w:tcPr>
            <w:tcW w:w="1091" w:type="dxa"/>
            <w:noWrap/>
            <w:hideMark/>
          </w:tcPr>
          <w:p w14:paraId="367AE095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27</w:t>
            </w:r>
          </w:p>
        </w:tc>
        <w:tc>
          <w:tcPr>
            <w:tcW w:w="1701" w:type="dxa"/>
            <w:noWrap/>
            <w:hideMark/>
          </w:tcPr>
          <w:p w14:paraId="23067A30" w14:textId="77777777" w:rsidR="00841516" w:rsidRPr="008350B7" w:rsidRDefault="00841516" w:rsidP="001034B1">
            <w:r w:rsidRPr="008350B7">
              <w:t>30</w:t>
            </w:r>
            <w:r>
              <w:t>.</w:t>
            </w:r>
            <w:r w:rsidRPr="008350B7">
              <w:t>8</w:t>
            </w:r>
          </w:p>
        </w:tc>
        <w:tc>
          <w:tcPr>
            <w:tcW w:w="1753" w:type="dxa"/>
            <w:noWrap/>
            <w:hideMark/>
          </w:tcPr>
          <w:p w14:paraId="4A8A56E8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7</w:t>
            </w:r>
          </w:p>
        </w:tc>
      </w:tr>
      <w:tr w:rsidR="00841516" w:rsidRPr="008350B7" w14:paraId="797CE054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60ED0BE9" w14:textId="77777777" w:rsidR="00841516" w:rsidRPr="008350B7" w:rsidRDefault="00841516" w:rsidP="001034B1">
            <w:r w:rsidRPr="008350B7">
              <w:t>12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00EEE4C2" w14:textId="77777777" w:rsidR="00841516" w:rsidRPr="008350B7" w:rsidRDefault="00841516" w:rsidP="001034B1">
            <w:r w:rsidRPr="008350B7">
              <w:t>99%</w:t>
            </w:r>
          </w:p>
        </w:tc>
        <w:tc>
          <w:tcPr>
            <w:tcW w:w="1417" w:type="dxa"/>
            <w:noWrap/>
            <w:hideMark/>
          </w:tcPr>
          <w:p w14:paraId="67CA844C" w14:textId="77777777" w:rsidR="00841516" w:rsidRPr="008350B7" w:rsidRDefault="00841516" w:rsidP="001034B1">
            <w:r w:rsidRPr="008350B7">
              <w:t>24%</w:t>
            </w:r>
          </w:p>
        </w:tc>
        <w:tc>
          <w:tcPr>
            <w:tcW w:w="1418" w:type="dxa"/>
            <w:noWrap/>
            <w:hideMark/>
          </w:tcPr>
          <w:p w14:paraId="5F423CB0" w14:textId="77777777" w:rsidR="00841516" w:rsidRPr="008350B7" w:rsidRDefault="00841516" w:rsidP="001034B1">
            <w:r w:rsidRPr="008350B7">
              <w:t>69%</w:t>
            </w:r>
          </w:p>
        </w:tc>
        <w:tc>
          <w:tcPr>
            <w:tcW w:w="2126" w:type="dxa"/>
            <w:noWrap/>
            <w:hideMark/>
          </w:tcPr>
          <w:p w14:paraId="0B1F1285" w14:textId="77777777" w:rsidR="00841516" w:rsidRPr="008350B7" w:rsidRDefault="00841516" w:rsidP="001034B1">
            <w:r w:rsidRPr="008350B7">
              <w:t>67%</w:t>
            </w:r>
          </w:p>
        </w:tc>
        <w:tc>
          <w:tcPr>
            <w:tcW w:w="2027" w:type="dxa"/>
            <w:noWrap/>
            <w:hideMark/>
          </w:tcPr>
          <w:p w14:paraId="42161EFB" w14:textId="77777777" w:rsidR="00841516" w:rsidRPr="008350B7" w:rsidRDefault="00841516" w:rsidP="001034B1">
            <w:r w:rsidRPr="008350B7">
              <w:t>94%</w:t>
            </w:r>
          </w:p>
        </w:tc>
        <w:tc>
          <w:tcPr>
            <w:tcW w:w="1091" w:type="dxa"/>
            <w:noWrap/>
            <w:hideMark/>
          </w:tcPr>
          <w:p w14:paraId="65AF5288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23</w:t>
            </w:r>
          </w:p>
        </w:tc>
        <w:tc>
          <w:tcPr>
            <w:tcW w:w="1701" w:type="dxa"/>
            <w:noWrap/>
            <w:hideMark/>
          </w:tcPr>
          <w:p w14:paraId="11FE12F6" w14:textId="77777777" w:rsidR="00841516" w:rsidRPr="008350B7" w:rsidRDefault="00841516" w:rsidP="001034B1">
            <w:r w:rsidRPr="008350B7">
              <w:t>26</w:t>
            </w:r>
            <w:r>
              <w:t>.</w:t>
            </w:r>
            <w:r w:rsidRPr="008350B7">
              <w:t>2</w:t>
            </w:r>
          </w:p>
        </w:tc>
        <w:tc>
          <w:tcPr>
            <w:tcW w:w="1753" w:type="dxa"/>
            <w:noWrap/>
            <w:hideMark/>
          </w:tcPr>
          <w:p w14:paraId="5B2A1BE4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8</w:t>
            </w:r>
          </w:p>
        </w:tc>
      </w:tr>
      <w:tr w:rsidR="00841516" w:rsidRPr="008350B7" w14:paraId="07B874FE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46B6E2F0" w14:textId="77777777" w:rsidR="00841516" w:rsidRPr="008350B7" w:rsidRDefault="00841516" w:rsidP="001034B1">
            <w:r w:rsidRPr="008350B7">
              <w:t>13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712CE4BB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417" w:type="dxa"/>
            <w:noWrap/>
            <w:hideMark/>
          </w:tcPr>
          <w:p w14:paraId="624FC814" w14:textId="77777777" w:rsidR="00841516" w:rsidRPr="008350B7" w:rsidRDefault="00841516" w:rsidP="001034B1">
            <w:r w:rsidRPr="008350B7">
              <w:t>19%</w:t>
            </w:r>
          </w:p>
        </w:tc>
        <w:tc>
          <w:tcPr>
            <w:tcW w:w="1418" w:type="dxa"/>
            <w:noWrap/>
            <w:hideMark/>
          </w:tcPr>
          <w:p w14:paraId="29BB81B5" w14:textId="77777777" w:rsidR="00841516" w:rsidRPr="008350B7" w:rsidRDefault="00841516" w:rsidP="001034B1">
            <w:r w:rsidRPr="008350B7">
              <w:t>68%</w:t>
            </w:r>
          </w:p>
        </w:tc>
        <w:tc>
          <w:tcPr>
            <w:tcW w:w="2126" w:type="dxa"/>
            <w:noWrap/>
            <w:hideMark/>
          </w:tcPr>
          <w:p w14:paraId="196BB973" w14:textId="77777777" w:rsidR="00841516" w:rsidRPr="008350B7" w:rsidRDefault="00841516" w:rsidP="001034B1">
            <w:r w:rsidRPr="008350B7">
              <w:t>66%</w:t>
            </w:r>
          </w:p>
        </w:tc>
        <w:tc>
          <w:tcPr>
            <w:tcW w:w="2027" w:type="dxa"/>
            <w:noWrap/>
            <w:hideMark/>
          </w:tcPr>
          <w:p w14:paraId="54B62933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091" w:type="dxa"/>
            <w:noWrap/>
            <w:hideMark/>
          </w:tcPr>
          <w:p w14:paraId="6B575ABF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19</w:t>
            </w:r>
          </w:p>
        </w:tc>
        <w:tc>
          <w:tcPr>
            <w:tcW w:w="1701" w:type="dxa"/>
            <w:noWrap/>
            <w:hideMark/>
          </w:tcPr>
          <w:p w14:paraId="11414DB2" w14:textId="77777777" w:rsidR="00841516" w:rsidRPr="008350B7" w:rsidRDefault="00841516" w:rsidP="001034B1">
            <w:r w:rsidRPr="008350B7">
              <w:t>Inf</w:t>
            </w:r>
          </w:p>
        </w:tc>
        <w:tc>
          <w:tcPr>
            <w:tcW w:w="1753" w:type="dxa"/>
            <w:noWrap/>
            <w:hideMark/>
          </w:tcPr>
          <w:p w14:paraId="114E6655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8</w:t>
            </w:r>
          </w:p>
        </w:tc>
      </w:tr>
      <w:tr w:rsidR="00841516" w:rsidRPr="008350B7" w14:paraId="2DA26694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4A6CEAE5" w14:textId="77777777" w:rsidR="00841516" w:rsidRPr="008350B7" w:rsidRDefault="00841516" w:rsidP="001034B1">
            <w:r w:rsidRPr="008350B7">
              <w:t>14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4F7C3CFD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417" w:type="dxa"/>
            <w:noWrap/>
            <w:hideMark/>
          </w:tcPr>
          <w:p w14:paraId="6C3CA208" w14:textId="77777777" w:rsidR="00841516" w:rsidRPr="008350B7" w:rsidRDefault="00841516" w:rsidP="001034B1">
            <w:r w:rsidRPr="008350B7">
              <w:t>15%</w:t>
            </w:r>
          </w:p>
        </w:tc>
        <w:tc>
          <w:tcPr>
            <w:tcW w:w="1418" w:type="dxa"/>
            <w:noWrap/>
            <w:hideMark/>
          </w:tcPr>
          <w:p w14:paraId="6D20EADD" w14:textId="77777777" w:rsidR="00841516" w:rsidRPr="008350B7" w:rsidRDefault="00841516" w:rsidP="001034B1">
            <w:r w:rsidRPr="008350B7">
              <w:t>67%</w:t>
            </w:r>
          </w:p>
        </w:tc>
        <w:tc>
          <w:tcPr>
            <w:tcW w:w="2126" w:type="dxa"/>
            <w:noWrap/>
            <w:hideMark/>
          </w:tcPr>
          <w:p w14:paraId="22DF1819" w14:textId="77777777" w:rsidR="00841516" w:rsidRPr="008350B7" w:rsidRDefault="00841516" w:rsidP="001034B1">
            <w:r w:rsidRPr="008350B7">
              <w:t>65%</w:t>
            </w:r>
          </w:p>
        </w:tc>
        <w:tc>
          <w:tcPr>
            <w:tcW w:w="2027" w:type="dxa"/>
            <w:noWrap/>
            <w:hideMark/>
          </w:tcPr>
          <w:p w14:paraId="63AC3BA4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091" w:type="dxa"/>
            <w:noWrap/>
            <w:hideMark/>
          </w:tcPr>
          <w:p w14:paraId="6178E422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15</w:t>
            </w:r>
          </w:p>
        </w:tc>
        <w:tc>
          <w:tcPr>
            <w:tcW w:w="1701" w:type="dxa"/>
            <w:noWrap/>
            <w:hideMark/>
          </w:tcPr>
          <w:p w14:paraId="75D4D938" w14:textId="77777777" w:rsidR="00841516" w:rsidRPr="008350B7" w:rsidRDefault="00841516" w:rsidP="001034B1">
            <w:r w:rsidRPr="008350B7">
              <w:t>Inf</w:t>
            </w:r>
          </w:p>
        </w:tc>
        <w:tc>
          <w:tcPr>
            <w:tcW w:w="1753" w:type="dxa"/>
            <w:noWrap/>
            <w:hideMark/>
          </w:tcPr>
          <w:p w14:paraId="019E36A1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9</w:t>
            </w:r>
          </w:p>
        </w:tc>
      </w:tr>
      <w:tr w:rsidR="00841516" w:rsidRPr="008350B7" w14:paraId="3CD845A4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4A45F610" w14:textId="77777777" w:rsidR="00841516" w:rsidRPr="008350B7" w:rsidRDefault="00841516" w:rsidP="001034B1">
            <w:r w:rsidRPr="008350B7">
              <w:t>15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78FD8EED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417" w:type="dxa"/>
            <w:noWrap/>
            <w:hideMark/>
          </w:tcPr>
          <w:p w14:paraId="32610ACA" w14:textId="77777777" w:rsidR="00841516" w:rsidRPr="008350B7" w:rsidRDefault="00841516" w:rsidP="001034B1">
            <w:r w:rsidRPr="008350B7">
              <w:t>11%</w:t>
            </w:r>
          </w:p>
        </w:tc>
        <w:tc>
          <w:tcPr>
            <w:tcW w:w="1418" w:type="dxa"/>
            <w:noWrap/>
            <w:hideMark/>
          </w:tcPr>
          <w:p w14:paraId="4FE7C86A" w14:textId="77777777" w:rsidR="00841516" w:rsidRPr="008350B7" w:rsidRDefault="00841516" w:rsidP="001034B1">
            <w:r w:rsidRPr="008350B7">
              <w:t>65%</w:t>
            </w:r>
          </w:p>
        </w:tc>
        <w:tc>
          <w:tcPr>
            <w:tcW w:w="2126" w:type="dxa"/>
            <w:noWrap/>
            <w:hideMark/>
          </w:tcPr>
          <w:p w14:paraId="0A006CF8" w14:textId="77777777" w:rsidR="00841516" w:rsidRPr="008350B7" w:rsidRDefault="00841516" w:rsidP="001034B1">
            <w:r w:rsidRPr="008350B7">
              <w:t>63%</w:t>
            </w:r>
          </w:p>
        </w:tc>
        <w:tc>
          <w:tcPr>
            <w:tcW w:w="2027" w:type="dxa"/>
            <w:noWrap/>
            <w:hideMark/>
          </w:tcPr>
          <w:p w14:paraId="4D610D22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091" w:type="dxa"/>
            <w:noWrap/>
            <w:hideMark/>
          </w:tcPr>
          <w:p w14:paraId="1F419D2E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11</w:t>
            </w:r>
          </w:p>
        </w:tc>
        <w:tc>
          <w:tcPr>
            <w:tcW w:w="1701" w:type="dxa"/>
            <w:noWrap/>
            <w:hideMark/>
          </w:tcPr>
          <w:p w14:paraId="3337C0A8" w14:textId="77777777" w:rsidR="00841516" w:rsidRPr="008350B7" w:rsidRDefault="00841516" w:rsidP="001034B1">
            <w:r w:rsidRPr="008350B7">
              <w:t>Inf</w:t>
            </w:r>
          </w:p>
        </w:tc>
        <w:tc>
          <w:tcPr>
            <w:tcW w:w="1753" w:type="dxa"/>
            <w:noWrap/>
            <w:hideMark/>
          </w:tcPr>
          <w:p w14:paraId="7CE6C9CA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9</w:t>
            </w:r>
          </w:p>
        </w:tc>
      </w:tr>
      <w:tr w:rsidR="00841516" w:rsidRPr="008350B7" w14:paraId="26E9DE96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4FF476C6" w14:textId="77777777" w:rsidR="00841516" w:rsidRPr="008350B7" w:rsidRDefault="00841516" w:rsidP="001034B1">
            <w:r w:rsidRPr="008350B7">
              <w:t>16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707D6DBB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417" w:type="dxa"/>
            <w:noWrap/>
            <w:hideMark/>
          </w:tcPr>
          <w:p w14:paraId="16E79D0A" w14:textId="77777777" w:rsidR="00841516" w:rsidRPr="008350B7" w:rsidRDefault="00841516" w:rsidP="001034B1">
            <w:r w:rsidRPr="008350B7">
              <w:t>8%</w:t>
            </w:r>
          </w:p>
        </w:tc>
        <w:tc>
          <w:tcPr>
            <w:tcW w:w="1418" w:type="dxa"/>
            <w:noWrap/>
            <w:hideMark/>
          </w:tcPr>
          <w:p w14:paraId="4E805715" w14:textId="77777777" w:rsidR="00841516" w:rsidRPr="008350B7" w:rsidRDefault="00841516" w:rsidP="001034B1">
            <w:r w:rsidRPr="008350B7">
              <w:t>64%</w:t>
            </w:r>
          </w:p>
        </w:tc>
        <w:tc>
          <w:tcPr>
            <w:tcW w:w="2126" w:type="dxa"/>
            <w:noWrap/>
            <w:hideMark/>
          </w:tcPr>
          <w:p w14:paraId="2C99A14A" w14:textId="77777777" w:rsidR="00841516" w:rsidRPr="008350B7" w:rsidRDefault="00841516" w:rsidP="001034B1">
            <w:r w:rsidRPr="008350B7">
              <w:t>63%</w:t>
            </w:r>
          </w:p>
        </w:tc>
        <w:tc>
          <w:tcPr>
            <w:tcW w:w="2027" w:type="dxa"/>
            <w:noWrap/>
            <w:hideMark/>
          </w:tcPr>
          <w:p w14:paraId="1CCD5380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091" w:type="dxa"/>
            <w:noWrap/>
            <w:hideMark/>
          </w:tcPr>
          <w:p w14:paraId="0C091125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08</w:t>
            </w:r>
          </w:p>
        </w:tc>
        <w:tc>
          <w:tcPr>
            <w:tcW w:w="1701" w:type="dxa"/>
            <w:noWrap/>
            <w:hideMark/>
          </w:tcPr>
          <w:p w14:paraId="52E38265" w14:textId="77777777" w:rsidR="00841516" w:rsidRPr="008350B7" w:rsidRDefault="00841516" w:rsidP="001034B1">
            <w:r w:rsidRPr="008350B7">
              <w:t>Inf</w:t>
            </w:r>
          </w:p>
        </w:tc>
        <w:tc>
          <w:tcPr>
            <w:tcW w:w="1753" w:type="dxa"/>
            <w:noWrap/>
            <w:hideMark/>
          </w:tcPr>
          <w:p w14:paraId="7D0E413E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9</w:t>
            </w:r>
          </w:p>
        </w:tc>
      </w:tr>
      <w:tr w:rsidR="00841516" w:rsidRPr="008350B7" w14:paraId="5B5C45DA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750CEC18" w14:textId="77777777" w:rsidR="00841516" w:rsidRPr="008350B7" w:rsidRDefault="00841516" w:rsidP="001034B1">
            <w:r w:rsidRPr="008350B7">
              <w:t>17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0BCA3920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417" w:type="dxa"/>
            <w:noWrap/>
            <w:hideMark/>
          </w:tcPr>
          <w:p w14:paraId="67FE4362" w14:textId="77777777" w:rsidR="00841516" w:rsidRPr="008350B7" w:rsidRDefault="00841516" w:rsidP="001034B1">
            <w:r w:rsidRPr="008350B7">
              <w:t>7%</w:t>
            </w:r>
          </w:p>
        </w:tc>
        <w:tc>
          <w:tcPr>
            <w:tcW w:w="1418" w:type="dxa"/>
            <w:noWrap/>
            <w:hideMark/>
          </w:tcPr>
          <w:p w14:paraId="206C00BD" w14:textId="77777777" w:rsidR="00841516" w:rsidRPr="008350B7" w:rsidRDefault="00841516" w:rsidP="001034B1">
            <w:r w:rsidRPr="008350B7">
              <w:t>63%</w:t>
            </w:r>
          </w:p>
        </w:tc>
        <w:tc>
          <w:tcPr>
            <w:tcW w:w="2126" w:type="dxa"/>
            <w:noWrap/>
            <w:hideMark/>
          </w:tcPr>
          <w:p w14:paraId="6A6508FB" w14:textId="77777777" w:rsidR="00841516" w:rsidRPr="008350B7" w:rsidRDefault="00841516" w:rsidP="001034B1">
            <w:r w:rsidRPr="008350B7">
              <w:t>62%</w:t>
            </w:r>
          </w:p>
        </w:tc>
        <w:tc>
          <w:tcPr>
            <w:tcW w:w="2027" w:type="dxa"/>
            <w:noWrap/>
            <w:hideMark/>
          </w:tcPr>
          <w:p w14:paraId="41167979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091" w:type="dxa"/>
            <w:noWrap/>
            <w:hideMark/>
          </w:tcPr>
          <w:p w14:paraId="163EED34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07</w:t>
            </w:r>
          </w:p>
        </w:tc>
        <w:tc>
          <w:tcPr>
            <w:tcW w:w="1701" w:type="dxa"/>
            <w:noWrap/>
            <w:hideMark/>
          </w:tcPr>
          <w:p w14:paraId="071E99FE" w14:textId="77777777" w:rsidR="00841516" w:rsidRPr="008350B7" w:rsidRDefault="00841516" w:rsidP="001034B1">
            <w:r w:rsidRPr="008350B7">
              <w:t>Inf</w:t>
            </w:r>
          </w:p>
        </w:tc>
        <w:tc>
          <w:tcPr>
            <w:tcW w:w="1753" w:type="dxa"/>
            <w:noWrap/>
            <w:hideMark/>
          </w:tcPr>
          <w:p w14:paraId="3C065E4B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9</w:t>
            </w:r>
          </w:p>
        </w:tc>
      </w:tr>
      <w:tr w:rsidR="00841516" w:rsidRPr="008350B7" w14:paraId="631B426C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7DF09788" w14:textId="77777777" w:rsidR="00841516" w:rsidRPr="008350B7" w:rsidRDefault="00841516" w:rsidP="001034B1">
            <w:r w:rsidRPr="008350B7">
              <w:t>18</w:t>
            </w:r>
            <w:r>
              <w:t>.</w:t>
            </w:r>
            <w:r w:rsidRPr="008350B7">
              <w:t>5</w:t>
            </w:r>
          </w:p>
        </w:tc>
        <w:tc>
          <w:tcPr>
            <w:tcW w:w="1418" w:type="dxa"/>
            <w:noWrap/>
            <w:hideMark/>
          </w:tcPr>
          <w:p w14:paraId="11F2265C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417" w:type="dxa"/>
            <w:noWrap/>
            <w:hideMark/>
          </w:tcPr>
          <w:p w14:paraId="11B644E8" w14:textId="77777777" w:rsidR="00841516" w:rsidRPr="008350B7" w:rsidRDefault="00841516" w:rsidP="001034B1">
            <w:r w:rsidRPr="008350B7">
              <w:t>6%</w:t>
            </w:r>
          </w:p>
        </w:tc>
        <w:tc>
          <w:tcPr>
            <w:tcW w:w="1418" w:type="dxa"/>
            <w:noWrap/>
            <w:hideMark/>
          </w:tcPr>
          <w:p w14:paraId="187E3593" w14:textId="77777777" w:rsidR="00841516" w:rsidRPr="008350B7" w:rsidRDefault="00841516" w:rsidP="001034B1">
            <w:r w:rsidRPr="008350B7">
              <w:t>63%</w:t>
            </w:r>
          </w:p>
        </w:tc>
        <w:tc>
          <w:tcPr>
            <w:tcW w:w="2126" w:type="dxa"/>
            <w:noWrap/>
            <w:hideMark/>
          </w:tcPr>
          <w:p w14:paraId="3CDA1235" w14:textId="77777777" w:rsidR="00841516" w:rsidRPr="008350B7" w:rsidRDefault="00841516" w:rsidP="001034B1">
            <w:r w:rsidRPr="008350B7">
              <w:t>62%</w:t>
            </w:r>
          </w:p>
        </w:tc>
        <w:tc>
          <w:tcPr>
            <w:tcW w:w="2027" w:type="dxa"/>
            <w:noWrap/>
            <w:hideMark/>
          </w:tcPr>
          <w:p w14:paraId="14F951E0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091" w:type="dxa"/>
            <w:noWrap/>
            <w:hideMark/>
          </w:tcPr>
          <w:p w14:paraId="3BC6B0F4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06</w:t>
            </w:r>
          </w:p>
        </w:tc>
        <w:tc>
          <w:tcPr>
            <w:tcW w:w="1701" w:type="dxa"/>
            <w:noWrap/>
            <w:hideMark/>
          </w:tcPr>
          <w:p w14:paraId="507F4B6B" w14:textId="77777777" w:rsidR="00841516" w:rsidRPr="008350B7" w:rsidRDefault="00841516" w:rsidP="001034B1">
            <w:r w:rsidRPr="008350B7">
              <w:t>Inf</w:t>
            </w:r>
          </w:p>
        </w:tc>
        <w:tc>
          <w:tcPr>
            <w:tcW w:w="1753" w:type="dxa"/>
            <w:noWrap/>
            <w:hideMark/>
          </w:tcPr>
          <w:p w14:paraId="3E7D2C5A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9</w:t>
            </w:r>
          </w:p>
        </w:tc>
      </w:tr>
      <w:tr w:rsidR="00841516" w:rsidRPr="008350B7" w14:paraId="717D2FDC" w14:textId="77777777" w:rsidTr="001034B1">
        <w:trPr>
          <w:trHeight w:val="286"/>
        </w:trPr>
        <w:tc>
          <w:tcPr>
            <w:tcW w:w="1276" w:type="dxa"/>
            <w:noWrap/>
            <w:hideMark/>
          </w:tcPr>
          <w:p w14:paraId="27D01F40" w14:textId="77777777" w:rsidR="00841516" w:rsidRPr="008350B7" w:rsidRDefault="00841516" w:rsidP="001034B1">
            <w:r w:rsidRPr="008350B7">
              <w:t>20</w:t>
            </w:r>
          </w:p>
        </w:tc>
        <w:tc>
          <w:tcPr>
            <w:tcW w:w="1418" w:type="dxa"/>
            <w:noWrap/>
            <w:hideMark/>
          </w:tcPr>
          <w:p w14:paraId="764B90F2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417" w:type="dxa"/>
            <w:noWrap/>
            <w:hideMark/>
          </w:tcPr>
          <w:p w14:paraId="4C0484AE" w14:textId="77777777" w:rsidR="00841516" w:rsidRPr="008350B7" w:rsidRDefault="00841516" w:rsidP="001034B1">
            <w:r w:rsidRPr="008350B7">
              <w:t>3%</w:t>
            </w:r>
          </w:p>
        </w:tc>
        <w:tc>
          <w:tcPr>
            <w:tcW w:w="1418" w:type="dxa"/>
            <w:noWrap/>
            <w:hideMark/>
          </w:tcPr>
          <w:p w14:paraId="6462EF49" w14:textId="77777777" w:rsidR="00841516" w:rsidRPr="008350B7" w:rsidRDefault="00841516" w:rsidP="001034B1">
            <w:r w:rsidRPr="008350B7">
              <w:t>62%</w:t>
            </w:r>
          </w:p>
        </w:tc>
        <w:tc>
          <w:tcPr>
            <w:tcW w:w="2126" w:type="dxa"/>
            <w:noWrap/>
            <w:hideMark/>
          </w:tcPr>
          <w:p w14:paraId="4282A8D3" w14:textId="77777777" w:rsidR="00841516" w:rsidRPr="008350B7" w:rsidRDefault="00841516" w:rsidP="001034B1">
            <w:r w:rsidRPr="008350B7">
              <w:t>61%</w:t>
            </w:r>
          </w:p>
        </w:tc>
        <w:tc>
          <w:tcPr>
            <w:tcW w:w="2027" w:type="dxa"/>
            <w:noWrap/>
            <w:hideMark/>
          </w:tcPr>
          <w:p w14:paraId="2993704F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091" w:type="dxa"/>
            <w:noWrap/>
            <w:hideMark/>
          </w:tcPr>
          <w:p w14:paraId="18484F62" w14:textId="77777777" w:rsidR="00841516" w:rsidRPr="008350B7" w:rsidRDefault="00841516" w:rsidP="001034B1">
            <w:r w:rsidRPr="008350B7">
              <w:t>0</w:t>
            </w:r>
            <w:r>
              <w:t>.</w:t>
            </w:r>
            <w:r w:rsidRPr="008350B7">
              <w:t>03</w:t>
            </w:r>
          </w:p>
        </w:tc>
        <w:tc>
          <w:tcPr>
            <w:tcW w:w="1701" w:type="dxa"/>
            <w:noWrap/>
            <w:hideMark/>
          </w:tcPr>
          <w:p w14:paraId="291A1D6C" w14:textId="77777777" w:rsidR="00841516" w:rsidRPr="008350B7" w:rsidRDefault="00841516" w:rsidP="001034B1">
            <w:r w:rsidRPr="008350B7">
              <w:t>Inf</w:t>
            </w:r>
          </w:p>
        </w:tc>
        <w:tc>
          <w:tcPr>
            <w:tcW w:w="1753" w:type="dxa"/>
            <w:noWrap/>
            <w:hideMark/>
          </w:tcPr>
          <w:p w14:paraId="69E78243" w14:textId="77777777" w:rsidR="00841516" w:rsidRPr="008350B7" w:rsidRDefault="00841516" w:rsidP="001034B1">
            <w:r w:rsidRPr="008350B7">
              <w:t>1</w:t>
            </w:r>
            <w:r>
              <w:t>.</w:t>
            </w:r>
            <w:r w:rsidRPr="008350B7">
              <w:t>0</w:t>
            </w:r>
          </w:p>
        </w:tc>
      </w:tr>
      <w:tr w:rsidR="00841516" w:rsidRPr="008350B7" w14:paraId="4DFD0E9E" w14:textId="77777777" w:rsidTr="001034B1">
        <w:trPr>
          <w:trHeight w:val="286"/>
        </w:trPr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6AA1FDDC" w14:textId="77777777" w:rsidR="00841516" w:rsidRPr="008350B7" w:rsidRDefault="00841516" w:rsidP="001034B1">
            <w:r w:rsidRPr="008350B7">
              <w:t>Inf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6394D356" w14:textId="77777777" w:rsidR="00841516" w:rsidRPr="008350B7" w:rsidRDefault="00841516" w:rsidP="001034B1">
            <w:r w:rsidRPr="008350B7">
              <w:t>100%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5F7C7217" w14:textId="77777777" w:rsidR="00841516" w:rsidRPr="008350B7" w:rsidRDefault="00841516" w:rsidP="001034B1">
            <w:r w:rsidRPr="008350B7"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4431D31E" w14:textId="77777777" w:rsidR="00841516" w:rsidRPr="008350B7" w:rsidRDefault="00841516" w:rsidP="001034B1">
            <w:r w:rsidRPr="008350B7">
              <w:t>61%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467CFBEB" w14:textId="77777777" w:rsidR="00841516" w:rsidRPr="008350B7" w:rsidRDefault="00841516" w:rsidP="001034B1">
            <w:r w:rsidRPr="008350B7">
              <w:t>61%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noWrap/>
            <w:hideMark/>
          </w:tcPr>
          <w:p w14:paraId="43D92DED" w14:textId="77777777" w:rsidR="00841516" w:rsidRPr="008350B7" w:rsidRDefault="00841516" w:rsidP="001034B1"/>
        </w:tc>
        <w:tc>
          <w:tcPr>
            <w:tcW w:w="1091" w:type="dxa"/>
            <w:tcBorders>
              <w:bottom w:val="single" w:sz="4" w:space="0" w:color="auto"/>
            </w:tcBorders>
            <w:noWrap/>
            <w:hideMark/>
          </w:tcPr>
          <w:p w14:paraId="7DC3C8D7" w14:textId="77777777" w:rsidR="00841516" w:rsidRPr="008350B7" w:rsidRDefault="00841516" w:rsidP="001034B1">
            <w:r w:rsidRPr="008350B7"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5AFCE7F3" w14:textId="77777777" w:rsidR="00841516" w:rsidRPr="008350B7" w:rsidRDefault="00841516" w:rsidP="001034B1"/>
        </w:tc>
        <w:tc>
          <w:tcPr>
            <w:tcW w:w="1753" w:type="dxa"/>
            <w:tcBorders>
              <w:bottom w:val="single" w:sz="4" w:space="0" w:color="auto"/>
            </w:tcBorders>
            <w:noWrap/>
            <w:hideMark/>
          </w:tcPr>
          <w:p w14:paraId="335B3B41" w14:textId="77777777" w:rsidR="00841516" w:rsidRPr="008350B7" w:rsidRDefault="00841516" w:rsidP="001034B1">
            <w:r w:rsidRPr="008350B7">
              <w:t>1</w:t>
            </w:r>
            <w:r>
              <w:t>.</w:t>
            </w:r>
            <w:r w:rsidRPr="008350B7">
              <w:t>0</w:t>
            </w:r>
          </w:p>
        </w:tc>
      </w:tr>
    </w:tbl>
    <w:p w14:paraId="0026B3B8" w14:textId="77777777" w:rsidR="00841516" w:rsidRPr="009F42D7" w:rsidRDefault="00841516" w:rsidP="00841516">
      <w:pPr>
        <w:spacing w:line="240" w:lineRule="auto"/>
        <w:rPr>
          <w:lang w:val="en-US"/>
        </w:rPr>
      </w:pPr>
      <w:r>
        <w:rPr>
          <w:lang w:val="en-US"/>
        </w:rPr>
        <w:t>Notes: Outcome defined as clinically relevant neurodevelopmental problems (Clinical global impression severity 4-7). Threshold denotes cutoffs in the ESSENCE-Q (range 0-24). Accuracy is defined as proportion accurately classified (true positive + true negative / all positive and negative), ]) negative predictive value (NPV=true negative/all negative) positive predictive value (PPV= true positive/all positive), Youden index (sensitivity + specificity -1), positive likelihood ratio (LR+) and negative likelihood ratio (LR-) (LR+ = True positive/False positive, LR- = True negative / False negative).</w:t>
      </w:r>
    </w:p>
    <w:p w14:paraId="21901CEE" w14:textId="77777777" w:rsidR="00980548" w:rsidRPr="00841516" w:rsidRDefault="00DB6662">
      <w:pPr>
        <w:rPr>
          <w:lang w:val="en-US"/>
        </w:rPr>
      </w:pPr>
    </w:p>
    <w:sectPr w:rsidR="00980548" w:rsidRPr="00841516" w:rsidSect="008415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72"/>
    <w:rsid w:val="0060416C"/>
    <w:rsid w:val="006849BB"/>
    <w:rsid w:val="007442A5"/>
    <w:rsid w:val="00823250"/>
    <w:rsid w:val="00841516"/>
    <w:rsid w:val="00B17A5F"/>
    <w:rsid w:val="00B24E72"/>
    <w:rsid w:val="00D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1231"/>
  <w15:chartTrackingRefBased/>
  <w15:docId w15:val="{A620F6D6-18D0-451E-8F54-FA6BCB0E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pacing w:val="-10"/>
        <w:kern w:val="28"/>
        <w:sz w:val="24"/>
        <w:szCs w:val="56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1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4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849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849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7A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9B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49B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49BB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A5F"/>
    <w:rPr>
      <w:rFonts w:asciiTheme="majorHAnsi" w:eastAsiaTheme="majorEastAsia" w:hAnsiTheme="majorHAnsi" w:cstheme="majorBidi"/>
      <w:i/>
      <w:iCs/>
      <w:sz w:val="20"/>
    </w:rPr>
  </w:style>
  <w:style w:type="table" w:styleId="TableGrid">
    <w:name w:val="Table Grid"/>
    <w:basedOn w:val="TableNormal"/>
    <w:uiPriority w:val="39"/>
    <w:rsid w:val="0084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 Landgren</dc:creator>
  <cp:keywords/>
  <dc:description/>
  <cp:lastModifiedBy>Valdemar Landgren</cp:lastModifiedBy>
  <cp:revision>2</cp:revision>
  <dcterms:created xsi:type="dcterms:W3CDTF">2022-05-16T07:47:00Z</dcterms:created>
  <dcterms:modified xsi:type="dcterms:W3CDTF">2022-05-16T08:07:00Z</dcterms:modified>
</cp:coreProperties>
</file>