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F3F0E" w14:textId="5C9ED6ED" w:rsidR="0032193F" w:rsidRPr="00A97BF8" w:rsidRDefault="00A97BF8">
      <w:pPr>
        <w:rPr>
          <w:b/>
          <w:bCs/>
          <w:u w:val="single"/>
        </w:rPr>
      </w:pPr>
      <w:r w:rsidRPr="00A97BF8">
        <w:rPr>
          <w:b/>
          <w:bCs/>
          <w:u w:val="single"/>
        </w:rPr>
        <w:t>Supplementary material</w:t>
      </w:r>
    </w:p>
    <w:p w14:paraId="54A82322" w14:textId="5158A272" w:rsidR="00A97BF8" w:rsidRDefault="00A97BF8"/>
    <w:p w14:paraId="505CDA1C" w14:textId="05EF5ACE" w:rsidR="00A97BF8" w:rsidRDefault="00A97BF8">
      <w:r w:rsidRPr="00A97BF8">
        <w:rPr>
          <w:b/>
          <w:bCs/>
        </w:rPr>
        <w:t>Table</w:t>
      </w:r>
      <w:r w:rsidRPr="00A97BF8">
        <w:rPr>
          <w:b/>
          <w:bCs/>
        </w:rPr>
        <w:t xml:space="preserve"> S1</w:t>
      </w:r>
      <w:r w:rsidRPr="00A97BF8">
        <w:rPr>
          <w:b/>
          <w:bCs/>
        </w:rPr>
        <w:t>:</w:t>
      </w:r>
      <w:r w:rsidRPr="00A97BF8">
        <w:t xml:space="preserve"> Code book illustrating themes, categories, and codes settled in the current study in addition to sample of students’ quotes</w:t>
      </w:r>
    </w:p>
    <w:tbl>
      <w:tblPr>
        <w:tblStyle w:val="TableGrid"/>
        <w:tblW w:w="21445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985"/>
        <w:gridCol w:w="3118"/>
        <w:gridCol w:w="3260"/>
        <w:gridCol w:w="2127"/>
        <w:gridCol w:w="7983"/>
      </w:tblGrid>
      <w:tr w:rsidR="00A97BF8" w:rsidRPr="00FF18E0" w14:paraId="16331A5D" w14:textId="77777777" w:rsidTr="00A97BF8">
        <w:trPr>
          <w:jc w:val="center"/>
        </w:trPr>
        <w:tc>
          <w:tcPr>
            <w:tcW w:w="1413" w:type="dxa"/>
          </w:tcPr>
          <w:p w14:paraId="00E1DD62" w14:textId="77777777" w:rsidR="00A97BF8" w:rsidRPr="00FF18E0" w:rsidRDefault="00A97BF8" w:rsidP="006E255F">
            <w:pPr>
              <w:tabs>
                <w:tab w:val="left" w:pos="0"/>
              </w:tabs>
              <w:ind w:right="-102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Theme</w:t>
            </w:r>
          </w:p>
        </w:tc>
        <w:tc>
          <w:tcPr>
            <w:tcW w:w="1559" w:type="dxa"/>
            <w:shd w:val="clear" w:color="auto" w:fill="auto"/>
          </w:tcPr>
          <w:p w14:paraId="73F6A6D4" w14:textId="77777777" w:rsidR="00A97BF8" w:rsidRPr="00FF18E0" w:rsidRDefault="00A97BF8" w:rsidP="006E255F">
            <w:pPr>
              <w:ind w:right="-102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1985" w:type="dxa"/>
            <w:shd w:val="clear" w:color="auto" w:fill="auto"/>
          </w:tcPr>
          <w:p w14:paraId="586B15FE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Code Label</w:t>
            </w:r>
          </w:p>
        </w:tc>
        <w:tc>
          <w:tcPr>
            <w:tcW w:w="3118" w:type="dxa"/>
            <w:shd w:val="clear" w:color="auto" w:fill="auto"/>
          </w:tcPr>
          <w:p w14:paraId="1F3783C6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Definition </w:t>
            </w:r>
          </w:p>
        </w:tc>
        <w:tc>
          <w:tcPr>
            <w:tcW w:w="3260" w:type="dxa"/>
            <w:shd w:val="clear" w:color="auto" w:fill="auto"/>
          </w:tcPr>
          <w:p w14:paraId="2FC6F5E2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2127" w:type="dxa"/>
            <w:shd w:val="clear" w:color="auto" w:fill="auto"/>
          </w:tcPr>
          <w:p w14:paraId="7ED3A65B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Exclusions </w:t>
            </w:r>
          </w:p>
        </w:tc>
        <w:tc>
          <w:tcPr>
            <w:tcW w:w="7983" w:type="dxa"/>
            <w:shd w:val="clear" w:color="auto" w:fill="auto"/>
          </w:tcPr>
          <w:p w14:paraId="18A1E74C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Example for Students’ Quotes</w:t>
            </w:r>
          </w:p>
        </w:tc>
      </w:tr>
      <w:tr w:rsidR="00A97BF8" w:rsidRPr="00FF18E0" w14:paraId="20563478" w14:textId="77777777" w:rsidTr="00A97BF8">
        <w:trPr>
          <w:jc w:val="center"/>
        </w:trPr>
        <w:tc>
          <w:tcPr>
            <w:tcW w:w="1413" w:type="dxa"/>
            <w:vMerge w:val="restart"/>
          </w:tcPr>
          <w:p w14:paraId="41872DC3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Advantages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9F372B8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Knowledge and cognition</w:t>
            </w:r>
          </w:p>
        </w:tc>
        <w:tc>
          <w:tcPr>
            <w:tcW w:w="1985" w:type="dxa"/>
            <w:shd w:val="clear" w:color="auto" w:fill="auto"/>
          </w:tcPr>
          <w:p w14:paraId="0B84F7BB" w14:textId="77777777" w:rsidR="00A97BF8" w:rsidRPr="00FF18E0" w:rsidRDefault="00A97BF8" w:rsidP="006E255F">
            <w:pPr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More focus on the details of the subject</w:t>
            </w:r>
          </w:p>
        </w:tc>
        <w:tc>
          <w:tcPr>
            <w:tcW w:w="3118" w:type="dxa"/>
            <w:shd w:val="clear" w:color="auto" w:fill="auto"/>
          </w:tcPr>
          <w:p w14:paraId="07207038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Demonstrating paying more attention to detail </w:t>
            </w:r>
          </w:p>
        </w:tc>
        <w:tc>
          <w:tcPr>
            <w:tcW w:w="3260" w:type="dxa"/>
            <w:shd w:val="clear" w:color="auto" w:fill="auto"/>
          </w:tcPr>
          <w:p w14:paraId="027DB910" w14:textId="77777777" w:rsidR="00A97BF8" w:rsidRPr="00FF18E0" w:rsidRDefault="00A97BF8" w:rsidP="006E255F">
            <w:pPr>
              <w:rPr>
                <w:rFonts w:asciiTheme="minorBidi" w:hAnsiTheme="minorBidi"/>
                <w:strike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Students have ability to focus, and assemble information covering certain learning objective </w:t>
            </w:r>
          </w:p>
        </w:tc>
        <w:tc>
          <w:tcPr>
            <w:tcW w:w="2127" w:type="dxa"/>
            <w:shd w:val="clear" w:color="auto" w:fill="auto"/>
          </w:tcPr>
          <w:p w14:paraId="2C314E71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Students paid attention just to the outline of the subject</w:t>
            </w:r>
          </w:p>
        </w:tc>
        <w:tc>
          <w:tcPr>
            <w:tcW w:w="7983" w:type="dxa"/>
            <w:shd w:val="clear" w:color="auto" w:fill="auto"/>
          </w:tcPr>
          <w:p w14:paraId="7A9AFE4C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“I had to focus on the details of each question and the distractors presented to discover where the wrong answer is” S9</w:t>
            </w:r>
          </w:p>
          <w:p w14:paraId="271A91C3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“It kept my attention all the time” S13</w:t>
            </w:r>
          </w:p>
          <w:p w14:paraId="4156ABE6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“More and detailed review of the questions was done with more focus on the details, this led us to greater &amp; deeper understanding” S2</w:t>
            </w:r>
          </w:p>
          <w:p w14:paraId="350D6A07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“My focus was kept during all the discussion as I wanted to know what the wrong answers were discovered by other teams and why were they wrong” S8</w:t>
            </w:r>
          </w:p>
          <w:p w14:paraId="5EA94F5B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97BF8" w:rsidRPr="00FF18E0" w14:paraId="616600FB" w14:textId="77777777" w:rsidTr="00A97BF8">
        <w:trPr>
          <w:jc w:val="center"/>
        </w:trPr>
        <w:tc>
          <w:tcPr>
            <w:tcW w:w="1413" w:type="dxa"/>
            <w:vMerge/>
          </w:tcPr>
          <w:p w14:paraId="2627B457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C3E31CA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908F776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Deep</w:t>
            </w:r>
          </w:p>
          <w:p w14:paraId="480A44FB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understanding</w:t>
            </w:r>
          </w:p>
        </w:tc>
        <w:tc>
          <w:tcPr>
            <w:tcW w:w="3118" w:type="dxa"/>
            <w:shd w:val="clear" w:color="auto" w:fill="auto"/>
          </w:tcPr>
          <w:p w14:paraId="4D05263A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Demonstrating the ability to collect parts of acquired information and relate them to a specific context</w:t>
            </w:r>
          </w:p>
        </w:tc>
        <w:tc>
          <w:tcPr>
            <w:tcW w:w="3260" w:type="dxa"/>
            <w:shd w:val="clear" w:color="auto" w:fill="auto"/>
          </w:tcPr>
          <w:p w14:paraId="59985F21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Students analyze and relate the gained knowledge to reach an agreed assumption</w:t>
            </w:r>
          </w:p>
        </w:tc>
        <w:tc>
          <w:tcPr>
            <w:tcW w:w="2127" w:type="dxa"/>
            <w:shd w:val="clear" w:color="auto" w:fill="auto"/>
          </w:tcPr>
          <w:p w14:paraId="45864995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Apparent forms of understanding </w:t>
            </w:r>
          </w:p>
        </w:tc>
        <w:tc>
          <w:tcPr>
            <w:tcW w:w="7983" w:type="dxa"/>
            <w:shd w:val="clear" w:color="auto" w:fill="auto"/>
          </w:tcPr>
          <w:p w14:paraId="4BC1B5BD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“More and detailed review of the questions was done during inter-group discussion with more focus on the details, this led us to greater and deeper understanding” S25</w:t>
            </w:r>
          </w:p>
        </w:tc>
      </w:tr>
      <w:tr w:rsidR="00A97BF8" w:rsidRPr="00FF18E0" w14:paraId="02AED591" w14:textId="77777777" w:rsidTr="00A97BF8">
        <w:trPr>
          <w:jc w:val="center"/>
        </w:trPr>
        <w:tc>
          <w:tcPr>
            <w:tcW w:w="1413" w:type="dxa"/>
            <w:vMerge/>
          </w:tcPr>
          <w:p w14:paraId="2140778D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13711F2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8B853D1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Longer retention with easier information retrieval</w:t>
            </w:r>
          </w:p>
        </w:tc>
        <w:tc>
          <w:tcPr>
            <w:tcW w:w="3118" w:type="dxa"/>
            <w:shd w:val="clear" w:color="auto" w:fill="auto"/>
          </w:tcPr>
          <w:p w14:paraId="52747023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Demonstrating the ability to recall the taught material in an adequate way</w:t>
            </w:r>
          </w:p>
        </w:tc>
        <w:tc>
          <w:tcPr>
            <w:tcW w:w="3260" w:type="dxa"/>
            <w:shd w:val="clear" w:color="auto" w:fill="auto"/>
          </w:tcPr>
          <w:p w14:paraId="57FEC841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Students do less efforts and consume less time to study the topics and to perform required assignments</w:t>
            </w:r>
          </w:p>
        </w:tc>
        <w:tc>
          <w:tcPr>
            <w:tcW w:w="2127" w:type="dxa"/>
            <w:shd w:val="clear" w:color="auto" w:fill="auto"/>
          </w:tcPr>
          <w:p w14:paraId="645541C6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Students enrolled in extra classes</w:t>
            </w:r>
          </w:p>
        </w:tc>
        <w:tc>
          <w:tcPr>
            <w:tcW w:w="7983" w:type="dxa"/>
            <w:shd w:val="clear" w:color="auto" w:fill="auto"/>
          </w:tcPr>
          <w:p w14:paraId="35C932CE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“I can remember the lecture more easily after the discussion with the instructor about potential wrong answers of the key” S18</w:t>
            </w:r>
          </w:p>
        </w:tc>
      </w:tr>
      <w:tr w:rsidR="00A97BF8" w:rsidRPr="00FF18E0" w14:paraId="51583360" w14:textId="77777777" w:rsidTr="00A97BF8">
        <w:trPr>
          <w:jc w:val="center"/>
        </w:trPr>
        <w:tc>
          <w:tcPr>
            <w:tcW w:w="1413" w:type="dxa"/>
            <w:vMerge/>
          </w:tcPr>
          <w:p w14:paraId="0843CF28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2C6EDCD8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Intellectual skills</w:t>
            </w:r>
          </w:p>
        </w:tc>
        <w:tc>
          <w:tcPr>
            <w:tcW w:w="1985" w:type="dxa"/>
            <w:shd w:val="clear" w:color="auto" w:fill="auto"/>
          </w:tcPr>
          <w:p w14:paraId="341B147D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Developed problem-solving skills</w:t>
            </w:r>
          </w:p>
        </w:tc>
        <w:tc>
          <w:tcPr>
            <w:tcW w:w="3118" w:type="dxa"/>
            <w:shd w:val="clear" w:color="auto" w:fill="auto"/>
          </w:tcPr>
          <w:p w14:paraId="0DEDDBB0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Demonstrating the ability to handle difficult or unexpected situations as well as complex challenges.</w:t>
            </w:r>
          </w:p>
        </w:tc>
        <w:tc>
          <w:tcPr>
            <w:tcW w:w="3260" w:type="dxa"/>
            <w:shd w:val="clear" w:color="auto" w:fill="auto"/>
          </w:tcPr>
          <w:p w14:paraId="7911A9B7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Students can identify the problem, analyze, and evaluate the situation, search, create solutions, and make decisions</w:t>
            </w:r>
          </w:p>
        </w:tc>
        <w:tc>
          <w:tcPr>
            <w:tcW w:w="2127" w:type="dxa"/>
            <w:shd w:val="clear" w:color="auto" w:fill="auto"/>
          </w:tcPr>
          <w:p w14:paraId="35A8D192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Students copy other teams’ answers for the offered problems</w:t>
            </w:r>
          </w:p>
        </w:tc>
        <w:tc>
          <w:tcPr>
            <w:tcW w:w="7983" w:type="dxa"/>
            <w:shd w:val="clear" w:color="auto" w:fill="auto"/>
          </w:tcPr>
          <w:p w14:paraId="287CA87B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“I liked that we had a problem in which we did more efforts trying to solve by including a wrong element in the key, this developed our problem-solving skills more as we did more discussions and search to discover the correct answer without being misled by the wrong one” S7</w:t>
            </w:r>
          </w:p>
        </w:tc>
      </w:tr>
      <w:tr w:rsidR="00A97BF8" w:rsidRPr="00FF18E0" w14:paraId="4DF3496B" w14:textId="77777777" w:rsidTr="00A97BF8">
        <w:trPr>
          <w:jc w:val="center"/>
        </w:trPr>
        <w:tc>
          <w:tcPr>
            <w:tcW w:w="1413" w:type="dxa"/>
            <w:vMerge/>
          </w:tcPr>
          <w:p w14:paraId="3FB7C8A9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899CC9F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F4B9F58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Developed critical thinking skills</w:t>
            </w:r>
          </w:p>
        </w:tc>
        <w:tc>
          <w:tcPr>
            <w:tcW w:w="3118" w:type="dxa"/>
            <w:shd w:val="clear" w:color="auto" w:fill="auto"/>
          </w:tcPr>
          <w:p w14:paraId="632CB38E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Demonstrating the ability to conceptualize, apply, analyze, and/or evaluative information gathered from the experience and use reflection as a guide to belief.</w:t>
            </w:r>
          </w:p>
        </w:tc>
        <w:tc>
          <w:tcPr>
            <w:tcW w:w="3260" w:type="dxa"/>
            <w:shd w:val="clear" w:color="auto" w:fill="auto"/>
          </w:tcPr>
          <w:p w14:paraId="44F13E74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Students can examine elements of thoughts leading to conclusions, implications, and consequences.</w:t>
            </w:r>
          </w:p>
        </w:tc>
        <w:tc>
          <w:tcPr>
            <w:tcW w:w="2127" w:type="dxa"/>
            <w:shd w:val="clear" w:color="auto" w:fill="auto"/>
          </w:tcPr>
          <w:p w14:paraId="75F5C93F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Students analyze situations from a superficial direct point of view</w:t>
            </w:r>
          </w:p>
        </w:tc>
        <w:tc>
          <w:tcPr>
            <w:tcW w:w="7983" w:type="dxa"/>
            <w:shd w:val="clear" w:color="auto" w:fill="auto"/>
          </w:tcPr>
          <w:p w14:paraId="71365F4F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“It increased the analyzing, and I had to use critical thinking to approve or decline the distracters presented and to reach the correct key” S9</w:t>
            </w:r>
          </w:p>
        </w:tc>
      </w:tr>
      <w:tr w:rsidR="00A97BF8" w:rsidRPr="00FF18E0" w14:paraId="3534B69C" w14:textId="77777777" w:rsidTr="00A97BF8">
        <w:trPr>
          <w:jc w:val="center"/>
        </w:trPr>
        <w:tc>
          <w:tcPr>
            <w:tcW w:w="1413" w:type="dxa"/>
            <w:vMerge/>
          </w:tcPr>
          <w:p w14:paraId="0954611F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51E8E2C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040F266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Better use of higher cognitive functions </w:t>
            </w:r>
          </w:p>
        </w:tc>
        <w:tc>
          <w:tcPr>
            <w:tcW w:w="3118" w:type="dxa"/>
            <w:shd w:val="clear" w:color="auto" w:fill="auto"/>
          </w:tcPr>
          <w:p w14:paraId="569FE04F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Demonstrating ability to use knowledge to analyze, evaluate and apply knowledge on the new situations to reach decisions</w:t>
            </w:r>
          </w:p>
        </w:tc>
        <w:tc>
          <w:tcPr>
            <w:tcW w:w="3260" w:type="dxa"/>
            <w:shd w:val="clear" w:color="auto" w:fill="auto"/>
          </w:tcPr>
          <w:p w14:paraId="4E6D2BD0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Students can analyze, evaluate the </w:t>
            </w:r>
            <w:proofErr w:type="gramStart"/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problems</w:t>
            </w:r>
            <w:proofErr w:type="gramEnd"/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and apply their knowledge based on their understanding of the core concepts</w:t>
            </w:r>
          </w:p>
        </w:tc>
        <w:tc>
          <w:tcPr>
            <w:tcW w:w="2127" w:type="dxa"/>
            <w:shd w:val="clear" w:color="auto" w:fill="auto"/>
          </w:tcPr>
          <w:p w14:paraId="4D36AF1E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Exclusive report of low cognitive skills, including improved recall or understanding </w:t>
            </w:r>
          </w:p>
        </w:tc>
        <w:tc>
          <w:tcPr>
            <w:tcW w:w="7983" w:type="dxa"/>
            <w:shd w:val="clear" w:color="auto" w:fill="auto"/>
          </w:tcPr>
          <w:p w14:paraId="45E8E299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“We analyzed the new case and evaluated the information present in it in a better light of what we learnt deeply during the previous steps” S1</w:t>
            </w:r>
          </w:p>
          <w:p w14:paraId="1249D31D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“I think I was better in the application of what I learnt in the previous TBL steps on the team evaluation test step” S17</w:t>
            </w:r>
          </w:p>
        </w:tc>
      </w:tr>
      <w:tr w:rsidR="00A97BF8" w:rsidRPr="00FF18E0" w14:paraId="7D95405C" w14:textId="77777777" w:rsidTr="00A97BF8">
        <w:trPr>
          <w:jc w:val="center"/>
        </w:trPr>
        <w:tc>
          <w:tcPr>
            <w:tcW w:w="1413" w:type="dxa"/>
            <w:vMerge/>
          </w:tcPr>
          <w:p w14:paraId="424E458E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FCF2BFB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General transferrable skills</w:t>
            </w:r>
          </w:p>
        </w:tc>
        <w:tc>
          <w:tcPr>
            <w:tcW w:w="1985" w:type="dxa"/>
            <w:shd w:val="clear" w:color="auto" w:fill="auto"/>
          </w:tcPr>
          <w:p w14:paraId="59D71C64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Teamwork </w:t>
            </w:r>
          </w:p>
        </w:tc>
        <w:tc>
          <w:tcPr>
            <w:tcW w:w="3118" w:type="dxa"/>
            <w:shd w:val="clear" w:color="auto" w:fill="auto"/>
          </w:tcPr>
          <w:p w14:paraId="2C690ADC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Demonstrating abilities upgrading that allow students to work well with others </w:t>
            </w:r>
          </w:p>
        </w:tc>
        <w:tc>
          <w:tcPr>
            <w:tcW w:w="3260" w:type="dxa"/>
            <w:shd w:val="clear" w:color="auto" w:fill="auto"/>
          </w:tcPr>
          <w:p w14:paraId="54D26E4A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Students communicate well with team members, actively listen, resolve conflicts, be responsible, and exchange information to reach an answer</w:t>
            </w:r>
          </w:p>
        </w:tc>
        <w:tc>
          <w:tcPr>
            <w:tcW w:w="2127" w:type="dxa"/>
            <w:shd w:val="clear" w:color="auto" w:fill="auto"/>
          </w:tcPr>
          <w:p w14:paraId="27DDFAF4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983" w:type="dxa"/>
            <w:shd w:val="clear" w:color="auto" w:fill="auto"/>
          </w:tcPr>
          <w:p w14:paraId="09F135F7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“I like how my colleagues interact as one team and do brainstorming...” S11</w:t>
            </w:r>
          </w:p>
          <w:p w14:paraId="05AFF79C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“More useful -work as group -discussion, all team members were on one heart trying to overcome the challenge brought by the instructor and discover the wrong answer” S20</w:t>
            </w:r>
          </w:p>
          <w:p w14:paraId="4ABADBF6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“We cooperated with each other and listened to each other points of view before agreeing on a decision” S19</w:t>
            </w:r>
          </w:p>
        </w:tc>
      </w:tr>
      <w:tr w:rsidR="00A97BF8" w:rsidRPr="00FF18E0" w14:paraId="3E8C4D5C" w14:textId="77777777" w:rsidTr="00A97BF8">
        <w:trPr>
          <w:jc w:val="center"/>
        </w:trPr>
        <w:tc>
          <w:tcPr>
            <w:tcW w:w="1413" w:type="dxa"/>
            <w:vMerge/>
          </w:tcPr>
          <w:p w14:paraId="61D2FB03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5F48A03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15F92D2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Time-management </w:t>
            </w:r>
          </w:p>
        </w:tc>
        <w:tc>
          <w:tcPr>
            <w:tcW w:w="3118" w:type="dxa"/>
            <w:shd w:val="clear" w:color="auto" w:fill="auto"/>
          </w:tcPr>
          <w:p w14:paraId="0A905457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Demonstrating the ability to finish the task within the assigned time</w:t>
            </w:r>
          </w:p>
        </w:tc>
        <w:tc>
          <w:tcPr>
            <w:tcW w:w="3260" w:type="dxa"/>
            <w:shd w:val="clear" w:color="auto" w:fill="auto"/>
          </w:tcPr>
          <w:p w14:paraId="5E003D1C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Students deliver all answers within the assigned time without asking for more time</w:t>
            </w:r>
          </w:p>
        </w:tc>
        <w:tc>
          <w:tcPr>
            <w:tcW w:w="2127" w:type="dxa"/>
            <w:shd w:val="clear" w:color="auto" w:fill="auto"/>
          </w:tcPr>
          <w:p w14:paraId="4A353B28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Copying answers from other teams or not answering due to time shortage</w:t>
            </w:r>
          </w:p>
        </w:tc>
        <w:tc>
          <w:tcPr>
            <w:tcW w:w="7983" w:type="dxa"/>
            <w:shd w:val="clear" w:color="auto" w:fill="auto"/>
          </w:tcPr>
          <w:p w14:paraId="772B3B27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“We had to answer all questions and discover the wrong answer in a limited time, we managed to complete all the questions in the assigned time by organizing our roles and time assigned for each question discussion” S3</w:t>
            </w:r>
          </w:p>
          <w:p w14:paraId="50894E43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“We learned to manage our times to complete the tasks in the assigned time” S22</w:t>
            </w:r>
          </w:p>
        </w:tc>
      </w:tr>
      <w:tr w:rsidR="00A97BF8" w:rsidRPr="00FF18E0" w14:paraId="376886D8" w14:textId="77777777" w:rsidTr="00A97BF8">
        <w:trPr>
          <w:jc w:val="center"/>
        </w:trPr>
        <w:tc>
          <w:tcPr>
            <w:tcW w:w="1413" w:type="dxa"/>
            <w:vMerge/>
          </w:tcPr>
          <w:p w14:paraId="2780A747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D9E1501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988269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Leadership </w:t>
            </w:r>
          </w:p>
        </w:tc>
        <w:tc>
          <w:tcPr>
            <w:tcW w:w="3118" w:type="dxa"/>
            <w:shd w:val="clear" w:color="auto" w:fill="auto"/>
          </w:tcPr>
          <w:p w14:paraId="69CFAEB7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Demonstrating the capabilities that help oversee processes, guide initiatives and steer colleagues toward the achievement of goals. </w:t>
            </w:r>
          </w:p>
        </w:tc>
        <w:tc>
          <w:tcPr>
            <w:tcW w:w="3260" w:type="dxa"/>
            <w:shd w:val="clear" w:color="auto" w:fill="auto"/>
          </w:tcPr>
          <w:p w14:paraId="5F6E81A3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Students practice leadership in the form of reliability, active listening, patience, dependability, positivity, flexibility, and risk taking that lead their colleagues to achieve their tasks</w:t>
            </w:r>
          </w:p>
        </w:tc>
        <w:tc>
          <w:tcPr>
            <w:tcW w:w="2127" w:type="dxa"/>
            <w:shd w:val="clear" w:color="auto" w:fill="auto"/>
          </w:tcPr>
          <w:p w14:paraId="2D703E48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983" w:type="dxa"/>
            <w:shd w:val="clear" w:color="auto" w:fill="auto"/>
          </w:tcPr>
          <w:p w14:paraId="4612117E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“</w:t>
            </w: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I liked being a leader who managed to organize my team members’ work to reach the answers and discover the wrong answer” S9</w:t>
            </w:r>
          </w:p>
          <w:p w14:paraId="3E35F799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“I felt proud when I found myself leading my team to success and being able to solve the case” S24</w:t>
            </w:r>
          </w:p>
        </w:tc>
      </w:tr>
      <w:tr w:rsidR="00A97BF8" w:rsidRPr="00FF18E0" w14:paraId="04E2439D" w14:textId="77777777" w:rsidTr="00A97BF8">
        <w:trPr>
          <w:jc w:val="center"/>
        </w:trPr>
        <w:tc>
          <w:tcPr>
            <w:tcW w:w="1413" w:type="dxa"/>
            <w:vMerge/>
          </w:tcPr>
          <w:p w14:paraId="4009D347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3FB1738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2B6A3AC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Self-reflection</w:t>
            </w:r>
          </w:p>
        </w:tc>
        <w:tc>
          <w:tcPr>
            <w:tcW w:w="3118" w:type="dxa"/>
            <w:shd w:val="clear" w:color="auto" w:fill="auto"/>
          </w:tcPr>
          <w:p w14:paraId="13B1DFA5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Demonstrating the ability to practice self-evaluation to see things as what they are</w:t>
            </w:r>
          </w:p>
        </w:tc>
        <w:tc>
          <w:tcPr>
            <w:tcW w:w="3260" w:type="dxa"/>
            <w:shd w:val="clear" w:color="auto" w:fill="auto"/>
          </w:tcPr>
          <w:p w14:paraId="29DD6E78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Students evaluate their answers on the light of the discussion to correct their misconceptions or to become more confident with their answers</w:t>
            </w:r>
          </w:p>
        </w:tc>
        <w:tc>
          <w:tcPr>
            <w:tcW w:w="2127" w:type="dxa"/>
            <w:shd w:val="clear" w:color="auto" w:fill="auto"/>
          </w:tcPr>
          <w:p w14:paraId="2EE3CDE8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983" w:type="dxa"/>
            <w:shd w:val="clear" w:color="auto" w:fill="auto"/>
          </w:tcPr>
          <w:p w14:paraId="745F0EBA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“We could evaluate our answers when we got the answer key, we knew our strengths &amp; our weak points of understanding while we were inspecting it with a critical eye” S1</w:t>
            </w:r>
          </w:p>
          <w:p w14:paraId="7DC4E06A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“I could evaluate my understanding based on the discussion with the tutor, I discovered parts that I was confused in, and I requested explanation for them to be better in the lesson” S5</w:t>
            </w:r>
          </w:p>
        </w:tc>
      </w:tr>
      <w:tr w:rsidR="00A97BF8" w:rsidRPr="00FF18E0" w14:paraId="115AF35C" w14:textId="77777777" w:rsidTr="00A97BF8">
        <w:trPr>
          <w:jc w:val="center"/>
        </w:trPr>
        <w:tc>
          <w:tcPr>
            <w:tcW w:w="1413" w:type="dxa"/>
            <w:vMerge/>
          </w:tcPr>
          <w:p w14:paraId="7748904F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35D52255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Values and Attitude</w:t>
            </w:r>
          </w:p>
        </w:tc>
        <w:tc>
          <w:tcPr>
            <w:tcW w:w="1985" w:type="dxa"/>
            <w:shd w:val="clear" w:color="auto" w:fill="auto"/>
          </w:tcPr>
          <w:p w14:paraId="4C92E5A1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More interaction with better engagement</w:t>
            </w:r>
          </w:p>
        </w:tc>
        <w:tc>
          <w:tcPr>
            <w:tcW w:w="3118" w:type="dxa"/>
            <w:shd w:val="clear" w:color="auto" w:fill="auto"/>
          </w:tcPr>
          <w:p w14:paraId="3A8027A8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Demonstrating the student-centered criteria of the approach</w:t>
            </w:r>
          </w:p>
        </w:tc>
        <w:tc>
          <w:tcPr>
            <w:tcW w:w="3260" w:type="dxa"/>
            <w:shd w:val="clear" w:color="auto" w:fill="auto"/>
          </w:tcPr>
          <w:p w14:paraId="617E2D86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Students greatly participate in their learning in an active manner</w:t>
            </w:r>
          </w:p>
        </w:tc>
        <w:tc>
          <w:tcPr>
            <w:tcW w:w="2127" w:type="dxa"/>
            <w:shd w:val="clear" w:color="auto" w:fill="auto"/>
          </w:tcPr>
          <w:p w14:paraId="40A5512F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983" w:type="dxa"/>
            <w:shd w:val="clear" w:color="auto" w:fill="auto"/>
          </w:tcPr>
          <w:p w14:paraId="21285A4F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“I liked how we were very engaged and interactive” S14</w:t>
            </w:r>
          </w:p>
          <w:p w14:paraId="241D4132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“We were more interactive in the session defending our arguments against the instructor and engaging with other teams defense for their arguments also, it was fun” S20</w:t>
            </w:r>
          </w:p>
        </w:tc>
      </w:tr>
      <w:tr w:rsidR="00A97BF8" w:rsidRPr="00FF18E0" w14:paraId="613FEF54" w14:textId="77777777" w:rsidTr="00A97BF8">
        <w:trPr>
          <w:jc w:val="center"/>
        </w:trPr>
        <w:tc>
          <w:tcPr>
            <w:tcW w:w="1413" w:type="dxa"/>
            <w:vMerge/>
          </w:tcPr>
          <w:p w14:paraId="6936BBE1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3D28E10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FA0E828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Fun and interesting</w:t>
            </w:r>
          </w:p>
        </w:tc>
        <w:tc>
          <w:tcPr>
            <w:tcW w:w="3118" w:type="dxa"/>
            <w:shd w:val="clear" w:color="auto" w:fill="auto"/>
          </w:tcPr>
          <w:p w14:paraId="0AF7398D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Demonstrating the feeling of pleasure and entertaining during the session</w:t>
            </w:r>
          </w:p>
        </w:tc>
        <w:tc>
          <w:tcPr>
            <w:tcW w:w="3260" w:type="dxa"/>
            <w:shd w:val="clear" w:color="auto" w:fill="auto"/>
          </w:tcPr>
          <w:p w14:paraId="496782CE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Students enjoy while learning, not leaving the session or are reluctant to participate.</w:t>
            </w:r>
          </w:p>
        </w:tc>
        <w:tc>
          <w:tcPr>
            <w:tcW w:w="2127" w:type="dxa"/>
            <w:shd w:val="clear" w:color="auto" w:fill="auto"/>
          </w:tcPr>
          <w:p w14:paraId="2311F599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Losing class management rules</w:t>
            </w:r>
          </w:p>
        </w:tc>
        <w:tc>
          <w:tcPr>
            <w:tcW w:w="7983" w:type="dxa"/>
            <w:shd w:val="clear" w:color="auto" w:fill="auto"/>
          </w:tcPr>
          <w:p w14:paraId="0307C37B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“It was more fun and an unforgettable experience” S6</w:t>
            </w:r>
          </w:p>
          <w:p w14:paraId="5BE2F171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“It was interesting and amazing…”</w:t>
            </w:r>
          </w:p>
          <w:p w14:paraId="2C5558E4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“We were more interactive in the session defending our arguments against the instructor and engaging with other teams defense for their arguments also, it was fun” S21</w:t>
            </w:r>
          </w:p>
        </w:tc>
      </w:tr>
      <w:tr w:rsidR="00A97BF8" w:rsidRPr="00FF18E0" w14:paraId="233BCFB5" w14:textId="77777777" w:rsidTr="00A97BF8">
        <w:trPr>
          <w:jc w:val="center"/>
        </w:trPr>
        <w:tc>
          <w:tcPr>
            <w:tcW w:w="1413" w:type="dxa"/>
            <w:vMerge/>
          </w:tcPr>
          <w:p w14:paraId="6CCD54CF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C3B8D9A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3B3FEEC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Socializing</w:t>
            </w:r>
          </w:p>
        </w:tc>
        <w:tc>
          <w:tcPr>
            <w:tcW w:w="3118" w:type="dxa"/>
            <w:shd w:val="clear" w:color="auto" w:fill="auto"/>
          </w:tcPr>
          <w:p w14:paraId="1B47837F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Demonstrating an energetic, changeable sequence of shared actions between the students that modifies their interaction as per their mates </w:t>
            </w:r>
          </w:p>
        </w:tc>
        <w:tc>
          <w:tcPr>
            <w:tcW w:w="3260" w:type="dxa"/>
            <w:shd w:val="clear" w:color="auto" w:fill="auto"/>
          </w:tcPr>
          <w:p w14:paraId="218C57DC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Students exhibit procedures of social communication including exchange, competition, disagreement, and collaboration</w:t>
            </w:r>
          </w:p>
        </w:tc>
        <w:tc>
          <w:tcPr>
            <w:tcW w:w="2127" w:type="dxa"/>
            <w:shd w:val="clear" w:color="auto" w:fill="auto"/>
          </w:tcPr>
          <w:p w14:paraId="201359A8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Describing an act of cheating </w:t>
            </w:r>
          </w:p>
        </w:tc>
        <w:tc>
          <w:tcPr>
            <w:tcW w:w="7983" w:type="dxa"/>
            <w:shd w:val="clear" w:color="auto" w:fill="auto"/>
          </w:tcPr>
          <w:p w14:paraId="2163477E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“It is more socializing and improved the communication between students”</w:t>
            </w:r>
          </w:p>
          <w:p w14:paraId="78BA6EDB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“I like the kinetic activity and I liked the group discussion” S11</w:t>
            </w:r>
          </w:p>
        </w:tc>
      </w:tr>
      <w:tr w:rsidR="00A97BF8" w:rsidRPr="00FF18E0" w14:paraId="6EACFA04" w14:textId="77777777" w:rsidTr="00A97BF8">
        <w:trPr>
          <w:jc w:val="center"/>
        </w:trPr>
        <w:tc>
          <w:tcPr>
            <w:tcW w:w="1413" w:type="dxa"/>
            <w:vMerge/>
          </w:tcPr>
          <w:p w14:paraId="489C07E1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4E71443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00119CB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Motivating</w:t>
            </w:r>
          </w:p>
        </w:tc>
        <w:tc>
          <w:tcPr>
            <w:tcW w:w="3118" w:type="dxa"/>
            <w:shd w:val="clear" w:color="auto" w:fill="auto"/>
          </w:tcPr>
          <w:p w14:paraId="55475736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Attributing the positive actions of students to the inspiring feeling created by experience </w:t>
            </w:r>
          </w:p>
          <w:p w14:paraId="2CE9A3FC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A44CD92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Students are stimulated to contribute and play various roles and relate their willing to do to the positive encouraging impressions</w:t>
            </w:r>
          </w:p>
        </w:tc>
        <w:tc>
          <w:tcPr>
            <w:tcW w:w="2127" w:type="dxa"/>
            <w:shd w:val="clear" w:color="auto" w:fill="auto"/>
          </w:tcPr>
          <w:p w14:paraId="5C8F1767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Expressing positive feelings not interpreted into an act</w:t>
            </w:r>
          </w:p>
        </w:tc>
        <w:tc>
          <w:tcPr>
            <w:tcW w:w="7983" w:type="dxa"/>
            <w:shd w:val="clear" w:color="auto" w:fill="auto"/>
          </w:tcPr>
          <w:p w14:paraId="7881C18D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“It is motivating…” S8</w:t>
            </w:r>
          </w:p>
          <w:p w14:paraId="24EB3715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97BF8" w:rsidRPr="00FF18E0" w14:paraId="4E1A6A03" w14:textId="77777777" w:rsidTr="00A97BF8">
        <w:trPr>
          <w:jc w:val="center"/>
        </w:trPr>
        <w:tc>
          <w:tcPr>
            <w:tcW w:w="1413" w:type="dxa"/>
            <w:vMerge/>
          </w:tcPr>
          <w:p w14:paraId="7D00600A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27151C0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059FECE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More thrilling</w:t>
            </w:r>
          </w:p>
        </w:tc>
        <w:tc>
          <w:tcPr>
            <w:tcW w:w="3118" w:type="dxa"/>
            <w:shd w:val="clear" w:color="auto" w:fill="auto"/>
          </w:tcPr>
          <w:p w14:paraId="3790E653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Demonstrating the feeling of a wave of keen emotion or excitement</w:t>
            </w:r>
          </w:p>
        </w:tc>
        <w:tc>
          <w:tcPr>
            <w:tcW w:w="3260" w:type="dxa"/>
            <w:shd w:val="clear" w:color="auto" w:fill="auto"/>
          </w:tcPr>
          <w:p w14:paraId="4CE0CE8D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Students describe an excitement sensation related to components of their learning process</w:t>
            </w:r>
          </w:p>
        </w:tc>
        <w:tc>
          <w:tcPr>
            <w:tcW w:w="2127" w:type="dxa"/>
            <w:shd w:val="clear" w:color="auto" w:fill="auto"/>
          </w:tcPr>
          <w:p w14:paraId="6760CD3D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Excitement sensation related to other factors in the environment other than the learning process</w:t>
            </w:r>
          </w:p>
        </w:tc>
        <w:tc>
          <w:tcPr>
            <w:tcW w:w="7983" w:type="dxa"/>
            <w:shd w:val="clear" w:color="auto" w:fill="auto"/>
          </w:tcPr>
          <w:p w14:paraId="07AE8B15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“It was a thrill waiting to make sure we were correct in our arguments and that we beat our challenge” S10</w:t>
            </w:r>
          </w:p>
        </w:tc>
      </w:tr>
      <w:tr w:rsidR="00A97BF8" w:rsidRPr="00FF18E0" w14:paraId="6C107F15" w14:textId="77777777" w:rsidTr="00A97BF8">
        <w:trPr>
          <w:jc w:val="center"/>
        </w:trPr>
        <w:tc>
          <w:tcPr>
            <w:tcW w:w="1413" w:type="dxa"/>
            <w:vMerge/>
          </w:tcPr>
          <w:p w14:paraId="6661D692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27184F1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805EC96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Challenging and competitive</w:t>
            </w:r>
          </w:p>
        </w:tc>
        <w:tc>
          <w:tcPr>
            <w:tcW w:w="3118" w:type="dxa"/>
            <w:shd w:val="clear" w:color="auto" w:fill="auto"/>
          </w:tcPr>
          <w:p w14:paraId="46522AEE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Demonstrating the ability to raise and solve problem that needs a solution</w:t>
            </w:r>
          </w:p>
        </w:tc>
        <w:tc>
          <w:tcPr>
            <w:tcW w:w="3260" w:type="dxa"/>
            <w:shd w:val="clear" w:color="auto" w:fill="auto"/>
          </w:tcPr>
          <w:p w14:paraId="5945D0A4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Students try to solve puzzles and find the correct/wrong answer before other teams</w:t>
            </w:r>
          </w:p>
        </w:tc>
        <w:tc>
          <w:tcPr>
            <w:tcW w:w="2127" w:type="dxa"/>
            <w:shd w:val="clear" w:color="auto" w:fill="auto"/>
          </w:tcPr>
          <w:p w14:paraId="6661F7CC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Describing solving minor tasks that don`t stimulate a sense of having a riddle to solve</w:t>
            </w:r>
          </w:p>
        </w:tc>
        <w:tc>
          <w:tcPr>
            <w:tcW w:w="7983" w:type="dxa"/>
            <w:shd w:val="clear" w:color="auto" w:fill="auto"/>
          </w:tcPr>
          <w:p w14:paraId="576C2D3E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“We felt as if we were in a competition” S24</w:t>
            </w:r>
          </w:p>
        </w:tc>
      </w:tr>
      <w:tr w:rsidR="00A97BF8" w:rsidRPr="00FF18E0" w14:paraId="5E28CEF1" w14:textId="77777777" w:rsidTr="00A97BF8">
        <w:trPr>
          <w:jc w:val="center"/>
        </w:trPr>
        <w:tc>
          <w:tcPr>
            <w:tcW w:w="1413" w:type="dxa"/>
            <w:vMerge/>
          </w:tcPr>
          <w:p w14:paraId="4FE8477B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D0B2775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FF56AF3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More confident and self-efficient</w:t>
            </w:r>
          </w:p>
        </w:tc>
        <w:tc>
          <w:tcPr>
            <w:tcW w:w="3118" w:type="dxa"/>
            <w:shd w:val="clear" w:color="auto" w:fill="auto"/>
          </w:tcPr>
          <w:p w14:paraId="1514D601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Demonstrating the credit of solving the brain stimulating problems </w:t>
            </w:r>
          </w:p>
        </w:tc>
        <w:tc>
          <w:tcPr>
            <w:tcW w:w="3260" w:type="dxa"/>
            <w:shd w:val="clear" w:color="auto" w:fill="auto"/>
          </w:tcPr>
          <w:p w14:paraId="5B62A327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Students report higher sense of one’s value in the learning process, and/or more courageous sensation to take part in faced learning problems</w:t>
            </w:r>
          </w:p>
        </w:tc>
        <w:tc>
          <w:tcPr>
            <w:tcW w:w="2127" w:type="dxa"/>
            <w:shd w:val="clear" w:color="auto" w:fill="auto"/>
          </w:tcPr>
          <w:p w14:paraId="7219F13F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983" w:type="dxa"/>
            <w:shd w:val="clear" w:color="auto" w:fill="auto"/>
          </w:tcPr>
          <w:p w14:paraId="6848F52C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“I was more confident being able to present our arguments against the instructor’s answers and defend our choices and being correct” S12</w:t>
            </w:r>
          </w:p>
          <w:p w14:paraId="51F2796B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“I felt proud when I found myself able to solve the case” S24</w:t>
            </w:r>
          </w:p>
        </w:tc>
      </w:tr>
      <w:tr w:rsidR="00A97BF8" w:rsidRPr="00FF18E0" w14:paraId="018CF78B" w14:textId="77777777" w:rsidTr="00A97BF8">
        <w:trPr>
          <w:jc w:val="center"/>
        </w:trPr>
        <w:tc>
          <w:tcPr>
            <w:tcW w:w="1413" w:type="dxa"/>
            <w:vMerge/>
          </w:tcPr>
          <w:p w14:paraId="5E97E1EB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C2E392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6A0FA6E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Not boring</w:t>
            </w:r>
          </w:p>
        </w:tc>
        <w:tc>
          <w:tcPr>
            <w:tcW w:w="3118" w:type="dxa"/>
            <w:shd w:val="clear" w:color="auto" w:fill="auto"/>
          </w:tcPr>
          <w:p w14:paraId="48B4361C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Demonstrating the feeling of interest of learners toward the time they spend in learning</w:t>
            </w:r>
          </w:p>
        </w:tc>
        <w:tc>
          <w:tcPr>
            <w:tcW w:w="3260" w:type="dxa"/>
            <w:shd w:val="clear" w:color="auto" w:fill="auto"/>
          </w:tcPr>
          <w:p w14:paraId="448CBC71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Students perceive the approach as interesting and attractive which keep a sense of attachment during the approach</w:t>
            </w:r>
          </w:p>
        </w:tc>
        <w:tc>
          <w:tcPr>
            <w:tcW w:w="2127" w:type="dxa"/>
            <w:shd w:val="clear" w:color="auto" w:fill="auto"/>
          </w:tcPr>
          <w:p w14:paraId="662626F2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Losing the class management rules </w:t>
            </w:r>
          </w:p>
        </w:tc>
        <w:tc>
          <w:tcPr>
            <w:tcW w:w="7983" w:type="dxa"/>
            <w:shd w:val="clear" w:color="auto" w:fill="auto"/>
          </w:tcPr>
          <w:p w14:paraId="60B10155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“It is interesting, and I didn't feel bored easily” S17</w:t>
            </w:r>
          </w:p>
        </w:tc>
      </w:tr>
      <w:tr w:rsidR="00A97BF8" w:rsidRPr="00FF18E0" w14:paraId="1DD76D1F" w14:textId="77777777" w:rsidTr="00A97BF8">
        <w:trPr>
          <w:jc w:val="center"/>
        </w:trPr>
        <w:tc>
          <w:tcPr>
            <w:tcW w:w="1413" w:type="dxa"/>
            <w:vMerge/>
          </w:tcPr>
          <w:p w14:paraId="180144EC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BDD8C6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531C40A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Receiving constructive feedback</w:t>
            </w:r>
          </w:p>
        </w:tc>
        <w:tc>
          <w:tcPr>
            <w:tcW w:w="3118" w:type="dxa"/>
            <w:shd w:val="clear" w:color="auto" w:fill="auto"/>
          </w:tcPr>
          <w:p w14:paraId="013A73E3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The instructor presents thorough detail about students’ performance in the tasks as a team</w:t>
            </w:r>
          </w:p>
        </w:tc>
        <w:tc>
          <w:tcPr>
            <w:tcW w:w="3260" w:type="dxa"/>
            <w:shd w:val="clear" w:color="auto" w:fill="auto"/>
          </w:tcPr>
          <w:p w14:paraId="3A7C88CB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Students can receive constructive feedbacks during the sessions and are allowed to comment on </w:t>
            </w:r>
          </w:p>
        </w:tc>
        <w:tc>
          <w:tcPr>
            <w:tcW w:w="2127" w:type="dxa"/>
            <w:shd w:val="clear" w:color="auto" w:fill="auto"/>
          </w:tcPr>
          <w:p w14:paraId="5698B437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Students demanded feedbacks on individual basis</w:t>
            </w:r>
          </w:p>
        </w:tc>
        <w:tc>
          <w:tcPr>
            <w:tcW w:w="7983" w:type="dxa"/>
            <w:shd w:val="clear" w:color="auto" w:fill="auto"/>
          </w:tcPr>
          <w:p w14:paraId="3B469539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“I learnt from the instructor`s feedback, it was helpful to improve our learning” S15</w:t>
            </w:r>
          </w:p>
        </w:tc>
      </w:tr>
      <w:tr w:rsidR="00A97BF8" w:rsidRPr="00FF18E0" w14:paraId="1ADAE727" w14:textId="77777777" w:rsidTr="00A97BF8">
        <w:trPr>
          <w:jc w:val="center"/>
        </w:trPr>
        <w:tc>
          <w:tcPr>
            <w:tcW w:w="1413" w:type="dxa"/>
            <w:vMerge w:val="restart"/>
            <w:shd w:val="clear" w:color="auto" w:fill="auto"/>
          </w:tcPr>
          <w:p w14:paraId="6C8207B0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Limitations/ disadvantages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36DEB70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strike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Teamwork dynamics</w:t>
            </w:r>
          </w:p>
        </w:tc>
        <w:tc>
          <w:tcPr>
            <w:tcW w:w="1985" w:type="dxa"/>
            <w:shd w:val="clear" w:color="auto" w:fill="auto"/>
          </w:tcPr>
          <w:p w14:paraId="3AEE154F" w14:textId="77777777" w:rsidR="00A97BF8" w:rsidRPr="00FF18E0" w:rsidRDefault="00A97BF8" w:rsidP="006E255F">
            <w:pPr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Unresponsive passive team members</w:t>
            </w:r>
          </w:p>
        </w:tc>
        <w:tc>
          <w:tcPr>
            <w:tcW w:w="3118" w:type="dxa"/>
            <w:shd w:val="clear" w:color="auto" w:fill="auto"/>
          </w:tcPr>
          <w:p w14:paraId="5AB44792" w14:textId="77777777" w:rsidR="00A97BF8" w:rsidRPr="00FF18E0" w:rsidRDefault="00A97BF8" w:rsidP="006E255F">
            <w:pPr>
              <w:rPr>
                <w:rFonts w:asciiTheme="minorBidi" w:hAnsiTheme="minorBidi"/>
                <w:strike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Demonstrating the inability of students to play different roles in the team</w:t>
            </w:r>
          </w:p>
        </w:tc>
        <w:tc>
          <w:tcPr>
            <w:tcW w:w="3260" w:type="dxa"/>
            <w:shd w:val="clear" w:color="auto" w:fill="auto"/>
          </w:tcPr>
          <w:p w14:paraId="512A9E01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Students describe passive behavior of some team members towards interacting with them</w:t>
            </w:r>
          </w:p>
        </w:tc>
        <w:tc>
          <w:tcPr>
            <w:tcW w:w="2127" w:type="dxa"/>
            <w:shd w:val="clear" w:color="auto" w:fill="auto"/>
          </w:tcPr>
          <w:p w14:paraId="6AFC70C4" w14:textId="77777777" w:rsidR="00A97BF8" w:rsidRPr="00FF18E0" w:rsidRDefault="00A97BF8" w:rsidP="006E255F">
            <w:pPr>
              <w:rPr>
                <w:rFonts w:asciiTheme="minorBidi" w:hAnsiTheme="minorBidi"/>
                <w:strike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strike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983" w:type="dxa"/>
            <w:shd w:val="clear" w:color="auto" w:fill="auto"/>
          </w:tcPr>
          <w:p w14:paraId="717EF853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“Some of the team members were not cooperative, they stayed just as observers to our discussions” S4</w:t>
            </w:r>
          </w:p>
          <w:p w14:paraId="2F09825D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97BF8" w:rsidRPr="00FF18E0" w14:paraId="1591F0E1" w14:textId="77777777" w:rsidTr="00A97BF8">
        <w:trPr>
          <w:jc w:val="center"/>
        </w:trPr>
        <w:tc>
          <w:tcPr>
            <w:tcW w:w="1413" w:type="dxa"/>
            <w:vMerge/>
            <w:shd w:val="clear" w:color="auto" w:fill="auto"/>
          </w:tcPr>
          <w:p w14:paraId="5AE293F0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152570C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EE240AD" w14:textId="77777777" w:rsidR="00A97BF8" w:rsidRPr="00FF18E0" w:rsidRDefault="00A97BF8" w:rsidP="006E255F">
            <w:pPr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Dominant behavior</w:t>
            </w:r>
          </w:p>
        </w:tc>
        <w:tc>
          <w:tcPr>
            <w:tcW w:w="3118" w:type="dxa"/>
            <w:shd w:val="clear" w:color="auto" w:fill="auto"/>
          </w:tcPr>
          <w:p w14:paraId="18D7F41B" w14:textId="77777777" w:rsidR="00A97BF8" w:rsidRPr="00FF18E0" w:rsidRDefault="00A97BF8" w:rsidP="006E255F">
            <w:pPr>
              <w:rPr>
                <w:rFonts w:asciiTheme="minorBidi" w:hAnsiTheme="minorBidi"/>
                <w:strike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Demonstrating mastering of students and ignoring them which disturb the team dynamics</w:t>
            </w:r>
          </w:p>
        </w:tc>
        <w:tc>
          <w:tcPr>
            <w:tcW w:w="3260" w:type="dxa"/>
            <w:shd w:val="clear" w:color="auto" w:fill="auto"/>
          </w:tcPr>
          <w:p w14:paraId="2FBC7FAF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Students show strong behavior to control other team members </w:t>
            </w:r>
          </w:p>
        </w:tc>
        <w:tc>
          <w:tcPr>
            <w:tcW w:w="2127" w:type="dxa"/>
            <w:shd w:val="clear" w:color="auto" w:fill="auto"/>
          </w:tcPr>
          <w:p w14:paraId="6D7B282D" w14:textId="77777777" w:rsidR="00A97BF8" w:rsidRPr="00FF18E0" w:rsidRDefault="00A97BF8" w:rsidP="006E255F">
            <w:pPr>
              <w:rPr>
                <w:rFonts w:asciiTheme="minorBidi" w:hAnsiTheme="minorBidi"/>
                <w:strike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strike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983" w:type="dxa"/>
            <w:shd w:val="clear" w:color="auto" w:fill="auto"/>
          </w:tcPr>
          <w:p w14:paraId="28C12AC1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“I had a team member who was too controlling and states his answers as the correct answer without listening to us” S25</w:t>
            </w:r>
          </w:p>
        </w:tc>
      </w:tr>
      <w:tr w:rsidR="00A97BF8" w:rsidRPr="00FF18E0" w14:paraId="692F1476" w14:textId="77777777" w:rsidTr="00A97BF8">
        <w:trPr>
          <w:jc w:val="center"/>
        </w:trPr>
        <w:tc>
          <w:tcPr>
            <w:tcW w:w="1413" w:type="dxa"/>
            <w:vMerge/>
            <w:shd w:val="clear" w:color="auto" w:fill="auto"/>
          </w:tcPr>
          <w:p w14:paraId="1AD29526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BB08921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985" w:type="dxa"/>
            <w:shd w:val="clear" w:color="auto" w:fill="auto"/>
          </w:tcPr>
          <w:p w14:paraId="5E8984EA" w14:textId="77777777" w:rsidR="00A97BF8" w:rsidRPr="00FF18E0" w:rsidRDefault="00A97BF8" w:rsidP="006E255F">
            <w:pPr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Limited time</w:t>
            </w:r>
          </w:p>
        </w:tc>
        <w:tc>
          <w:tcPr>
            <w:tcW w:w="3118" w:type="dxa"/>
            <w:shd w:val="clear" w:color="auto" w:fill="auto"/>
          </w:tcPr>
          <w:p w14:paraId="5CBCDB40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Time assigned to reach the answer is shorter than that needed by students.</w:t>
            </w:r>
          </w:p>
          <w:p w14:paraId="543402B6" w14:textId="77777777" w:rsidR="00A97BF8" w:rsidRPr="00FF18E0" w:rsidRDefault="00A97BF8" w:rsidP="006E255F">
            <w:pPr>
              <w:rPr>
                <w:rFonts w:asciiTheme="minorBidi" w:hAnsiTheme="minorBidi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6A58DF80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Students feel time to solve questions running out before finalizing the allocated task</w:t>
            </w:r>
          </w:p>
        </w:tc>
        <w:tc>
          <w:tcPr>
            <w:tcW w:w="2127" w:type="dxa"/>
            <w:shd w:val="clear" w:color="auto" w:fill="auto"/>
          </w:tcPr>
          <w:p w14:paraId="6E83141A" w14:textId="77777777" w:rsidR="00A97BF8" w:rsidRPr="00FF18E0" w:rsidRDefault="00A97BF8" w:rsidP="006E255F">
            <w:pPr>
              <w:rPr>
                <w:rFonts w:asciiTheme="minorBidi" w:hAnsiTheme="minorBidi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7983" w:type="dxa"/>
            <w:shd w:val="clear" w:color="auto" w:fill="auto"/>
          </w:tcPr>
          <w:p w14:paraId="35A72B26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“Time allocated for the discussion was not enough” S17</w:t>
            </w:r>
          </w:p>
        </w:tc>
      </w:tr>
      <w:tr w:rsidR="00A97BF8" w:rsidRPr="00FF18E0" w14:paraId="602FEDD1" w14:textId="77777777" w:rsidTr="00A97BF8">
        <w:trPr>
          <w:jc w:val="center"/>
        </w:trPr>
        <w:tc>
          <w:tcPr>
            <w:tcW w:w="1413" w:type="dxa"/>
            <w:vMerge/>
            <w:shd w:val="clear" w:color="auto" w:fill="auto"/>
          </w:tcPr>
          <w:p w14:paraId="4E30F3E5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70969CA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Effort</w:t>
            </w:r>
          </w:p>
        </w:tc>
        <w:tc>
          <w:tcPr>
            <w:tcW w:w="1985" w:type="dxa"/>
            <w:shd w:val="clear" w:color="auto" w:fill="auto"/>
          </w:tcPr>
          <w:p w14:paraId="4F2C3CCE" w14:textId="77777777" w:rsidR="00A97BF8" w:rsidRPr="00FF18E0" w:rsidRDefault="00A97BF8" w:rsidP="006E255F">
            <w:pPr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High effort</w:t>
            </w:r>
          </w:p>
        </w:tc>
        <w:tc>
          <w:tcPr>
            <w:tcW w:w="3118" w:type="dxa"/>
            <w:shd w:val="clear" w:color="auto" w:fill="auto"/>
          </w:tcPr>
          <w:p w14:paraId="6F257D2E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Demonstrating use of more mental activity before and/or during the session </w:t>
            </w:r>
          </w:p>
        </w:tc>
        <w:tc>
          <w:tcPr>
            <w:tcW w:w="3260" w:type="dxa"/>
            <w:shd w:val="clear" w:color="auto" w:fill="auto"/>
          </w:tcPr>
          <w:p w14:paraId="0C403F75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Students exert much work in TBL than usual (in other learning context i.e., traditional lecture) </w:t>
            </w:r>
          </w:p>
        </w:tc>
        <w:tc>
          <w:tcPr>
            <w:tcW w:w="2127" w:type="dxa"/>
            <w:shd w:val="clear" w:color="auto" w:fill="auto"/>
          </w:tcPr>
          <w:p w14:paraId="17CF14CB" w14:textId="77777777" w:rsidR="00A97BF8" w:rsidRPr="00FF18E0" w:rsidRDefault="00A97BF8" w:rsidP="006E255F">
            <w:pPr>
              <w:rPr>
                <w:rFonts w:asciiTheme="minorBidi" w:hAnsiTheme="minorBidi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7983" w:type="dxa"/>
            <w:shd w:val="clear" w:color="auto" w:fill="auto"/>
          </w:tcPr>
          <w:p w14:paraId="7E5D6671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“It needed too much effort” S17</w:t>
            </w:r>
          </w:p>
        </w:tc>
      </w:tr>
      <w:tr w:rsidR="00A97BF8" w:rsidRPr="00FF18E0" w14:paraId="2CF4F147" w14:textId="77777777" w:rsidTr="00A97BF8">
        <w:trPr>
          <w:jc w:val="center"/>
        </w:trPr>
        <w:tc>
          <w:tcPr>
            <w:tcW w:w="1413" w:type="dxa"/>
            <w:vMerge w:val="restart"/>
            <w:shd w:val="clear" w:color="auto" w:fill="auto"/>
          </w:tcPr>
          <w:p w14:paraId="29C35301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Recommendations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5540C4E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strike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Teamwork dynamics</w:t>
            </w:r>
          </w:p>
        </w:tc>
        <w:tc>
          <w:tcPr>
            <w:tcW w:w="1985" w:type="dxa"/>
            <w:shd w:val="clear" w:color="auto" w:fill="auto"/>
          </w:tcPr>
          <w:p w14:paraId="4468D5FE" w14:textId="77777777" w:rsidR="00A97BF8" w:rsidRPr="00FF18E0" w:rsidRDefault="00A97BF8" w:rsidP="006E255F">
            <w:pPr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Intra-team and inter-teams Cooperation and interaction </w:t>
            </w:r>
          </w:p>
        </w:tc>
        <w:tc>
          <w:tcPr>
            <w:tcW w:w="3118" w:type="dxa"/>
            <w:shd w:val="clear" w:color="auto" w:fill="auto"/>
          </w:tcPr>
          <w:p w14:paraId="04E639F5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Demonstrating the action of </w:t>
            </w:r>
            <w:r w:rsidRPr="00FF18E0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being more active and helpful to their colleagues in the same team and in other teams</w:t>
            </w:r>
          </w:p>
        </w:tc>
        <w:tc>
          <w:tcPr>
            <w:tcW w:w="3260" w:type="dxa"/>
            <w:shd w:val="clear" w:color="auto" w:fill="auto"/>
          </w:tcPr>
          <w:p w14:paraId="0F4A26D3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Students favor to show collaboration within their colleagues and to allow interaction with other teams before the tutor is involved in the discussion </w:t>
            </w:r>
          </w:p>
        </w:tc>
        <w:tc>
          <w:tcPr>
            <w:tcW w:w="2127" w:type="dxa"/>
            <w:shd w:val="clear" w:color="auto" w:fill="auto"/>
          </w:tcPr>
          <w:p w14:paraId="2AC036AF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983" w:type="dxa"/>
            <w:shd w:val="clear" w:color="auto" w:fill="auto"/>
          </w:tcPr>
          <w:p w14:paraId="2AFE9CBC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“Some team members need to be more interactive; a strategy should be done to push them to have a role in the team in the MCQ &amp; in the cases” S22</w:t>
            </w:r>
          </w:p>
          <w:p w14:paraId="04CFA4E1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“I recommend exchanging our results with other team results and discuss them before announcing them in front of all teams and the tutor” S14</w:t>
            </w:r>
          </w:p>
        </w:tc>
      </w:tr>
      <w:tr w:rsidR="00A97BF8" w:rsidRPr="00FF18E0" w14:paraId="1B15B79F" w14:textId="77777777" w:rsidTr="00A97BF8">
        <w:trPr>
          <w:jc w:val="center"/>
        </w:trPr>
        <w:tc>
          <w:tcPr>
            <w:tcW w:w="1413" w:type="dxa"/>
            <w:vMerge/>
            <w:shd w:val="clear" w:color="auto" w:fill="auto"/>
          </w:tcPr>
          <w:p w14:paraId="4BD90AB5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07C9A64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73BE9F6" w14:textId="77777777" w:rsidR="00A97BF8" w:rsidRPr="00FF18E0" w:rsidRDefault="00A97BF8" w:rsidP="006E255F">
            <w:pPr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Using electronic clickers </w:t>
            </w:r>
          </w:p>
        </w:tc>
        <w:tc>
          <w:tcPr>
            <w:tcW w:w="3118" w:type="dxa"/>
            <w:shd w:val="clear" w:color="auto" w:fill="auto"/>
          </w:tcPr>
          <w:p w14:paraId="408B50F8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Demonstrating the feasibility of using college smart device during TBL</w:t>
            </w:r>
          </w:p>
        </w:tc>
        <w:tc>
          <w:tcPr>
            <w:tcW w:w="3260" w:type="dxa"/>
            <w:shd w:val="clear" w:color="auto" w:fill="auto"/>
          </w:tcPr>
          <w:p w14:paraId="3BAE0253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Students could access college smart devices at different phases of TBL</w:t>
            </w:r>
          </w:p>
        </w:tc>
        <w:tc>
          <w:tcPr>
            <w:tcW w:w="2127" w:type="dxa"/>
            <w:shd w:val="clear" w:color="auto" w:fill="auto"/>
          </w:tcPr>
          <w:p w14:paraId="1D9C07E4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Using personal smart devices</w:t>
            </w:r>
          </w:p>
        </w:tc>
        <w:tc>
          <w:tcPr>
            <w:tcW w:w="7983" w:type="dxa"/>
            <w:shd w:val="clear" w:color="auto" w:fill="auto"/>
          </w:tcPr>
          <w:p w14:paraId="05E77239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“It is better to use electronic clickers for the group activity” S23</w:t>
            </w:r>
          </w:p>
        </w:tc>
      </w:tr>
      <w:tr w:rsidR="00A97BF8" w:rsidRPr="00FF18E0" w14:paraId="00A91C57" w14:textId="77777777" w:rsidTr="00A97BF8">
        <w:trPr>
          <w:jc w:val="center"/>
        </w:trPr>
        <w:tc>
          <w:tcPr>
            <w:tcW w:w="1413" w:type="dxa"/>
            <w:vMerge/>
            <w:shd w:val="clear" w:color="auto" w:fill="auto"/>
          </w:tcPr>
          <w:p w14:paraId="2B320A1B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9BA8241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strike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985" w:type="dxa"/>
            <w:shd w:val="clear" w:color="auto" w:fill="auto"/>
          </w:tcPr>
          <w:p w14:paraId="4323C64A" w14:textId="77777777" w:rsidR="00A97BF8" w:rsidRPr="00FF18E0" w:rsidRDefault="00A97BF8" w:rsidP="006E255F">
            <w:pPr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Longer duration</w:t>
            </w:r>
          </w:p>
        </w:tc>
        <w:tc>
          <w:tcPr>
            <w:tcW w:w="3118" w:type="dxa"/>
            <w:shd w:val="clear" w:color="auto" w:fill="auto"/>
          </w:tcPr>
          <w:p w14:paraId="4E7AD415" w14:textId="77777777" w:rsidR="00A97BF8" w:rsidRPr="00FF18E0" w:rsidRDefault="00A97BF8" w:rsidP="006E255F">
            <w:pPr>
              <w:rPr>
                <w:rFonts w:asciiTheme="minorBidi" w:hAnsiTheme="minorBidi"/>
                <w:strike/>
                <w:color w:val="000000"/>
                <w:sz w:val="20"/>
                <w:szCs w:val="20"/>
              </w:rPr>
            </w:pPr>
            <w:r w:rsidRPr="00FF18E0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Demonstrating the desire to have more time for the assigned questions</w:t>
            </w:r>
          </w:p>
        </w:tc>
        <w:tc>
          <w:tcPr>
            <w:tcW w:w="3260" w:type="dxa"/>
            <w:shd w:val="clear" w:color="auto" w:fill="auto"/>
          </w:tcPr>
          <w:p w14:paraId="5927033E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Recommending longer time for the questions than assigned for the GRAT</w:t>
            </w:r>
          </w:p>
        </w:tc>
        <w:tc>
          <w:tcPr>
            <w:tcW w:w="2127" w:type="dxa"/>
            <w:shd w:val="clear" w:color="auto" w:fill="auto"/>
          </w:tcPr>
          <w:p w14:paraId="48B444A7" w14:textId="77777777" w:rsidR="00A97BF8" w:rsidRPr="00FF18E0" w:rsidRDefault="00A97BF8" w:rsidP="006E255F">
            <w:pPr>
              <w:rPr>
                <w:rFonts w:asciiTheme="minorBidi" w:hAnsiTheme="minorBidi"/>
                <w:strike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strike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983" w:type="dxa"/>
            <w:shd w:val="clear" w:color="auto" w:fill="auto"/>
          </w:tcPr>
          <w:p w14:paraId="46BAA06C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“I felt we need more time to finish our discussion and select our answers confidently” S22</w:t>
            </w:r>
          </w:p>
        </w:tc>
      </w:tr>
      <w:tr w:rsidR="00A97BF8" w:rsidRPr="00FF18E0" w14:paraId="4FEA8A51" w14:textId="77777777" w:rsidTr="00A97BF8">
        <w:trPr>
          <w:jc w:val="center"/>
        </w:trPr>
        <w:tc>
          <w:tcPr>
            <w:tcW w:w="1413" w:type="dxa"/>
            <w:vMerge/>
            <w:shd w:val="clear" w:color="auto" w:fill="auto"/>
          </w:tcPr>
          <w:p w14:paraId="72B0E58F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7638262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Feedback</w:t>
            </w:r>
          </w:p>
        </w:tc>
        <w:tc>
          <w:tcPr>
            <w:tcW w:w="1985" w:type="dxa"/>
            <w:shd w:val="clear" w:color="auto" w:fill="auto"/>
          </w:tcPr>
          <w:p w14:paraId="0F8DAA1E" w14:textId="77777777" w:rsidR="00A97BF8" w:rsidRPr="00FF18E0" w:rsidRDefault="00A97BF8" w:rsidP="006E255F">
            <w:pPr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Personalized feedback</w:t>
            </w:r>
          </w:p>
        </w:tc>
        <w:tc>
          <w:tcPr>
            <w:tcW w:w="3118" w:type="dxa"/>
            <w:shd w:val="clear" w:color="auto" w:fill="auto"/>
          </w:tcPr>
          <w:p w14:paraId="48C4036F" w14:textId="77777777" w:rsidR="00A97BF8" w:rsidRPr="00FF18E0" w:rsidRDefault="00A97BF8" w:rsidP="006E255F">
            <w:pPr>
              <w:rPr>
                <w:rFonts w:asciiTheme="minorBidi" w:hAnsiTheme="minorBidi"/>
                <w:strike/>
                <w:color w:val="000000"/>
                <w:sz w:val="20"/>
                <w:szCs w:val="20"/>
              </w:rPr>
            </w:pPr>
            <w:r w:rsidRPr="00FF18E0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Demonstrating the need for instructor feedback to a student to appraise and improve himself</w:t>
            </w:r>
          </w:p>
        </w:tc>
        <w:tc>
          <w:tcPr>
            <w:tcW w:w="3260" w:type="dxa"/>
            <w:shd w:val="clear" w:color="auto" w:fill="auto"/>
          </w:tcPr>
          <w:p w14:paraId="22C49E8E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The feedback is given on a certain students’ performance</w:t>
            </w:r>
          </w:p>
        </w:tc>
        <w:tc>
          <w:tcPr>
            <w:tcW w:w="2127" w:type="dxa"/>
            <w:shd w:val="clear" w:color="auto" w:fill="auto"/>
          </w:tcPr>
          <w:p w14:paraId="6C037045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Feedback on group discussions </w:t>
            </w:r>
          </w:p>
        </w:tc>
        <w:tc>
          <w:tcPr>
            <w:tcW w:w="7983" w:type="dxa"/>
            <w:shd w:val="clear" w:color="auto" w:fill="auto"/>
          </w:tcPr>
          <w:p w14:paraId="5AF6FA3B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“I prefer getting additional feedback for my own responses” S1</w:t>
            </w:r>
          </w:p>
        </w:tc>
      </w:tr>
      <w:tr w:rsidR="00A97BF8" w:rsidRPr="00FF18E0" w14:paraId="67230759" w14:textId="77777777" w:rsidTr="00A97BF8">
        <w:trPr>
          <w:jc w:val="center"/>
        </w:trPr>
        <w:tc>
          <w:tcPr>
            <w:tcW w:w="1413" w:type="dxa"/>
            <w:vMerge/>
            <w:shd w:val="clear" w:color="auto" w:fill="auto"/>
          </w:tcPr>
          <w:p w14:paraId="73C919F1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4F52E90" w14:textId="77777777" w:rsidR="00A97BF8" w:rsidRPr="00FF18E0" w:rsidRDefault="00A97BF8" w:rsidP="006E255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Generalization</w:t>
            </w:r>
          </w:p>
        </w:tc>
        <w:tc>
          <w:tcPr>
            <w:tcW w:w="1985" w:type="dxa"/>
            <w:shd w:val="clear" w:color="auto" w:fill="auto"/>
          </w:tcPr>
          <w:p w14:paraId="4D07EF1A" w14:textId="77777777" w:rsidR="00A97BF8" w:rsidRPr="00FF18E0" w:rsidRDefault="00A97BF8" w:rsidP="006E255F">
            <w:pPr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More frequent sessions</w:t>
            </w:r>
          </w:p>
        </w:tc>
        <w:tc>
          <w:tcPr>
            <w:tcW w:w="3118" w:type="dxa"/>
            <w:shd w:val="clear" w:color="auto" w:fill="auto"/>
          </w:tcPr>
          <w:p w14:paraId="446C9967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Demonstrating the desire for replacing more traditional TBL sessions of the course by the modified TBL.</w:t>
            </w:r>
          </w:p>
        </w:tc>
        <w:tc>
          <w:tcPr>
            <w:tcW w:w="3260" w:type="dxa"/>
            <w:shd w:val="clear" w:color="auto" w:fill="auto"/>
          </w:tcPr>
          <w:p w14:paraId="1545DFE9" w14:textId="77777777" w:rsidR="00A97BF8" w:rsidRPr="00FF18E0" w:rsidRDefault="00A97BF8" w:rsidP="006E255F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color w:val="000000"/>
                <w:sz w:val="20"/>
                <w:szCs w:val="20"/>
              </w:rPr>
              <w:t>Students recommend more modified TBL sessions in the current course instead of traditional TBL.</w:t>
            </w:r>
          </w:p>
        </w:tc>
        <w:tc>
          <w:tcPr>
            <w:tcW w:w="2127" w:type="dxa"/>
            <w:shd w:val="clear" w:color="auto" w:fill="auto"/>
          </w:tcPr>
          <w:p w14:paraId="34AB98CE" w14:textId="77777777" w:rsidR="00A97BF8" w:rsidRPr="00FF18E0" w:rsidRDefault="00A97BF8" w:rsidP="006E255F">
            <w:pPr>
              <w:rPr>
                <w:rFonts w:asciiTheme="minorBidi" w:hAnsiTheme="minorBidi"/>
                <w:strike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strike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983" w:type="dxa"/>
            <w:shd w:val="clear" w:color="auto" w:fill="auto"/>
          </w:tcPr>
          <w:p w14:paraId="3611E24A" w14:textId="77777777" w:rsidR="00A97BF8" w:rsidRPr="00FF18E0" w:rsidRDefault="00A97BF8" w:rsidP="006E255F">
            <w:pPr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FF18E0">
              <w:rPr>
                <w:rFonts w:asciiTheme="minorBidi" w:hAnsiTheme="minorBidi"/>
                <w:i/>
                <w:iCs/>
                <w:color w:val="000000"/>
                <w:sz w:val="20"/>
                <w:szCs w:val="20"/>
              </w:rPr>
              <w:t>“I recommend repeating this session in other lectures of the course” S13</w:t>
            </w:r>
          </w:p>
        </w:tc>
      </w:tr>
    </w:tbl>
    <w:p w14:paraId="12D67BE9" w14:textId="77777777" w:rsidR="00A97BF8" w:rsidRDefault="00A97BF8"/>
    <w:sectPr w:rsidR="00A97BF8" w:rsidSect="00A97BF8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F8"/>
    <w:rsid w:val="0032193F"/>
    <w:rsid w:val="00A9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62EE6"/>
  <w15:chartTrackingRefBased/>
  <w15:docId w15:val="{CD84B811-2DE2-4162-B4B4-B8B09373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BF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1819</Words>
  <Characters>10371</Characters>
  <Application>Microsoft Office Word</Application>
  <DocSecurity>0</DocSecurity>
  <Lines>86</Lines>
  <Paragraphs>24</Paragraphs>
  <ScaleCrop>false</ScaleCrop>
  <Company/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Phimester</dc:creator>
  <cp:keywords/>
  <dc:description/>
  <cp:lastModifiedBy>Mel Phimester</cp:lastModifiedBy>
  <cp:revision>1</cp:revision>
  <dcterms:created xsi:type="dcterms:W3CDTF">2022-08-08T09:49:00Z</dcterms:created>
  <dcterms:modified xsi:type="dcterms:W3CDTF">2022-08-08T09:54:00Z</dcterms:modified>
</cp:coreProperties>
</file>