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0141" w14:textId="77777777" w:rsidR="000D09BC" w:rsidRPr="006D625B" w:rsidRDefault="000D09BC" w:rsidP="000D09BC">
      <w:pPr>
        <w:widowControl w:val="0"/>
        <w:rPr>
          <w:rFonts w:ascii="Calibri" w:hAnsi="Calibri" w:cs="Calibri"/>
          <w:color w:val="000000" w:themeColor="text1"/>
          <w:sz w:val="24"/>
        </w:rPr>
      </w:pPr>
      <w:r w:rsidRPr="00BC7661">
        <w:rPr>
          <w:rFonts w:ascii="Calibri" w:hAnsi="Calibri" w:cs="Calibri"/>
          <w:b/>
          <w:bCs/>
          <w:color w:val="000000" w:themeColor="text1"/>
          <w:sz w:val="24"/>
        </w:rPr>
        <w:t xml:space="preserve">Supplementary Table </w:t>
      </w:r>
      <w:r>
        <w:rPr>
          <w:rFonts w:ascii="Calibri" w:hAnsi="Calibri" w:cs="Calibri"/>
          <w:b/>
          <w:bCs/>
          <w:color w:val="000000" w:themeColor="text1"/>
          <w:sz w:val="24"/>
        </w:rPr>
        <w:t>1</w:t>
      </w:r>
      <w:r w:rsidRPr="00BC7661">
        <w:rPr>
          <w:rFonts w:ascii="Calibri" w:hAnsi="Calibri" w:cs="Calibri"/>
          <w:b/>
          <w:bCs/>
          <w:color w:val="000000" w:themeColor="text1"/>
          <w:sz w:val="24"/>
        </w:rPr>
        <w:t xml:space="preserve">. </w:t>
      </w:r>
      <w:r>
        <w:rPr>
          <w:rFonts w:ascii="Calibri" w:hAnsi="Calibri" w:cs="Calibri"/>
          <w:color w:val="000000" w:themeColor="text1"/>
          <w:sz w:val="24"/>
        </w:rPr>
        <w:t>Knowledge</w:t>
      </w:r>
      <w:r w:rsidRPr="006D625B">
        <w:rPr>
          <w:rFonts w:ascii="Calibri" w:hAnsi="Calibri" w:cs="Calibri"/>
          <w:color w:val="000000" w:themeColor="text1"/>
          <w:sz w:val="24"/>
        </w:rPr>
        <w:t xml:space="preserve"> about the microbiome, dysbiosis, and probiotics among healthcare workers</w:t>
      </w:r>
      <w:r>
        <w:rPr>
          <w:rFonts w:ascii="Calibri" w:hAnsi="Calibri" w:cs="Calibri"/>
          <w:color w:val="000000" w:themeColor="text1"/>
          <w:sz w:val="24"/>
        </w:rPr>
        <w:t>, and their correct answers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29"/>
        <w:gridCol w:w="1410"/>
        <w:gridCol w:w="1410"/>
        <w:gridCol w:w="1411"/>
      </w:tblGrid>
      <w:tr w:rsidR="000D09BC" w:rsidRPr="00BC7661" w14:paraId="369773D1" w14:textId="77777777" w:rsidTr="00822CBD">
        <w:trPr>
          <w:trHeight w:val="331"/>
        </w:trPr>
        <w:tc>
          <w:tcPr>
            <w:tcW w:w="2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C0DDBE0" w14:textId="77777777" w:rsidR="000D09BC" w:rsidRPr="00BC7661" w:rsidRDefault="000D09BC" w:rsidP="00822CBD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BC7661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Question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B9023B" w14:textId="77777777" w:rsidR="000D09BC" w:rsidRPr="00BC7661" w:rsidRDefault="000D09BC" w:rsidP="00822CBD">
            <w:pPr>
              <w:spacing w:line="24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</w:pPr>
            <w:r w:rsidRPr="00BC7661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Correct answer</w:t>
            </w:r>
          </w:p>
        </w:tc>
      </w:tr>
      <w:tr w:rsidR="000D09BC" w:rsidRPr="00842116" w14:paraId="5D9EBB28" w14:textId="77777777" w:rsidTr="00822CBD">
        <w:trPr>
          <w:trHeight w:val="331"/>
        </w:trPr>
        <w:tc>
          <w:tcPr>
            <w:tcW w:w="274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42DF5B" w14:textId="77777777" w:rsidR="000D09BC" w:rsidRPr="00842116" w:rsidRDefault="000D09BC" w:rsidP="00822CBD">
            <w:pPr>
              <w:spacing w:line="240" w:lineRule="auto"/>
              <w:rPr>
                <w:rFonts w:asciiTheme="majorBidi" w:eastAsia="Calibri" w:hAnsiTheme="majorBidi" w:cstheme="majorBidi"/>
                <w:b/>
                <w:bCs/>
                <w:sz w:val="24"/>
              </w:rPr>
            </w:pPr>
            <w:r w:rsidRPr="00BC7661">
              <w:rPr>
                <w:rFonts w:ascii="Calibri" w:hAnsi="Calibri" w:cs="Calibri"/>
                <w:b/>
                <w:bCs/>
                <w:color w:val="000000" w:themeColor="text1"/>
                <w:sz w:val="24"/>
              </w:rPr>
              <w:t>Microbiome</w:t>
            </w:r>
          </w:p>
        </w:tc>
        <w:tc>
          <w:tcPr>
            <w:tcW w:w="2260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F7F9C5E" w14:textId="77777777" w:rsidR="000D09BC" w:rsidRPr="00842116" w:rsidRDefault="000D09BC" w:rsidP="00822CBD">
            <w:pPr>
              <w:spacing w:line="240" w:lineRule="auto"/>
              <w:rPr>
                <w:rFonts w:asciiTheme="majorBidi" w:eastAsia="Calibri" w:hAnsiTheme="majorBidi" w:cstheme="majorBidi"/>
                <w:sz w:val="24"/>
              </w:rPr>
            </w:pPr>
          </w:p>
        </w:tc>
      </w:tr>
      <w:tr w:rsidR="000D09BC" w:rsidRPr="00DA4856" w14:paraId="4BF3ADC8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2D7ED4DC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What is the microbiome?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75B8C1E7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All living microorganisms in the human body</w:t>
            </w:r>
          </w:p>
        </w:tc>
      </w:tr>
      <w:tr w:rsidR="000D09BC" w:rsidRPr="00DA4856" w14:paraId="0DE3C102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5E5EBD07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All microorganisms cause diseases in humans*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73869A8B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Incorrect</w:t>
            </w:r>
          </w:p>
        </w:tc>
      </w:tr>
      <w:tr w:rsidR="000D09BC" w:rsidRPr="00DA4856" w14:paraId="2C038FBA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75701C9A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There are microorganisms living naturally in the intestinal tract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69062698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3C57B74D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1FADABBD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There are microorganisms living naturally in the respiratory tract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64A22AFA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0887540F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0C1FCFD4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There are microorganisms living naturally on the skin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3B74BD1A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2FF9B648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4AB06D1C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Microorganisms naturally living in body compartments play a major role in human health and disease pathogenesis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6D56A4B5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6C5EB173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19D2ABD2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There are microorganisms present in breast milk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42164B97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700575C5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07CA8191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 xml:space="preserve">There </w:t>
            </w:r>
            <w:proofErr w:type="gramStart"/>
            <w:r w:rsidRPr="00DA4856">
              <w:rPr>
                <w:rFonts w:cstheme="minorHAnsi"/>
                <w:color w:val="000000" w:themeColor="text1"/>
                <w:sz w:val="24"/>
              </w:rPr>
              <w:t>are</w:t>
            </w:r>
            <w:proofErr w:type="gramEnd"/>
            <w:r w:rsidRPr="00DA4856">
              <w:rPr>
                <w:rFonts w:cstheme="minorHAnsi"/>
                <w:color w:val="000000" w:themeColor="text1"/>
                <w:sz w:val="24"/>
              </w:rPr>
              <w:t xml:space="preserve"> microorganism naturally present in some food we eat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7ED943A8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0312ED4B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1C83FC95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Mothers can transfer microorganisms to infants during pregnancy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0E7D96E8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67C24878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082613C4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Mothers can vertically transmit microorganisms to their newborn during natural birth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37D0FE8D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4CBC1340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23630BAC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Mothers can transmit microorganisms to their infant during breast feeding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29C3846D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7E75C0FD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663B6D4B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Interactions occur between microorganisms living in different body compartments, such as between the intestinal and lung microbiomes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10DCB76E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56AE3CB1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06799570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The diversity among the microbial species of the microbiome varies between individuals and between various body compartments within the same individual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01668FFB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2BBA3F55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755B2818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Cleaning hands with antimicrobial soap is important to prevent all infections*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451E0533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Incorrect</w:t>
            </w:r>
          </w:p>
        </w:tc>
      </w:tr>
      <w:tr w:rsidR="000D09BC" w:rsidRPr="00DA4856" w14:paraId="7588890C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231C7680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DA4856">
              <w:rPr>
                <w:rFonts w:cstheme="minorHAnsi"/>
                <w:b/>
                <w:bCs/>
                <w:color w:val="000000" w:themeColor="text1"/>
                <w:sz w:val="24"/>
              </w:rPr>
              <w:t>Dysbiosis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14:paraId="15FABF14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53" w:type="pct"/>
            <w:shd w:val="clear" w:color="auto" w:fill="auto"/>
            <w:noWrap/>
            <w:hideMark/>
          </w:tcPr>
          <w:p w14:paraId="4F812D0B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54" w:type="pct"/>
            <w:shd w:val="clear" w:color="auto" w:fill="auto"/>
            <w:noWrap/>
            <w:hideMark/>
          </w:tcPr>
          <w:p w14:paraId="29A9E37A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</w:tc>
      </w:tr>
      <w:tr w:rsidR="000D09BC" w:rsidRPr="00DA4856" w14:paraId="3D36C5AD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11FE8760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What is dysbiosis?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6C9C24A5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Changes in the diversity and number of the microorganisms residing in the human body</w:t>
            </w:r>
          </w:p>
        </w:tc>
      </w:tr>
      <w:tr w:rsidR="000D09BC" w:rsidRPr="00DA4856" w14:paraId="65A89757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794A61E0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lastRenderedPageBreak/>
              <w:t>A strong link exists between microbes living in our body (microbiome) and the development of allergic diseases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3599BB06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06208EA1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0FC2CD5C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Changes (microbial dysbiosis) in the respiratory microbiome are associated with the development of bronchial asthma and allergic rhinitis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3F4CF35A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237BFEED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2A0C5C2E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Changes (microbial dysbiosis) in the gastrointestinal microbiome are associated with allergic conditions such as eczema and food allergy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37391233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1C0D5BE4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66EFA01D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Early exposure to environmental flora and fauna can lower the risk of developing allergies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11DE6675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165BA5F7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478AF4F2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Reduced antibiotic use during early infancy or during the perinatal period can lower the risk of dysbiosis development and future allergies and asthma in children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38E3CDD1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110196AD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54FAC2CE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Maternal cesarean section causes dysbiosis in the child and increases the risk for the development of allergic disorders during early life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33103D04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4BC561DB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04FE249F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Microbial manipulation can reduce the risk of allergic immune responses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24CF9CF6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  <w:tr w:rsidR="000D09BC" w:rsidRPr="00DA4856" w14:paraId="320F6EA6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6E47FC40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DA4856">
              <w:rPr>
                <w:rFonts w:cstheme="minorHAnsi"/>
                <w:b/>
                <w:bCs/>
                <w:color w:val="000000" w:themeColor="text1"/>
                <w:sz w:val="24"/>
              </w:rPr>
              <w:t>Probiotics</w:t>
            </w:r>
          </w:p>
        </w:tc>
        <w:tc>
          <w:tcPr>
            <w:tcW w:w="753" w:type="pct"/>
            <w:shd w:val="clear" w:color="auto" w:fill="auto"/>
            <w:noWrap/>
            <w:hideMark/>
          </w:tcPr>
          <w:p w14:paraId="5AA52074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53" w:type="pct"/>
            <w:shd w:val="clear" w:color="auto" w:fill="auto"/>
            <w:noWrap/>
            <w:hideMark/>
          </w:tcPr>
          <w:p w14:paraId="0BDAF010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54" w:type="pct"/>
            <w:shd w:val="clear" w:color="auto" w:fill="auto"/>
            <w:noWrap/>
            <w:hideMark/>
          </w:tcPr>
          <w:p w14:paraId="69385B32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</w:tc>
      </w:tr>
      <w:tr w:rsidR="000D09BC" w:rsidRPr="00DA4856" w14:paraId="1B2DFB4E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151495D9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What is the definition of a probiotic?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51C55A82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Probiotics are live microorganisms, that when administered in adequate amounts, confer health benefits to the host</w:t>
            </w:r>
          </w:p>
        </w:tc>
      </w:tr>
      <w:tr w:rsidR="000D09BC" w:rsidRPr="00DA4856" w14:paraId="6CCE7718" w14:textId="77777777" w:rsidTr="00822CBD">
        <w:trPr>
          <w:trHeight w:val="331"/>
        </w:trPr>
        <w:tc>
          <w:tcPr>
            <w:tcW w:w="2740" w:type="pct"/>
            <w:shd w:val="clear" w:color="auto" w:fill="auto"/>
            <w:noWrap/>
            <w:hideMark/>
          </w:tcPr>
          <w:p w14:paraId="4E0E9D27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It is advisable to avoid consuming any supplement labeled as ‘’bacterial strains’’ or ‘’probiotics’’ because they may be harmful*</w:t>
            </w:r>
          </w:p>
        </w:tc>
        <w:tc>
          <w:tcPr>
            <w:tcW w:w="2260" w:type="pct"/>
            <w:gridSpan w:val="3"/>
            <w:shd w:val="clear" w:color="auto" w:fill="auto"/>
            <w:noWrap/>
            <w:hideMark/>
          </w:tcPr>
          <w:p w14:paraId="21AFB564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Incorrect</w:t>
            </w:r>
          </w:p>
        </w:tc>
      </w:tr>
      <w:tr w:rsidR="000D09BC" w:rsidRPr="00DA4856" w14:paraId="75307065" w14:textId="77777777" w:rsidTr="00822CBD">
        <w:trPr>
          <w:trHeight w:val="331"/>
        </w:trPr>
        <w:tc>
          <w:tcPr>
            <w:tcW w:w="27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BBD5A5" w14:textId="77777777" w:rsidR="000D09BC" w:rsidRPr="00DA4856" w:rsidRDefault="000D09BC" w:rsidP="000D09B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color w:val="000000" w:themeColor="text1"/>
                <w:sz w:val="24"/>
              </w:rPr>
            </w:pPr>
            <w:r w:rsidRPr="00DA4856">
              <w:rPr>
                <w:rFonts w:cstheme="minorHAnsi"/>
                <w:color w:val="000000" w:themeColor="text1"/>
                <w:sz w:val="24"/>
              </w:rPr>
              <w:t>Cultured dairy products, such as yogurt, buttermilk, and kefir, are sources of good bacteria</w:t>
            </w:r>
          </w:p>
        </w:tc>
        <w:tc>
          <w:tcPr>
            <w:tcW w:w="226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FFF396" w14:textId="77777777" w:rsidR="000D09BC" w:rsidRPr="00DA4856" w:rsidRDefault="000D09BC" w:rsidP="00822CBD">
            <w:pPr>
              <w:spacing w:line="240" w:lineRule="auto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Correct</w:t>
            </w:r>
          </w:p>
        </w:tc>
      </w:tr>
    </w:tbl>
    <w:p w14:paraId="5E54C7A7" w14:textId="77777777" w:rsidR="000D09BC" w:rsidRPr="00DA4856" w:rsidRDefault="000D09BC" w:rsidP="000D09BC">
      <w:pPr>
        <w:widowControl w:val="0"/>
        <w:rPr>
          <w:rFonts w:cstheme="minorHAnsi"/>
          <w:color w:val="000000" w:themeColor="text1"/>
          <w:sz w:val="24"/>
        </w:rPr>
      </w:pPr>
      <w:r w:rsidRPr="00DA4856">
        <w:rPr>
          <w:rFonts w:cstheme="minorHAnsi"/>
          <w:color w:val="000000" w:themeColor="text1"/>
          <w:sz w:val="24"/>
        </w:rPr>
        <w:t>*Negatively stated questions</w:t>
      </w:r>
    </w:p>
    <w:p w14:paraId="757C4056" w14:textId="77777777" w:rsidR="000D09BC" w:rsidRPr="00DA4856" w:rsidRDefault="000D09BC" w:rsidP="000D09BC">
      <w:pPr>
        <w:rPr>
          <w:rFonts w:cstheme="minorHAnsi"/>
          <w:color w:val="000000" w:themeColor="text1"/>
          <w:sz w:val="24"/>
        </w:rPr>
      </w:pPr>
    </w:p>
    <w:p w14:paraId="6B793C23" w14:textId="2591AEA5" w:rsidR="000D09BC" w:rsidRDefault="000D09BC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1AC2782B" w14:textId="77777777" w:rsidR="002D7D9F" w:rsidRDefault="002D7D9F" w:rsidP="001C64D2">
      <w:pPr>
        <w:spacing w:line="48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  <w:sectPr w:rsidR="002D7D9F" w:rsidSect="002D7D9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5FBBEF" w14:textId="226D5D26" w:rsidR="004363B9" w:rsidRPr="001C64D2" w:rsidRDefault="00D75BD6" w:rsidP="001C64D2">
      <w:pPr>
        <w:spacing w:line="48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60438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Supplementary </w:t>
      </w:r>
      <w:r w:rsidR="004363B9" w:rsidRPr="0006043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Table </w:t>
      </w:r>
      <w:r w:rsidR="000D09BC"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="00DE7D25" w:rsidRPr="00060438"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 w:rsidR="004363B9" w:rsidRPr="0006043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363B9" w:rsidRPr="001C64D2">
        <w:rPr>
          <w:rFonts w:ascii="Calibri" w:hAnsi="Calibri" w:cs="Calibri"/>
          <w:color w:val="000000" w:themeColor="text1"/>
          <w:sz w:val="24"/>
          <w:szCs w:val="24"/>
        </w:rPr>
        <w:t xml:space="preserve">Demographic and professional characteristics </w:t>
      </w:r>
      <w:r w:rsidR="00D81370" w:rsidRPr="001C64D2">
        <w:rPr>
          <w:rFonts w:ascii="Calibri" w:hAnsi="Calibri" w:cs="Calibri"/>
          <w:color w:val="000000" w:themeColor="text1"/>
          <w:sz w:val="24"/>
          <w:szCs w:val="24"/>
        </w:rPr>
        <w:t xml:space="preserve">and related experience </w:t>
      </w:r>
      <w:r w:rsidR="004363B9" w:rsidRPr="001C64D2">
        <w:rPr>
          <w:rFonts w:ascii="Calibri" w:hAnsi="Calibri" w:cs="Calibri"/>
          <w:color w:val="000000" w:themeColor="text1"/>
          <w:sz w:val="24"/>
          <w:szCs w:val="24"/>
        </w:rPr>
        <w:t xml:space="preserve">by individual knowledge </w:t>
      </w:r>
      <w:r w:rsidR="00D81370" w:rsidRPr="001C64D2">
        <w:rPr>
          <w:rFonts w:ascii="Calibri" w:hAnsi="Calibri" w:cs="Calibri"/>
          <w:color w:val="000000" w:themeColor="text1"/>
          <w:sz w:val="24"/>
          <w:szCs w:val="24"/>
        </w:rPr>
        <w:t xml:space="preserve">of healthcare workers </w:t>
      </w:r>
      <w:r w:rsidR="004363B9" w:rsidRPr="001C64D2">
        <w:rPr>
          <w:rFonts w:ascii="Calibri" w:hAnsi="Calibri" w:cs="Calibri"/>
          <w:color w:val="000000" w:themeColor="text1"/>
          <w:sz w:val="24"/>
          <w:szCs w:val="24"/>
        </w:rPr>
        <w:t>about microbio</w:t>
      </w:r>
      <w:r w:rsidR="008F6D35" w:rsidRPr="001C64D2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4363B9" w:rsidRPr="001C64D2">
        <w:rPr>
          <w:rFonts w:ascii="Calibri" w:hAnsi="Calibri" w:cs="Calibri"/>
          <w:color w:val="000000" w:themeColor="text1"/>
          <w:sz w:val="24"/>
          <w:szCs w:val="24"/>
        </w:rPr>
        <w:t>e, dysbiosis, and probiotics</w:t>
      </w:r>
    </w:p>
    <w:tbl>
      <w:tblPr>
        <w:tblW w:w="12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440"/>
        <w:gridCol w:w="1530"/>
        <w:gridCol w:w="360"/>
        <w:gridCol w:w="1547"/>
        <w:gridCol w:w="1394"/>
        <w:gridCol w:w="336"/>
        <w:gridCol w:w="1398"/>
        <w:gridCol w:w="1557"/>
        <w:gridCol w:w="336"/>
      </w:tblGrid>
      <w:tr w:rsidR="00060438" w:rsidRPr="00060438" w14:paraId="49D6938F" w14:textId="4DDAF220" w:rsidTr="008F6D35">
        <w:trPr>
          <w:trHeight w:val="249"/>
        </w:trPr>
        <w:tc>
          <w:tcPr>
            <w:tcW w:w="2605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C8583DE" w14:textId="77777777" w:rsidR="00EE1C2D" w:rsidRPr="00060438" w:rsidRDefault="00EE1C2D" w:rsidP="00607BB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bookmarkStart w:id="0" w:name="_Hlk100099965"/>
          </w:p>
        </w:tc>
        <w:tc>
          <w:tcPr>
            <w:tcW w:w="333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1E7B" w14:textId="77777777" w:rsidR="008F6D35" w:rsidRPr="00060438" w:rsidRDefault="00EE1C2D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100100010"/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Microbio</w:t>
            </w:r>
            <w:r w:rsidR="008F6D35"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e </w:t>
            </w:r>
          </w:p>
          <w:p w14:paraId="42872F17" w14:textId="0242AE08" w:rsidR="00EE1C2D" w:rsidRPr="00060438" w:rsidRDefault="00EE1C2D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knowledge score </w:t>
            </w:r>
            <w:bookmarkEnd w:id="1"/>
            <w:r w:rsidR="008F6D35"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group</w:t>
            </w:r>
          </w:p>
        </w:tc>
        <w:tc>
          <w:tcPr>
            <w:tcW w:w="327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A7379" w14:textId="77777777" w:rsidR="008F6D35" w:rsidRPr="00060438" w:rsidRDefault="00EE1C2D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Dysbiosis </w:t>
            </w:r>
          </w:p>
          <w:p w14:paraId="635E9685" w14:textId="0072977E" w:rsidR="00EE1C2D" w:rsidRPr="00060438" w:rsidRDefault="008F6D35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knowledge score group</w:t>
            </w:r>
          </w:p>
        </w:tc>
        <w:tc>
          <w:tcPr>
            <w:tcW w:w="329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9C3E4" w14:textId="77777777" w:rsidR="008F6D35" w:rsidRPr="00060438" w:rsidRDefault="00EE1C2D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Probiotics </w:t>
            </w:r>
          </w:p>
          <w:p w14:paraId="63878319" w14:textId="7A3D2915" w:rsidR="00EE1C2D" w:rsidRPr="00060438" w:rsidRDefault="008F6D35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knowledge score group</w:t>
            </w:r>
          </w:p>
        </w:tc>
      </w:tr>
      <w:bookmarkEnd w:id="0"/>
      <w:tr w:rsidR="00060438" w:rsidRPr="00060438" w14:paraId="055809D9" w14:textId="60BD4F3D" w:rsidTr="008F6D35">
        <w:trPr>
          <w:trHeight w:val="305"/>
        </w:trPr>
        <w:tc>
          <w:tcPr>
            <w:tcW w:w="2605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7E7A951" w14:textId="77777777" w:rsidR="00094A6C" w:rsidRPr="00060438" w:rsidRDefault="00094A6C" w:rsidP="00607B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9B975" w14:textId="4152C4A1" w:rsidR="00094A6C" w:rsidRPr="00060438" w:rsidRDefault="008F6D35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C96BE" w14:textId="7729EFD4" w:rsidR="00094A6C" w:rsidRPr="00060438" w:rsidRDefault="008F6D35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</w:tcPr>
          <w:p w14:paraId="77C55FD2" w14:textId="77777777" w:rsidR="00094A6C" w:rsidRPr="00060438" w:rsidRDefault="00094A6C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BC9168" w14:textId="57266A35" w:rsidR="00094A6C" w:rsidRPr="00060438" w:rsidRDefault="00094A6C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&gt; median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963037" w14:textId="2BD263FC" w:rsidR="00094A6C" w:rsidRPr="00060438" w:rsidRDefault="00094A6C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≤median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12" w:space="0" w:color="auto"/>
            </w:tcBorders>
          </w:tcPr>
          <w:p w14:paraId="1B9B50F1" w14:textId="77777777" w:rsidR="00094A6C" w:rsidRPr="00060438" w:rsidRDefault="00094A6C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BC0ED5" w14:textId="3EC16061" w:rsidR="00094A6C" w:rsidRPr="00060438" w:rsidRDefault="00094A6C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&gt; median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CF8FCD" w14:textId="15C90606" w:rsidR="00094A6C" w:rsidRPr="00060438" w:rsidRDefault="00094A6C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≤median</w:t>
            </w:r>
          </w:p>
        </w:tc>
        <w:tc>
          <w:tcPr>
            <w:tcW w:w="336" w:type="dxa"/>
            <w:tcBorders>
              <w:top w:val="single" w:sz="4" w:space="0" w:color="auto"/>
              <w:bottom w:val="single" w:sz="12" w:space="0" w:color="auto"/>
            </w:tcBorders>
          </w:tcPr>
          <w:p w14:paraId="5995CC59" w14:textId="77777777" w:rsidR="00094A6C" w:rsidRPr="00060438" w:rsidRDefault="00094A6C" w:rsidP="00607B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24490463" w14:textId="62CD4F77" w:rsidTr="008F6D35">
        <w:trPr>
          <w:trHeight w:val="240"/>
        </w:trPr>
        <w:tc>
          <w:tcPr>
            <w:tcW w:w="260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D7E6EB3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Age group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9F69A38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4874E9B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14:paraId="37543562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</w:tcBorders>
          </w:tcPr>
          <w:p w14:paraId="6BCF16CE" w14:textId="69FA030F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208E711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4410815A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14:paraId="06046281" w14:textId="307CF003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auto"/>
            </w:tcBorders>
          </w:tcPr>
          <w:p w14:paraId="3FA1F110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796E7FF6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1C632BE7" w14:textId="1F300A9D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</w:tcPr>
          <w:p w14:paraId="203A16D8" w14:textId="6453469A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Mean</w:t>
            </w:r>
            <w:r w:rsidR="008F6D35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±</w:t>
            </w:r>
            <w:r w:rsidR="008F6D35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SD</w:t>
            </w:r>
            <w:r w:rsidR="008F6D35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(years)</w:t>
            </w:r>
          </w:p>
        </w:tc>
        <w:tc>
          <w:tcPr>
            <w:tcW w:w="1440" w:type="dxa"/>
            <w:shd w:val="clear" w:color="auto" w:fill="auto"/>
            <w:noWrap/>
          </w:tcPr>
          <w:p w14:paraId="47063088" w14:textId="43877174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42.0±9.6</w:t>
            </w:r>
          </w:p>
        </w:tc>
        <w:tc>
          <w:tcPr>
            <w:tcW w:w="1530" w:type="dxa"/>
            <w:shd w:val="clear" w:color="auto" w:fill="auto"/>
            <w:noWrap/>
          </w:tcPr>
          <w:p w14:paraId="5380AB8B" w14:textId="43DA20AF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39.8±11.9</w:t>
            </w:r>
          </w:p>
        </w:tc>
        <w:tc>
          <w:tcPr>
            <w:tcW w:w="360" w:type="dxa"/>
          </w:tcPr>
          <w:p w14:paraId="327F398B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01F781A" w14:textId="3490CFC3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43.0±10.5</w:t>
            </w:r>
          </w:p>
        </w:tc>
        <w:tc>
          <w:tcPr>
            <w:tcW w:w="1394" w:type="dxa"/>
          </w:tcPr>
          <w:p w14:paraId="7D7A1650" w14:textId="139CC823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39.3±10.6</w:t>
            </w:r>
          </w:p>
        </w:tc>
        <w:tc>
          <w:tcPr>
            <w:tcW w:w="336" w:type="dxa"/>
          </w:tcPr>
          <w:p w14:paraId="38CEC14A" w14:textId="00B6A150" w:rsidR="00094A6C" w:rsidRPr="00060438" w:rsidRDefault="00B16E30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398" w:type="dxa"/>
          </w:tcPr>
          <w:p w14:paraId="4D7AD576" w14:textId="483F2081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41.8±10.8</w:t>
            </w:r>
          </w:p>
        </w:tc>
        <w:tc>
          <w:tcPr>
            <w:tcW w:w="1557" w:type="dxa"/>
          </w:tcPr>
          <w:p w14:paraId="09506676" w14:textId="4646D381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40.2±10.6</w:t>
            </w:r>
          </w:p>
        </w:tc>
        <w:tc>
          <w:tcPr>
            <w:tcW w:w="336" w:type="dxa"/>
          </w:tcPr>
          <w:p w14:paraId="1113E176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0DCE363D" w14:textId="42BD16BA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3980CA5" w14:textId="62CEA20E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&lt;35</w:t>
            </w:r>
            <w:r w:rsidR="008F6D35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years old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EA7CDF5" w14:textId="7E45A1E5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30 (25.6%)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94F203" w14:textId="2BD81614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34 (39.5%)</w:t>
            </w:r>
          </w:p>
        </w:tc>
        <w:tc>
          <w:tcPr>
            <w:tcW w:w="360" w:type="dxa"/>
          </w:tcPr>
          <w:p w14:paraId="0C76B635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F82C752" w14:textId="55CF4AD5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22 (22.4%)</w:t>
            </w:r>
          </w:p>
        </w:tc>
        <w:tc>
          <w:tcPr>
            <w:tcW w:w="1394" w:type="dxa"/>
          </w:tcPr>
          <w:p w14:paraId="36DB5398" w14:textId="2801633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42 (40.0%)</w:t>
            </w:r>
          </w:p>
        </w:tc>
        <w:tc>
          <w:tcPr>
            <w:tcW w:w="336" w:type="dxa"/>
          </w:tcPr>
          <w:p w14:paraId="3FDFB1C6" w14:textId="79572F2F" w:rsidR="00094A6C" w:rsidRPr="00060438" w:rsidRDefault="00B16E30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398" w:type="dxa"/>
          </w:tcPr>
          <w:p w14:paraId="705D712D" w14:textId="6EDA1836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31 (26.7%)</w:t>
            </w:r>
          </w:p>
        </w:tc>
        <w:tc>
          <w:tcPr>
            <w:tcW w:w="1557" w:type="dxa"/>
          </w:tcPr>
          <w:p w14:paraId="3B8863E0" w14:textId="5EE0864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33 (37.9%)</w:t>
            </w:r>
          </w:p>
        </w:tc>
        <w:tc>
          <w:tcPr>
            <w:tcW w:w="336" w:type="dxa"/>
          </w:tcPr>
          <w:p w14:paraId="6B1DB383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12C6C190" w14:textId="6D7C8F8A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3B038C57" w14:textId="658EA3B8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35-45</w:t>
            </w:r>
            <w:r w:rsidR="008F6D35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years old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25995BA" w14:textId="48A43BC4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44 (37.6%)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1D1CD39" w14:textId="0C1D1702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 (29.1%)</w:t>
            </w:r>
          </w:p>
        </w:tc>
        <w:tc>
          <w:tcPr>
            <w:tcW w:w="360" w:type="dxa"/>
          </w:tcPr>
          <w:p w14:paraId="3A3CE9FA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22BDE01" w14:textId="4138C72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35 (35.7%)</w:t>
            </w:r>
          </w:p>
        </w:tc>
        <w:tc>
          <w:tcPr>
            <w:tcW w:w="1394" w:type="dxa"/>
          </w:tcPr>
          <w:p w14:paraId="29ACF84A" w14:textId="016C1968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34 (32.4%)</w:t>
            </w:r>
          </w:p>
        </w:tc>
        <w:tc>
          <w:tcPr>
            <w:tcW w:w="336" w:type="dxa"/>
          </w:tcPr>
          <w:p w14:paraId="2464A458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49D2E59" w14:textId="03B3D0F9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42 (36.2%)</w:t>
            </w:r>
          </w:p>
        </w:tc>
        <w:tc>
          <w:tcPr>
            <w:tcW w:w="1557" w:type="dxa"/>
          </w:tcPr>
          <w:p w14:paraId="2BC9E09A" w14:textId="378E1DE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27 (31.0%)</w:t>
            </w:r>
          </w:p>
        </w:tc>
        <w:tc>
          <w:tcPr>
            <w:tcW w:w="336" w:type="dxa"/>
          </w:tcPr>
          <w:p w14:paraId="5E9B9126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C42CBFC" w14:textId="111C4DED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6DFC63F6" w14:textId="757CE5FB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&gt;45</w:t>
            </w:r>
            <w:r w:rsidR="008F6D35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years old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F1844C0" w14:textId="4F65D944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 (36.8%)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127130" w14:textId="4F565014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27 (31.4%)</w:t>
            </w:r>
          </w:p>
        </w:tc>
        <w:tc>
          <w:tcPr>
            <w:tcW w:w="360" w:type="dxa"/>
          </w:tcPr>
          <w:p w14:paraId="7B229D36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F28FB01" w14:textId="4DE8E83F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41 (41.8%)</w:t>
            </w:r>
          </w:p>
        </w:tc>
        <w:tc>
          <w:tcPr>
            <w:tcW w:w="1394" w:type="dxa"/>
          </w:tcPr>
          <w:p w14:paraId="73AC5B06" w14:textId="7EB7F8A6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29 (27.6%)</w:t>
            </w:r>
          </w:p>
        </w:tc>
        <w:tc>
          <w:tcPr>
            <w:tcW w:w="336" w:type="dxa"/>
          </w:tcPr>
          <w:p w14:paraId="0A91BC96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4048CEC" w14:textId="44018D2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 (37.1%)</w:t>
            </w:r>
          </w:p>
        </w:tc>
        <w:tc>
          <w:tcPr>
            <w:tcW w:w="1557" w:type="dxa"/>
          </w:tcPr>
          <w:p w14:paraId="55390CDE" w14:textId="6EA9B09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27 (31.0%)</w:t>
            </w:r>
          </w:p>
        </w:tc>
        <w:tc>
          <w:tcPr>
            <w:tcW w:w="336" w:type="dxa"/>
          </w:tcPr>
          <w:p w14:paraId="05E63EE3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270DAA74" w14:textId="6D07505F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6998696C" w14:textId="77777777" w:rsidR="00094A6C" w:rsidRPr="00060438" w:rsidRDefault="00094A6C" w:rsidP="00BE4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B632695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14:paraId="75CBE4D0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7394FBC1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92A3C7E" w14:textId="79F62922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746A1262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56EE7BA1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B2BFB29" w14:textId="13FC73A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031511D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4CA33868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5418DC04" w14:textId="2CB7DD33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5250F8A9" w14:textId="30F12E2D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2ABE7B7" w14:textId="56E4BDBA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 (36.8%)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7E50B1B" w14:textId="2062691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35 (40.7%)</w:t>
            </w:r>
          </w:p>
        </w:tc>
        <w:tc>
          <w:tcPr>
            <w:tcW w:w="360" w:type="dxa"/>
          </w:tcPr>
          <w:p w14:paraId="315C69F0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4158A58" w14:textId="358B0570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39 (39.8%)</w:t>
            </w:r>
          </w:p>
        </w:tc>
        <w:tc>
          <w:tcPr>
            <w:tcW w:w="1394" w:type="dxa"/>
          </w:tcPr>
          <w:p w14:paraId="31D8276A" w14:textId="642C0D9F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39 (37.1%)</w:t>
            </w:r>
          </w:p>
        </w:tc>
        <w:tc>
          <w:tcPr>
            <w:tcW w:w="336" w:type="dxa"/>
          </w:tcPr>
          <w:p w14:paraId="0BC30C6A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5105D2E" w14:textId="1609A9C8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42 (36.2%)</w:t>
            </w:r>
          </w:p>
        </w:tc>
        <w:tc>
          <w:tcPr>
            <w:tcW w:w="1557" w:type="dxa"/>
          </w:tcPr>
          <w:p w14:paraId="4E851DF1" w14:textId="4B844EE3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36 (41.4%)</w:t>
            </w:r>
          </w:p>
        </w:tc>
        <w:tc>
          <w:tcPr>
            <w:tcW w:w="336" w:type="dxa"/>
          </w:tcPr>
          <w:p w14:paraId="24ADCB31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13F0BF9" w14:textId="3A58CC3A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58BD7ACA" w14:textId="75EBFEDD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8C58BA1" w14:textId="1D4D8632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74 (63.2%)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D8AAA7B" w14:textId="2BC94301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51 (59.3%)</w:t>
            </w:r>
          </w:p>
        </w:tc>
        <w:tc>
          <w:tcPr>
            <w:tcW w:w="360" w:type="dxa"/>
          </w:tcPr>
          <w:p w14:paraId="0A39FADE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052B1F0" w14:textId="4158E445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59 (60.2%)</w:t>
            </w:r>
          </w:p>
        </w:tc>
        <w:tc>
          <w:tcPr>
            <w:tcW w:w="1394" w:type="dxa"/>
          </w:tcPr>
          <w:p w14:paraId="05705B7D" w14:textId="5194F433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66 (62.9%)</w:t>
            </w:r>
          </w:p>
        </w:tc>
        <w:tc>
          <w:tcPr>
            <w:tcW w:w="336" w:type="dxa"/>
          </w:tcPr>
          <w:p w14:paraId="64AD0B75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C1EB648" w14:textId="54BFFF2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74 (63.8%)</w:t>
            </w:r>
          </w:p>
        </w:tc>
        <w:tc>
          <w:tcPr>
            <w:tcW w:w="1557" w:type="dxa"/>
          </w:tcPr>
          <w:p w14:paraId="4EDE609F" w14:textId="0F77B4E4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51 (58.6%)</w:t>
            </w:r>
          </w:p>
        </w:tc>
        <w:tc>
          <w:tcPr>
            <w:tcW w:w="336" w:type="dxa"/>
          </w:tcPr>
          <w:p w14:paraId="7B9F9419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1BD07A8E" w14:textId="34018AC7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5ABB2925" w14:textId="01560E9E" w:rsidR="00094A6C" w:rsidRPr="00060438" w:rsidRDefault="004E0F46" w:rsidP="00BE4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4E0F4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pecialty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F6C41C4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14:paraId="6723C9AD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2B3E41AF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361D2A6" w14:textId="6D59DB48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B1838E0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A24F935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E7370F3" w14:textId="5D9D647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53EC05B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A35CC56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13208CC7" w14:textId="3CECC321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7FA505C" w14:textId="20029CB6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Pediatrics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74A11A0" w14:textId="425DABB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65 (55.6%)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F9305D5" w14:textId="47C3F0A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 (50.0%)</w:t>
            </w:r>
          </w:p>
        </w:tc>
        <w:tc>
          <w:tcPr>
            <w:tcW w:w="360" w:type="dxa"/>
          </w:tcPr>
          <w:p w14:paraId="2A7DCC88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91397FC" w14:textId="0E6A990A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51 (52.0%)</w:t>
            </w:r>
          </w:p>
        </w:tc>
        <w:tc>
          <w:tcPr>
            <w:tcW w:w="1394" w:type="dxa"/>
          </w:tcPr>
          <w:p w14:paraId="6A89B0AE" w14:textId="454A8D6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57 (54.3%)</w:t>
            </w:r>
          </w:p>
        </w:tc>
        <w:tc>
          <w:tcPr>
            <w:tcW w:w="336" w:type="dxa"/>
          </w:tcPr>
          <w:p w14:paraId="045A0AEA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C680B56" w14:textId="7779525F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60 (51.7%)</w:t>
            </w:r>
          </w:p>
        </w:tc>
        <w:tc>
          <w:tcPr>
            <w:tcW w:w="1557" w:type="dxa"/>
          </w:tcPr>
          <w:p w14:paraId="33609F0E" w14:textId="7041CC1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48 (55.2%)</w:t>
            </w:r>
          </w:p>
        </w:tc>
        <w:tc>
          <w:tcPr>
            <w:tcW w:w="336" w:type="dxa"/>
          </w:tcPr>
          <w:p w14:paraId="62069231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1BD8E0C8" w14:textId="31234D66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62C57579" w14:textId="4112BD90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Family Medicine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14E8ACC" w14:textId="6BFCA8B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52 (44.4%)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D2F71C7" w14:textId="3F2A427E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 (50.0%)</w:t>
            </w:r>
          </w:p>
        </w:tc>
        <w:tc>
          <w:tcPr>
            <w:tcW w:w="360" w:type="dxa"/>
          </w:tcPr>
          <w:p w14:paraId="5271BE68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ED48935" w14:textId="371C443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47 (48.0%)</w:t>
            </w:r>
          </w:p>
        </w:tc>
        <w:tc>
          <w:tcPr>
            <w:tcW w:w="1394" w:type="dxa"/>
          </w:tcPr>
          <w:p w14:paraId="619931C6" w14:textId="31FC54B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48 (45.7%)</w:t>
            </w:r>
          </w:p>
        </w:tc>
        <w:tc>
          <w:tcPr>
            <w:tcW w:w="336" w:type="dxa"/>
          </w:tcPr>
          <w:p w14:paraId="6C6BF74E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1EC4C81" w14:textId="0D6164F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56 (48.3%)</w:t>
            </w:r>
          </w:p>
        </w:tc>
        <w:tc>
          <w:tcPr>
            <w:tcW w:w="1557" w:type="dxa"/>
          </w:tcPr>
          <w:p w14:paraId="75B00C6C" w14:textId="4785F54A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39 (44.8%)</w:t>
            </w:r>
          </w:p>
        </w:tc>
        <w:tc>
          <w:tcPr>
            <w:tcW w:w="336" w:type="dxa"/>
          </w:tcPr>
          <w:p w14:paraId="325D159A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76C46E22" w14:textId="38127CBA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</w:tcPr>
          <w:p w14:paraId="6A340D1B" w14:textId="77777777" w:rsidR="00094A6C" w:rsidRPr="00060438" w:rsidRDefault="00094A6C" w:rsidP="002253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Level of training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988E25" w14:textId="77777777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55921AE6" w14:textId="77777777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199454" w14:textId="77777777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C68BE88" w14:textId="70A2801C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57E2255" w14:textId="77777777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762D80B" w14:textId="77777777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059FD3F" w14:textId="04FB4A6D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A4C0187" w14:textId="77777777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847C5DC" w14:textId="77777777" w:rsidR="00094A6C" w:rsidRPr="00060438" w:rsidRDefault="00094A6C" w:rsidP="00225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5646B376" w14:textId="347E5E0B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68C20376" w14:textId="515EFC04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Consultant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C30786B" w14:textId="7F947551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68 (58.1%)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A888068" w14:textId="3FF3800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41 (47.7%)</w:t>
            </w:r>
          </w:p>
        </w:tc>
        <w:tc>
          <w:tcPr>
            <w:tcW w:w="360" w:type="dxa"/>
          </w:tcPr>
          <w:p w14:paraId="290C5BD6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4620C595" w14:textId="615C328E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60 (61.2%)</w:t>
            </w:r>
          </w:p>
        </w:tc>
        <w:tc>
          <w:tcPr>
            <w:tcW w:w="1394" w:type="dxa"/>
          </w:tcPr>
          <w:p w14:paraId="18E9A1E9" w14:textId="7B128E3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49 (46.7%)</w:t>
            </w:r>
          </w:p>
        </w:tc>
        <w:tc>
          <w:tcPr>
            <w:tcW w:w="336" w:type="dxa"/>
          </w:tcPr>
          <w:p w14:paraId="325C1591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BC50BB3" w14:textId="6606EA6C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66 (56.9%)</w:t>
            </w:r>
          </w:p>
        </w:tc>
        <w:tc>
          <w:tcPr>
            <w:tcW w:w="1557" w:type="dxa"/>
          </w:tcPr>
          <w:p w14:paraId="5D8C9FB1" w14:textId="7CE90CF3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43 (49.4%)</w:t>
            </w:r>
          </w:p>
        </w:tc>
        <w:tc>
          <w:tcPr>
            <w:tcW w:w="336" w:type="dxa"/>
          </w:tcPr>
          <w:p w14:paraId="6EEA8CA8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5D6739D" w14:textId="3722FFDE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715FA090" w14:textId="49EC7F7F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Specialist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3E31477" w14:textId="65DED76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24 (20.5%)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994CFB5" w14:textId="37C769CB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 (23.3%)</w:t>
            </w:r>
          </w:p>
        </w:tc>
        <w:tc>
          <w:tcPr>
            <w:tcW w:w="360" w:type="dxa"/>
          </w:tcPr>
          <w:p w14:paraId="61BAD482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695A9E37" w14:textId="5A2BE9F2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18 (18.4%)</w:t>
            </w:r>
          </w:p>
        </w:tc>
        <w:tc>
          <w:tcPr>
            <w:tcW w:w="1394" w:type="dxa"/>
          </w:tcPr>
          <w:p w14:paraId="3B1AB806" w14:textId="411BAF12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26 (24.8%)</w:t>
            </w:r>
          </w:p>
        </w:tc>
        <w:tc>
          <w:tcPr>
            <w:tcW w:w="336" w:type="dxa"/>
          </w:tcPr>
          <w:p w14:paraId="44F52E7C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57BD1C5" w14:textId="11B41779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22 (19.0%)</w:t>
            </w:r>
          </w:p>
        </w:tc>
        <w:tc>
          <w:tcPr>
            <w:tcW w:w="1557" w:type="dxa"/>
          </w:tcPr>
          <w:p w14:paraId="36606E45" w14:textId="5CFD2EFB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22 (25.3%)</w:t>
            </w:r>
          </w:p>
        </w:tc>
        <w:tc>
          <w:tcPr>
            <w:tcW w:w="336" w:type="dxa"/>
          </w:tcPr>
          <w:p w14:paraId="54BEC4C9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6915725F" w14:textId="35902465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7F1E2B3E" w14:textId="440F92CA" w:rsidR="00094A6C" w:rsidRPr="00060438" w:rsidRDefault="00094A6C" w:rsidP="00BE4692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Resident &amp; others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6A72D8E7" w14:textId="3AC345BB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 (21.4%)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2F7FBF8" w14:textId="50EFBE28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 (29.1%)</w:t>
            </w:r>
          </w:p>
        </w:tc>
        <w:tc>
          <w:tcPr>
            <w:tcW w:w="360" w:type="dxa"/>
          </w:tcPr>
          <w:p w14:paraId="1D6EFB80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7A38994" w14:textId="57777922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 (20.4%)</w:t>
            </w:r>
          </w:p>
        </w:tc>
        <w:tc>
          <w:tcPr>
            <w:tcW w:w="1394" w:type="dxa"/>
          </w:tcPr>
          <w:p w14:paraId="62873330" w14:textId="090A4542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30 (28.6%)</w:t>
            </w:r>
          </w:p>
        </w:tc>
        <w:tc>
          <w:tcPr>
            <w:tcW w:w="336" w:type="dxa"/>
          </w:tcPr>
          <w:p w14:paraId="19C3C5DF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DB6DA12" w14:textId="0D05275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28 (24.1%)</w:t>
            </w:r>
          </w:p>
        </w:tc>
        <w:tc>
          <w:tcPr>
            <w:tcW w:w="1557" w:type="dxa"/>
          </w:tcPr>
          <w:p w14:paraId="55558A3C" w14:textId="76B570B0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22 (25.3%)</w:t>
            </w:r>
          </w:p>
        </w:tc>
        <w:tc>
          <w:tcPr>
            <w:tcW w:w="336" w:type="dxa"/>
          </w:tcPr>
          <w:p w14:paraId="75D0F434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0752EE3" w14:textId="6C3573F6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</w:tcPr>
          <w:p w14:paraId="76D18B70" w14:textId="77777777" w:rsidR="00094A6C" w:rsidRPr="00060438" w:rsidRDefault="00094A6C" w:rsidP="00BE4692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Prescribe probiotic food or drinks for most of patients</w:t>
            </w:r>
          </w:p>
        </w:tc>
        <w:tc>
          <w:tcPr>
            <w:tcW w:w="1440" w:type="dxa"/>
            <w:shd w:val="clear" w:color="auto" w:fill="auto"/>
            <w:noWrap/>
          </w:tcPr>
          <w:p w14:paraId="11EFFD82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EDD2B1C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01B057B8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A3A0197" w14:textId="45B3116D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5119C7E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07A2BA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5D33A84" w14:textId="068AC080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BCD821D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59AE94FC" w14:textId="77777777" w:rsidR="00094A6C" w:rsidRPr="00060438" w:rsidRDefault="00094A6C" w:rsidP="00BE4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2A70A44" w14:textId="199661B0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1A9476A3" w14:textId="64980BA8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D40C769" w14:textId="0755176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36 (30.8%)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92F00D4" w14:textId="4108FC3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37 (43.0%)</w:t>
            </w:r>
          </w:p>
        </w:tc>
        <w:tc>
          <w:tcPr>
            <w:tcW w:w="360" w:type="dxa"/>
          </w:tcPr>
          <w:p w14:paraId="61C7C1B3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02A4A7A" w14:textId="6521EE81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19 (19.4%)</w:t>
            </w:r>
          </w:p>
        </w:tc>
        <w:tc>
          <w:tcPr>
            <w:tcW w:w="1394" w:type="dxa"/>
          </w:tcPr>
          <w:p w14:paraId="27A9A386" w14:textId="6E19B9A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54 (51.4%)</w:t>
            </w:r>
          </w:p>
        </w:tc>
        <w:tc>
          <w:tcPr>
            <w:tcW w:w="336" w:type="dxa"/>
          </w:tcPr>
          <w:p w14:paraId="3CAE6F12" w14:textId="31BF8391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398" w:type="dxa"/>
          </w:tcPr>
          <w:p w14:paraId="6A11B358" w14:textId="03FA843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28 (24.1%)</w:t>
            </w:r>
          </w:p>
        </w:tc>
        <w:tc>
          <w:tcPr>
            <w:tcW w:w="1557" w:type="dxa"/>
          </w:tcPr>
          <w:p w14:paraId="37FBFD7B" w14:textId="32AFE68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45 (51.7%)</w:t>
            </w:r>
          </w:p>
        </w:tc>
        <w:tc>
          <w:tcPr>
            <w:tcW w:w="336" w:type="dxa"/>
          </w:tcPr>
          <w:p w14:paraId="392E641F" w14:textId="1536406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</w:t>
            </w:r>
          </w:p>
        </w:tc>
      </w:tr>
      <w:tr w:rsidR="00060438" w:rsidRPr="00060438" w14:paraId="203062FD" w14:textId="43C3C22B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4D41A6B2" w14:textId="2A724AB7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408618A" w14:textId="02BAF2D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81 (69.2%)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92C27F" w14:textId="734343E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49 (57.0%)</w:t>
            </w:r>
          </w:p>
        </w:tc>
        <w:tc>
          <w:tcPr>
            <w:tcW w:w="360" w:type="dxa"/>
          </w:tcPr>
          <w:p w14:paraId="1E5E4E30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8EA751A" w14:textId="475EE40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79 (80.6%)</w:t>
            </w:r>
          </w:p>
        </w:tc>
        <w:tc>
          <w:tcPr>
            <w:tcW w:w="1394" w:type="dxa"/>
          </w:tcPr>
          <w:p w14:paraId="5494D7C9" w14:textId="1E247DE6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51 (48.6%)</w:t>
            </w:r>
          </w:p>
        </w:tc>
        <w:tc>
          <w:tcPr>
            <w:tcW w:w="336" w:type="dxa"/>
          </w:tcPr>
          <w:p w14:paraId="7B438B7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BA9B155" w14:textId="0AE7D78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88 (75.9%)</w:t>
            </w:r>
          </w:p>
        </w:tc>
        <w:tc>
          <w:tcPr>
            <w:tcW w:w="1557" w:type="dxa"/>
          </w:tcPr>
          <w:p w14:paraId="5A440532" w14:textId="5AE6388A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42 (48.3%)</w:t>
            </w:r>
          </w:p>
        </w:tc>
        <w:tc>
          <w:tcPr>
            <w:tcW w:w="336" w:type="dxa"/>
          </w:tcPr>
          <w:p w14:paraId="47FCBB58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04BABE1A" w14:textId="45AC02FF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</w:tcPr>
          <w:p w14:paraId="7B5245C5" w14:textId="77777777" w:rsidR="00B16E30" w:rsidRPr="00060438" w:rsidRDefault="00B16E30" w:rsidP="00B16E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Prescribe probiotic food or drinks for most </w:t>
            </w: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of patients with allergies and/or asthma</w:t>
            </w:r>
          </w:p>
        </w:tc>
        <w:tc>
          <w:tcPr>
            <w:tcW w:w="1440" w:type="dxa"/>
            <w:shd w:val="clear" w:color="auto" w:fill="auto"/>
            <w:noWrap/>
          </w:tcPr>
          <w:p w14:paraId="52F28BC3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3DE88F35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11BFF3B4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E40763C" w14:textId="22EA4E06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06DE25F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01DE7B35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BD7FB96" w14:textId="694B1E8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D45A73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72FBDD48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2BBD9387" w14:textId="4364FB88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0B1BAD50" w14:textId="423196F7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5BBFB2D" w14:textId="1260F8A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97 (82.9%)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279FDD24" w14:textId="1351E93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70 (81.4%)</w:t>
            </w:r>
          </w:p>
        </w:tc>
        <w:tc>
          <w:tcPr>
            <w:tcW w:w="360" w:type="dxa"/>
          </w:tcPr>
          <w:p w14:paraId="52A915E0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567D578" w14:textId="0BF50AB9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70 (71.4%)</w:t>
            </w:r>
          </w:p>
        </w:tc>
        <w:tc>
          <w:tcPr>
            <w:tcW w:w="1394" w:type="dxa"/>
          </w:tcPr>
          <w:p w14:paraId="1892F534" w14:textId="0EE5125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97 (92.4%)</w:t>
            </w:r>
          </w:p>
        </w:tc>
        <w:tc>
          <w:tcPr>
            <w:tcW w:w="336" w:type="dxa"/>
          </w:tcPr>
          <w:p w14:paraId="010D8CA3" w14:textId="013CC09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398" w:type="dxa"/>
          </w:tcPr>
          <w:p w14:paraId="1EED7BBA" w14:textId="4F295E2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91 (78.4%)</w:t>
            </w:r>
          </w:p>
        </w:tc>
        <w:tc>
          <w:tcPr>
            <w:tcW w:w="1557" w:type="dxa"/>
          </w:tcPr>
          <w:p w14:paraId="62B9E4B6" w14:textId="093FC16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76 (87.4%)</w:t>
            </w:r>
          </w:p>
        </w:tc>
        <w:tc>
          <w:tcPr>
            <w:tcW w:w="336" w:type="dxa"/>
          </w:tcPr>
          <w:p w14:paraId="14126B4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1B9A8C74" w14:textId="21AB02C0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2D16AF3" w14:textId="02A9C4BE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2393007" w14:textId="589C4CCC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20 (17.1%)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76F46930" w14:textId="19DD2239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16 (18.6%)</w:t>
            </w:r>
          </w:p>
        </w:tc>
        <w:tc>
          <w:tcPr>
            <w:tcW w:w="360" w:type="dxa"/>
          </w:tcPr>
          <w:p w14:paraId="4660FCC8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94BE24B" w14:textId="3BB914D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28 (28.6%)</w:t>
            </w:r>
          </w:p>
        </w:tc>
        <w:tc>
          <w:tcPr>
            <w:tcW w:w="1394" w:type="dxa"/>
          </w:tcPr>
          <w:p w14:paraId="1497A763" w14:textId="0A81F4A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 (7.6%)</w:t>
            </w:r>
          </w:p>
        </w:tc>
        <w:tc>
          <w:tcPr>
            <w:tcW w:w="336" w:type="dxa"/>
          </w:tcPr>
          <w:p w14:paraId="4068FAB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1FC1FD8" w14:textId="7FD8EF80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 (21.6%)</w:t>
            </w:r>
          </w:p>
        </w:tc>
        <w:tc>
          <w:tcPr>
            <w:tcW w:w="1557" w:type="dxa"/>
          </w:tcPr>
          <w:p w14:paraId="4BFA006A" w14:textId="730D9EC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11 (12.6%)</w:t>
            </w:r>
          </w:p>
        </w:tc>
        <w:tc>
          <w:tcPr>
            <w:tcW w:w="336" w:type="dxa"/>
          </w:tcPr>
          <w:p w14:paraId="389545CF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2AD3D778" w14:textId="51A3E9AB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</w:tcPr>
          <w:p w14:paraId="130AFE48" w14:textId="77777777" w:rsidR="00B16E30" w:rsidRPr="00060438" w:rsidRDefault="00B16E30" w:rsidP="00B16E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Forms of probiotics prescribed for patients</w:t>
            </w:r>
          </w:p>
        </w:tc>
        <w:tc>
          <w:tcPr>
            <w:tcW w:w="1440" w:type="dxa"/>
            <w:shd w:val="clear" w:color="auto" w:fill="auto"/>
            <w:noWrap/>
          </w:tcPr>
          <w:p w14:paraId="052BCF74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7CC255F3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32F277FE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3EB8A39" w14:textId="11CE507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4801FFFE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29FAFB75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8DA7BC0" w14:textId="1667DFA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885F4F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8482C4D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230587F5" w14:textId="23D83E05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1BFDDAC8" w14:textId="5E1B7592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Yogurts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B0BBCA0" w14:textId="3BEC2D6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49 (60.5%)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501B2B" w14:textId="0F99F8F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39 (79.6%)</w:t>
            </w:r>
          </w:p>
        </w:tc>
        <w:tc>
          <w:tcPr>
            <w:tcW w:w="360" w:type="dxa"/>
          </w:tcPr>
          <w:p w14:paraId="56F6B62A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8F5EF8F" w14:textId="1AF2280A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48 (60.8%)</w:t>
            </w:r>
          </w:p>
        </w:tc>
        <w:tc>
          <w:tcPr>
            <w:tcW w:w="1394" w:type="dxa"/>
          </w:tcPr>
          <w:p w14:paraId="51E38364" w14:textId="448888D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40 (78.4%)</w:t>
            </w:r>
          </w:p>
        </w:tc>
        <w:tc>
          <w:tcPr>
            <w:tcW w:w="336" w:type="dxa"/>
          </w:tcPr>
          <w:p w14:paraId="79B8208F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EE4C99F" w14:textId="1C8D746C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59 (67.0%)</w:t>
            </w:r>
          </w:p>
        </w:tc>
        <w:tc>
          <w:tcPr>
            <w:tcW w:w="1557" w:type="dxa"/>
          </w:tcPr>
          <w:p w14:paraId="670991DB" w14:textId="3ECDC94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29 (69.0%)</w:t>
            </w:r>
          </w:p>
        </w:tc>
        <w:tc>
          <w:tcPr>
            <w:tcW w:w="336" w:type="dxa"/>
          </w:tcPr>
          <w:p w14:paraId="39D01A90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0C365404" w14:textId="7F97CA7E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63D8631" w14:textId="0EA3FEF3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Naturally fermented </w:t>
            </w:r>
            <w:r w:rsidR="008F6D35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products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8ECD711" w14:textId="39B3CF5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 (12.3%)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1037C39" w14:textId="5F98EED9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 (6.1%)</w:t>
            </w:r>
          </w:p>
        </w:tc>
        <w:tc>
          <w:tcPr>
            <w:tcW w:w="360" w:type="dxa"/>
          </w:tcPr>
          <w:p w14:paraId="7D6DD512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322C934" w14:textId="51B73B61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 (12.7%)</w:t>
            </w:r>
          </w:p>
        </w:tc>
        <w:tc>
          <w:tcPr>
            <w:tcW w:w="1394" w:type="dxa"/>
          </w:tcPr>
          <w:p w14:paraId="1988B70D" w14:textId="41FF3DE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 (5.9%)</w:t>
            </w:r>
          </w:p>
        </w:tc>
        <w:tc>
          <w:tcPr>
            <w:tcW w:w="336" w:type="dxa"/>
          </w:tcPr>
          <w:p w14:paraId="70F4E420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63A9D02" w14:textId="27C5F92C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 (6.8%)</w:t>
            </w:r>
          </w:p>
        </w:tc>
        <w:tc>
          <w:tcPr>
            <w:tcW w:w="1557" w:type="dxa"/>
          </w:tcPr>
          <w:p w14:paraId="685FEA51" w14:textId="3F28126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 (16.7%)</w:t>
            </w:r>
          </w:p>
        </w:tc>
        <w:tc>
          <w:tcPr>
            <w:tcW w:w="336" w:type="dxa"/>
          </w:tcPr>
          <w:p w14:paraId="7D404F36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5544D4E1" w14:textId="272BCC2C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1B41D3B4" w14:textId="00550E68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Pharmacy powder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4B809BB2" w14:textId="47991016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 (8.6%)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FE1D7C1" w14:textId="7FD023AA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 (8.2%)</w:t>
            </w:r>
          </w:p>
        </w:tc>
        <w:tc>
          <w:tcPr>
            <w:tcW w:w="360" w:type="dxa"/>
          </w:tcPr>
          <w:p w14:paraId="4113CE5B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9822CFA" w14:textId="799415C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 (11.4%)</w:t>
            </w:r>
          </w:p>
        </w:tc>
        <w:tc>
          <w:tcPr>
            <w:tcW w:w="1394" w:type="dxa"/>
          </w:tcPr>
          <w:p w14:paraId="20C82FD7" w14:textId="4FD15A3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 (3.9%)</w:t>
            </w:r>
          </w:p>
        </w:tc>
        <w:tc>
          <w:tcPr>
            <w:tcW w:w="336" w:type="dxa"/>
          </w:tcPr>
          <w:p w14:paraId="290DABA1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37AF162" w14:textId="7DE082FA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 (11.4%)</w:t>
            </w:r>
          </w:p>
        </w:tc>
        <w:tc>
          <w:tcPr>
            <w:tcW w:w="1557" w:type="dxa"/>
          </w:tcPr>
          <w:p w14:paraId="0794E2A6" w14:textId="5D9691DF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 (2.4%)</w:t>
            </w:r>
          </w:p>
        </w:tc>
        <w:tc>
          <w:tcPr>
            <w:tcW w:w="336" w:type="dxa"/>
          </w:tcPr>
          <w:p w14:paraId="564469B5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AF2D0A3" w14:textId="199827A9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4CA79534" w14:textId="3959ECF2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Pharmacy tablet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14E330A0" w14:textId="2C9E06C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15 (18.5%)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ACD367A" w14:textId="66FD89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 (6.1%)</w:t>
            </w:r>
          </w:p>
        </w:tc>
        <w:tc>
          <w:tcPr>
            <w:tcW w:w="360" w:type="dxa"/>
          </w:tcPr>
          <w:p w14:paraId="48B43770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68A1F0B6" w14:textId="2FE03DE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 (15.2%)</w:t>
            </w:r>
          </w:p>
        </w:tc>
        <w:tc>
          <w:tcPr>
            <w:tcW w:w="1394" w:type="dxa"/>
          </w:tcPr>
          <w:p w14:paraId="3F55DEDE" w14:textId="46A0D9FC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 (11.8%)</w:t>
            </w:r>
          </w:p>
        </w:tc>
        <w:tc>
          <w:tcPr>
            <w:tcW w:w="336" w:type="dxa"/>
          </w:tcPr>
          <w:p w14:paraId="5AF51054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87E6381" w14:textId="0C7E0E3E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13 (14.8%)</w:t>
            </w:r>
          </w:p>
        </w:tc>
        <w:tc>
          <w:tcPr>
            <w:tcW w:w="1557" w:type="dxa"/>
          </w:tcPr>
          <w:p w14:paraId="05D9008F" w14:textId="1C49064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 (11.9%)</w:t>
            </w:r>
          </w:p>
        </w:tc>
        <w:tc>
          <w:tcPr>
            <w:tcW w:w="336" w:type="dxa"/>
          </w:tcPr>
          <w:p w14:paraId="7D364F3D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2931EE76" w14:textId="278AD6FD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</w:tcPr>
          <w:p w14:paraId="103AE2AC" w14:textId="77777777" w:rsidR="00B16E30" w:rsidRPr="00060438" w:rsidRDefault="00B16E30" w:rsidP="00B16E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Believe that nutritional advice plays an important role when dealing with allergic or asthmatic children</w:t>
            </w:r>
          </w:p>
        </w:tc>
        <w:tc>
          <w:tcPr>
            <w:tcW w:w="1440" w:type="dxa"/>
            <w:shd w:val="clear" w:color="auto" w:fill="auto"/>
            <w:noWrap/>
          </w:tcPr>
          <w:p w14:paraId="02E0D9E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0714EE4E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066CD152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85FDA5E" w14:textId="44BFA01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60FF0CA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008AFC3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9885C4F" w14:textId="06803C0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55112AE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14667D42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45BED02" w14:textId="3ADFFC2F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7B95DCD6" w14:textId="03B9ECF3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Strongly agree/agree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95D338E" w14:textId="68946160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93 (79.5%)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78FC13B" w14:textId="09428E6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64 (74.4%)</w:t>
            </w:r>
          </w:p>
        </w:tc>
        <w:tc>
          <w:tcPr>
            <w:tcW w:w="360" w:type="dxa"/>
          </w:tcPr>
          <w:p w14:paraId="7B646E21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F2B69C9" w14:textId="17A6F72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89 (90.8%)</w:t>
            </w:r>
          </w:p>
        </w:tc>
        <w:tc>
          <w:tcPr>
            <w:tcW w:w="1394" w:type="dxa"/>
          </w:tcPr>
          <w:p w14:paraId="03E83398" w14:textId="20CC8DC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68 (64.8%)</w:t>
            </w:r>
          </w:p>
        </w:tc>
        <w:tc>
          <w:tcPr>
            <w:tcW w:w="336" w:type="dxa"/>
          </w:tcPr>
          <w:p w14:paraId="38AC699E" w14:textId="5A5CD700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398" w:type="dxa"/>
          </w:tcPr>
          <w:p w14:paraId="63A10C14" w14:textId="6EFB45A9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96 (82.8%)</w:t>
            </w:r>
          </w:p>
        </w:tc>
        <w:tc>
          <w:tcPr>
            <w:tcW w:w="1557" w:type="dxa"/>
          </w:tcPr>
          <w:p w14:paraId="0685660D" w14:textId="2D4B40DA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61 (70.1%)</w:t>
            </w:r>
          </w:p>
        </w:tc>
        <w:tc>
          <w:tcPr>
            <w:tcW w:w="336" w:type="dxa"/>
          </w:tcPr>
          <w:p w14:paraId="3DDA5B2F" w14:textId="7108BFAF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*</w:t>
            </w:r>
          </w:p>
        </w:tc>
      </w:tr>
      <w:tr w:rsidR="00060438" w:rsidRPr="00060438" w14:paraId="3CA121E7" w14:textId="7CE8F82E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45A034A0" w14:textId="701E975F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Strongly disagree/disagree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2D9B1EB0" w14:textId="1AF5789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 (4.3%)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32F503D4" w14:textId="175A420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 (7.0%)</w:t>
            </w:r>
          </w:p>
        </w:tc>
        <w:tc>
          <w:tcPr>
            <w:tcW w:w="360" w:type="dxa"/>
          </w:tcPr>
          <w:p w14:paraId="30C6D1E1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309E293" w14:textId="56E1D57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 (4.1%)</w:t>
            </w:r>
          </w:p>
        </w:tc>
        <w:tc>
          <w:tcPr>
            <w:tcW w:w="1394" w:type="dxa"/>
          </w:tcPr>
          <w:p w14:paraId="478556AE" w14:textId="540CC5E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 (6.7%)</w:t>
            </w:r>
          </w:p>
        </w:tc>
        <w:tc>
          <w:tcPr>
            <w:tcW w:w="336" w:type="dxa"/>
          </w:tcPr>
          <w:p w14:paraId="04C3E0C4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F81E585" w14:textId="495CB621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 (7.8%)</w:t>
            </w:r>
          </w:p>
        </w:tc>
        <w:tc>
          <w:tcPr>
            <w:tcW w:w="1557" w:type="dxa"/>
          </w:tcPr>
          <w:p w14:paraId="50B41E98" w14:textId="7024AE2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 (2.3%)</w:t>
            </w:r>
          </w:p>
        </w:tc>
        <w:tc>
          <w:tcPr>
            <w:tcW w:w="336" w:type="dxa"/>
          </w:tcPr>
          <w:p w14:paraId="10860250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72D7D5FC" w14:textId="00136573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0C9E76DC" w14:textId="46F1A8CC" w:rsidR="00B16E30" w:rsidRPr="00060438" w:rsidRDefault="00FE7919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 do</w:t>
            </w:r>
            <w:r w:rsidR="00EE3C3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not</w:t>
            </w:r>
            <w:r w:rsidR="00B16E30"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know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0E30822" w14:textId="1F68A68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19 (16.2%)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0BBD912" w14:textId="055E94CC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16 (18.6%)</w:t>
            </w:r>
          </w:p>
        </w:tc>
        <w:tc>
          <w:tcPr>
            <w:tcW w:w="360" w:type="dxa"/>
          </w:tcPr>
          <w:p w14:paraId="682023C1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FDB75AC" w14:textId="566E7F8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 (5.1%)</w:t>
            </w:r>
          </w:p>
        </w:tc>
        <w:tc>
          <w:tcPr>
            <w:tcW w:w="1394" w:type="dxa"/>
          </w:tcPr>
          <w:p w14:paraId="02475B1F" w14:textId="59DF50D9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30 (28.6%)</w:t>
            </w:r>
          </w:p>
        </w:tc>
        <w:tc>
          <w:tcPr>
            <w:tcW w:w="336" w:type="dxa"/>
          </w:tcPr>
          <w:p w14:paraId="312C9B8F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331D444" w14:textId="69926B5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11 (9.5%)</w:t>
            </w:r>
          </w:p>
        </w:tc>
        <w:tc>
          <w:tcPr>
            <w:tcW w:w="1557" w:type="dxa"/>
          </w:tcPr>
          <w:p w14:paraId="7E26F1B3" w14:textId="56BED9DA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24 (27.6%)</w:t>
            </w:r>
          </w:p>
        </w:tc>
        <w:tc>
          <w:tcPr>
            <w:tcW w:w="336" w:type="dxa"/>
          </w:tcPr>
          <w:p w14:paraId="03278A9A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5780B5A4" w14:textId="1EFCF4AA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</w:tcPr>
          <w:p w14:paraId="5D391384" w14:textId="77777777" w:rsidR="00B16E30" w:rsidRPr="00060438" w:rsidRDefault="00B16E30" w:rsidP="00B16E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Sources of information about dysbiosis</w:t>
            </w:r>
          </w:p>
        </w:tc>
        <w:tc>
          <w:tcPr>
            <w:tcW w:w="1440" w:type="dxa"/>
            <w:shd w:val="clear" w:color="auto" w:fill="auto"/>
            <w:noWrap/>
          </w:tcPr>
          <w:p w14:paraId="4FD3E4A4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</w:tcPr>
          <w:p w14:paraId="0EF74E9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</w:tcPr>
          <w:p w14:paraId="48156720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5C83364" w14:textId="340893A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4" w:type="dxa"/>
          </w:tcPr>
          <w:p w14:paraId="616247D5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39D4B521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F6463F1" w14:textId="1758843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BF55979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6" w:type="dxa"/>
          </w:tcPr>
          <w:p w14:paraId="6942E029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6D1A7D56" w14:textId="459E7AAF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7FC53E60" w14:textId="5EB43502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Internet/social media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345618AC" w14:textId="2617F4CC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21 (30.0%)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5FD56BF" w14:textId="0B53A26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11 (37.9%)</w:t>
            </w:r>
          </w:p>
        </w:tc>
        <w:tc>
          <w:tcPr>
            <w:tcW w:w="360" w:type="dxa"/>
          </w:tcPr>
          <w:p w14:paraId="506539CE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6FE9FA" w14:textId="7822215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23 (33.8%)</w:t>
            </w:r>
          </w:p>
        </w:tc>
        <w:tc>
          <w:tcPr>
            <w:tcW w:w="1394" w:type="dxa"/>
          </w:tcPr>
          <w:p w14:paraId="1F393257" w14:textId="43BAC04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 (29.0%)</w:t>
            </w:r>
          </w:p>
        </w:tc>
        <w:tc>
          <w:tcPr>
            <w:tcW w:w="336" w:type="dxa"/>
          </w:tcPr>
          <w:p w14:paraId="0F464B43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23F91BA7" w14:textId="30357E9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18 (29.0%)</w:t>
            </w:r>
          </w:p>
        </w:tc>
        <w:tc>
          <w:tcPr>
            <w:tcW w:w="1557" w:type="dxa"/>
          </w:tcPr>
          <w:p w14:paraId="70142518" w14:textId="5F3A52CF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14 (37.8%)</w:t>
            </w:r>
          </w:p>
        </w:tc>
        <w:tc>
          <w:tcPr>
            <w:tcW w:w="336" w:type="dxa"/>
          </w:tcPr>
          <w:p w14:paraId="6BD553BA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1DC261B4" w14:textId="71FA03B3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2C4738F7" w14:textId="2DBBB538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Medical article/Clinical Trial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00CD10AF" w14:textId="0312C0C5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32 (45.7%)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605BEFF" w14:textId="3C8B0CBE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13 (44.8%)</w:t>
            </w:r>
          </w:p>
        </w:tc>
        <w:tc>
          <w:tcPr>
            <w:tcW w:w="360" w:type="dxa"/>
          </w:tcPr>
          <w:p w14:paraId="57DEE36B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64314AB" w14:textId="566766C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29 (42.6%)</w:t>
            </w:r>
          </w:p>
        </w:tc>
        <w:tc>
          <w:tcPr>
            <w:tcW w:w="1394" w:type="dxa"/>
          </w:tcPr>
          <w:p w14:paraId="52DF3011" w14:textId="41B53D5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16 (51.6%)</w:t>
            </w:r>
          </w:p>
        </w:tc>
        <w:tc>
          <w:tcPr>
            <w:tcW w:w="336" w:type="dxa"/>
          </w:tcPr>
          <w:p w14:paraId="2D571537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09FC2D1" w14:textId="16C20C1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32 (51.6%)</w:t>
            </w:r>
          </w:p>
        </w:tc>
        <w:tc>
          <w:tcPr>
            <w:tcW w:w="1557" w:type="dxa"/>
          </w:tcPr>
          <w:p w14:paraId="5C5D48EF" w14:textId="4B21B380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13 (35.1%)</w:t>
            </w:r>
          </w:p>
        </w:tc>
        <w:tc>
          <w:tcPr>
            <w:tcW w:w="336" w:type="dxa"/>
          </w:tcPr>
          <w:p w14:paraId="1F6CD10E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3484CFFA" w14:textId="2C9CD6A3" w:rsidTr="008F6D35">
        <w:trPr>
          <w:trHeight w:val="240"/>
        </w:trPr>
        <w:tc>
          <w:tcPr>
            <w:tcW w:w="2605" w:type="dxa"/>
            <w:shd w:val="clear" w:color="auto" w:fill="auto"/>
            <w:noWrap/>
            <w:vAlign w:val="bottom"/>
            <w:hideMark/>
          </w:tcPr>
          <w:p w14:paraId="452B0657" w14:textId="0AC76073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Course instructor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565640A1" w14:textId="24D973A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8 (11.4%)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5FA49FD" w14:textId="44F70A12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 (3.4%)</w:t>
            </w:r>
          </w:p>
        </w:tc>
        <w:tc>
          <w:tcPr>
            <w:tcW w:w="360" w:type="dxa"/>
          </w:tcPr>
          <w:p w14:paraId="260BB554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7A7D989" w14:textId="1CC754C4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 (13.2%)</w:t>
            </w:r>
          </w:p>
        </w:tc>
        <w:tc>
          <w:tcPr>
            <w:tcW w:w="1394" w:type="dxa"/>
          </w:tcPr>
          <w:p w14:paraId="5F903378" w14:textId="3B49E346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 (0.0%)</w:t>
            </w:r>
          </w:p>
        </w:tc>
        <w:tc>
          <w:tcPr>
            <w:tcW w:w="336" w:type="dxa"/>
          </w:tcPr>
          <w:p w14:paraId="228D5D0C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635A265" w14:textId="00D5BBAC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 (6.5%)</w:t>
            </w:r>
          </w:p>
        </w:tc>
        <w:tc>
          <w:tcPr>
            <w:tcW w:w="1557" w:type="dxa"/>
          </w:tcPr>
          <w:p w14:paraId="4FA3BEDF" w14:textId="617A6EB3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 (13.5%)</w:t>
            </w:r>
          </w:p>
        </w:tc>
        <w:tc>
          <w:tcPr>
            <w:tcW w:w="336" w:type="dxa"/>
          </w:tcPr>
          <w:p w14:paraId="17E2E8CF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68B1AEBD" w14:textId="770A0C83" w:rsidTr="008F6D35">
        <w:trPr>
          <w:trHeight w:val="240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799E" w14:textId="7FA9C638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 colleague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6E4437" w14:textId="5E4D041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 (8.6%)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3BDABC" w14:textId="3F23FF4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 (6.9%)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7D7EC6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E94DCC2" w14:textId="2A380DF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 (4.4%)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7267976" w14:textId="5DE02688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 (16.1%)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7D27DAE8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F17175B" w14:textId="24376B9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 (6.5%)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04F06120" w14:textId="6F4A0F51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 (10.8%)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578EEA16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60438" w:rsidRPr="00060438" w14:paraId="21FCDEDA" w14:textId="20B7286F" w:rsidTr="008F6D35">
        <w:trPr>
          <w:trHeight w:val="240"/>
        </w:trPr>
        <w:tc>
          <w:tcPr>
            <w:tcW w:w="260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8972D6" w14:textId="33322751" w:rsidR="00B16E30" w:rsidRPr="00060438" w:rsidRDefault="00B16E30" w:rsidP="00B16E30">
            <w:pPr>
              <w:spacing w:after="0" w:line="240" w:lineRule="auto"/>
              <w:ind w:left="158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Others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6FE18F89" w14:textId="6A75957B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3 (4.3%)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3B4C744E" w14:textId="2B1F243D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 (6.9%)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6D226AAB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12" w:space="0" w:color="auto"/>
            </w:tcBorders>
          </w:tcPr>
          <w:p w14:paraId="0168D8ED" w14:textId="40753FEE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 (5.9%)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3171E31" w14:textId="6B3B365E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 (3.2%)</w:t>
            </w: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6614B431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14:paraId="64D5F04F" w14:textId="7D05E44F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 (6.5%)</w:t>
            </w:r>
          </w:p>
        </w:tc>
        <w:tc>
          <w:tcPr>
            <w:tcW w:w="1557" w:type="dxa"/>
            <w:tcBorders>
              <w:bottom w:val="single" w:sz="12" w:space="0" w:color="auto"/>
            </w:tcBorders>
          </w:tcPr>
          <w:p w14:paraId="412EBCA7" w14:textId="323C3645" w:rsidR="00B16E30" w:rsidRPr="00060438" w:rsidRDefault="00B16E30" w:rsidP="00ED5C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06043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(2.7%)</w:t>
            </w: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2D96E705" w14:textId="77777777" w:rsidR="00B16E30" w:rsidRPr="00060438" w:rsidRDefault="00B16E30" w:rsidP="00B16E3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BB7F657" w14:textId="159959D7" w:rsidR="008B6719" w:rsidRPr="00060438" w:rsidRDefault="00ED5CA7" w:rsidP="008F6D35">
      <w:pPr>
        <w:rPr>
          <w:rFonts w:ascii="Calibri" w:hAnsi="Calibri" w:cs="Calibri"/>
          <w:color w:val="000000" w:themeColor="text1"/>
          <w:sz w:val="24"/>
          <w:szCs w:val="24"/>
        </w:rPr>
      </w:pPr>
      <w:r w:rsidRPr="00060438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8F6D35" w:rsidRPr="007F51F8">
        <w:rPr>
          <w:rFonts w:ascii="Calibri" w:hAnsi="Calibri" w:cs="Calibri"/>
          <w:b/>
          <w:bCs/>
          <w:color w:val="000000" w:themeColor="text1"/>
          <w:sz w:val="24"/>
          <w:szCs w:val="24"/>
        </w:rPr>
        <w:t>*</w:t>
      </w:r>
      <w:r w:rsidR="008B6719" w:rsidRPr="00060438">
        <w:rPr>
          <w:rFonts w:ascii="Calibri" w:hAnsi="Calibri" w:cs="Calibri"/>
          <w:color w:val="000000" w:themeColor="text1"/>
          <w:sz w:val="24"/>
          <w:szCs w:val="24"/>
        </w:rPr>
        <w:t>p&lt;0.05</w:t>
      </w:r>
      <w:r w:rsidRPr="00060438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2A069502" w14:textId="4B363997" w:rsidR="00A83881" w:rsidRPr="00060438" w:rsidRDefault="00A83881">
      <w:pPr>
        <w:rPr>
          <w:b/>
          <w:bCs/>
          <w:color w:val="000000" w:themeColor="text1"/>
        </w:rPr>
      </w:pPr>
    </w:p>
    <w:sectPr w:rsidR="00A83881" w:rsidRPr="00060438" w:rsidSect="002D7D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4659" w14:textId="77777777" w:rsidR="00662EB8" w:rsidRDefault="00662EB8" w:rsidP="008F6D35">
      <w:pPr>
        <w:spacing w:after="0" w:line="240" w:lineRule="auto"/>
      </w:pPr>
      <w:r>
        <w:separator/>
      </w:r>
    </w:p>
  </w:endnote>
  <w:endnote w:type="continuationSeparator" w:id="0">
    <w:p w14:paraId="4B5E66FE" w14:textId="77777777" w:rsidR="00662EB8" w:rsidRDefault="00662EB8" w:rsidP="008F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9DCC" w14:textId="77777777" w:rsidR="00662EB8" w:rsidRDefault="00662EB8" w:rsidP="008F6D35">
      <w:pPr>
        <w:spacing w:after="0" w:line="240" w:lineRule="auto"/>
      </w:pPr>
      <w:r>
        <w:separator/>
      </w:r>
    </w:p>
  </w:footnote>
  <w:footnote w:type="continuationSeparator" w:id="0">
    <w:p w14:paraId="11A6E2BA" w14:textId="77777777" w:rsidR="00662EB8" w:rsidRDefault="00662EB8" w:rsidP="008F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6304"/>
    <w:multiLevelType w:val="hybridMultilevel"/>
    <w:tmpl w:val="9BF6B7DE"/>
    <w:lvl w:ilvl="0" w:tplc="32E86B94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62AB4"/>
    <w:multiLevelType w:val="hybridMultilevel"/>
    <w:tmpl w:val="F9607422"/>
    <w:lvl w:ilvl="0" w:tplc="22CAF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E684E"/>
    <w:multiLevelType w:val="hybridMultilevel"/>
    <w:tmpl w:val="86D88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1699061">
    <w:abstractNumId w:val="2"/>
  </w:num>
  <w:num w:numId="2" w16cid:durableId="1663504461">
    <w:abstractNumId w:val="1"/>
  </w:num>
  <w:num w:numId="3" w16cid:durableId="160414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C0"/>
    <w:rsid w:val="00060438"/>
    <w:rsid w:val="00064A8D"/>
    <w:rsid w:val="00093189"/>
    <w:rsid w:val="00094A6C"/>
    <w:rsid w:val="000A3E8C"/>
    <w:rsid w:val="000C1CE9"/>
    <w:rsid w:val="000D09BC"/>
    <w:rsid w:val="00102024"/>
    <w:rsid w:val="001C64D2"/>
    <w:rsid w:val="001F095B"/>
    <w:rsid w:val="002260B0"/>
    <w:rsid w:val="002B5570"/>
    <w:rsid w:val="002D7D9F"/>
    <w:rsid w:val="002F59B5"/>
    <w:rsid w:val="003021CD"/>
    <w:rsid w:val="00343637"/>
    <w:rsid w:val="003562D7"/>
    <w:rsid w:val="00397A7C"/>
    <w:rsid w:val="003B10DB"/>
    <w:rsid w:val="004363B9"/>
    <w:rsid w:val="00463E08"/>
    <w:rsid w:val="004B06AF"/>
    <w:rsid w:val="004E0F46"/>
    <w:rsid w:val="00527842"/>
    <w:rsid w:val="005343A0"/>
    <w:rsid w:val="005D1B29"/>
    <w:rsid w:val="005F233B"/>
    <w:rsid w:val="00602B60"/>
    <w:rsid w:val="00607BB5"/>
    <w:rsid w:val="0063145D"/>
    <w:rsid w:val="00662EB8"/>
    <w:rsid w:val="006C7BD4"/>
    <w:rsid w:val="006F6194"/>
    <w:rsid w:val="00706FE1"/>
    <w:rsid w:val="007F51F8"/>
    <w:rsid w:val="00854710"/>
    <w:rsid w:val="008B6719"/>
    <w:rsid w:val="008F6D35"/>
    <w:rsid w:val="00947CD1"/>
    <w:rsid w:val="00951458"/>
    <w:rsid w:val="009E7D93"/>
    <w:rsid w:val="00A12BEB"/>
    <w:rsid w:val="00A83881"/>
    <w:rsid w:val="00AF2B8C"/>
    <w:rsid w:val="00B16E30"/>
    <w:rsid w:val="00B230C7"/>
    <w:rsid w:val="00BB1A06"/>
    <w:rsid w:val="00BD6001"/>
    <w:rsid w:val="00BE4692"/>
    <w:rsid w:val="00C02DBF"/>
    <w:rsid w:val="00C26600"/>
    <w:rsid w:val="00C34410"/>
    <w:rsid w:val="00C905E4"/>
    <w:rsid w:val="00CC071E"/>
    <w:rsid w:val="00CC7BAA"/>
    <w:rsid w:val="00CD597B"/>
    <w:rsid w:val="00D04AF0"/>
    <w:rsid w:val="00D67568"/>
    <w:rsid w:val="00D75BD6"/>
    <w:rsid w:val="00D81370"/>
    <w:rsid w:val="00D97BA9"/>
    <w:rsid w:val="00DE7D25"/>
    <w:rsid w:val="00E61ABE"/>
    <w:rsid w:val="00ED5CA7"/>
    <w:rsid w:val="00EE1C2D"/>
    <w:rsid w:val="00EE3C33"/>
    <w:rsid w:val="00F168C0"/>
    <w:rsid w:val="00F34163"/>
    <w:rsid w:val="00F40E0A"/>
    <w:rsid w:val="00FA1C20"/>
    <w:rsid w:val="00FC26F9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F70C"/>
  <w15:chartTrackingRefBased/>
  <w15:docId w15:val="{09ADC254-66BF-45B5-94F6-2404C13A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D35"/>
  </w:style>
  <w:style w:type="paragraph" w:styleId="Footer">
    <w:name w:val="footer"/>
    <w:basedOn w:val="Normal"/>
    <w:link w:val="FooterChar"/>
    <w:uiPriority w:val="99"/>
    <w:unhideWhenUsed/>
    <w:rsid w:val="008F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Ramadan, Aiman</dc:creator>
  <cp:keywords/>
  <dc:description/>
  <cp:lastModifiedBy>Suzan AlKhater</cp:lastModifiedBy>
  <cp:revision>6</cp:revision>
  <dcterms:created xsi:type="dcterms:W3CDTF">2022-07-21T09:03:00Z</dcterms:created>
  <dcterms:modified xsi:type="dcterms:W3CDTF">2022-07-21T09:07:00Z</dcterms:modified>
</cp:coreProperties>
</file>