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7966" w14:textId="66E8CEAC" w:rsidR="00D91C3A" w:rsidRDefault="003A28FD" w:rsidP="00D91C3A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40"/>
        </w:rPr>
        <w:t>S</w:t>
      </w:r>
      <w:r w:rsidRPr="003A28FD">
        <w:rPr>
          <w:rFonts w:ascii="Times New Roman" w:hAnsi="Times New Roman" w:cs="Times New Roman"/>
          <w:b/>
          <w:bCs/>
          <w:sz w:val="36"/>
          <w:szCs w:val="40"/>
        </w:rPr>
        <w:t>upplementary material</w:t>
      </w:r>
    </w:p>
    <w:p w14:paraId="0C4D841D" w14:textId="77777777" w:rsidR="003A28FD" w:rsidRDefault="003A28FD" w:rsidP="00D91C3A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4640FBA3" w14:textId="77777777" w:rsidR="002945BC" w:rsidRPr="00A77599" w:rsidRDefault="002945BC" w:rsidP="002945B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77599">
        <w:rPr>
          <w:rFonts w:ascii="Times New Roman" w:hAnsi="Times New Roman" w:cs="Times New Roman"/>
          <w:b/>
          <w:sz w:val="36"/>
          <w:szCs w:val="24"/>
        </w:rPr>
        <w:t xml:space="preserve">Microneedle Patch Delivery of </w:t>
      </w:r>
      <w:r>
        <w:rPr>
          <w:rFonts w:ascii="Times New Roman" w:hAnsi="Times New Roman" w:cs="Times New Roman" w:hint="eastAsia"/>
          <w:b/>
          <w:sz w:val="36"/>
          <w:szCs w:val="24"/>
        </w:rPr>
        <w:t>M</w:t>
      </w:r>
      <w:r w:rsidRPr="00CD764C">
        <w:rPr>
          <w:rFonts w:ascii="Times New Roman" w:hAnsi="Times New Roman" w:cs="Times New Roman"/>
          <w:b/>
          <w:sz w:val="36"/>
          <w:szCs w:val="24"/>
        </w:rPr>
        <w:t>ethotrexate</w:t>
      </w:r>
      <w:r>
        <w:rPr>
          <w:rFonts w:ascii="Times New Roman" w:hAnsi="Times New Roman" w:cs="Times New Roman" w:hint="eastAsia"/>
          <w:b/>
          <w:sz w:val="36"/>
          <w:szCs w:val="24"/>
        </w:rPr>
        <w:t>-l</w:t>
      </w:r>
      <w:r w:rsidRPr="00A77599">
        <w:rPr>
          <w:rFonts w:ascii="Times New Roman" w:hAnsi="Times New Roman" w:cs="Times New Roman"/>
          <w:b/>
          <w:sz w:val="36"/>
          <w:szCs w:val="24"/>
        </w:rPr>
        <w:t xml:space="preserve">oaded </w:t>
      </w:r>
      <w:r>
        <w:rPr>
          <w:rFonts w:ascii="Times New Roman" w:hAnsi="Times New Roman" w:cs="Times New Roman" w:hint="eastAsia"/>
          <w:b/>
          <w:sz w:val="36"/>
          <w:szCs w:val="24"/>
        </w:rPr>
        <w:t>A</w:t>
      </w:r>
      <w:r w:rsidRPr="00A77599">
        <w:rPr>
          <w:rFonts w:ascii="Times New Roman" w:hAnsi="Times New Roman" w:cs="Times New Roman"/>
          <w:b/>
          <w:sz w:val="36"/>
          <w:szCs w:val="24"/>
        </w:rPr>
        <w:t xml:space="preserve">lbumin </w:t>
      </w:r>
      <w:r>
        <w:rPr>
          <w:rFonts w:ascii="Times New Roman" w:hAnsi="Times New Roman" w:cs="Times New Roman" w:hint="eastAsia"/>
          <w:b/>
          <w:sz w:val="36"/>
          <w:szCs w:val="24"/>
        </w:rPr>
        <w:t>N</w:t>
      </w:r>
      <w:r w:rsidRPr="00A77599">
        <w:rPr>
          <w:rFonts w:ascii="Times New Roman" w:hAnsi="Times New Roman" w:cs="Times New Roman"/>
          <w:b/>
          <w:sz w:val="36"/>
          <w:szCs w:val="24"/>
        </w:rPr>
        <w:t xml:space="preserve">anoparticles to </w:t>
      </w:r>
      <w:r>
        <w:rPr>
          <w:rFonts w:ascii="Times New Roman" w:hAnsi="Times New Roman" w:cs="Times New Roman" w:hint="eastAsia"/>
          <w:b/>
          <w:sz w:val="36"/>
          <w:szCs w:val="24"/>
        </w:rPr>
        <w:t>I</w:t>
      </w:r>
      <w:r w:rsidRPr="00A77599">
        <w:rPr>
          <w:rFonts w:ascii="Times New Roman" w:hAnsi="Times New Roman" w:cs="Times New Roman"/>
          <w:b/>
          <w:sz w:val="36"/>
          <w:szCs w:val="24"/>
        </w:rPr>
        <w:t xml:space="preserve">mmune </w:t>
      </w:r>
      <w:r>
        <w:rPr>
          <w:rFonts w:ascii="Times New Roman" w:hAnsi="Times New Roman" w:cs="Times New Roman" w:hint="eastAsia"/>
          <w:b/>
          <w:sz w:val="36"/>
          <w:szCs w:val="24"/>
        </w:rPr>
        <w:t>C</w:t>
      </w:r>
      <w:r w:rsidRPr="00A77599">
        <w:rPr>
          <w:rFonts w:ascii="Times New Roman" w:hAnsi="Times New Roman" w:cs="Times New Roman"/>
          <w:b/>
          <w:sz w:val="36"/>
          <w:szCs w:val="24"/>
        </w:rPr>
        <w:t xml:space="preserve">ells </w:t>
      </w:r>
      <w:r w:rsidRPr="00B6714D">
        <w:rPr>
          <w:rFonts w:ascii="Times New Roman" w:hAnsi="Times New Roman" w:cs="Times New Roman"/>
          <w:b/>
          <w:sz w:val="36"/>
          <w:szCs w:val="24"/>
        </w:rPr>
        <w:t xml:space="preserve">Achieves a </w:t>
      </w:r>
      <w:r>
        <w:rPr>
          <w:rFonts w:ascii="Times New Roman" w:hAnsi="Times New Roman" w:cs="Times New Roman" w:hint="eastAsia"/>
          <w:b/>
          <w:sz w:val="36"/>
          <w:szCs w:val="24"/>
        </w:rPr>
        <w:t>P</w:t>
      </w:r>
      <w:r w:rsidRPr="00A77599">
        <w:rPr>
          <w:rFonts w:ascii="Times New Roman" w:hAnsi="Times New Roman" w:cs="Times New Roman"/>
          <w:b/>
          <w:sz w:val="36"/>
          <w:szCs w:val="24"/>
        </w:rPr>
        <w:t xml:space="preserve">otent </w:t>
      </w:r>
      <w:proofErr w:type="spellStart"/>
      <w:r>
        <w:rPr>
          <w:rFonts w:ascii="Times New Roman" w:hAnsi="Times New Roman" w:cs="Times New Roman" w:hint="eastAsia"/>
          <w:b/>
          <w:sz w:val="36"/>
          <w:szCs w:val="24"/>
        </w:rPr>
        <w:t>A</w:t>
      </w:r>
      <w:r w:rsidRPr="00A77599">
        <w:rPr>
          <w:rFonts w:ascii="Times New Roman" w:hAnsi="Times New Roman" w:cs="Times New Roman"/>
          <w:b/>
          <w:sz w:val="36"/>
          <w:szCs w:val="24"/>
        </w:rPr>
        <w:t>nti</w:t>
      </w:r>
      <w:r>
        <w:rPr>
          <w:rFonts w:ascii="Times New Roman" w:hAnsi="Times New Roman" w:cs="Times New Roman"/>
          <w:b/>
          <w:sz w:val="36"/>
          <w:szCs w:val="24"/>
        </w:rPr>
        <w:t>p</w:t>
      </w:r>
      <w:r>
        <w:rPr>
          <w:rFonts w:ascii="Times New Roman" w:hAnsi="Times New Roman" w:cs="Times New Roman" w:hint="eastAsia"/>
          <w:b/>
          <w:sz w:val="36"/>
          <w:szCs w:val="24"/>
        </w:rPr>
        <w:t>s</w:t>
      </w:r>
      <w:r w:rsidRPr="00A77599">
        <w:rPr>
          <w:rFonts w:ascii="Times New Roman" w:hAnsi="Times New Roman" w:cs="Times New Roman"/>
          <w:b/>
          <w:sz w:val="36"/>
          <w:szCs w:val="24"/>
        </w:rPr>
        <w:t>o</w:t>
      </w:r>
      <w:r>
        <w:rPr>
          <w:rFonts w:ascii="Times New Roman" w:hAnsi="Times New Roman" w:cs="Times New Roman" w:hint="eastAsia"/>
          <w:b/>
          <w:sz w:val="36"/>
          <w:szCs w:val="24"/>
        </w:rPr>
        <w:t>r</w:t>
      </w:r>
      <w:r w:rsidRPr="00A77599">
        <w:rPr>
          <w:rFonts w:ascii="Times New Roman" w:hAnsi="Times New Roman" w:cs="Times New Roman"/>
          <w:b/>
          <w:sz w:val="36"/>
          <w:szCs w:val="24"/>
        </w:rPr>
        <w:t>i</w:t>
      </w:r>
      <w:r>
        <w:rPr>
          <w:rFonts w:ascii="Times New Roman" w:hAnsi="Times New Roman" w:cs="Times New Roman" w:hint="eastAsia"/>
          <w:b/>
          <w:sz w:val="36"/>
          <w:szCs w:val="24"/>
        </w:rPr>
        <w:t>a</w:t>
      </w:r>
      <w:r>
        <w:rPr>
          <w:rFonts w:ascii="Times New Roman" w:hAnsi="Times New Roman" w:cs="Times New Roman"/>
          <w:b/>
          <w:sz w:val="36"/>
          <w:szCs w:val="24"/>
        </w:rPr>
        <w:t>tic</w:t>
      </w:r>
      <w:proofErr w:type="spellEnd"/>
      <w:r w:rsidRPr="00A77599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24"/>
        </w:rPr>
        <w:t>E</w:t>
      </w:r>
      <w:r w:rsidRPr="00A77599">
        <w:rPr>
          <w:rFonts w:ascii="Times New Roman" w:hAnsi="Times New Roman" w:cs="Times New Roman"/>
          <w:b/>
          <w:sz w:val="36"/>
          <w:szCs w:val="24"/>
        </w:rPr>
        <w:t>ffect</w:t>
      </w:r>
    </w:p>
    <w:p w14:paraId="2313F93A" w14:textId="0175988E" w:rsidR="00D91C3A" w:rsidRPr="00A77599" w:rsidRDefault="00D91C3A" w:rsidP="002945BC">
      <w:pPr>
        <w:spacing w:line="360" w:lineRule="auto"/>
        <w:rPr>
          <w:rFonts w:ascii="Times New Roman" w:hAnsi="Times New Roman" w:cs="Times New Roman"/>
          <w:b/>
          <w:sz w:val="36"/>
          <w:szCs w:val="24"/>
        </w:rPr>
      </w:pPr>
    </w:p>
    <w:p w14:paraId="504CF665" w14:textId="77777777" w:rsidR="00D91C3A" w:rsidRPr="00CD764C" w:rsidRDefault="00D91C3A" w:rsidP="00D91C3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color w:val="000000"/>
          <w:szCs w:val="30"/>
        </w:rPr>
      </w:pPr>
    </w:p>
    <w:p w14:paraId="7A6445CA" w14:textId="73D65BC1" w:rsidR="00D91C3A" w:rsidRDefault="00D91C3A" w:rsidP="00D91C3A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7AE86AD4" w14:textId="41574831" w:rsidR="00D91C3A" w:rsidRDefault="00D91C3A" w:rsidP="00D91C3A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4A8D7254" w14:textId="1EB225BA" w:rsidR="00D91C3A" w:rsidRDefault="00CB7DF9" w:rsidP="00CB7DF9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noProof/>
        </w:rPr>
        <w:drawing>
          <wp:inline distT="0" distB="0" distL="0" distR="0" wp14:anchorId="34D3E7AB" wp14:editId="1E2DB245">
            <wp:extent cx="5274310" cy="26333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05708" w14:textId="57265C38" w:rsidR="00376D1E" w:rsidRDefault="00376D1E" w:rsidP="00376D1E">
      <w:pPr>
        <w:rPr>
          <w:rFonts w:ascii="Times New Roman" w:hAnsi="Times New Roman" w:cs="Times New Roman"/>
          <w:b/>
          <w:bCs/>
          <w:sz w:val="32"/>
          <w:szCs w:val="36"/>
        </w:rPr>
      </w:pPr>
      <w:r w:rsidRPr="00666FF4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666FF4">
        <w:rPr>
          <w:rFonts w:ascii="Times New Roman" w:hAnsi="Times New Roman" w:cs="Times New Roman"/>
          <w:b/>
          <w:bCs/>
          <w:sz w:val="24"/>
          <w:szCs w:val="28"/>
        </w:rPr>
        <w:t xml:space="preserve">ig. S1 a) </w:t>
      </w:r>
      <w:r w:rsidRPr="00666FF4">
        <w:rPr>
          <w:rFonts w:ascii="Times New Roman" w:hAnsi="Times New Roman" w:cs="Times New Roman"/>
          <w:sz w:val="24"/>
          <w:szCs w:val="28"/>
        </w:rPr>
        <w:t>Fluorescence images of LN and</w:t>
      </w:r>
      <w:r w:rsidR="00CB7DF9" w:rsidRPr="00666FF4">
        <w:rPr>
          <w:rFonts w:ascii="Times New Roman" w:hAnsi="Times New Roman" w:cs="Times New Roman"/>
          <w:sz w:val="24"/>
          <w:szCs w:val="28"/>
        </w:rPr>
        <w:t xml:space="preserve"> b)</w:t>
      </w:r>
      <w:r w:rsidR="00A76C03" w:rsidRPr="00666FF4">
        <w:rPr>
          <w:sz w:val="18"/>
          <w:szCs w:val="20"/>
        </w:rPr>
        <w:t xml:space="preserve"> </w:t>
      </w:r>
      <w:r w:rsidR="00A76C03" w:rsidRPr="00666FF4">
        <w:rPr>
          <w:rFonts w:ascii="Times New Roman" w:hAnsi="Times New Roman" w:cs="Times New Roman"/>
          <w:sz w:val="24"/>
          <w:szCs w:val="28"/>
        </w:rPr>
        <w:t>ROI analysis of fluorescent intensities from the LN</w:t>
      </w:r>
      <w:r w:rsidR="002945BC">
        <w:rPr>
          <w:rFonts w:ascii="Times New Roman" w:hAnsi="Times New Roman" w:cs="Times New Roman" w:hint="eastAsia"/>
          <w:sz w:val="24"/>
          <w:szCs w:val="28"/>
        </w:rPr>
        <w:t>s</w:t>
      </w:r>
      <w:r w:rsidRPr="00666FF4">
        <w:rPr>
          <w:rFonts w:ascii="Times New Roman" w:hAnsi="Times New Roman" w:cs="Times New Roman"/>
          <w:sz w:val="24"/>
          <w:szCs w:val="28"/>
        </w:rPr>
        <w:t xml:space="preserve"> at 4 and </w:t>
      </w:r>
      <w:r w:rsidR="002945BC">
        <w:rPr>
          <w:rFonts w:ascii="Times New Roman" w:hAnsi="Times New Roman" w:cs="Times New Roman"/>
          <w:sz w:val="24"/>
          <w:szCs w:val="28"/>
        </w:rPr>
        <w:t>10</w:t>
      </w:r>
      <w:r w:rsidRPr="00666FF4">
        <w:rPr>
          <w:rFonts w:ascii="Times New Roman" w:hAnsi="Times New Roman" w:cs="Times New Roman"/>
          <w:sz w:val="24"/>
          <w:szCs w:val="28"/>
        </w:rPr>
        <w:t xml:space="preserve"> h after the administration</w:t>
      </w:r>
      <w:r w:rsidR="00A76C03" w:rsidRPr="00666FF4">
        <w:rPr>
          <w:rFonts w:ascii="Times New Roman" w:hAnsi="Times New Roman" w:cs="Times New Roman"/>
          <w:sz w:val="24"/>
          <w:szCs w:val="28"/>
        </w:rPr>
        <w:t>.</w:t>
      </w:r>
    </w:p>
    <w:p w14:paraId="08DF1501" w14:textId="71357A03" w:rsidR="00D91C3A" w:rsidRPr="00376D1E" w:rsidRDefault="00D91C3A" w:rsidP="00D91C3A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2B96BD34" w14:textId="50E52DF6" w:rsidR="00D91C3A" w:rsidRDefault="00D91C3A" w:rsidP="00D91C3A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127FD23D" w14:textId="77777777" w:rsidR="00D91C3A" w:rsidRPr="00D91C3A" w:rsidRDefault="00D91C3A" w:rsidP="00D91C3A">
      <w:pPr>
        <w:jc w:val="left"/>
        <w:rPr>
          <w:rFonts w:ascii="Times New Roman" w:hAnsi="Times New Roman" w:cs="Times New Roman"/>
          <w:sz w:val="32"/>
          <w:szCs w:val="36"/>
        </w:rPr>
      </w:pPr>
    </w:p>
    <w:sectPr w:rsidR="00D91C3A" w:rsidRPr="00D91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9D89" w14:textId="77777777" w:rsidR="00A5249C" w:rsidRDefault="00A5249C" w:rsidP="00666FF4">
      <w:r>
        <w:separator/>
      </w:r>
    </w:p>
  </w:endnote>
  <w:endnote w:type="continuationSeparator" w:id="0">
    <w:p w14:paraId="3B76C1CB" w14:textId="77777777" w:rsidR="00A5249C" w:rsidRDefault="00A5249C" w:rsidP="0066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D34E" w14:textId="77777777" w:rsidR="00A5249C" w:rsidRDefault="00A5249C" w:rsidP="00666FF4">
      <w:r>
        <w:separator/>
      </w:r>
    </w:p>
  </w:footnote>
  <w:footnote w:type="continuationSeparator" w:id="0">
    <w:p w14:paraId="3351DA6F" w14:textId="77777777" w:rsidR="00A5249C" w:rsidRDefault="00A5249C" w:rsidP="00666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3A"/>
    <w:rsid w:val="00061282"/>
    <w:rsid w:val="002945BC"/>
    <w:rsid w:val="00376D1E"/>
    <w:rsid w:val="003A28FD"/>
    <w:rsid w:val="00666FF4"/>
    <w:rsid w:val="00A5249C"/>
    <w:rsid w:val="00A76C03"/>
    <w:rsid w:val="00CB7DF9"/>
    <w:rsid w:val="00D91C3A"/>
    <w:rsid w:val="00E1638F"/>
    <w:rsid w:val="00F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3DC8B"/>
  <w15:chartTrackingRefBased/>
  <w15:docId w15:val="{FAF83E44-95C1-45F8-A095-9B1EBCA8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F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F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Walter</cp:lastModifiedBy>
  <cp:revision>6</cp:revision>
  <dcterms:created xsi:type="dcterms:W3CDTF">2022-06-27T06:14:00Z</dcterms:created>
  <dcterms:modified xsi:type="dcterms:W3CDTF">2022-07-07T08:16:00Z</dcterms:modified>
</cp:coreProperties>
</file>