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text" w:horzAnchor="page" w:tblpX="1278" w:tblpY="-439"/>
        <w:tblW w:w="9022" w:type="dxa"/>
        <w:tblLook w:val="04A0" w:firstRow="1" w:lastRow="0" w:firstColumn="1" w:lastColumn="0" w:noHBand="0" w:noVBand="1"/>
      </w:tblPr>
      <w:tblGrid>
        <w:gridCol w:w="3989"/>
        <w:gridCol w:w="552"/>
        <w:gridCol w:w="1216"/>
        <w:gridCol w:w="1253"/>
        <w:gridCol w:w="1142"/>
        <w:gridCol w:w="864"/>
      </w:tblGrid>
      <w:tr>
        <w:trPr>
          <w:trHeight w:val="29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Supplementary table 1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en-GB"/>
              </w:rPr>
              <w:t>Difference between male and female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 in baseline variables and responses of questions.</w:t>
            </w:r>
          </w:p>
        </w:tc>
      </w:tr>
      <w:tr>
        <w:tblPrEx/>
        <w:trPr>
          <w:trHeight w:val="33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Overall</w:t>
            </w: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, N = 702</w:t>
            </w:r>
            <w:r>
              <w:rPr>
                <w:rFonts w:ascii="Times New Roman" w:cs="Times New Roman" w:eastAsia="Times New Roman" w:hAnsi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Gender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p-value</w:t>
            </w:r>
            <w:r>
              <w:rPr>
                <w:rFonts w:ascii="Times New Roman" w:cs="Times New Roman" w:eastAsia="Times New Roman" w:hAnsi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>
        <w:tblPrEx/>
        <w:trPr>
          <w:trHeight w:val="31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Female</w:t>
            </w: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, N = 443</w:t>
            </w:r>
            <w:r>
              <w:rPr>
                <w:rFonts w:ascii="Times New Roman" w:cs="Times New Roman" w:eastAsia="Times New Roman" w:hAnsi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Male</w:t>
            </w: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, N = 259</w:t>
            </w:r>
            <w:r>
              <w:rPr>
                <w:rFonts w:ascii="Times New Roman" w:cs="Times New Roman" w:eastAsia="Times New Roman" w:hAnsi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The teaching is student cantered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0.3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431 (64.4%)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275 (65.8%)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156 (62.2%)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238 (35.6%)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143 (34.2%)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95 (37.8%)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The teaching help to develop myself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0.2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473 (67.9%)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306 (69.5%)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167 (65.0%)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224 (32.1%)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134 (30.5%)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90 (35.0%)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Iam clear about learning objective of modules and lectures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0.5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348 (51.0%)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223 (52.0%)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125 (49.2%)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335 (49.0%)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206 (48.0%)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129 (50.8%)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The technology is used to delivered information in classroom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0.2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386 (55.9%)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251 (58.0%)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135 (52.5%)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304 (44.1%)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182 (42.0%)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122 (47.5%)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Students are actively involved in planning and choice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0.032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val="en-US" w:eastAsia="en-GB"/>
              </w:rPr>
              <w:t>*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285 (41.2%)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194 (44.3%)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91 (36.0%)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406 (58.8%)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244 (55.7%)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162 (64.0%)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Teachers have good communication skills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 w:val="false"/>
                <w:bCs w:val="false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333333"/>
                <w:sz w:val="20"/>
                <w:szCs w:val="20"/>
                <w:lang w:eastAsia="en-GB"/>
              </w:rPr>
              <w:t>0.058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354 (51.4%)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234 (54.2%)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120 (46.7%)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335 (48.6%)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198 (45.8%)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137 (53.3%)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Teachers give clear examples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0.3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400 (58.1%)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257 (59.5%)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143 (55.6%)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289 (41.9%)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175 (40.5%)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114 (44.4%)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Teachers are prepared for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0.14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427 (62.5%)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276 (64.6%)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151 (59.0%)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256 (37.5%)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151 (35.4%)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105 (41.0%)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Seniors helps effectively in learning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0.2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542 (77.7%)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349 (79.3%)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193 (74.8%)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156 (22.3%)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91 (20.7%)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65 (25.2%)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Atmosphere is relax during (lab/DR/lecture/rounds)...12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&gt;0.9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174 (25.1%)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110 (25.2%)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64 (24.8%)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520 (74.9%)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326 (74.8%)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194 (75.2%)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Atmosphere is relax during (lab/DR/lecture/rounds)...13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219 (45.9%)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130 (44.4%)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89 (48.4%)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0.4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336 (70.4%)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203 (69.3%)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133 (72.3%)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0.5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Lecture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265 (55.6%)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151 (51.5%)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114 (62.0%)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0.026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val="en-US" w:eastAsia="en-GB"/>
              </w:rPr>
              <w:t>*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Rounds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230 (48.2%)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131 (44.7%)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99 (53.8%)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0.053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Atmosphere is relax during seminars/tutorial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0.8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320 (47.4%)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203 (47.9%)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117 (46.6%)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355 (52.6%)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221 (52.1%)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134 (53.4%)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I can memorize all that i need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0.026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val="en-US" w:eastAsia="en-GB"/>
              </w:rPr>
              <w:t>*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187 (27.7%)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104 (24.8%)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83 (32.7%)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487 (72.3%)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316 (75.2%)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171 (67.3%)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My problem solving skills are being well develop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0.8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420 (62.1%)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261 (61.8%)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159 (62.6%)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256 (37.9%)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161 (38.2%)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95 (37.4%)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Iam too tired to enjoy lectures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0.2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452 (66.1%)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292 (67.9%)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160 (63.0%)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232 (33.9%)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138 (32.1%)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94 (37.0%)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My curriculum enhance patients management skills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0.6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402 (61.4%)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254 (62.1%)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148 (60.2%)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253 (38.6%)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155 (37.9%)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98 (39.8%)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My curriculum enhance communication skills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0.2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457 (67.1%)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295 (68.8%)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162 (64.3%)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224 (32.9%)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134 (31.2%)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90 (35.7%)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My curriculum enhance research skills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0.7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297 (43.6%)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188 (44.1%)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109 (42.7%)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384 (56.4%)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238 (55.9%)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146 (57.3%)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Select My curriculum enhance research skills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No data base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200 (52.9%)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129 (54.0%)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71 (51.1%)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0.6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No research department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260 (72.8%)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155 (69.2%)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105 (78.9%)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0.045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val="en-US" w:eastAsia="en-GB"/>
              </w:rPr>
              <w:t>*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203 (53.7%)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139 (58.2%)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64 (46.0%)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0.023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val="en-US" w:eastAsia="en-GB"/>
              </w:rPr>
              <w:t>*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Difficult access to 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181 (47.9%)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116 (48.5%)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65 (46.8%)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0.7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No funds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158 (41.8%)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101 (42.3%)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57 (41.0%)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0.8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My curriculum enhance ability of 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0.9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480 (70.6%)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301 (70.8%)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179 (70.2%)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200 (29.4%)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124 (29.2%)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76 (29.8%)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My curriculum enhances independent learning skills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0.8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527 (77.2%)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331 (77.5%)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196 (76.6%)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156 (22.8%)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96 (22.5%)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60 (23.4%)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My curriculum is more time consuming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0.5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477 (70.3%)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295 (69.4%)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182 (71.7%)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202 (29.7%)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130 (30.6%)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72 (28.3%)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My curriculum is more stressful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0.01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val="en-US" w:eastAsia="en-GB"/>
              </w:rPr>
              <w:t>*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545 (79.7%)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355 (82.8%)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190 (74.5%)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139 (20.3%)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74 (17.2%)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65 (25.5%)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Select My curriculum is more stressful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Time is not enough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296 (63.5%)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210 (66.5%)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86 (57.3%)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0.056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Environmental factor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272 (58.4%)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186 (58.9%)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86 (57.3%)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0.8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Credit hours maldistributions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127 (27.3%)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81 (25.6%)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46 (30.7%)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0.3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I can ask questions when i need 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0.4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458 (66.4%)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282 (65.1%)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176 (68.5%)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232 (33.6%)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151 (34.9%)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81 (31.5%)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0"/>
                <w:szCs w:val="20"/>
                <w:lang w:eastAsia="en-GB"/>
              </w:rPr>
              <w:t>The Exam achieve all the course objectives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0.9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305 (44.3%)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192 (44.5%)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113 (44.0%)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383 (55.7%)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239 (55.5%)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144 (56.0%)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>
        <w:tblPrEx/>
        <w:trPr>
          <w:trHeight w:val="310" w:hRule="atLeast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i/>
                <w:i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</w:rPr>
              <w:t>1 </w:t>
            </w: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n (%)</w:t>
            </w:r>
          </w:p>
        </w:tc>
      </w:tr>
      <w:tr>
        <w:tblPrEx/>
        <w:trPr>
          <w:trHeight w:val="402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i/>
                <w:i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333333"/>
                <w:sz w:val="20"/>
                <w:szCs w:val="20"/>
                <w:vertAlign w:val="superscript"/>
                <w:lang w:eastAsia="en-GB"/>
              </w:rPr>
              <w:t>2 </w:t>
            </w:r>
            <w: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lang w:eastAsia="en-GB"/>
              </w:rPr>
              <w:t>Pearson's Chi-squared test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333333"/>
                <w:sz w:val="20"/>
                <w:szCs w:val="20"/>
                <w:lang w:val="en-US" w:eastAsia="en-GB"/>
              </w:rPr>
              <w:t>* P values of 0.032, 0.026, 0.045, 0.023, and 0.01 are significant.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692</Words>
  <Pages>3</Pages>
  <Characters>3559</Characters>
  <Application>WPS Office</Application>
  <DocSecurity>0</DocSecurity>
  <Paragraphs>610</Paragraphs>
  <ScaleCrop>false</ScaleCrop>
  <LinksUpToDate>false</LinksUpToDate>
  <CharactersWithSpaces>4104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2022-06-28T06:35:00Z</dcterms:created>
  <dc:creator>elfatih hasabo</dc:creator>
  <lastModifiedBy>2201117TG</lastModifiedBy>
  <dcterms:modified xsi:type="dcterms:W3CDTF">2022-08-03T21:01:17Z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adab52b28c45435dbfa91fc3c91f7387</vt:lpwstr>
  </property>
</Properties>
</file>