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815A4" w14:textId="77777777" w:rsidR="00244054" w:rsidRPr="0009416B" w:rsidRDefault="00244054" w:rsidP="00244054">
      <w:pPr>
        <w:rPr>
          <w:rFonts w:ascii="Arial" w:hAnsi="Arial" w:cs="Arial"/>
          <w:b/>
          <w:bCs/>
          <w:color w:val="000000"/>
        </w:rPr>
      </w:pPr>
      <w:bookmarkStart w:id="0" w:name="_Toc244258679"/>
      <w:r w:rsidRPr="0009416B">
        <w:rPr>
          <w:rFonts w:ascii="Arial" w:hAnsi="Arial" w:cs="Arial"/>
          <w:b/>
          <w:bCs/>
          <w:color w:val="000000"/>
        </w:rPr>
        <w:t xml:space="preserve">Supplementary material 1:  </w:t>
      </w:r>
      <w:r w:rsidRPr="0009416B">
        <w:rPr>
          <w:rFonts w:ascii="Arial" w:hAnsi="Arial" w:cs="Arial"/>
          <w:b/>
          <w:bCs/>
        </w:rPr>
        <w:t>Review protocol</w:t>
      </w:r>
      <w:bookmarkEnd w:id="0"/>
      <w:r w:rsidRPr="0009416B">
        <w:rPr>
          <w:rFonts w:ascii="Arial" w:hAnsi="Arial" w:cs="Arial"/>
          <w:b/>
          <w:bCs/>
        </w:rPr>
        <w:tab/>
      </w:r>
      <w:r w:rsidRPr="0009416B">
        <w:rPr>
          <w:rFonts w:ascii="Arial" w:hAnsi="Arial" w:cs="Arial"/>
          <w:b/>
          <w:bCs/>
        </w:rPr>
        <w:tab/>
      </w:r>
      <w:r w:rsidRPr="0009416B">
        <w:rPr>
          <w:rFonts w:ascii="Arial" w:hAnsi="Arial" w:cs="Arial"/>
          <w:b/>
          <w:bCs/>
        </w:rPr>
        <w:tab/>
      </w:r>
      <w:r w:rsidRPr="0009416B">
        <w:rPr>
          <w:rFonts w:ascii="Arial" w:hAnsi="Arial" w:cs="Arial"/>
          <w:b/>
          <w:bCs/>
        </w:rPr>
        <w:tab/>
      </w:r>
      <w:r w:rsidRPr="0009416B">
        <w:rPr>
          <w:rFonts w:ascii="Arial" w:hAnsi="Arial" w:cs="Arial"/>
          <w:b/>
          <w:bCs/>
        </w:rPr>
        <w:tab/>
      </w:r>
      <w:r w:rsidRPr="0009416B">
        <w:rPr>
          <w:rFonts w:ascii="Arial" w:hAnsi="Arial" w:cs="Arial"/>
          <w:b/>
          <w:bCs/>
        </w:rPr>
        <w:tab/>
      </w:r>
    </w:p>
    <w:p w14:paraId="6D030F77" w14:textId="77777777" w:rsidR="00244054" w:rsidRPr="0009416B" w:rsidRDefault="00244054" w:rsidP="00244054">
      <w:pPr>
        <w:autoSpaceDE w:val="0"/>
        <w:autoSpaceDN w:val="0"/>
        <w:spacing w:before="100" w:beforeAutospacing="1" w:after="100" w:afterAutospacing="1"/>
        <w:jc w:val="both"/>
        <w:rPr>
          <w:rFonts w:ascii="Arial" w:hAnsi="Arial" w:cs="Arial"/>
          <w:bCs/>
        </w:rPr>
      </w:pPr>
      <w:r w:rsidRPr="0009416B">
        <w:rPr>
          <w:rFonts w:ascii="Arial" w:hAnsi="Arial" w:cs="Arial"/>
          <w:bCs/>
        </w:rPr>
        <w:t>The Cost of Developmental Disability: Economic review of current models of care</w:t>
      </w:r>
    </w:p>
    <w:p w14:paraId="29752EBC" w14:textId="77777777" w:rsidR="00244054" w:rsidRPr="0009416B" w:rsidRDefault="00244054" w:rsidP="00712DE7">
      <w:pPr>
        <w:autoSpaceDE w:val="0"/>
        <w:autoSpaceDN w:val="0"/>
        <w:spacing w:before="100" w:beforeAutospacing="1" w:after="100" w:afterAutospacing="1" w:line="360" w:lineRule="auto"/>
        <w:jc w:val="both"/>
        <w:rPr>
          <w:rFonts w:ascii="Arial" w:hAnsi="Arial" w:cs="Arial"/>
          <w:bCs/>
        </w:rPr>
      </w:pPr>
      <w:r w:rsidRPr="0009416B">
        <w:rPr>
          <w:rFonts w:ascii="Arial" w:hAnsi="Arial" w:cs="Arial"/>
          <w:bCs/>
        </w:rPr>
        <w:t xml:space="preserve">Reviews were conducted according to </w:t>
      </w:r>
      <w:r w:rsidRPr="0009416B">
        <w:rPr>
          <w:rFonts w:ascii="Arial" w:hAnsi="Arial" w:cs="Arial"/>
          <w:color w:val="000000"/>
        </w:rPr>
        <w:t xml:space="preserve">the Arksey and O'Malley's scoping review methodology </w:t>
      </w:r>
      <w:r w:rsidRPr="0009416B">
        <w:rPr>
          <w:rFonts w:ascii="Arial" w:hAnsi="Arial" w:cs="Arial"/>
          <w:color w:val="000000"/>
        </w:rPr>
        <w:fldChar w:fldCharType="begin"/>
      </w:r>
      <w:r w:rsidRPr="0009416B">
        <w:rPr>
          <w:rFonts w:ascii="Arial" w:hAnsi="Arial" w:cs="Arial"/>
          <w:color w:val="000000"/>
        </w:rPr>
        <w:instrText xml:space="preserve"> ADDIN EN.CITE &lt;EndNote&gt;&lt;Cite&gt;&lt;Author&gt;Arksey&lt;/Author&gt;&lt;Year&gt;2005&lt;/Year&gt;&lt;RecNum&gt;160368&lt;/RecNum&gt;&lt;DisplayText&gt;(1)&lt;/DisplayText&gt;&lt;record&gt;&lt;rec-number&gt;160368&lt;/rec-number&gt;&lt;foreign-keys&gt;&lt;key app="EN" db-id="ptfdezrvi5a90zexfxhxr9pqwtwdfvva2e0p" timestamp="1629244380"&gt;160368&lt;/key&gt;&lt;/foreign-keys&gt;&lt;ref-type name="Journal Article"&gt;17&lt;/ref-type&gt;&lt;contributors&gt;&lt;authors&gt;&lt;author&gt;Arksey, Hilary&lt;/author&gt;&lt;author&gt;O&amp;apos;Malley, Lisa&lt;/author&gt;&lt;/authors&gt;&lt;/contributors&gt;&lt;titles&gt;&lt;title&gt;Scoping studies: towards a methodological framework&lt;/title&gt;&lt;secondary-title&gt;International journal of social research methodology&lt;/secondary-title&gt;&lt;/titles&gt;&lt;periodical&gt;&lt;full-title&gt;International journal of social research methodology&lt;/full-title&gt;&lt;/periodical&gt;&lt;pages&gt;19-32&lt;/pages&gt;&lt;volume&gt;8&lt;/volume&gt;&lt;number&gt;1&lt;/number&gt;&lt;dates&gt;&lt;year&gt;2005&lt;/year&gt;&lt;/dates&gt;&lt;isbn&gt;1364-5579&lt;/isbn&gt;&lt;urls&gt;&lt;/urls&gt;&lt;/record&gt;&lt;/Cite&gt;&lt;/EndNote&gt;</w:instrText>
      </w:r>
      <w:r w:rsidRPr="0009416B">
        <w:rPr>
          <w:rFonts w:ascii="Arial" w:hAnsi="Arial" w:cs="Arial"/>
          <w:color w:val="000000"/>
        </w:rPr>
        <w:fldChar w:fldCharType="separate"/>
      </w:r>
      <w:r w:rsidRPr="0009416B">
        <w:rPr>
          <w:rFonts w:ascii="Arial" w:hAnsi="Arial" w:cs="Arial"/>
          <w:noProof/>
          <w:color w:val="000000"/>
        </w:rPr>
        <w:t>(1)</w:t>
      </w:r>
      <w:r w:rsidRPr="0009416B">
        <w:rPr>
          <w:rFonts w:ascii="Arial" w:hAnsi="Arial" w:cs="Arial"/>
          <w:color w:val="000000"/>
        </w:rPr>
        <w:fldChar w:fldCharType="end"/>
      </w:r>
      <w:r w:rsidRPr="0009416B">
        <w:rPr>
          <w:rFonts w:ascii="Arial" w:hAnsi="Arial" w:cs="Arial"/>
          <w:color w:val="000000"/>
        </w:rPr>
        <w:t xml:space="preserve">, and methodological enhancement </w:t>
      </w:r>
      <w:r w:rsidRPr="0009416B">
        <w:rPr>
          <w:rFonts w:ascii="Arial" w:hAnsi="Arial" w:cs="Arial"/>
          <w:color w:val="000000"/>
        </w:rPr>
        <w:fldChar w:fldCharType="begin"/>
      </w:r>
      <w:r w:rsidRPr="0009416B">
        <w:rPr>
          <w:rFonts w:ascii="Arial" w:hAnsi="Arial" w:cs="Arial"/>
          <w:color w:val="000000"/>
        </w:rPr>
        <w:instrText xml:space="preserve"> ADDIN EN.CITE &lt;EndNote&gt;&lt;Cite&gt;&lt;Author&gt;Levac&lt;/Author&gt;&lt;Year&gt;2010&lt;/Year&gt;&lt;RecNum&gt;160370&lt;/RecNum&gt;&lt;DisplayText&gt;(2)&lt;/DisplayText&gt;&lt;record&gt;&lt;rec-number&gt;160370&lt;/rec-number&gt;&lt;foreign-keys&gt;&lt;key app="EN" db-id="ptfdezrvi5a90zexfxhxr9pqwtwdfvva2e0p" timestamp="1629244597"&gt;160370&lt;/key&gt;&lt;/foreign-keys&gt;&lt;ref-type name="Journal Article"&gt;17&lt;/ref-type&gt;&lt;contributors&gt;&lt;authors&gt;&lt;author&gt;Levac, Danielle&lt;/author&gt;&lt;author&gt;Colquhoun, Heather&lt;/author&gt;&lt;author&gt;O&amp;apos;Brien, Kelly K.&lt;/author&gt;&lt;/authors&gt;&lt;/contributors&gt;&lt;titles&gt;&lt;title&gt;Scoping studies: advancing the methodology&lt;/title&gt;&lt;secondary-title&gt;Implementation Science&lt;/secondary-title&gt;&lt;/titles&gt;&lt;periodical&gt;&lt;full-title&gt;Implementation Science&lt;/full-title&gt;&lt;/periodical&gt;&lt;pages&gt;69&lt;/pages&gt;&lt;volume&gt;5&lt;/volume&gt;&lt;number&gt;1&lt;/number&gt;&lt;dates&gt;&lt;year&gt;2010&lt;/year&gt;&lt;pub-dates&gt;&lt;date&gt;2010/09/20&lt;/date&gt;&lt;/pub-dates&gt;&lt;/dates&gt;&lt;isbn&gt;1748-5908&lt;/isbn&gt;&lt;urls&gt;&lt;related-urls&gt;&lt;url&gt;https://doi.org/10.1186/1748-5908-5-69&lt;/url&gt;&lt;url&gt;https://implementationscience.biomedcentral.com/track/pdf/10.1186/1748-5908-5-69.pdf&lt;/url&gt;&lt;/related-urls&gt;&lt;/urls&gt;&lt;electronic-resource-num&gt;10.1186/1748-5908-5-69&lt;/electronic-resource-num&gt;&lt;/record&gt;&lt;/Cite&gt;&lt;/EndNote&gt;</w:instrText>
      </w:r>
      <w:r w:rsidRPr="0009416B">
        <w:rPr>
          <w:rFonts w:ascii="Arial" w:hAnsi="Arial" w:cs="Arial"/>
          <w:color w:val="000000"/>
        </w:rPr>
        <w:fldChar w:fldCharType="separate"/>
      </w:r>
      <w:r w:rsidRPr="0009416B">
        <w:rPr>
          <w:rFonts w:ascii="Arial" w:hAnsi="Arial" w:cs="Arial"/>
          <w:noProof/>
          <w:color w:val="000000"/>
        </w:rPr>
        <w:t>(2)</w:t>
      </w:r>
      <w:r w:rsidRPr="0009416B">
        <w:rPr>
          <w:rFonts w:ascii="Arial" w:hAnsi="Arial" w:cs="Arial"/>
          <w:color w:val="000000"/>
        </w:rPr>
        <w:fldChar w:fldCharType="end"/>
      </w:r>
      <w:r w:rsidRPr="0009416B">
        <w:rPr>
          <w:rFonts w:ascii="Arial" w:hAnsi="Arial" w:cs="Arial"/>
          <w:color w:val="000000"/>
        </w:rPr>
        <w:t xml:space="preserve">. </w:t>
      </w:r>
      <w:r w:rsidRPr="0009416B">
        <w:rPr>
          <w:rFonts w:ascii="Arial" w:hAnsi="Arial" w:cs="Arial"/>
          <w:bCs/>
        </w:rPr>
        <w:t xml:space="preserve">Original research was included that focused on </w:t>
      </w:r>
      <w:r w:rsidRPr="0009416B">
        <w:rPr>
          <w:rFonts w:ascii="Arial" w:hAnsi="Arial" w:cs="Arial"/>
        </w:rPr>
        <w:t xml:space="preserve">economic evaluations based on decision analytic models </w:t>
      </w:r>
      <w:r w:rsidRPr="0009416B">
        <w:rPr>
          <w:rFonts w:ascii="Arial" w:hAnsi="Arial" w:cs="Arial"/>
          <w:bCs/>
        </w:rPr>
        <w:t>for the care of children with common neurodevelopmental disorders both non-pharmaceutical and pharmaceutical.</w:t>
      </w:r>
    </w:p>
    <w:p w14:paraId="0F8EA85C" w14:textId="77777777" w:rsidR="00244054" w:rsidRPr="0009416B" w:rsidRDefault="00244054" w:rsidP="00082E99">
      <w:pPr>
        <w:spacing w:before="100" w:beforeAutospacing="1" w:after="100" w:afterAutospacing="1" w:line="360" w:lineRule="auto"/>
        <w:jc w:val="both"/>
        <w:rPr>
          <w:rFonts w:ascii="Arial" w:hAnsi="Arial" w:cs="Arial"/>
        </w:rPr>
      </w:pPr>
      <w:r w:rsidRPr="0009416B">
        <w:rPr>
          <w:rFonts w:ascii="Arial" w:hAnsi="Arial" w:cs="Arial"/>
          <w:b/>
          <w:bCs/>
        </w:rPr>
        <w:t xml:space="preserve">Data sources: </w:t>
      </w:r>
      <w:r w:rsidRPr="0009416B">
        <w:rPr>
          <w:rFonts w:ascii="Arial" w:hAnsi="Arial" w:cs="Arial"/>
          <w:bCs/>
        </w:rPr>
        <w:t xml:space="preserve">Four electronic databases - </w:t>
      </w:r>
      <w:r w:rsidRPr="0009416B">
        <w:rPr>
          <w:rFonts w:ascii="Arial" w:hAnsi="Arial" w:cs="Arial"/>
          <w:color w:val="000000"/>
        </w:rPr>
        <w:t xml:space="preserve">PubMed, </w:t>
      </w:r>
      <w:r w:rsidRPr="0009416B">
        <w:rPr>
          <w:rFonts w:ascii="Arial" w:hAnsi="Arial" w:cs="Arial"/>
          <w:bCs/>
        </w:rPr>
        <w:t>PsycINFO, the International Network of Agencies for Health Technology Assessment (INAHTA) and Paediatric Economic Database Evaluation (PEDE)</w:t>
      </w:r>
      <w:r w:rsidRPr="0009416B">
        <w:rPr>
          <w:rFonts w:ascii="Arial" w:hAnsi="Arial" w:cs="Arial"/>
        </w:rPr>
        <w:t xml:space="preserve"> were</w:t>
      </w:r>
      <w:r w:rsidRPr="0009416B">
        <w:rPr>
          <w:rFonts w:ascii="Arial" w:hAnsi="Arial" w:cs="Arial"/>
          <w:bCs/>
        </w:rPr>
        <w:t xml:space="preserve"> searched.</w:t>
      </w:r>
    </w:p>
    <w:p w14:paraId="03184A51" w14:textId="51728CA2" w:rsidR="00244054" w:rsidRPr="0009416B" w:rsidRDefault="00244054" w:rsidP="00244054">
      <w:pPr>
        <w:spacing w:before="100" w:beforeAutospacing="1" w:after="100" w:afterAutospacing="1" w:line="240" w:lineRule="auto"/>
        <w:jc w:val="both"/>
        <w:rPr>
          <w:rFonts w:ascii="Arial" w:hAnsi="Arial" w:cs="Arial"/>
          <w:b/>
          <w:bCs/>
        </w:rPr>
      </w:pPr>
      <w:r w:rsidRPr="0009416B">
        <w:rPr>
          <w:rFonts w:ascii="Arial" w:hAnsi="Arial" w:cs="Arial"/>
          <w:b/>
          <w:bCs/>
        </w:rPr>
        <w:t xml:space="preserve">Search strategy: </w:t>
      </w:r>
    </w:p>
    <w:p w14:paraId="328A115F" w14:textId="5D9D0100" w:rsidR="00376B49" w:rsidRPr="0009416B" w:rsidRDefault="00376B49" w:rsidP="00244054">
      <w:pPr>
        <w:spacing w:before="100" w:beforeAutospacing="1" w:after="100" w:afterAutospacing="1" w:line="240" w:lineRule="auto"/>
        <w:jc w:val="both"/>
        <w:rPr>
          <w:rFonts w:ascii="Arial" w:hAnsi="Arial" w:cs="Arial"/>
          <w:b/>
          <w:bCs/>
        </w:rPr>
      </w:pPr>
      <w:r w:rsidRPr="0009416B">
        <w:rPr>
          <w:rFonts w:ascii="Arial" w:hAnsi="Arial" w:cs="Arial"/>
          <w:b/>
          <w:bCs/>
        </w:rPr>
        <w:t xml:space="preserve">Table S1: Search strategy on databases  </w:t>
      </w:r>
    </w:p>
    <w:tbl>
      <w:tblPr>
        <w:tblStyle w:val="TableGrid"/>
        <w:tblW w:w="0" w:type="auto"/>
        <w:tblLook w:val="04A0" w:firstRow="1" w:lastRow="0" w:firstColumn="1" w:lastColumn="0" w:noHBand="0" w:noVBand="1"/>
      </w:tblPr>
      <w:tblGrid>
        <w:gridCol w:w="461"/>
        <w:gridCol w:w="6926"/>
        <w:gridCol w:w="1560"/>
      </w:tblGrid>
      <w:tr w:rsidR="00244054" w:rsidRPr="0009416B" w14:paraId="4992C2BA" w14:textId="77777777" w:rsidTr="00B14917">
        <w:tc>
          <w:tcPr>
            <w:tcW w:w="7387" w:type="dxa"/>
            <w:gridSpan w:val="2"/>
          </w:tcPr>
          <w:p w14:paraId="424BE838" w14:textId="77777777" w:rsidR="00244054" w:rsidRPr="0009416B" w:rsidRDefault="00244054" w:rsidP="00B14917">
            <w:pPr>
              <w:spacing w:after="0"/>
              <w:jc w:val="center"/>
              <w:rPr>
                <w:rFonts w:ascii="Arial" w:hAnsi="Arial" w:cs="Arial"/>
                <w:b/>
                <w:bCs/>
              </w:rPr>
            </w:pPr>
            <w:r w:rsidRPr="0009416B">
              <w:rPr>
                <w:rFonts w:ascii="Arial" w:hAnsi="Arial" w:cs="Arial"/>
                <w:b/>
                <w:bCs/>
              </w:rPr>
              <w:t xml:space="preserve">Added publications after updating search terms </w:t>
            </w:r>
          </w:p>
        </w:tc>
        <w:tc>
          <w:tcPr>
            <w:tcW w:w="1560" w:type="dxa"/>
          </w:tcPr>
          <w:p w14:paraId="75188AD3" w14:textId="77777777" w:rsidR="00244054" w:rsidRPr="0009416B" w:rsidRDefault="00244054" w:rsidP="00B14917">
            <w:pPr>
              <w:spacing w:after="0"/>
              <w:jc w:val="center"/>
              <w:rPr>
                <w:rFonts w:ascii="Arial" w:hAnsi="Arial" w:cs="Arial"/>
                <w:b/>
                <w:bCs/>
              </w:rPr>
            </w:pPr>
            <w:r w:rsidRPr="0009416B">
              <w:rPr>
                <w:rFonts w:ascii="Arial" w:hAnsi="Arial" w:cs="Arial"/>
                <w:b/>
                <w:bCs/>
              </w:rPr>
              <w:t>218</w:t>
            </w:r>
          </w:p>
        </w:tc>
      </w:tr>
      <w:tr w:rsidR="00244054" w:rsidRPr="0009416B" w14:paraId="77AAECF2" w14:textId="77777777" w:rsidTr="00B14917">
        <w:tc>
          <w:tcPr>
            <w:tcW w:w="7387" w:type="dxa"/>
            <w:gridSpan w:val="2"/>
          </w:tcPr>
          <w:p w14:paraId="1E454000" w14:textId="77777777" w:rsidR="00244054" w:rsidRPr="0009416B" w:rsidRDefault="00244054" w:rsidP="00B14917">
            <w:pPr>
              <w:spacing w:after="0"/>
              <w:jc w:val="center"/>
              <w:rPr>
                <w:rFonts w:ascii="Arial" w:hAnsi="Arial" w:cs="Arial"/>
                <w:b/>
                <w:bCs/>
              </w:rPr>
            </w:pPr>
            <w:r w:rsidRPr="0009416B">
              <w:rPr>
                <w:rFonts w:ascii="Arial" w:hAnsi="Arial" w:cs="Arial"/>
                <w:b/>
                <w:bCs/>
              </w:rPr>
              <w:t>After duplicate</w:t>
            </w:r>
          </w:p>
        </w:tc>
        <w:tc>
          <w:tcPr>
            <w:tcW w:w="1560" w:type="dxa"/>
          </w:tcPr>
          <w:p w14:paraId="61B4FF17" w14:textId="77777777" w:rsidR="00244054" w:rsidRPr="0009416B" w:rsidRDefault="00244054" w:rsidP="00B14917">
            <w:pPr>
              <w:spacing w:after="0"/>
              <w:jc w:val="center"/>
              <w:rPr>
                <w:rFonts w:ascii="Arial" w:hAnsi="Arial" w:cs="Arial"/>
                <w:b/>
                <w:bCs/>
              </w:rPr>
            </w:pPr>
            <w:r w:rsidRPr="0009416B">
              <w:rPr>
                <w:rFonts w:ascii="Arial" w:hAnsi="Arial" w:cs="Arial"/>
                <w:b/>
                <w:bCs/>
              </w:rPr>
              <w:t>1576</w:t>
            </w:r>
          </w:p>
        </w:tc>
      </w:tr>
      <w:tr w:rsidR="00244054" w:rsidRPr="0009416B" w14:paraId="52A79191" w14:textId="77777777" w:rsidTr="00B14917">
        <w:tc>
          <w:tcPr>
            <w:tcW w:w="7387" w:type="dxa"/>
            <w:gridSpan w:val="2"/>
          </w:tcPr>
          <w:p w14:paraId="7350E6B6" w14:textId="77777777" w:rsidR="00244054" w:rsidRPr="0009416B" w:rsidRDefault="00244054" w:rsidP="00B14917">
            <w:pPr>
              <w:spacing w:after="0"/>
              <w:jc w:val="center"/>
              <w:rPr>
                <w:rFonts w:ascii="Arial" w:hAnsi="Arial" w:cs="Arial"/>
                <w:b/>
                <w:bCs/>
              </w:rPr>
            </w:pPr>
            <w:r w:rsidRPr="0009416B">
              <w:rPr>
                <w:rFonts w:ascii="Arial" w:hAnsi="Arial" w:cs="Arial"/>
                <w:b/>
                <w:bCs/>
              </w:rPr>
              <w:t>All publication detected</w:t>
            </w:r>
          </w:p>
        </w:tc>
        <w:tc>
          <w:tcPr>
            <w:tcW w:w="1560" w:type="dxa"/>
          </w:tcPr>
          <w:p w14:paraId="01AFDC6A" w14:textId="77777777" w:rsidR="00244054" w:rsidRPr="0009416B" w:rsidRDefault="00244054" w:rsidP="00B14917">
            <w:pPr>
              <w:spacing w:after="0"/>
              <w:jc w:val="center"/>
              <w:rPr>
                <w:rFonts w:ascii="Arial" w:hAnsi="Arial" w:cs="Arial"/>
                <w:b/>
                <w:bCs/>
              </w:rPr>
            </w:pPr>
            <w:r w:rsidRPr="0009416B">
              <w:rPr>
                <w:rFonts w:ascii="Arial" w:hAnsi="Arial" w:cs="Arial"/>
                <w:b/>
                <w:bCs/>
              </w:rPr>
              <w:t>1654</w:t>
            </w:r>
          </w:p>
        </w:tc>
      </w:tr>
      <w:tr w:rsidR="00244054" w:rsidRPr="0009416B" w14:paraId="752747FE" w14:textId="77777777" w:rsidTr="00B14917">
        <w:tc>
          <w:tcPr>
            <w:tcW w:w="7387" w:type="dxa"/>
            <w:gridSpan w:val="2"/>
          </w:tcPr>
          <w:p w14:paraId="01885753" w14:textId="77777777" w:rsidR="00244054" w:rsidRPr="0009416B" w:rsidRDefault="00244054" w:rsidP="00B14917">
            <w:pPr>
              <w:spacing w:after="0"/>
              <w:jc w:val="center"/>
              <w:rPr>
                <w:rFonts w:ascii="Arial" w:hAnsi="Arial" w:cs="Arial"/>
                <w:b/>
                <w:bCs/>
              </w:rPr>
            </w:pPr>
            <w:r w:rsidRPr="0009416B">
              <w:rPr>
                <w:rFonts w:ascii="Arial" w:hAnsi="Arial" w:cs="Arial"/>
                <w:b/>
                <w:bCs/>
              </w:rPr>
              <w:t>PUBMED</w:t>
            </w:r>
          </w:p>
        </w:tc>
        <w:tc>
          <w:tcPr>
            <w:tcW w:w="1560" w:type="dxa"/>
          </w:tcPr>
          <w:p w14:paraId="668AC7FE" w14:textId="77777777" w:rsidR="00244054" w:rsidRPr="0009416B" w:rsidRDefault="00244054" w:rsidP="00B14917">
            <w:pPr>
              <w:spacing w:after="0"/>
              <w:jc w:val="center"/>
              <w:rPr>
                <w:rFonts w:ascii="Arial" w:hAnsi="Arial" w:cs="Arial"/>
                <w:b/>
                <w:bCs/>
              </w:rPr>
            </w:pPr>
            <w:r w:rsidRPr="0009416B">
              <w:rPr>
                <w:rFonts w:ascii="Arial" w:hAnsi="Arial" w:cs="Arial"/>
                <w:b/>
                <w:bCs/>
              </w:rPr>
              <w:t>991</w:t>
            </w:r>
          </w:p>
        </w:tc>
      </w:tr>
      <w:tr w:rsidR="00244054" w:rsidRPr="0009416B" w14:paraId="630E9025" w14:textId="77777777" w:rsidTr="00B14917">
        <w:tc>
          <w:tcPr>
            <w:tcW w:w="461" w:type="dxa"/>
          </w:tcPr>
          <w:p w14:paraId="7F01D614" w14:textId="77777777" w:rsidR="00244054" w:rsidRPr="0009416B" w:rsidRDefault="00244054" w:rsidP="00B14917">
            <w:pPr>
              <w:spacing w:after="0"/>
              <w:rPr>
                <w:rFonts w:ascii="Arial" w:hAnsi="Arial" w:cs="Arial"/>
              </w:rPr>
            </w:pPr>
            <w:r w:rsidRPr="0009416B">
              <w:rPr>
                <w:rFonts w:ascii="Arial" w:hAnsi="Arial" w:cs="Arial"/>
              </w:rPr>
              <w:t>17</w:t>
            </w:r>
          </w:p>
        </w:tc>
        <w:tc>
          <w:tcPr>
            <w:tcW w:w="6926" w:type="dxa"/>
          </w:tcPr>
          <w:p w14:paraId="047EB262" w14:textId="77777777" w:rsidR="00244054" w:rsidRPr="0009416B" w:rsidRDefault="00244054" w:rsidP="00B14917">
            <w:pPr>
              <w:spacing w:after="0"/>
              <w:rPr>
                <w:rFonts w:ascii="Arial" w:hAnsi="Arial" w:cs="Arial"/>
                <w:color w:val="000000"/>
              </w:rPr>
            </w:pPr>
            <w:r w:rsidRPr="0009416B">
              <w:rPr>
                <w:rFonts w:ascii="Arial" w:hAnsi="Arial" w:cs="Arial"/>
                <w:color w:val="000000"/>
              </w:rPr>
              <w:t>#5 and #16</w:t>
            </w:r>
          </w:p>
        </w:tc>
        <w:tc>
          <w:tcPr>
            <w:tcW w:w="1560" w:type="dxa"/>
          </w:tcPr>
          <w:p w14:paraId="0B8E097C" w14:textId="77777777" w:rsidR="00244054" w:rsidRPr="0009416B" w:rsidRDefault="00244054" w:rsidP="00B14917">
            <w:pPr>
              <w:spacing w:after="0"/>
              <w:jc w:val="center"/>
              <w:rPr>
                <w:rFonts w:ascii="Arial" w:hAnsi="Arial" w:cs="Arial"/>
              </w:rPr>
            </w:pPr>
            <w:r w:rsidRPr="0009416B">
              <w:rPr>
                <w:rFonts w:ascii="Arial" w:hAnsi="Arial" w:cs="Arial"/>
              </w:rPr>
              <w:t>991</w:t>
            </w:r>
          </w:p>
        </w:tc>
      </w:tr>
      <w:tr w:rsidR="00244054" w:rsidRPr="0009416B" w14:paraId="45E43503" w14:textId="77777777" w:rsidTr="00B14917">
        <w:tc>
          <w:tcPr>
            <w:tcW w:w="461" w:type="dxa"/>
          </w:tcPr>
          <w:p w14:paraId="40BCBAD3" w14:textId="77777777" w:rsidR="00244054" w:rsidRPr="0009416B" w:rsidRDefault="00244054" w:rsidP="00B14917">
            <w:pPr>
              <w:spacing w:after="0"/>
              <w:rPr>
                <w:rFonts w:ascii="Arial" w:hAnsi="Arial" w:cs="Arial"/>
              </w:rPr>
            </w:pPr>
            <w:r w:rsidRPr="0009416B">
              <w:rPr>
                <w:rFonts w:ascii="Arial" w:hAnsi="Arial" w:cs="Arial"/>
              </w:rPr>
              <w:t>16</w:t>
            </w:r>
          </w:p>
        </w:tc>
        <w:tc>
          <w:tcPr>
            <w:tcW w:w="6926" w:type="dxa"/>
          </w:tcPr>
          <w:p w14:paraId="23581343" w14:textId="77777777" w:rsidR="00244054" w:rsidRPr="0009416B" w:rsidRDefault="00244054" w:rsidP="00B14917">
            <w:pPr>
              <w:spacing w:after="0"/>
              <w:rPr>
                <w:rFonts w:ascii="Arial" w:hAnsi="Arial" w:cs="Arial"/>
                <w:color w:val="000000"/>
              </w:rPr>
            </w:pPr>
            <w:r w:rsidRPr="0009416B">
              <w:rPr>
                <w:rFonts w:ascii="Arial" w:hAnsi="Arial" w:cs="Arial"/>
                <w:color w:val="000000"/>
              </w:rPr>
              <w:t>#8 or #9 or #10 or #11 or #12 or #13 or #14 or #15</w:t>
            </w:r>
          </w:p>
        </w:tc>
        <w:tc>
          <w:tcPr>
            <w:tcW w:w="1560" w:type="dxa"/>
          </w:tcPr>
          <w:p w14:paraId="04E7A651" w14:textId="77777777" w:rsidR="00244054" w:rsidRPr="0009416B" w:rsidRDefault="00244054" w:rsidP="00B14917">
            <w:pPr>
              <w:spacing w:after="0"/>
              <w:jc w:val="center"/>
              <w:rPr>
                <w:rFonts w:ascii="Arial" w:hAnsi="Arial" w:cs="Arial"/>
                <w:color w:val="000000"/>
              </w:rPr>
            </w:pPr>
            <w:r w:rsidRPr="0009416B">
              <w:rPr>
                <w:rFonts w:ascii="Arial" w:hAnsi="Arial" w:cs="Arial"/>
                <w:color w:val="000000"/>
              </w:rPr>
              <w:t>3,917,596</w:t>
            </w:r>
          </w:p>
        </w:tc>
      </w:tr>
      <w:tr w:rsidR="00244054" w:rsidRPr="0009416B" w14:paraId="43E4409F" w14:textId="77777777" w:rsidTr="00B14917">
        <w:tc>
          <w:tcPr>
            <w:tcW w:w="461" w:type="dxa"/>
          </w:tcPr>
          <w:p w14:paraId="5ED287C8" w14:textId="77777777" w:rsidR="00244054" w:rsidRPr="0009416B" w:rsidRDefault="00244054" w:rsidP="00B14917">
            <w:pPr>
              <w:spacing w:after="0"/>
              <w:rPr>
                <w:rFonts w:ascii="Arial" w:hAnsi="Arial" w:cs="Arial"/>
              </w:rPr>
            </w:pPr>
            <w:r w:rsidRPr="0009416B">
              <w:rPr>
                <w:rFonts w:ascii="Arial" w:hAnsi="Arial" w:cs="Arial"/>
              </w:rPr>
              <w:t>15</w:t>
            </w:r>
          </w:p>
        </w:tc>
        <w:tc>
          <w:tcPr>
            <w:tcW w:w="6926" w:type="dxa"/>
          </w:tcPr>
          <w:p w14:paraId="4DAFFFBD" w14:textId="77777777" w:rsidR="00244054" w:rsidRPr="0009416B" w:rsidRDefault="00244054" w:rsidP="00B14917">
            <w:pPr>
              <w:spacing w:after="0"/>
              <w:rPr>
                <w:rFonts w:ascii="Arial" w:hAnsi="Arial" w:cs="Arial"/>
                <w:color w:val="000000"/>
              </w:rPr>
            </w:pPr>
            <w:r w:rsidRPr="0009416B">
              <w:rPr>
                <w:rFonts w:ascii="Arial" w:hAnsi="Arial" w:cs="Arial"/>
                <w:color w:val="000000"/>
              </w:rPr>
              <w:t>Cognitive dysfunction [Mesh]</w:t>
            </w:r>
          </w:p>
        </w:tc>
        <w:tc>
          <w:tcPr>
            <w:tcW w:w="1560" w:type="dxa"/>
          </w:tcPr>
          <w:p w14:paraId="73F2C7B4" w14:textId="77777777" w:rsidR="00244054" w:rsidRPr="0009416B" w:rsidRDefault="00244054" w:rsidP="00B14917">
            <w:pPr>
              <w:spacing w:after="0"/>
              <w:jc w:val="center"/>
              <w:rPr>
                <w:rFonts w:ascii="Arial" w:hAnsi="Arial" w:cs="Arial"/>
                <w:color w:val="000000"/>
              </w:rPr>
            </w:pPr>
            <w:r w:rsidRPr="0009416B">
              <w:rPr>
                <w:rFonts w:ascii="Arial" w:hAnsi="Arial" w:cs="Arial"/>
                <w:color w:val="000000"/>
              </w:rPr>
              <w:t>23,378</w:t>
            </w:r>
          </w:p>
        </w:tc>
      </w:tr>
      <w:tr w:rsidR="00244054" w:rsidRPr="0009416B" w14:paraId="2B9580B8" w14:textId="77777777" w:rsidTr="00B14917">
        <w:tc>
          <w:tcPr>
            <w:tcW w:w="461" w:type="dxa"/>
          </w:tcPr>
          <w:p w14:paraId="268FF3E6" w14:textId="77777777" w:rsidR="00244054" w:rsidRPr="0009416B" w:rsidRDefault="00244054" w:rsidP="00B14917">
            <w:pPr>
              <w:spacing w:after="0"/>
              <w:rPr>
                <w:rFonts w:ascii="Arial" w:hAnsi="Arial" w:cs="Arial"/>
              </w:rPr>
            </w:pPr>
            <w:r w:rsidRPr="0009416B">
              <w:rPr>
                <w:rFonts w:ascii="Arial" w:hAnsi="Arial" w:cs="Arial"/>
              </w:rPr>
              <w:t>14</w:t>
            </w:r>
          </w:p>
        </w:tc>
        <w:tc>
          <w:tcPr>
            <w:tcW w:w="6926" w:type="dxa"/>
          </w:tcPr>
          <w:p w14:paraId="7B8C73C0" w14:textId="77777777" w:rsidR="00244054" w:rsidRPr="0009416B" w:rsidRDefault="00244054" w:rsidP="00B14917">
            <w:pPr>
              <w:spacing w:after="0"/>
              <w:rPr>
                <w:rFonts w:ascii="Arial" w:hAnsi="Arial" w:cs="Arial"/>
                <w:color w:val="000000"/>
              </w:rPr>
            </w:pPr>
            <w:r w:rsidRPr="0009416B">
              <w:rPr>
                <w:rFonts w:ascii="Arial" w:hAnsi="Arial" w:cs="Arial"/>
                <w:color w:val="000000"/>
              </w:rPr>
              <w:t>ADHD [Mesh]</w:t>
            </w:r>
          </w:p>
        </w:tc>
        <w:tc>
          <w:tcPr>
            <w:tcW w:w="1560" w:type="dxa"/>
          </w:tcPr>
          <w:p w14:paraId="56418B9A" w14:textId="77777777" w:rsidR="00244054" w:rsidRPr="0009416B" w:rsidRDefault="00244054" w:rsidP="00B14917">
            <w:pPr>
              <w:spacing w:after="0"/>
              <w:jc w:val="center"/>
              <w:rPr>
                <w:rFonts w:ascii="Arial" w:hAnsi="Arial" w:cs="Arial"/>
                <w:color w:val="000000"/>
              </w:rPr>
            </w:pPr>
            <w:r w:rsidRPr="0009416B">
              <w:rPr>
                <w:rFonts w:ascii="Arial" w:hAnsi="Arial" w:cs="Arial"/>
                <w:color w:val="000000"/>
              </w:rPr>
              <w:t>30,644</w:t>
            </w:r>
          </w:p>
        </w:tc>
      </w:tr>
      <w:tr w:rsidR="00244054" w:rsidRPr="0009416B" w14:paraId="0CD6C5F4" w14:textId="77777777" w:rsidTr="00B14917">
        <w:tc>
          <w:tcPr>
            <w:tcW w:w="461" w:type="dxa"/>
          </w:tcPr>
          <w:p w14:paraId="2177CA4B" w14:textId="77777777" w:rsidR="00244054" w:rsidRPr="0009416B" w:rsidRDefault="00244054" w:rsidP="00B14917">
            <w:pPr>
              <w:spacing w:after="0"/>
              <w:rPr>
                <w:rFonts w:ascii="Arial" w:hAnsi="Arial" w:cs="Arial"/>
              </w:rPr>
            </w:pPr>
            <w:r w:rsidRPr="0009416B">
              <w:rPr>
                <w:rFonts w:ascii="Arial" w:hAnsi="Arial" w:cs="Arial"/>
              </w:rPr>
              <w:t>13</w:t>
            </w:r>
          </w:p>
        </w:tc>
        <w:tc>
          <w:tcPr>
            <w:tcW w:w="6926" w:type="dxa"/>
          </w:tcPr>
          <w:p w14:paraId="0B98629C" w14:textId="77777777" w:rsidR="00244054" w:rsidRPr="0009416B" w:rsidRDefault="00244054" w:rsidP="00B14917">
            <w:pPr>
              <w:spacing w:after="0"/>
              <w:rPr>
                <w:rFonts w:ascii="Arial" w:hAnsi="Arial" w:cs="Arial"/>
                <w:color w:val="000000"/>
              </w:rPr>
            </w:pPr>
            <w:r w:rsidRPr="0009416B">
              <w:rPr>
                <w:rFonts w:ascii="Arial" w:hAnsi="Arial" w:cs="Arial"/>
                <w:color w:val="000000"/>
              </w:rPr>
              <w:t>dyscalculia [Mesh]</w:t>
            </w:r>
          </w:p>
        </w:tc>
        <w:tc>
          <w:tcPr>
            <w:tcW w:w="1560" w:type="dxa"/>
          </w:tcPr>
          <w:p w14:paraId="700BB976" w14:textId="77777777" w:rsidR="00244054" w:rsidRPr="0009416B" w:rsidRDefault="00244054" w:rsidP="00B14917">
            <w:pPr>
              <w:spacing w:after="0"/>
              <w:jc w:val="center"/>
              <w:rPr>
                <w:rFonts w:ascii="Arial" w:hAnsi="Arial" w:cs="Arial"/>
                <w:color w:val="000000"/>
              </w:rPr>
            </w:pPr>
            <w:r w:rsidRPr="0009416B">
              <w:rPr>
                <w:rFonts w:ascii="Arial" w:hAnsi="Arial" w:cs="Arial"/>
                <w:color w:val="000000"/>
              </w:rPr>
              <w:t>252</w:t>
            </w:r>
          </w:p>
        </w:tc>
      </w:tr>
      <w:tr w:rsidR="00244054" w:rsidRPr="0009416B" w14:paraId="6781DD42" w14:textId="77777777" w:rsidTr="00B14917">
        <w:trPr>
          <w:trHeight w:val="289"/>
        </w:trPr>
        <w:tc>
          <w:tcPr>
            <w:tcW w:w="461" w:type="dxa"/>
          </w:tcPr>
          <w:p w14:paraId="2674CC47" w14:textId="77777777" w:rsidR="00244054" w:rsidRPr="0009416B" w:rsidRDefault="00244054" w:rsidP="00B14917">
            <w:pPr>
              <w:spacing w:after="0"/>
              <w:rPr>
                <w:rFonts w:ascii="Arial" w:hAnsi="Arial" w:cs="Arial"/>
              </w:rPr>
            </w:pPr>
            <w:r w:rsidRPr="0009416B">
              <w:rPr>
                <w:rFonts w:ascii="Arial" w:hAnsi="Arial" w:cs="Arial"/>
              </w:rPr>
              <w:t>12</w:t>
            </w:r>
          </w:p>
        </w:tc>
        <w:tc>
          <w:tcPr>
            <w:tcW w:w="6926" w:type="dxa"/>
          </w:tcPr>
          <w:p w14:paraId="69CD80D4" w14:textId="77777777" w:rsidR="00244054" w:rsidRPr="0009416B" w:rsidRDefault="00244054" w:rsidP="00B14917">
            <w:pPr>
              <w:spacing w:after="0"/>
              <w:rPr>
                <w:rFonts w:ascii="Arial" w:hAnsi="Arial" w:cs="Arial"/>
                <w:color w:val="000000"/>
              </w:rPr>
            </w:pPr>
            <w:r w:rsidRPr="0009416B">
              <w:rPr>
                <w:rFonts w:ascii="Arial" w:hAnsi="Arial" w:cs="Arial"/>
                <w:color w:val="000000"/>
              </w:rPr>
              <w:t>dyslexia [Mesh]</w:t>
            </w:r>
          </w:p>
        </w:tc>
        <w:tc>
          <w:tcPr>
            <w:tcW w:w="1560" w:type="dxa"/>
          </w:tcPr>
          <w:p w14:paraId="0BD43855" w14:textId="77777777" w:rsidR="00244054" w:rsidRPr="0009416B" w:rsidRDefault="00244054" w:rsidP="00B14917">
            <w:pPr>
              <w:spacing w:after="0"/>
              <w:jc w:val="center"/>
              <w:rPr>
                <w:rFonts w:ascii="Arial" w:hAnsi="Arial" w:cs="Arial"/>
                <w:color w:val="000000"/>
              </w:rPr>
            </w:pPr>
            <w:r w:rsidRPr="0009416B">
              <w:rPr>
                <w:rFonts w:ascii="Arial" w:hAnsi="Arial" w:cs="Arial"/>
                <w:color w:val="000000"/>
              </w:rPr>
              <w:t>8,783</w:t>
            </w:r>
          </w:p>
        </w:tc>
      </w:tr>
      <w:tr w:rsidR="00244054" w:rsidRPr="0009416B" w14:paraId="531035F1" w14:textId="77777777" w:rsidTr="00B14917">
        <w:tc>
          <w:tcPr>
            <w:tcW w:w="461" w:type="dxa"/>
          </w:tcPr>
          <w:p w14:paraId="7C1218A5" w14:textId="77777777" w:rsidR="00244054" w:rsidRPr="0009416B" w:rsidRDefault="00244054" w:rsidP="00B14917">
            <w:pPr>
              <w:spacing w:after="0"/>
              <w:rPr>
                <w:rFonts w:ascii="Arial" w:hAnsi="Arial" w:cs="Arial"/>
              </w:rPr>
            </w:pPr>
            <w:r w:rsidRPr="0009416B">
              <w:rPr>
                <w:rFonts w:ascii="Arial" w:hAnsi="Arial" w:cs="Arial"/>
              </w:rPr>
              <w:t>11</w:t>
            </w:r>
          </w:p>
        </w:tc>
        <w:tc>
          <w:tcPr>
            <w:tcW w:w="6926" w:type="dxa"/>
          </w:tcPr>
          <w:p w14:paraId="5D4872D1" w14:textId="77777777" w:rsidR="00244054" w:rsidRPr="0009416B" w:rsidRDefault="00244054" w:rsidP="00B14917">
            <w:pPr>
              <w:spacing w:after="0"/>
              <w:rPr>
                <w:rFonts w:ascii="Arial" w:hAnsi="Arial" w:cs="Arial"/>
                <w:color w:val="000000"/>
              </w:rPr>
            </w:pPr>
            <w:r w:rsidRPr="0009416B">
              <w:rPr>
                <w:rFonts w:ascii="Arial" w:hAnsi="Arial" w:cs="Arial"/>
                <w:color w:val="000000"/>
              </w:rPr>
              <w:t>"</w:t>
            </w:r>
            <w:proofErr w:type="gramStart"/>
            <w:r w:rsidRPr="0009416B">
              <w:rPr>
                <w:rFonts w:ascii="Arial" w:hAnsi="Arial" w:cs="Arial"/>
                <w:color w:val="000000"/>
              </w:rPr>
              <w:t>tic</w:t>
            </w:r>
            <w:proofErr w:type="gramEnd"/>
            <w:r w:rsidRPr="0009416B">
              <w:rPr>
                <w:rFonts w:ascii="Arial" w:hAnsi="Arial" w:cs="Arial"/>
                <w:color w:val="000000"/>
              </w:rPr>
              <w:t xml:space="preserve"> disorder*"[Mesh]</w:t>
            </w:r>
          </w:p>
        </w:tc>
        <w:tc>
          <w:tcPr>
            <w:tcW w:w="1560" w:type="dxa"/>
          </w:tcPr>
          <w:p w14:paraId="3F69A5F3" w14:textId="77777777" w:rsidR="00244054" w:rsidRPr="0009416B" w:rsidRDefault="00244054" w:rsidP="00B14917">
            <w:pPr>
              <w:spacing w:after="0"/>
              <w:jc w:val="center"/>
              <w:rPr>
                <w:rFonts w:ascii="Arial" w:hAnsi="Arial" w:cs="Arial"/>
                <w:color w:val="000000"/>
              </w:rPr>
            </w:pPr>
            <w:r w:rsidRPr="0009416B">
              <w:rPr>
                <w:rFonts w:ascii="Arial" w:hAnsi="Arial" w:cs="Arial"/>
                <w:color w:val="000000"/>
              </w:rPr>
              <w:t>5,559</w:t>
            </w:r>
          </w:p>
        </w:tc>
      </w:tr>
      <w:tr w:rsidR="00244054" w:rsidRPr="0009416B" w14:paraId="4197FF53" w14:textId="77777777" w:rsidTr="00B14917">
        <w:tc>
          <w:tcPr>
            <w:tcW w:w="461" w:type="dxa"/>
          </w:tcPr>
          <w:p w14:paraId="2FF23026" w14:textId="77777777" w:rsidR="00244054" w:rsidRPr="0009416B" w:rsidRDefault="00244054" w:rsidP="00B14917">
            <w:pPr>
              <w:spacing w:after="0"/>
              <w:rPr>
                <w:rFonts w:ascii="Arial" w:hAnsi="Arial" w:cs="Arial"/>
              </w:rPr>
            </w:pPr>
            <w:r w:rsidRPr="0009416B">
              <w:rPr>
                <w:rFonts w:ascii="Arial" w:hAnsi="Arial" w:cs="Arial"/>
              </w:rPr>
              <w:t>10</w:t>
            </w:r>
          </w:p>
        </w:tc>
        <w:tc>
          <w:tcPr>
            <w:tcW w:w="6926" w:type="dxa"/>
          </w:tcPr>
          <w:p w14:paraId="792DF439" w14:textId="77777777" w:rsidR="00244054" w:rsidRPr="0009416B" w:rsidRDefault="00244054" w:rsidP="00B14917">
            <w:pPr>
              <w:spacing w:after="0"/>
              <w:rPr>
                <w:rFonts w:ascii="Arial" w:hAnsi="Arial" w:cs="Arial"/>
                <w:color w:val="000000"/>
              </w:rPr>
            </w:pPr>
            <w:r w:rsidRPr="0009416B">
              <w:rPr>
                <w:rFonts w:ascii="Arial" w:hAnsi="Arial" w:cs="Arial"/>
                <w:color w:val="000000"/>
              </w:rPr>
              <w:t>"Cerebral Palsy" [Mesh]</w:t>
            </w:r>
          </w:p>
        </w:tc>
        <w:tc>
          <w:tcPr>
            <w:tcW w:w="1560" w:type="dxa"/>
          </w:tcPr>
          <w:p w14:paraId="72FF276A" w14:textId="77777777" w:rsidR="00244054" w:rsidRPr="0009416B" w:rsidRDefault="00244054" w:rsidP="00B14917">
            <w:pPr>
              <w:spacing w:after="0"/>
              <w:jc w:val="center"/>
              <w:rPr>
                <w:rFonts w:ascii="Arial" w:hAnsi="Arial" w:cs="Arial"/>
                <w:color w:val="000000"/>
              </w:rPr>
            </w:pPr>
            <w:r w:rsidRPr="0009416B">
              <w:rPr>
                <w:rFonts w:ascii="Arial" w:hAnsi="Arial" w:cs="Arial"/>
                <w:color w:val="000000"/>
              </w:rPr>
              <w:t>21,510</w:t>
            </w:r>
          </w:p>
        </w:tc>
      </w:tr>
      <w:tr w:rsidR="00244054" w:rsidRPr="0009416B" w14:paraId="076C4362" w14:textId="77777777" w:rsidTr="00B14917">
        <w:tc>
          <w:tcPr>
            <w:tcW w:w="461" w:type="dxa"/>
          </w:tcPr>
          <w:p w14:paraId="7F2AE9B1" w14:textId="77777777" w:rsidR="00244054" w:rsidRPr="0009416B" w:rsidRDefault="00244054" w:rsidP="00B14917">
            <w:pPr>
              <w:spacing w:after="0"/>
              <w:rPr>
                <w:rFonts w:ascii="Arial" w:hAnsi="Arial" w:cs="Arial"/>
              </w:rPr>
            </w:pPr>
            <w:r w:rsidRPr="0009416B">
              <w:rPr>
                <w:rFonts w:ascii="Arial" w:hAnsi="Arial" w:cs="Arial"/>
              </w:rPr>
              <w:t>9</w:t>
            </w:r>
          </w:p>
        </w:tc>
        <w:tc>
          <w:tcPr>
            <w:tcW w:w="6926" w:type="dxa"/>
          </w:tcPr>
          <w:p w14:paraId="2C5423A3" w14:textId="77777777" w:rsidR="00244054" w:rsidRPr="0009416B" w:rsidRDefault="00244054" w:rsidP="00B14917">
            <w:pPr>
              <w:spacing w:after="0"/>
              <w:rPr>
                <w:rFonts w:ascii="Arial" w:hAnsi="Arial" w:cs="Arial"/>
                <w:color w:val="000000"/>
              </w:rPr>
            </w:pPr>
            <w:r w:rsidRPr="0009416B">
              <w:rPr>
                <w:rFonts w:ascii="Arial" w:hAnsi="Arial" w:cs="Arial"/>
                <w:color w:val="000000"/>
              </w:rPr>
              <w:t>specific language disorder [</w:t>
            </w:r>
            <w:proofErr w:type="spellStart"/>
            <w:r w:rsidRPr="0009416B">
              <w:rPr>
                <w:rFonts w:ascii="Arial" w:hAnsi="Arial" w:cs="Arial"/>
                <w:color w:val="000000"/>
              </w:rPr>
              <w:t>MeSH</w:t>
            </w:r>
            <w:proofErr w:type="spellEnd"/>
            <w:r w:rsidRPr="0009416B">
              <w:rPr>
                <w:rFonts w:ascii="Arial" w:hAnsi="Arial" w:cs="Arial"/>
                <w:color w:val="000000"/>
              </w:rPr>
              <w:t xml:space="preserve"> Terms]</w:t>
            </w:r>
          </w:p>
        </w:tc>
        <w:tc>
          <w:tcPr>
            <w:tcW w:w="1560" w:type="dxa"/>
          </w:tcPr>
          <w:p w14:paraId="32E7F344" w14:textId="77777777" w:rsidR="00244054" w:rsidRPr="0009416B" w:rsidRDefault="00244054" w:rsidP="00B14917">
            <w:pPr>
              <w:spacing w:after="0"/>
              <w:jc w:val="center"/>
              <w:rPr>
                <w:rFonts w:ascii="Arial" w:hAnsi="Arial" w:cs="Arial"/>
                <w:color w:val="000000"/>
              </w:rPr>
            </w:pPr>
            <w:r w:rsidRPr="0009416B">
              <w:rPr>
                <w:rFonts w:ascii="Arial" w:hAnsi="Arial" w:cs="Arial"/>
                <w:color w:val="000000"/>
              </w:rPr>
              <w:t>45</w:t>
            </w:r>
          </w:p>
        </w:tc>
      </w:tr>
      <w:tr w:rsidR="00244054" w:rsidRPr="0009416B" w14:paraId="5EB2CD70" w14:textId="77777777" w:rsidTr="00B14917">
        <w:tc>
          <w:tcPr>
            <w:tcW w:w="461" w:type="dxa"/>
          </w:tcPr>
          <w:p w14:paraId="5F61CB9C" w14:textId="77777777" w:rsidR="00244054" w:rsidRPr="0009416B" w:rsidRDefault="00244054" w:rsidP="00B14917">
            <w:pPr>
              <w:spacing w:after="0"/>
              <w:rPr>
                <w:rFonts w:ascii="Arial" w:hAnsi="Arial" w:cs="Arial"/>
              </w:rPr>
            </w:pPr>
            <w:r w:rsidRPr="0009416B">
              <w:rPr>
                <w:rFonts w:ascii="Arial" w:hAnsi="Arial" w:cs="Arial"/>
              </w:rPr>
              <w:t>8</w:t>
            </w:r>
          </w:p>
        </w:tc>
        <w:tc>
          <w:tcPr>
            <w:tcW w:w="6926" w:type="dxa"/>
          </w:tcPr>
          <w:p w14:paraId="45CD04AD" w14:textId="77777777" w:rsidR="00244054" w:rsidRPr="0009416B" w:rsidRDefault="00244054" w:rsidP="00B14917">
            <w:pPr>
              <w:spacing w:after="0"/>
              <w:rPr>
                <w:rFonts w:ascii="Arial" w:hAnsi="Arial" w:cs="Arial"/>
                <w:color w:val="000000"/>
              </w:rPr>
            </w:pPr>
            <w:r w:rsidRPr="0009416B">
              <w:rPr>
                <w:rFonts w:ascii="Arial" w:hAnsi="Arial" w:cs="Arial"/>
                <w:color w:val="000000"/>
              </w:rPr>
              <w:t>#6 and #7</w:t>
            </w:r>
          </w:p>
        </w:tc>
        <w:tc>
          <w:tcPr>
            <w:tcW w:w="1560" w:type="dxa"/>
          </w:tcPr>
          <w:p w14:paraId="653934FD" w14:textId="77777777" w:rsidR="00244054" w:rsidRPr="0009416B" w:rsidRDefault="00244054" w:rsidP="00B14917">
            <w:pPr>
              <w:spacing w:after="0"/>
              <w:jc w:val="center"/>
              <w:rPr>
                <w:rFonts w:ascii="Arial" w:hAnsi="Arial" w:cs="Arial"/>
                <w:color w:val="000000"/>
              </w:rPr>
            </w:pPr>
            <w:r w:rsidRPr="0009416B">
              <w:rPr>
                <w:rFonts w:ascii="Arial" w:hAnsi="Arial" w:cs="Arial"/>
                <w:color w:val="000000"/>
              </w:rPr>
              <w:t>3,914,538</w:t>
            </w:r>
          </w:p>
        </w:tc>
      </w:tr>
      <w:tr w:rsidR="00244054" w:rsidRPr="0009416B" w14:paraId="2FB4AD0E" w14:textId="77777777" w:rsidTr="00B14917">
        <w:tc>
          <w:tcPr>
            <w:tcW w:w="461" w:type="dxa"/>
          </w:tcPr>
          <w:p w14:paraId="0C802160" w14:textId="77777777" w:rsidR="00244054" w:rsidRPr="0009416B" w:rsidRDefault="00244054" w:rsidP="00B14917">
            <w:pPr>
              <w:spacing w:after="0"/>
              <w:rPr>
                <w:rFonts w:ascii="Arial" w:hAnsi="Arial" w:cs="Arial"/>
              </w:rPr>
            </w:pPr>
            <w:r w:rsidRPr="0009416B">
              <w:rPr>
                <w:rFonts w:ascii="Arial" w:hAnsi="Arial" w:cs="Arial"/>
              </w:rPr>
              <w:t>7</w:t>
            </w:r>
          </w:p>
        </w:tc>
        <w:tc>
          <w:tcPr>
            <w:tcW w:w="6926" w:type="dxa"/>
          </w:tcPr>
          <w:p w14:paraId="2A8D11A1" w14:textId="77777777" w:rsidR="00244054" w:rsidRPr="0009416B" w:rsidRDefault="00244054" w:rsidP="00B14917">
            <w:pPr>
              <w:spacing w:after="0"/>
              <w:rPr>
                <w:rFonts w:ascii="Arial" w:hAnsi="Arial" w:cs="Arial"/>
                <w:color w:val="000000"/>
              </w:rPr>
            </w:pPr>
            <w:r w:rsidRPr="0009416B">
              <w:rPr>
                <w:rFonts w:ascii="Arial" w:hAnsi="Arial" w:cs="Arial"/>
                <w:color w:val="000000"/>
              </w:rPr>
              <w:t xml:space="preserve">disorder* or </w:t>
            </w:r>
            <w:proofErr w:type="spellStart"/>
            <w:r w:rsidRPr="0009416B">
              <w:rPr>
                <w:rFonts w:ascii="Arial" w:hAnsi="Arial" w:cs="Arial"/>
                <w:color w:val="000000"/>
              </w:rPr>
              <w:t>disabilit</w:t>
            </w:r>
            <w:proofErr w:type="spellEnd"/>
            <w:r w:rsidRPr="0009416B">
              <w:rPr>
                <w:rFonts w:ascii="Arial" w:hAnsi="Arial" w:cs="Arial"/>
                <w:color w:val="000000"/>
              </w:rPr>
              <w:t>* or impair* or delay* or limit* or deficit* or dystrophy or palsy or dysfunction</w:t>
            </w:r>
          </w:p>
        </w:tc>
        <w:tc>
          <w:tcPr>
            <w:tcW w:w="1560" w:type="dxa"/>
          </w:tcPr>
          <w:p w14:paraId="00EA1859" w14:textId="77777777" w:rsidR="00244054" w:rsidRPr="0009416B" w:rsidRDefault="00244054" w:rsidP="00B14917">
            <w:pPr>
              <w:spacing w:after="0"/>
              <w:jc w:val="center"/>
              <w:rPr>
                <w:rFonts w:ascii="Arial" w:hAnsi="Arial" w:cs="Arial"/>
                <w:color w:val="000000"/>
              </w:rPr>
            </w:pPr>
            <w:r w:rsidRPr="0009416B">
              <w:rPr>
                <w:rFonts w:ascii="Arial" w:hAnsi="Arial" w:cs="Arial"/>
                <w:color w:val="000000"/>
              </w:rPr>
              <w:t>6,727,821</w:t>
            </w:r>
          </w:p>
        </w:tc>
      </w:tr>
      <w:tr w:rsidR="00244054" w:rsidRPr="0009416B" w14:paraId="3C31E2BD" w14:textId="77777777" w:rsidTr="00B14917">
        <w:tc>
          <w:tcPr>
            <w:tcW w:w="461" w:type="dxa"/>
          </w:tcPr>
          <w:p w14:paraId="415FB7B2" w14:textId="77777777" w:rsidR="00244054" w:rsidRPr="0009416B" w:rsidRDefault="00244054" w:rsidP="00B14917">
            <w:pPr>
              <w:spacing w:after="0"/>
              <w:rPr>
                <w:rFonts w:ascii="Arial" w:hAnsi="Arial" w:cs="Arial"/>
              </w:rPr>
            </w:pPr>
            <w:r w:rsidRPr="0009416B">
              <w:rPr>
                <w:rFonts w:ascii="Arial" w:hAnsi="Arial" w:cs="Arial"/>
              </w:rPr>
              <w:t>6</w:t>
            </w:r>
          </w:p>
        </w:tc>
        <w:tc>
          <w:tcPr>
            <w:tcW w:w="6926" w:type="dxa"/>
          </w:tcPr>
          <w:p w14:paraId="10170331" w14:textId="77777777" w:rsidR="00244054" w:rsidRPr="0009416B" w:rsidRDefault="00244054" w:rsidP="00B14917">
            <w:pPr>
              <w:spacing w:after="0"/>
              <w:rPr>
                <w:rFonts w:ascii="Arial" w:hAnsi="Arial" w:cs="Arial"/>
                <w:color w:val="000000"/>
              </w:rPr>
            </w:pPr>
            <w:r w:rsidRPr="0009416B">
              <w:rPr>
                <w:rFonts w:ascii="Arial" w:hAnsi="Arial" w:cs="Arial"/>
                <w:color w:val="000000"/>
              </w:rPr>
              <w:t xml:space="preserve">neuro* or </w:t>
            </w:r>
            <w:proofErr w:type="spellStart"/>
            <w:r w:rsidRPr="0009416B">
              <w:rPr>
                <w:rFonts w:ascii="Arial" w:hAnsi="Arial" w:cs="Arial"/>
                <w:color w:val="000000"/>
              </w:rPr>
              <w:t>languag</w:t>
            </w:r>
            <w:proofErr w:type="spellEnd"/>
            <w:r w:rsidRPr="0009416B">
              <w:rPr>
                <w:rFonts w:ascii="Arial" w:hAnsi="Arial" w:cs="Arial"/>
                <w:color w:val="000000"/>
              </w:rPr>
              <w:t xml:space="preserve">* or speech* or sound or communication* or </w:t>
            </w:r>
            <w:proofErr w:type="spellStart"/>
            <w:r w:rsidRPr="0009416B">
              <w:rPr>
                <w:rFonts w:ascii="Arial" w:hAnsi="Arial" w:cs="Arial"/>
                <w:color w:val="000000"/>
              </w:rPr>
              <w:t>fluenc</w:t>
            </w:r>
            <w:proofErr w:type="spellEnd"/>
            <w:r w:rsidRPr="0009416B">
              <w:rPr>
                <w:rFonts w:ascii="Arial" w:hAnsi="Arial" w:cs="Arial"/>
                <w:color w:val="000000"/>
              </w:rPr>
              <w:t xml:space="preserve">* or stutter* or "social communication" or "specific learning" or </w:t>
            </w:r>
            <w:proofErr w:type="spellStart"/>
            <w:r w:rsidRPr="0009416B">
              <w:rPr>
                <w:rFonts w:ascii="Arial" w:hAnsi="Arial" w:cs="Arial"/>
                <w:color w:val="000000"/>
              </w:rPr>
              <w:t>autis</w:t>
            </w:r>
            <w:proofErr w:type="spellEnd"/>
            <w:r w:rsidRPr="0009416B">
              <w:rPr>
                <w:rFonts w:ascii="Arial" w:hAnsi="Arial" w:cs="Arial"/>
                <w:color w:val="000000"/>
              </w:rPr>
              <w:t xml:space="preserve">* or intellectual* or development* or "mental retardation" or motor* or coordination or </w:t>
            </w:r>
            <w:proofErr w:type="spellStart"/>
            <w:r w:rsidRPr="0009416B">
              <w:rPr>
                <w:rFonts w:ascii="Arial" w:hAnsi="Arial" w:cs="Arial"/>
                <w:color w:val="000000"/>
              </w:rPr>
              <w:t>stereotyp</w:t>
            </w:r>
            <w:proofErr w:type="spellEnd"/>
            <w:r w:rsidRPr="0009416B">
              <w:rPr>
                <w:rFonts w:ascii="Arial" w:hAnsi="Arial" w:cs="Arial"/>
                <w:color w:val="000000"/>
              </w:rPr>
              <w:t xml:space="preserve">* or movement* or social* or neurodevelopment* or "decreased IQ" or read* or function* or "decreased academic achievement*" or </w:t>
            </w:r>
            <w:proofErr w:type="spellStart"/>
            <w:r w:rsidRPr="0009416B">
              <w:rPr>
                <w:rFonts w:ascii="Arial" w:hAnsi="Arial" w:cs="Arial"/>
                <w:color w:val="000000"/>
              </w:rPr>
              <w:t>adhd</w:t>
            </w:r>
            <w:proofErr w:type="spellEnd"/>
            <w:r w:rsidRPr="0009416B">
              <w:rPr>
                <w:rFonts w:ascii="Arial" w:hAnsi="Arial" w:cs="Arial"/>
                <w:color w:val="000000"/>
              </w:rPr>
              <w:t xml:space="preserve"> or attention* or hyperactivity* or </w:t>
            </w:r>
            <w:proofErr w:type="spellStart"/>
            <w:r w:rsidRPr="0009416B">
              <w:rPr>
                <w:rFonts w:ascii="Arial" w:hAnsi="Arial" w:cs="Arial"/>
                <w:color w:val="000000"/>
              </w:rPr>
              <w:t>autis</w:t>
            </w:r>
            <w:proofErr w:type="spellEnd"/>
            <w:r w:rsidRPr="0009416B">
              <w:rPr>
                <w:rFonts w:ascii="Arial" w:hAnsi="Arial" w:cs="Arial"/>
                <w:color w:val="000000"/>
              </w:rPr>
              <w:t xml:space="preserve">* or cerebral* or </w:t>
            </w:r>
            <w:proofErr w:type="spellStart"/>
            <w:r w:rsidRPr="0009416B">
              <w:rPr>
                <w:rFonts w:ascii="Arial" w:hAnsi="Arial" w:cs="Arial"/>
                <w:color w:val="000000"/>
              </w:rPr>
              <w:t>tourette</w:t>
            </w:r>
            <w:proofErr w:type="spellEnd"/>
            <w:r w:rsidRPr="0009416B">
              <w:rPr>
                <w:rFonts w:ascii="Arial" w:hAnsi="Arial" w:cs="Arial"/>
                <w:color w:val="000000"/>
              </w:rPr>
              <w:t>* or tic* or dyslexia or dyscalculia or “global developmental” or “gross motor” or cognitive</w:t>
            </w:r>
          </w:p>
        </w:tc>
        <w:tc>
          <w:tcPr>
            <w:tcW w:w="1560" w:type="dxa"/>
          </w:tcPr>
          <w:p w14:paraId="5DE23096" w14:textId="77777777" w:rsidR="00244054" w:rsidRPr="0009416B" w:rsidRDefault="00244054" w:rsidP="00B14917">
            <w:pPr>
              <w:spacing w:after="0"/>
              <w:jc w:val="center"/>
              <w:rPr>
                <w:rFonts w:ascii="Arial" w:hAnsi="Arial" w:cs="Arial"/>
              </w:rPr>
            </w:pPr>
          </w:p>
          <w:p w14:paraId="496ED6C3" w14:textId="77777777" w:rsidR="00244054" w:rsidRPr="0009416B" w:rsidRDefault="00244054" w:rsidP="00B14917">
            <w:pPr>
              <w:spacing w:after="0"/>
              <w:jc w:val="center"/>
              <w:rPr>
                <w:rFonts w:ascii="Arial" w:hAnsi="Arial" w:cs="Arial"/>
                <w:color w:val="000000"/>
              </w:rPr>
            </w:pPr>
            <w:r w:rsidRPr="0009416B">
              <w:rPr>
                <w:rFonts w:ascii="Arial" w:hAnsi="Arial" w:cs="Arial"/>
                <w:color w:val="000000"/>
              </w:rPr>
              <w:t>12,406,044</w:t>
            </w:r>
          </w:p>
        </w:tc>
      </w:tr>
      <w:tr w:rsidR="00244054" w:rsidRPr="0009416B" w14:paraId="4A206EAE" w14:textId="77777777" w:rsidTr="00B14917">
        <w:tc>
          <w:tcPr>
            <w:tcW w:w="461" w:type="dxa"/>
          </w:tcPr>
          <w:p w14:paraId="60D435B7" w14:textId="77777777" w:rsidR="00244054" w:rsidRPr="0009416B" w:rsidRDefault="00244054" w:rsidP="00B14917">
            <w:pPr>
              <w:spacing w:after="0"/>
              <w:rPr>
                <w:rFonts w:ascii="Arial" w:hAnsi="Arial" w:cs="Arial"/>
              </w:rPr>
            </w:pPr>
            <w:r w:rsidRPr="0009416B">
              <w:rPr>
                <w:rFonts w:ascii="Arial" w:hAnsi="Arial" w:cs="Arial"/>
              </w:rPr>
              <w:t>5</w:t>
            </w:r>
          </w:p>
        </w:tc>
        <w:tc>
          <w:tcPr>
            <w:tcW w:w="6926" w:type="dxa"/>
          </w:tcPr>
          <w:p w14:paraId="481D8B24" w14:textId="77777777" w:rsidR="00244054" w:rsidRPr="0009416B" w:rsidRDefault="00244054" w:rsidP="00B14917">
            <w:pPr>
              <w:spacing w:after="0"/>
              <w:rPr>
                <w:rFonts w:ascii="Arial" w:hAnsi="Arial" w:cs="Arial"/>
                <w:color w:val="000000"/>
              </w:rPr>
            </w:pPr>
            <w:r w:rsidRPr="0009416B">
              <w:rPr>
                <w:rFonts w:ascii="Arial" w:hAnsi="Arial" w:cs="Arial"/>
                <w:color w:val="000000"/>
              </w:rPr>
              <w:t>#3 and #4</w:t>
            </w:r>
          </w:p>
        </w:tc>
        <w:tc>
          <w:tcPr>
            <w:tcW w:w="1560" w:type="dxa"/>
          </w:tcPr>
          <w:p w14:paraId="306FBFDE" w14:textId="77777777" w:rsidR="00244054" w:rsidRPr="0009416B" w:rsidRDefault="00244054" w:rsidP="00B14917">
            <w:pPr>
              <w:spacing w:after="0"/>
              <w:jc w:val="center"/>
              <w:rPr>
                <w:rFonts w:ascii="Arial" w:hAnsi="Arial" w:cs="Arial"/>
                <w:color w:val="000000"/>
              </w:rPr>
            </w:pPr>
            <w:r w:rsidRPr="0009416B">
              <w:rPr>
                <w:rFonts w:ascii="Arial" w:hAnsi="Arial" w:cs="Arial"/>
                <w:color w:val="000000"/>
              </w:rPr>
              <w:t>7,844</w:t>
            </w:r>
          </w:p>
        </w:tc>
      </w:tr>
      <w:tr w:rsidR="00244054" w:rsidRPr="0009416B" w14:paraId="5F642734" w14:textId="77777777" w:rsidTr="00B14917">
        <w:tc>
          <w:tcPr>
            <w:tcW w:w="461" w:type="dxa"/>
          </w:tcPr>
          <w:p w14:paraId="5942EA8B" w14:textId="77777777" w:rsidR="00244054" w:rsidRPr="0009416B" w:rsidRDefault="00244054" w:rsidP="00B14917">
            <w:pPr>
              <w:spacing w:after="0"/>
              <w:rPr>
                <w:rFonts w:ascii="Arial" w:hAnsi="Arial" w:cs="Arial"/>
              </w:rPr>
            </w:pPr>
            <w:r w:rsidRPr="0009416B">
              <w:rPr>
                <w:rFonts w:ascii="Arial" w:hAnsi="Arial" w:cs="Arial"/>
              </w:rPr>
              <w:t>4</w:t>
            </w:r>
          </w:p>
        </w:tc>
        <w:tc>
          <w:tcPr>
            <w:tcW w:w="6926" w:type="dxa"/>
          </w:tcPr>
          <w:p w14:paraId="772CAE75" w14:textId="77777777" w:rsidR="00244054" w:rsidRPr="0009416B" w:rsidRDefault="00244054" w:rsidP="00B14917">
            <w:pPr>
              <w:spacing w:after="0"/>
              <w:rPr>
                <w:rFonts w:ascii="Arial" w:hAnsi="Arial" w:cs="Arial"/>
                <w:color w:val="000000"/>
              </w:rPr>
            </w:pPr>
            <w:r w:rsidRPr="0009416B">
              <w:rPr>
                <w:rFonts w:ascii="Arial" w:hAnsi="Arial" w:cs="Arial"/>
                <w:color w:val="000000"/>
              </w:rPr>
              <w:t>"</w:t>
            </w:r>
            <w:proofErr w:type="spellStart"/>
            <w:proofErr w:type="gramStart"/>
            <w:r w:rsidRPr="0009416B">
              <w:rPr>
                <w:rFonts w:ascii="Arial" w:hAnsi="Arial" w:cs="Arial"/>
                <w:color w:val="000000"/>
              </w:rPr>
              <w:t>markov</w:t>
            </w:r>
            <w:proofErr w:type="spellEnd"/>
            <w:proofErr w:type="gramEnd"/>
            <w:r w:rsidRPr="0009416B">
              <w:rPr>
                <w:rFonts w:ascii="Arial" w:hAnsi="Arial" w:cs="Arial"/>
                <w:color w:val="000000"/>
              </w:rPr>
              <w:t xml:space="preserve"> model" OR "discrete event simulation" OR "decision tree" OR "decision-analytic model" OR " decision analytic model" or “micro-simulation” or “micro simulation” or “agent based model” or “agent-based model”</w:t>
            </w:r>
          </w:p>
        </w:tc>
        <w:tc>
          <w:tcPr>
            <w:tcW w:w="1560" w:type="dxa"/>
          </w:tcPr>
          <w:p w14:paraId="082DC827" w14:textId="77777777" w:rsidR="00244054" w:rsidRPr="0009416B" w:rsidRDefault="00244054" w:rsidP="00B14917">
            <w:pPr>
              <w:spacing w:after="0"/>
              <w:jc w:val="center"/>
              <w:rPr>
                <w:rFonts w:ascii="Arial" w:hAnsi="Arial" w:cs="Arial"/>
                <w:color w:val="000000"/>
              </w:rPr>
            </w:pPr>
            <w:r w:rsidRPr="0009416B">
              <w:rPr>
                <w:rFonts w:ascii="Arial" w:hAnsi="Arial" w:cs="Arial"/>
                <w:color w:val="000000"/>
              </w:rPr>
              <w:t>20,945</w:t>
            </w:r>
          </w:p>
        </w:tc>
      </w:tr>
      <w:tr w:rsidR="00244054" w:rsidRPr="0009416B" w14:paraId="44BE344D" w14:textId="77777777" w:rsidTr="00B14917">
        <w:tc>
          <w:tcPr>
            <w:tcW w:w="461" w:type="dxa"/>
          </w:tcPr>
          <w:p w14:paraId="2040E815" w14:textId="77777777" w:rsidR="00244054" w:rsidRPr="0009416B" w:rsidRDefault="00244054" w:rsidP="00B14917">
            <w:pPr>
              <w:spacing w:after="0"/>
              <w:rPr>
                <w:rFonts w:ascii="Arial" w:hAnsi="Arial" w:cs="Arial"/>
              </w:rPr>
            </w:pPr>
            <w:r w:rsidRPr="0009416B">
              <w:rPr>
                <w:rFonts w:ascii="Arial" w:hAnsi="Arial" w:cs="Arial"/>
              </w:rPr>
              <w:t>3</w:t>
            </w:r>
          </w:p>
        </w:tc>
        <w:tc>
          <w:tcPr>
            <w:tcW w:w="6926" w:type="dxa"/>
          </w:tcPr>
          <w:p w14:paraId="75144092" w14:textId="77777777" w:rsidR="00244054" w:rsidRPr="0009416B" w:rsidRDefault="00244054" w:rsidP="00B14917">
            <w:pPr>
              <w:spacing w:after="0"/>
              <w:rPr>
                <w:rFonts w:ascii="Arial" w:hAnsi="Arial" w:cs="Arial"/>
                <w:color w:val="000000"/>
              </w:rPr>
            </w:pPr>
            <w:r w:rsidRPr="0009416B">
              <w:rPr>
                <w:rFonts w:ascii="Arial" w:hAnsi="Arial" w:cs="Arial"/>
                <w:color w:val="000000"/>
              </w:rPr>
              <w:t>#1 or #2</w:t>
            </w:r>
          </w:p>
        </w:tc>
        <w:tc>
          <w:tcPr>
            <w:tcW w:w="1560" w:type="dxa"/>
          </w:tcPr>
          <w:p w14:paraId="24FE242A" w14:textId="77777777" w:rsidR="00244054" w:rsidRPr="0009416B" w:rsidRDefault="00244054" w:rsidP="00B14917">
            <w:pPr>
              <w:spacing w:after="0"/>
              <w:jc w:val="center"/>
              <w:rPr>
                <w:rFonts w:ascii="Arial" w:hAnsi="Arial" w:cs="Arial"/>
                <w:color w:val="000000"/>
              </w:rPr>
            </w:pPr>
            <w:r w:rsidRPr="0009416B">
              <w:rPr>
                <w:rFonts w:ascii="Arial" w:hAnsi="Arial" w:cs="Arial"/>
                <w:color w:val="000000"/>
              </w:rPr>
              <w:t>206,532</w:t>
            </w:r>
          </w:p>
        </w:tc>
      </w:tr>
      <w:tr w:rsidR="00244054" w:rsidRPr="0009416B" w14:paraId="2804237E" w14:textId="77777777" w:rsidTr="00B14917">
        <w:tc>
          <w:tcPr>
            <w:tcW w:w="461" w:type="dxa"/>
          </w:tcPr>
          <w:p w14:paraId="4FE94E08" w14:textId="77777777" w:rsidR="00244054" w:rsidRPr="0009416B" w:rsidRDefault="00244054" w:rsidP="00B14917">
            <w:pPr>
              <w:spacing w:after="0"/>
              <w:rPr>
                <w:rFonts w:ascii="Arial" w:hAnsi="Arial" w:cs="Arial"/>
              </w:rPr>
            </w:pPr>
            <w:r w:rsidRPr="0009416B">
              <w:rPr>
                <w:rFonts w:ascii="Arial" w:hAnsi="Arial" w:cs="Arial"/>
              </w:rPr>
              <w:t>2</w:t>
            </w:r>
          </w:p>
        </w:tc>
        <w:tc>
          <w:tcPr>
            <w:tcW w:w="6926" w:type="dxa"/>
          </w:tcPr>
          <w:p w14:paraId="44635D80" w14:textId="77777777" w:rsidR="00244054" w:rsidRPr="0009416B" w:rsidRDefault="00244054" w:rsidP="00B14917">
            <w:pPr>
              <w:spacing w:after="0"/>
              <w:rPr>
                <w:rFonts w:ascii="Arial" w:hAnsi="Arial" w:cs="Arial"/>
                <w:color w:val="000000"/>
              </w:rPr>
            </w:pPr>
            <w:r w:rsidRPr="0009416B">
              <w:rPr>
                <w:rFonts w:ascii="Arial" w:hAnsi="Arial" w:cs="Arial"/>
                <w:color w:val="000000"/>
              </w:rPr>
              <w:t>"</w:t>
            </w:r>
            <w:proofErr w:type="gramStart"/>
            <w:r w:rsidRPr="0009416B">
              <w:rPr>
                <w:rFonts w:ascii="Arial" w:hAnsi="Arial" w:cs="Arial"/>
                <w:color w:val="000000"/>
              </w:rPr>
              <w:t>cost</w:t>
            </w:r>
            <w:proofErr w:type="gramEnd"/>
            <w:r w:rsidRPr="0009416B">
              <w:rPr>
                <w:rFonts w:ascii="Arial" w:hAnsi="Arial" w:cs="Arial"/>
                <w:color w:val="000000"/>
              </w:rPr>
              <w:t>-benefit analysis" [Mesh]</w:t>
            </w:r>
          </w:p>
        </w:tc>
        <w:tc>
          <w:tcPr>
            <w:tcW w:w="1560" w:type="dxa"/>
          </w:tcPr>
          <w:p w14:paraId="3306D41D" w14:textId="77777777" w:rsidR="00244054" w:rsidRPr="0009416B" w:rsidRDefault="00244054" w:rsidP="00B14917">
            <w:pPr>
              <w:spacing w:after="0"/>
              <w:jc w:val="center"/>
              <w:rPr>
                <w:rFonts w:ascii="Arial" w:hAnsi="Arial" w:cs="Arial"/>
                <w:color w:val="000000"/>
              </w:rPr>
            </w:pPr>
            <w:r w:rsidRPr="0009416B">
              <w:rPr>
                <w:rFonts w:ascii="Arial" w:hAnsi="Arial" w:cs="Arial"/>
                <w:color w:val="000000"/>
              </w:rPr>
              <w:t>85,248</w:t>
            </w:r>
          </w:p>
        </w:tc>
      </w:tr>
      <w:tr w:rsidR="00244054" w:rsidRPr="0009416B" w14:paraId="73515215" w14:textId="77777777" w:rsidTr="00B14917">
        <w:tc>
          <w:tcPr>
            <w:tcW w:w="461" w:type="dxa"/>
          </w:tcPr>
          <w:p w14:paraId="41D27323" w14:textId="77777777" w:rsidR="00244054" w:rsidRPr="0009416B" w:rsidRDefault="00244054" w:rsidP="00B14917">
            <w:pPr>
              <w:spacing w:after="0"/>
              <w:rPr>
                <w:rFonts w:ascii="Arial" w:hAnsi="Arial" w:cs="Arial"/>
              </w:rPr>
            </w:pPr>
            <w:r w:rsidRPr="0009416B">
              <w:rPr>
                <w:rFonts w:ascii="Arial" w:hAnsi="Arial" w:cs="Arial"/>
              </w:rPr>
              <w:t>1</w:t>
            </w:r>
          </w:p>
        </w:tc>
        <w:tc>
          <w:tcPr>
            <w:tcW w:w="6926" w:type="dxa"/>
          </w:tcPr>
          <w:p w14:paraId="4197E1CD" w14:textId="77777777" w:rsidR="00244054" w:rsidRPr="0009416B" w:rsidRDefault="00244054" w:rsidP="00B14917">
            <w:pPr>
              <w:spacing w:after="0"/>
              <w:rPr>
                <w:rFonts w:ascii="Arial" w:hAnsi="Arial" w:cs="Arial"/>
                <w:color w:val="000000"/>
              </w:rPr>
            </w:pPr>
            <w:r w:rsidRPr="0009416B">
              <w:rPr>
                <w:rFonts w:ascii="Arial" w:hAnsi="Arial" w:cs="Arial"/>
                <w:color w:val="000000"/>
              </w:rPr>
              <w:t>"Cost benefit analysis" OR "cost effective*" OR "cost-effective*" OR "cost utility" OR "cost-utility" OR "cost benefit" OR "cost-benefit" OR "quality-adjusted life years" OR "health economic" OR "economic evaluation"</w:t>
            </w:r>
          </w:p>
        </w:tc>
        <w:tc>
          <w:tcPr>
            <w:tcW w:w="1560" w:type="dxa"/>
          </w:tcPr>
          <w:p w14:paraId="7ABE5860" w14:textId="77777777" w:rsidR="00244054" w:rsidRPr="0009416B" w:rsidRDefault="00244054" w:rsidP="00B14917">
            <w:pPr>
              <w:spacing w:after="0"/>
              <w:jc w:val="center"/>
              <w:rPr>
                <w:rFonts w:ascii="Arial" w:hAnsi="Arial" w:cs="Arial"/>
                <w:color w:val="000000"/>
              </w:rPr>
            </w:pPr>
            <w:r w:rsidRPr="0009416B">
              <w:rPr>
                <w:rFonts w:ascii="Arial" w:hAnsi="Arial" w:cs="Arial"/>
                <w:color w:val="000000"/>
              </w:rPr>
              <w:t>206,532</w:t>
            </w:r>
          </w:p>
        </w:tc>
      </w:tr>
      <w:tr w:rsidR="00244054" w:rsidRPr="0009416B" w14:paraId="09EB546C" w14:textId="77777777" w:rsidTr="00B14917">
        <w:tc>
          <w:tcPr>
            <w:tcW w:w="7387" w:type="dxa"/>
            <w:gridSpan w:val="2"/>
          </w:tcPr>
          <w:p w14:paraId="11C6EF89" w14:textId="77777777" w:rsidR="00244054" w:rsidRPr="0009416B" w:rsidRDefault="00244054" w:rsidP="00B14917">
            <w:pPr>
              <w:spacing w:after="0"/>
              <w:jc w:val="center"/>
              <w:rPr>
                <w:rFonts w:ascii="Arial" w:hAnsi="Arial" w:cs="Arial"/>
                <w:b/>
                <w:bCs/>
                <w:color w:val="000000"/>
              </w:rPr>
            </w:pPr>
            <w:proofErr w:type="spellStart"/>
            <w:r w:rsidRPr="0009416B">
              <w:rPr>
                <w:rFonts w:ascii="Arial" w:hAnsi="Arial" w:cs="Arial"/>
                <w:b/>
                <w:bCs/>
                <w:color w:val="000000"/>
              </w:rPr>
              <w:t>PsychINFO</w:t>
            </w:r>
            <w:proofErr w:type="spellEnd"/>
          </w:p>
        </w:tc>
        <w:tc>
          <w:tcPr>
            <w:tcW w:w="1560" w:type="dxa"/>
          </w:tcPr>
          <w:p w14:paraId="17E010A5" w14:textId="77777777" w:rsidR="00244054" w:rsidRPr="0009416B" w:rsidRDefault="00244054" w:rsidP="00B14917">
            <w:pPr>
              <w:spacing w:after="0"/>
              <w:jc w:val="center"/>
              <w:rPr>
                <w:rFonts w:ascii="Arial" w:hAnsi="Arial" w:cs="Arial"/>
                <w:b/>
                <w:bCs/>
                <w:color w:val="000000"/>
              </w:rPr>
            </w:pPr>
            <w:r w:rsidRPr="0009416B">
              <w:rPr>
                <w:rFonts w:ascii="Arial" w:hAnsi="Arial" w:cs="Arial"/>
                <w:b/>
                <w:bCs/>
                <w:color w:val="000000"/>
              </w:rPr>
              <w:t>294</w:t>
            </w:r>
          </w:p>
        </w:tc>
      </w:tr>
      <w:tr w:rsidR="00244054" w:rsidRPr="0009416B" w14:paraId="3CD9C669" w14:textId="77777777" w:rsidTr="00B14917">
        <w:tc>
          <w:tcPr>
            <w:tcW w:w="461" w:type="dxa"/>
          </w:tcPr>
          <w:p w14:paraId="24127BD8" w14:textId="77777777" w:rsidR="00244054" w:rsidRPr="0009416B" w:rsidRDefault="00244054" w:rsidP="00B14917">
            <w:pPr>
              <w:spacing w:after="0"/>
              <w:rPr>
                <w:rFonts w:ascii="Arial" w:hAnsi="Arial" w:cs="Arial"/>
              </w:rPr>
            </w:pPr>
            <w:r w:rsidRPr="0009416B">
              <w:rPr>
                <w:rFonts w:ascii="Arial" w:hAnsi="Arial" w:cs="Arial"/>
              </w:rPr>
              <w:t>3</w:t>
            </w:r>
          </w:p>
        </w:tc>
        <w:tc>
          <w:tcPr>
            <w:tcW w:w="6926" w:type="dxa"/>
          </w:tcPr>
          <w:p w14:paraId="7425C151" w14:textId="77777777" w:rsidR="00244054" w:rsidRPr="0009416B" w:rsidRDefault="00244054" w:rsidP="00B14917">
            <w:pPr>
              <w:spacing w:after="0"/>
              <w:rPr>
                <w:rFonts w:ascii="Arial" w:hAnsi="Arial" w:cs="Arial"/>
                <w:color w:val="000000"/>
              </w:rPr>
            </w:pPr>
            <w:r w:rsidRPr="0009416B">
              <w:rPr>
                <w:rFonts w:ascii="Arial" w:hAnsi="Arial" w:cs="Arial"/>
                <w:color w:val="000000"/>
              </w:rPr>
              <w:t>#1 and #2</w:t>
            </w:r>
          </w:p>
        </w:tc>
        <w:tc>
          <w:tcPr>
            <w:tcW w:w="1560" w:type="dxa"/>
          </w:tcPr>
          <w:p w14:paraId="677634F0" w14:textId="77777777" w:rsidR="00244054" w:rsidRPr="0009416B" w:rsidRDefault="00244054" w:rsidP="00B14917">
            <w:pPr>
              <w:spacing w:after="0"/>
              <w:jc w:val="center"/>
              <w:rPr>
                <w:rFonts w:ascii="Arial" w:hAnsi="Arial" w:cs="Arial"/>
                <w:color w:val="000000"/>
              </w:rPr>
            </w:pPr>
            <w:r w:rsidRPr="0009416B">
              <w:rPr>
                <w:rFonts w:ascii="Arial" w:hAnsi="Arial" w:cs="Arial"/>
                <w:color w:val="000000"/>
              </w:rPr>
              <w:t>294</w:t>
            </w:r>
          </w:p>
        </w:tc>
      </w:tr>
      <w:tr w:rsidR="00244054" w:rsidRPr="0009416B" w14:paraId="340A1805" w14:textId="77777777" w:rsidTr="00B14917">
        <w:tc>
          <w:tcPr>
            <w:tcW w:w="461" w:type="dxa"/>
          </w:tcPr>
          <w:p w14:paraId="099D8137" w14:textId="77777777" w:rsidR="00244054" w:rsidRPr="0009416B" w:rsidRDefault="00244054" w:rsidP="00B14917">
            <w:pPr>
              <w:spacing w:after="0"/>
              <w:rPr>
                <w:rFonts w:ascii="Arial" w:hAnsi="Arial" w:cs="Arial"/>
              </w:rPr>
            </w:pPr>
            <w:r w:rsidRPr="0009416B">
              <w:rPr>
                <w:rFonts w:ascii="Arial" w:hAnsi="Arial" w:cs="Arial"/>
              </w:rPr>
              <w:t>2</w:t>
            </w:r>
          </w:p>
        </w:tc>
        <w:tc>
          <w:tcPr>
            <w:tcW w:w="6926" w:type="dxa"/>
          </w:tcPr>
          <w:p w14:paraId="7A72D100" w14:textId="77777777" w:rsidR="00244054" w:rsidRPr="0009416B" w:rsidRDefault="00244054" w:rsidP="00B14917">
            <w:pPr>
              <w:spacing w:after="0"/>
              <w:rPr>
                <w:rFonts w:ascii="Arial" w:hAnsi="Arial" w:cs="Arial"/>
                <w:color w:val="000000"/>
              </w:rPr>
            </w:pPr>
            <w:r w:rsidRPr="0009416B">
              <w:rPr>
                <w:rFonts w:ascii="Arial" w:hAnsi="Arial" w:cs="Arial"/>
                <w:color w:val="000000"/>
              </w:rPr>
              <w:t>(((neuro*) or (</w:t>
            </w:r>
            <w:proofErr w:type="spellStart"/>
            <w:r w:rsidRPr="0009416B">
              <w:rPr>
                <w:rFonts w:ascii="Arial" w:hAnsi="Arial" w:cs="Arial"/>
                <w:color w:val="000000"/>
              </w:rPr>
              <w:t>languag</w:t>
            </w:r>
            <w:proofErr w:type="spellEnd"/>
            <w:r w:rsidRPr="0009416B">
              <w:rPr>
                <w:rFonts w:ascii="Arial" w:hAnsi="Arial" w:cs="Arial"/>
                <w:color w:val="000000"/>
              </w:rPr>
              <w:t>*) or (speech*) or (sound) or (communication*) or (</w:t>
            </w:r>
            <w:proofErr w:type="spellStart"/>
            <w:r w:rsidRPr="0009416B">
              <w:rPr>
                <w:rFonts w:ascii="Arial" w:hAnsi="Arial" w:cs="Arial"/>
                <w:color w:val="000000"/>
              </w:rPr>
              <w:t>fluenc</w:t>
            </w:r>
            <w:proofErr w:type="spellEnd"/>
            <w:r w:rsidRPr="0009416B">
              <w:rPr>
                <w:rFonts w:ascii="Arial" w:hAnsi="Arial" w:cs="Arial"/>
                <w:color w:val="000000"/>
              </w:rPr>
              <w:t>*) or (stutter*) or (social communication) or (specific learning) or (</w:t>
            </w:r>
            <w:proofErr w:type="spellStart"/>
            <w:r w:rsidRPr="0009416B">
              <w:rPr>
                <w:rFonts w:ascii="Arial" w:hAnsi="Arial" w:cs="Arial"/>
                <w:color w:val="000000"/>
              </w:rPr>
              <w:t>autis</w:t>
            </w:r>
            <w:proofErr w:type="spellEnd"/>
            <w:r w:rsidRPr="0009416B">
              <w:rPr>
                <w:rFonts w:ascii="Arial" w:hAnsi="Arial" w:cs="Arial"/>
                <w:color w:val="000000"/>
              </w:rPr>
              <w:t>*) or (intellectual*) or (development*) or (mental retardation) or (motor*) or (coordination) or (</w:t>
            </w:r>
            <w:proofErr w:type="spellStart"/>
            <w:r w:rsidRPr="0009416B">
              <w:rPr>
                <w:rFonts w:ascii="Arial" w:hAnsi="Arial" w:cs="Arial"/>
                <w:color w:val="000000"/>
              </w:rPr>
              <w:t>stereotyp</w:t>
            </w:r>
            <w:proofErr w:type="spellEnd"/>
            <w:r w:rsidRPr="0009416B">
              <w:rPr>
                <w:rFonts w:ascii="Arial" w:hAnsi="Arial" w:cs="Arial"/>
                <w:color w:val="000000"/>
              </w:rPr>
              <w:t>*) or (movement*) or (social*) or (neurodevelopment*) or (decreased IQ) or (read*) or (function*) or (decreased academic achievement*) or (</w:t>
            </w:r>
            <w:proofErr w:type="spellStart"/>
            <w:r w:rsidRPr="0009416B">
              <w:rPr>
                <w:rFonts w:ascii="Arial" w:hAnsi="Arial" w:cs="Arial"/>
                <w:color w:val="000000"/>
              </w:rPr>
              <w:t>adhd</w:t>
            </w:r>
            <w:proofErr w:type="spellEnd"/>
            <w:r w:rsidRPr="0009416B">
              <w:rPr>
                <w:rFonts w:ascii="Arial" w:hAnsi="Arial" w:cs="Arial"/>
                <w:color w:val="000000"/>
              </w:rPr>
              <w:t>) or (attention*) or (hyperactivity*) or (</w:t>
            </w:r>
            <w:proofErr w:type="spellStart"/>
            <w:r w:rsidRPr="0009416B">
              <w:rPr>
                <w:rFonts w:ascii="Arial" w:hAnsi="Arial" w:cs="Arial"/>
                <w:color w:val="000000"/>
              </w:rPr>
              <w:t>autis</w:t>
            </w:r>
            <w:proofErr w:type="spellEnd"/>
            <w:r w:rsidRPr="0009416B">
              <w:rPr>
                <w:rFonts w:ascii="Arial" w:hAnsi="Arial" w:cs="Arial"/>
                <w:color w:val="000000"/>
              </w:rPr>
              <w:t>*) or (cerebral*) or (</w:t>
            </w:r>
            <w:proofErr w:type="spellStart"/>
            <w:r w:rsidRPr="0009416B">
              <w:rPr>
                <w:rFonts w:ascii="Arial" w:hAnsi="Arial" w:cs="Arial"/>
                <w:color w:val="000000"/>
              </w:rPr>
              <w:t>tourette</w:t>
            </w:r>
            <w:proofErr w:type="spellEnd"/>
            <w:r w:rsidRPr="0009416B">
              <w:rPr>
                <w:rFonts w:ascii="Arial" w:hAnsi="Arial" w:cs="Arial"/>
                <w:color w:val="000000"/>
              </w:rPr>
              <w:t>*) or (tic) or (dyslexia*) or (dyscalculia) or (global developmental) or (gross motor) or (cognitive)) AND ((disorder*) or (</w:t>
            </w:r>
            <w:proofErr w:type="spellStart"/>
            <w:r w:rsidRPr="0009416B">
              <w:rPr>
                <w:rFonts w:ascii="Arial" w:hAnsi="Arial" w:cs="Arial"/>
                <w:color w:val="000000"/>
              </w:rPr>
              <w:t>disabilit</w:t>
            </w:r>
            <w:proofErr w:type="spellEnd"/>
            <w:r w:rsidRPr="0009416B">
              <w:rPr>
                <w:rFonts w:ascii="Arial" w:hAnsi="Arial" w:cs="Arial"/>
                <w:color w:val="000000"/>
              </w:rPr>
              <w:t>*) or (impair*) or (delay*) or (limit*) or (deficit*) or (dystrophy) or (palsy))) or ((dyslexia*) or (dyscalculia) or (dysfunction))</w:t>
            </w:r>
          </w:p>
        </w:tc>
        <w:tc>
          <w:tcPr>
            <w:tcW w:w="1560" w:type="dxa"/>
          </w:tcPr>
          <w:p w14:paraId="21C8EBC8" w14:textId="77777777" w:rsidR="00244054" w:rsidRPr="0009416B" w:rsidRDefault="00244054" w:rsidP="00B14917">
            <w:pPr>
              <w:spacing w:after="0"/>
              <w:jc w:val="center"/>
              <w:rPr>
                <w:rFonts w:ascii="Arial" w:hAnsi="Arial" w:cs="Arial"/>
                <w:color w:val="000000"/>
              </w:rPr>
            </w:pPr>
            <w:r w:rsidRPr="0009416B">
              <w:rPr>
                <w:rFonts w:ascii="Arial" w:hAnsi="Arial" w:cs="Arial"/>
                <w:color w:val="000000"/>
              </w:rPr>
              <w:t>1,522,526</w:t>
            </w:r>
          </w:p>
        </w:tc>
      </w:tr>
      <w:tr w:rsidR="00244054" w:rsidRPr="0009416B" w14:paraId="4052DDED" w14:textId="77777777" w:rsidTr="00B14917">
        <w:tc>
          <w:tcPr>
            <w:tcW w:w="461" w:type="dxa"/>
          </w:tcPr>
          <w:p w14:paraId="024852C9" w14:textId="77777777" w:rsidR="00244054" w:rsidRPr="0009416B" w:rsidRDefault="00244054" w:rsidP="00B14917">
            <w:pPr>
              <w:spacing w:after="0"/>
              <w:rPr>
                <w:rFonts w:ascii="Arial" w:hAnsi="Arial" w:cs="Arial"/>
              </w:rPr>
            </w:pPr>
            <w:r w:rsidRPr="0009416B">
              <w:rPr>
                <w:rFonts w:ascii="Arial" w:hAnsi="Arial" w:cs="Arial"/>
              </w:rPr>
              <w:t>1</w:t>
            </w:r>
          </w:p>
        </w:tc>
        <w:tc>
          <w:tcPr>
            <w:tcW w:w="6926" w:type="dxa"/>
          </w:tcPr>
          <w:p w14:paraId="2B9C89C4" w14:textId="77777777" w:rsidR="00244054" w:rsidRPr="0009416B" w:rsidRDefault="00244054" w:rsidP="00B14917">
            <w:pPr>
              <w:spacing w:after="0"/>
              <w:rPr>
                <w:rFonts w:ascii="Arial" w:hAnsi="Arial" w:cs="Arial"/>
                <w:color w:val="000000"/>
              </w:rPr>
            </w:pPr>
            <w:r w:rsidRPr="0009416B">
              <w:rPr>
                <w:rFonts w:ascii="Arial" w:hAnsi="Arial" w:cs="Arial"/>
                <w:color w:val="000000"/>
              </w:rPr>
              <w:t>((Cost benefit analysis) OR (cost effective*) OR (cost-effective*) OR (cost utility) OR (cost-utility) OR (cost benefit) OR (cost-benefit) OR (quality-adjusted life years) OR (health economic) OR (economic evaluation)) AND ((</w:t>
            </w:r>
            <w:proofErr w:type="spellStart"/>
            <w:r w:rsidRPr="0009416B">
              <w:rPr>
                <w:rFonts w:ascii="Arial" w:hAnsi="Arial" w:cs="Arial"/>
                <w:color w:val="000000"/>
              </w:rPr>
              <w:t>markov</w:t>
            </w:r>
            <w:proofErr w:type="spellEnd"/>
            <w:r w:rsidRPr="0009416B">
              <w:rPr>
                <w:rFonts w:ascii="Arial" w:hAnsi="Arial" w:cs="Arial"/>
                <w:color w:val="000000"/>
              </w:rPr>
              <w:t xml:space="preserve"> model) OR (discrete event simulation) OR (decision tree) OR (decision-analytic model) OR (decision analytic model) OR (micro-simulation) OR (micro simulation) or (</w:t>
            </w:r>
            <w:proofErr w:type="gramStart"/>
            <w:r w:rsidRPr="0009416B">
              <w:rPr>
                <w:rFonts w:ascii="Arial" w:hAnsi="Arial" w:cs="Arial"/>
                <w:color w:val="000000"/>
              </w:rPr>
              <w:t>agent based</w:t>
            </w:r>
            <w:proofErr w:type="gramEnd"/>
            <w:r w:rsidRPr="0009416B">
              <w:rPr>
                <w:rFonts w:ascii="Arial" w:hAnsi="Arial" w:cs="Arial"/>
                <w:color w:val="000000"/>
              </w:rPr>
              <w:t xml:space="preserve"> model) or (agent-based model))</w:t>
            </w:r>
          </w:p>
        </w:tc>
        <w:tc>
          <w:tcPr>
            <w:tcW w:w="1560" w:type="dxa"/>
          </w:tcPr>
          <w:p w14:paraId="2F5DE625" w14:textId="77777777" w:rsidR="00244054" w:rsidRPr="0009416B" w:rsidRDefault="00244054" w:rsidP="00B14917">
            <w:pPr>
              <w:spacing w:after="0"/>
              <w:jc w:val="center"/>
              <w:rPr>
                <w:rFonts w:ascii="Arial" w:hAnsi="Arial" w:cs="Arial"/>
                <w:color w:val="000000"/>
              </w:rPr>
            </w:pPr>
            <w:r w:rsidRPr="0009416B">
              <w:rPr>
                <w:rFonts w:ascii="Arial" w:hAnsi="Arial" w:cs="Arial"/>
                <w:color w:val="000000"/>
              </w:rPr>
              <w:t>741</w:t>
            </w:r>
          </w:p>
        </w:tc>
      </w:tr>
      <w:tr w:rsidR="00244054" w:rsidRPr="0009416B" w14:paraId="1E3EF238" w14:textId="77777777" w:rsidTr="00B14917">
        <w:tc>
          <w:tcPr>
            <w:tcW w:w="7387" w:type="dxa"/>
            <w:gridSpan w:val="2"/>
          </w:tcPr>
          <w:p w14:paraId="4618A7B0" w14:textId="77777777" w:rsidR="00244054" w:rsidRPr="0009416B" w:rsidRDefault="00244054" w:rsidP="00B14917">
            <w:pPr>
              <w:spacing w:after="0"/>
              <w:jc w:val="center"/>
              <w:rPr>
                <w:rFonts w:ascii="Arial" w:hAnsi="Arial" w:cs="Arial"/>
                <w:b/>
                <w:bCs/>
                <w:color w:val="000000"/>
              </w:rPr>
            </w:pPr>
            <w:r w:rsidRPr="0009416B">
              <w:rPr>
                <w:rFonts w:ascii="Arial" w:hAnsi="Arial" w:cs="Arial"/>
                <w:b/>
                <w:bCs/>
                <w:color w:val="000000"/>
              </w:rPr>
              <w:t>INAHTA</w:t>
            </w:r>
          </w:p>
        </w:tc>
        <w:tc>
          <w:tcPr>
            <w:tcW w:w="1560" w:type="dxa"/>
          </w:tcPr>
          <w:p w14:paraId="3AE5D591" w14:textId="77777777" w:rsidR="00244054" w:rsidRPr="0009416B" w:rsidRDefault="00244054" w:rsidP="00B14917">
            <w:pPr>
              <w:spacing w:after="0"/>
              <w:jc w:val="center"/>
              <w:rPr>
                <w:rFonts w:ascii="Arial" w:hAnsi="Arial" w:cs="Arial"/>
                <w:b/>
                <w:bCs/>
                <w:color w:val="000000"/>
              </w:rPr>
            </w:pPr>
            <w:r w:rsidRPr="0009416B">
              <w:rPr>
                <w:rFonts w:ascii="Arial" w:hAnsi="Arial" w:cs="Arial"/>
                <w:b/>
                <w:bCs/>
                <w:color w:val="000000"/>
              </w:rPr>
              <w:t>88</w:t>
            </w:r>
          </w:p>
        </w:tc>
      </w:tr>
      <w:tr w:rsidR="00244054" w:rsidRPr="0009416B" w14:paraId="5560B719" w14:textId="77777777" w:rsidTr="00B14917">
        <w:tc>
          <w:tcPr>
            <w:tcW w:w="461" w:type="dxa"/>
          </w:tcPr>
          <w:p w14:paraId="6FDF2050" w14:textId="77777777" w:rsidR="00244054" w:rsidRPr="0009416B" w:rsidRDefault="00244054" w:rsidP="00B14917">
            <w:pPr>
              <w:spacing w:after="0"/>
              <w:rPr>
                <w:rFonts w:ascii="Arial" w:hAnsi="Arial" w:cs="Arial"/>
              </w:rPr>
            </w:pPr>
            <w:r w:rsidRPr="0009416B">
              <w:rPr>
                <w:rFonts w:ascii="Arial" w:hAnsi="Arial" w:cs="Arial"/>
              </w:rPr>
              <w:t>3</w:t>
            </w:r>
          </w:p>
        </w:tc>
        <w:tc>
          <w:tcPr>
            <w:tcW w:w="6926" w:type="dxa"/>
          </w:tcPr>
          <w:p w14:paraId="5DE79253" w14:textId="77777777" w:rsidR="00244054" w:rsidRPr="0009416B" w:rsidRDefault="00244054" w:rsidP="00B14917">
            <w:pPr>
              <w:spacing w:after="0"/>
              <w:rPr>
                <w:rFonts w:ascii="Arial" w:hAnsi="Arial" w:cs="Arial"/>
                <w:color w:val="000000"/>
              </w:rPr>
            </w:pPr>
            <w:r w:rsidRPr="0009416B">
              <w:rPr>
                <w:rFonts w:ascii="Arial" w:hAnsi="Arial" w:cs="Arial"/>
                <w:color w:val="000000"/>
              </w:rPr>
              <w:t>#1 and #2</w:t>
            </w:r>
          </w:p>
        </w:tc>
        <w:tc>
          <w:tcPr>
            <w:tcW w:w="1560" w:type="dxa"/>
          </w:tcPr>
          <w:p w14:paraId="17E55E56" w14:textId="77777777" w:rsidR="00244054" w:rsidRPr="0009416B" w:rsidRDefault="00244054" w:rsidP="00B14917">
            <w:pPr>
              <w:spacing w:after="0"/>
              <w:jc w:val="center"/>
              <w:rPr>
                <w:rFonts w:ascii="Arial" w:hAnsi="Arial" w:cs="Arial"/>
                <w:color w:val="000000"/>
              </w:rPr>
            </w:pPr>
            <w:r w:rsidRPr="0009416B">
              <w:rPr>
                <w:rFonts w:ascii="Arial" w:hAnsi="Arial" w:cs="Arial"/>
                <w:color w:val="000000"/>
              </w:rPr>
              <w:t>88</w:t>
            </w:r>
          </w:p>
        </w:tc>
      </w:tr>
      <w:tr w:rsidR="00244054" w:rsidRPr="0009416B" w14:paraId="02230FFD" w14:textId="77777777" w:rsidTr="00B14917">
        <w:tc>
          <w:tcPr>
            <w:tcW w:w="461" w:type="dxa"/>
          </w:tcPr>
          <w:p w14:paraId="7A5D1A36" w14:textId="77777777" w:rsidR="00244054" w:rsidRPr="0009416B" w:rsidRDefault="00244054" w:rsidP="00B14917">
            <w:pPr>
              <w:spacing w:after="0"/>
              <w:rPr>
                <w:rFonts w:ascii="Arial" w:hAnsi="Arial" w:cs="Arial"/>
              </w:rPr>
            </w:pPr>
            <w:r w:rsidRPr="0009416B">
              <w:rPr>
                <w:rFonts w:ascii="Arial" w:hAnsi="Arial" w:cs="Arial"/>
              </w:rPr>
              <w:t>2</w:t>
            </w:r>
          </w:p>
        </w:tc>
        <w:tc>
          <w:tcPr>
            <w:tcW w:w="6926" w:type="dxa"/>
          </w:tcPr>
          <w:p w14:paraId="60C38B8B" w14:textId="77777777" w:rsidR="00244054" w:rsidRPr="0009416B" w:rsidRDefault="00244054" w:rsidP="00B14917">
            <w:pPr>
              <w:spacing w:after="0"/>
              <w:rPr>
                <w:rFonts w:ascii="Arial" w:hAnsi="Arial" w:cs="Arial"/>
                <w:color w:val="000000"/>
              </w:rPr>
            </w:pPr>
            <w:r w:rsidRPr="0009416B">
              <w:rPr>
                <w:rFonts w:ascii="Arial" w:hAnsi="Arial" w:cs="Arial"/>
                <w:color w:val="000000"/>
              </w:rPr>
              <w:t>((neuro*) or (</w:t>
            </w:r>
            <w:proofErr w:type="spellStart"/>
            <w:r w:rsidRPr="0009416B">
              <w:rPr>
                <w:rFonts w:ascii="Arial" w:hAnsi="Arial" w:cs="Arial"/>
                <w:color w:val="000000"/>
              </w:rPr>
              <w:t>languag</w:t>
            </w:r>
            <w:proofErr w:type="spellEnd"/>
            <w:r w:rsidRPr="0009416B">
              <w:rPr>
                <w:rFonts w:ascii="Arial" w:hAnsi="Arial" w:cs="Arial"/>
                <w:color w:val="000000"/>
              </w:rPr>
              <w:t>*) or (speech*) or (sound) or (communication*) or (</w:t>
            </w:r>
            <w:proofErr w:type="spellStart"/>
            <w:r w:rsidRPr="0009416B">
              <w:rPr>
                <w:rFonts w:ascii="Arial" w:hAnsi="Arial" w:cs="Arial"/>
                <w:color w:val="000000"/>
              </w:rPr>
              <w:t>fluenc</w:t>
            </w:r>
            <w:proofErr w:type="spellEnd"/>
            <w:r w:rsidRPr="0009416B">
              <w:rPr>
                <w:rFonts w:ascii="Arial" w:hAnsi="Arial" w:cs="Arial"/>
                <w:color w:val="000000"/>
              </w:rPr>
              <w:t>*) or (stutter*) or (social communication) or (specific learning) or (</w:t>
            </w:r>
            <w:proofErr w:type="spellStart"/>
            <w:r w:rsidRPr="0009416B">
              <w:rPr>
                <w:rFonts w:ascii="Arial" w:hAnsi="Arial" w:cs="Arial"/>
                <w:color w:val="000000"/>
              </w:rPr>
              <w:t>autis</w:t>
            </w:r>
            <w:proofErr w:type="spellEnd"/>
            <w:r w:rsidRPr="0009416B">
              <w:rPr>
                <w:rFonts w:ascii="Arial" w:hAnsi="Arial" w:cs="Arial"/>
                <w:color w:val="000000"/>
              </w:rPr>
              <w:t>*) or (intellectual*) or (development*) or (mental retardation) or (motor*) or (coordination) or (</w:t>
            </w:r>
            <w:proofErr w:type="spellStart"/>
            <w:r w:rsidRPr="0009416B">
              <w:rPr>
                <w:rFonts w:ascii="Arial" w:hAnsi="Arial" w:cs="Arial"/>
                <w:color w:val="000000"/>
              </w:rPr>
              <w:t>stereotyp</w:t>
            </w:r>
            <w:proofErr w:type="spellEnd"/>
            <w:r w:rsidRPr="0009416B">
              <w:rPr>
                <w:rFonts w:ascii="Arial" w:hAnsi="Arial" w:cs="Arial"/>
                <w:color w:val="000000"/>
              </w:rPr>
              <w:t>*) or (movement*) or (social*) or (neurodevelopment*) or (decreased IQ) or (read*) or (function*) or (decreased academic achievement*) or (attention*) or (hyperactivity*) or (</w:t>
            </w:r>
            <w:proofErr w:type="spellStart"/>
            <w:r w:rsidRPr="0009416B">
              <w:rPr>
                <w:rFonts w:ascii="Arial" w:hAnsi="Arial" w:cs="Arial"/>
                <w:color w:val="000000"/>
              </w:rPr>
              <w:t>autis</w:t>
            </w:r>
            <w:proofErr w:type="spellEnd"/>
            <w:r w:rsidRPr="0009416B">
              <w:rPr>
                <w:rFonts w:ascii="Arial" w:hAnsi="Arial" w:cs="Arial"/>
                <w:color w:val="000000"/>
              </w:rPr>
              <w:t>*) or (cerebral*) or (</w:t>
            </w:r>
            <w:proofErr w:type="spellStart"/>
            <w:r w:rsidRPr="0009416B">
              <w:rPr>
                <w:rFonts w:ascii="Arial" w:hAnsi="Arial" w:cs="Arial"/>
                <w:color w:val="000000"/>
              </w:rPr>
              <w:t>tourette</w:t>
            </w:r>
            <w:proofErr w:type="spellEnd"/>
            <w:r w:rsidRPr="0009416B">
              <w:rPr>
                <w:rFonts w:ascii="Arial" w:hAnsi="Arial" w:cs="Arial"/>
                <w:color w:val="000000"/>
              </w:rPr>
              <w:t>*) or (tic) or (dyslexia*) or (dyscalculia) or (global developmental) or (gross motor) or (cognitive)) AND ((disorder*) or (</w:t>
            </w:r>
            <w:proofErr w:type="spellStart"/>
            <w:r w:rsidRPr="0009416B">
              <w:rPr>
                <w:rFonts w:ascii="Arial" w:hAnsi="Arial" w:cs="Arial"/>
                <w:color w:val="000000"/>
              </w:rPr>
              <w:t>disabilit</w:t>
            </w:r>
            <w:proofErr w:type="spellEnd"/>
            <w:r w:rsidRPr="0009416B">
              <w:rPr>
                <w:rFonts w:ascii="Arial" w:hAnsi="Arial" w:cs="Arial"/>
                <w:color w:val="000000"/>
              </w:rPr>
              <w:t>*) or (impair*) or (delay*) or (limit*) or (deficit*) or (dystrophy) or (palsy) or (dysfunction))</w:t>
            </w:r>
          </w:p>
        </w:tc>
        <w:tc>
          <w:tcPr>
            <w:tcW w:w="1560" w:type="dxa"/>
          </w:tcPr>
          <w:p w14:paraId="48CD2C23" w14:textId="77777777" w:rsidR="00244054" w:rsidRPr="0009416B" w:rsidRDefault="00244054" w:rsidP="00B14917">
            <w:pPr>
              <w:spacing w:after="0"/>
              <w:jc w:val="center"/>
              <w:rPr>
                <w:rFonts w:ascii="Arial" w:hAnsi="Arial" w:cs="Arial"/>
                <w:color w:val="000000"/>
              </w:rPr>
            </w:pPr>
            <w:r w:rsidRPr="0009416B">
              <w:rPr>
                <w:rFonts w:ascii="Arial" w:hAnsi="Arial" w:cs="Arial"/>
                <w:color w:val="000000"/>
              </w:rPr>
              <w:t>3528</w:t>
            </w:r>
          </w:p>
        </w:tc>
      </w:tr>
      <w:tr w:rsidR="00244054" w:rsidRPr="0009416B" w14:paraId="141C5F6B" w14:textId="77777777" w:rsidTr="00B14917">
        <w:tc>
          <w:tcPr>
            <w:tcW w:w="461" w:type="dxa"/>
          </w:tcPr>
          <w:p w14:paraId="16290526" w14:textId="77777777" w:rsidR="00244054" w:rsidRPr="0009416B" w:rsidRDefault="00244054" w:rsidP="00B14917">
            <w:pPr>
              <w:spacing w:after="0"/>
              <w:rPr>
                <w:rFonts w:ascii="Arial" w:hAnsi="Arial" w:cs="Arial"/>
              </w:rPr>
            </w:pPr>
            <w:r w:rsidRPr="0009416B">
              <w:rPr>
                <w:rFonts w:ascii="Arial" w:hAnsi="Arial" w:cs="Arial"/>
              </w:rPr>
              <w:t>1</w:t>
            </w:r>
          </w:p>
        </w:tc>
        <w:tc>
          <w:tcPr>
            <w:tcW w:w="6926" w:type="dxa"/>
          </w:tcPr>
          <w:p w14:paraId="3EB74B0A" w14:textId="77777777" w:rsidR="00244054" w:rsidRPr="0009416B" w:rsidRDefault="00244054" w:rsidP="00B14917">
            <w:pPr>
              <w:spacing w:after="0"/>
              <w:rPr>
                <w:rFonts w:ascii="Arial" w:hAnsi="Arial" w:cs="Arial"/>
                <w:color w:val="000000"/>
              </w:rPr>
            </w:pPr>
            <w:r w:rsidRPr="0009416B">
              <w:rPr>
                <w:rFonts w:ascii="Arial" w:hAnsi="Arial" w:cs="Arial"/>
                <w:color w:val="000000"/>
              </w:rPr>
              <w:t>((Cost benefit analysis) OR (cost effective*) OR (cost-effective*) OR (cost utility) OR (cost-utility) OR (cost benefit) OR (cost-benefit) OR (quality-adjusted life years) OR (health economic) OR (economic evaluation)) AND ((</w:t>
            </w:r>
            <w:proofErr w:type="spellStart"/>
            <w:r w:rsidRPr="0009416B">
              <w:rPr>
                <w:rFonts w:ascii="Arial" w:hAnsi="Arial" w:cs="Arial"/>
                <w:color w:val="000000"/>
              </w:rPr>
              <w:t>markov</w:t>
            </w:r>
            <w:proofErr w:type="spellEnd"/>
            <w:r w:rsidRPr="0009416B">
              <w:rPr>
                <w:rFonts w:ascii="Arial" w:hAnsi="Arial" w:cs="Arial"/>
                <w:color w:val="000000"/>
              </w:rPr>
              <w:t xml:space="preserve"> model) OR (discrete event simulation) OR (decision tree) OR (decision-analytic model) OR (decision analytic model) OR (micro-simulation) OR (micro simulation) or (</w:t>
            </w:r>
            <w:proofErr w:type="gramStart"/>
            <w:r w:rsidRPr="0009416B">
              <w:rPr>
                <w:rFonts w:ascii="Arial" w:hAnsi="Arial" w:cs="Arial"/>
                <w:color w:val="000000"/>
              </w:rPr>
              <w:t>agent based</w:t>
            </w:r>
            <w:proofErr w:type="gramEnd"/>
            <w:r w:rsidRPr="0009416B">
              <w:rPr>
                <w:rFonts w:ascii="Arial" w:hAnsi="Arial" w:cs="Arial"/>
                <w:color w:val="000000"/>
              </w:rPr>
              <w:t xml:space="preserve"> model) or (agent-based model))</w:t>
            </w:r>
          </w:p>
        </w:tc>
        <w:tc>
          <w:tcPr>
            <w:tcW w:w="1560" w:type="dxa"/>
          </w:tcPr>
          <w:p w14:paraId="18C68D03" w14:textId="77777777" w:rsidR="00244054" w:rsidRPr="0009416B" w:rsidRDefault="00244054" w:rsidP="00B14917">
            <w:pPr>
              <w:spacing w:after="0"/>
              <w:jc w:val="center"/>
              <w:rPr>
                <w:rFonts w:ascii="Arial" w:hAnsi="Arial" w:cs="Arial"/>
                <w:color w:val="000000"/>
              </w:rPr>
            </w:pPr>
            <w:r w:rsidRPr="0009416B">
              <w:rPr>
                <w:rFonts w:ascii="Arial" w:hAnsi="Arial" w:cs="Arial"/>
                <w:color w:val="000000"/>
              </w:rPr>
              <w:t>362</w:t>
            </w:r>
          </w:p>
        </w:tc>
      </w:tr>
      <w:tr w:rsidR="00244054" w:rsidRPr="0009416B" w14:paraId="6F4EC106" w14:textId="77777777" w:rsidTr="00B14917">
        <w:tc>
          <w:tcPr>
            <w:tcW w:w="7387" w:type="dxa"/>
            <w:gridSpan w:val="2"/>
          </w:tcPr>
          <w:p w14:paraId="1F854F9C" w14:textId="77777777" w:rsidR="00244054" w:rsidRPr="0009416B" w:rsidRDefault="00244054" w:rsidP="00B14917">
            <w:pPr>
              <w:spacing w:after="0"/>
              <w:jc w:val="center"/>
              <w:rPr>
                <w:rFonts w:ascii="Arial" w:hAnsi="Arial" w:cs="Arial"/>
                <w:b/>
                <w:bCs/>
                <w:color w:val="000000"/>
              </w:rPr>
            </w:pPr>
            <w:r w:rsidRPr="0009416B">
              <w:rPr>
                <w:rFonts w:ascii="Arial" w:hAnsi="Arial" w:cs="Arial"/>
                <w:b/>
                <w:bCs/>
                <w:color w:val="000000"/>
              </w:rPr>
              <w:t>PEDE after duplicate</w:t>
            </w:r>
          </w:p>
        </w:tc>
        <w:tc>
          <w:tcPr>
            <w:tcW w:w="1560" w:type="dxa"/>
          </w:tcPr>
          <w:p w14:paraId="584BCEF0" w14:textId="77777777" w:rsidR="00244054" w:rsidRPr="0009416B" w:rsidRDefault="00244054" w:rsidP="00B14917">
            <w:pPr>
              <w:spacing w:after="0"/>
              <w:jc w:val="center"/>
              <w:rPr>
                <w:rFonts w:ascii="Arial" w:hAnsi="Arial" w:cs="Arial"/>
                <w:b/>
                <w:bCs/>
                <w:color w:val="000000"/>
              </w:rPr>
            </w:pPr>
            <w:r w:rsidRPr="0009416B">
              <w:rPr>
                <w:rFonts w:ascii="Arial" w:hAnsi="Arial" w:cs="Arial"/>
                <w:b/>
                <w:bCs/>
                <w:color w:val="000000"/>
              </w:rPr>
              <w:t>281</w:t>
            </w:r>
          </w:p>
        </w:tc>
      </w:tr>
      <w:tr w:rsidR="00244054" w:rsidRPr="0009416B" w14:paraId="6C6C8CF7" w14:textId="77777777" w:rsidTr="00B14917">
        <w:tc>
          <w:tcPr>
            <w:tcW w:w="7387" w:type="dxa"/>
            <w:gridSpan w:val="2"/>
          </w:tcPr>
          <w:p w14:paraId="3B4FFC57" w14:textId="77777777" w:rsidR="00244054" w:rsidRPr="0009416B" w:rsidRDefault="00244054" w:rsidP="00B14917">
            <w:pPr>
              <w:spacing w:after="0"/>
              <w:jc w:val="center"/>
              <w:rPr>
                <w:rFonts w:ascii="Arial" w:hAnsi="Arial" w:cs="Arial"/>
                <w:b/>
                <w:bCs/>
                <w:color w:val="000000"/>
              </w:rPr>
            </w:pPr>
            <w:r w:rsidRPr="0009416B">
              <w:rPr>
                <w:rFonts w:ascii="Arial" w:hAnsi="Arial" w:cs="Arial"/>
                <w:b/>
                <w:bCs/>
                <w:color w:val="000000"/>
              </w:rPr>
              <w:t>PEDE before duplicate</w:t>
            </w:r>
          </w:p>
        </w:tc>
        <w:tc>
          <w:tcPr>
            <w:tcW w:w="1560" w:type="dxa"/>
          </w:tcPr>
          <w:p w14:paraId="06906482" w14:textId="77777777" w:rsidR="00244054" w:rsidRPr="0009416B" w:rsidRDefault="00244054" w:rsidP="00B14917">
            <w:pPr>
              <w:spacing w:after="0"/>
              <w:jc w:val="center"/>
              <w:rPr>
                <w:rFonts w:ascii="Arial" w:hAnsi="Arial" w:cs="Arial"/>
                <w:b/>
                <w:bCs/>
                <w:color w:val="000000"/>
              </w:rPr>
            </w:pPr>
            <w:r w:rsidRPr="0009416B">
              <w:rPr>
                <w:rFonts w:ascii="Arial" w:hAnsi="Arial" w:cs="Arial"/>
                <w:b/>
                <w:bCs/>
                <w:color w:val="000000"/>
              </w:rPr>
              <w:t>344</w:t>
            </w:r>
          </w:p>
        </w:tc>
      </w:tr>
      <w:tr w:rsidR="00244054" w:rsidRPr="0009416B" w14:paraId="289E34C4" w14:textId="77777777" w:rsidTr="00B14917">
        <w:tc>
          <w:tcPr>
            <w:tcW w:w="7387" w:type="dxa"/>
            <w:gridSpan w:val="2"/>
          </w:tcPr>
          <w:p w14:paraId="1B68D359" w14:textId="77777777" w:rsidR="00244054" w:rsidRPr="0009416B" w:rsidRDefault="00244054" w:rsidP="00B14917">
            <w:pPr>
              <w:spacing w:after="0"/>
              <w:jc w:val="center"/>
              <w:rPr>
                <w:rFonts w:ascii="Arial" w:hAnsi="Arial" w:cs="Arial"/>
                <w:b/>
                <w:bCs/>
                <w:color w:val="000000"/>
              </w:rPr>
            </w:pPr>
            <w:r w:rsidRPr="0009416B">
              <w:rPr>
                <w:rFonts w:ascii="Arial" w:hAnsi="Arial" w:cs="Arial"/>
                <w:b/>
                <w:bCs/>
                <w:color w:val="000000"/>
              </w:rPr>
              <w:t>#3 or #4 or #5 or #6 or #6 or #7 or #7 or #8 or #9 or #10 or #11 or #12 or #13 or #14 or #15 or #16 or #17 or #18 or #19</w:t>
            </w:r>
          </w:p>
        </w:tc>
        <w:tc>
          <w:tcPr>
            <w:tcW w:w="1560" w:type="dxa"/>
          </w:tcPr>
          <w:p w14:paraId="1F80BB4D" w14:textId="77777777" w:rsidR="00244054" w:rsidRPr="0009416B" w:rsidRDefault="00244054" w:rsidP="00B14917">
            <w:pPr>
              <w:spacing w:after="0"/>
              <w:jc w:val="center"/>
              <w:rPr>
                <w:rFonts w:ascii="Arial" w:hAnsi="Arial" w:cs="Arial"/>
                <w:b/>
                <w:bCs/>
                <w:color w:val="000000"/>
              </w:rPr>
            </w:pPr>
            <w:r w:rsidRPr="0009416B">
              <w:rPr>
                <w:rFonts w:ascii="Arial" w:hAnsi="Arial" w:cs="Arial"/>
                <w:b/>
                <w:bCs/>
                <w:color w:val="000000"/>
              </w:rPr>
              <w:t>344</w:t>
            </w:r>
          </w:p>
        </w:tc>
      </w:tr>
      <w:tr w:rsidR="00244054" w:rsidRPr="0009416B" w14:paraId="5CF63F8B" w14:textId="77777777" w:rsidTr="00B14917">
        <w:tc>
          <w:tcPr>
            <w:tcW w:w="461" w:type="dxa"/>
          </w:tcPr>
          <w:p w14:paraId="585B1B18" w14:textId="77777777" w:rsidR="00244054" w:rsidRPr="0009416B" w:rsidRDefault="00244054" w:rsidP="00B14917">
            <w:pPr>
              <w:spacing w:after="0"/>
              <w:rPr>
                <w:rFonts w:ascii="Arial" w:hAnsi="Arial" w:cs="Arial"/>
              </w:rPr>
            </w:pPr>
            <w:r w:rsidRPr="0009416B">
              <w:rPr>
                <w:rFonts w:ascii="Arial" w:hAnsi="Arial" w:cs="Arial"/>
              </w:rPr>
              <w:t>19</w:t>
            </w:r>
          </w:p>
        </w:tc>
        <w:tc>
          <w:tcPr>
            <w:tcW w:w="6926" w:type="dxa"/>
          </w:tcPr>
          <w:p w14:paraId="3A2B4408" w14:textId="77777777" w:rsidR="00244054" w:rsidRPr="0009416B" w:rsidRDefault="00244054" w:rsidP="00B14917">
            <w:pPr>
              <w:spacing w:after="0"/>
              <w:rPr>
                <w:rFonts w:ascii="Arial" w:hAnsi="Arial" w:cs="Arial"/>
                <w:color w:val="000000"/>
                <w:spacing w:val="4"/>
                <w:shd w:val="clear" w:color="auto" w:fill="FFFFFF"/>
              </w:rPr>
            </w:pPr>
            <w:r w:rsidRPr="0009416B">
              <w:rPr>
                <w:rFonts w:ascii="Arial" w:hAnsi="Arial" w:cs="Arial"/>
                <w:color w:val="000000"/>
                <w:spacing w:val="4"/>
                <w:shd w:val="clear" w:color="auto" w:fill="FFFFFF"/>
              </w:rPr>
              <w:t>(TITLE_ABSTRACT_KEYWORDS "</w:t>
            </w:r>
            <w:r w:rsidRPr="0009416B">
              <w:rPr>
                <w:rFonts w:ascii="Arial" w:hAnsi="Arial" w:cs="Arial"/>
                <w:color w:val="000000"/>
              </w:rPr>
              <w:t xml:space="preserve"> cognitive")</w:t>
            </w:r>
          </w:p>
        </w:tc>
        <w:tc>
          <w:tcPr>
            <w:tcW w:w="1560" w:type="dxa"/>
          </w:tcPr>
          <w:p w14:paraId="28DDB85B" w14:textId="77777777" w:rsidR="00244054" w:rsidRPr="0009416B" w:rsidRDefault="00244054" w:rsidP="00B14917">
            <w:pPr>
              <w:spacing w:after="0"/>
              <w:jc w:val="center"/>
              <w:rPr>
                <w:rFonts w:ascii="Arial" w:hAnsi="Arial" w:cs="Arial"/>
                <w:color w:val="000000"/>
              </w:rPr>
            </w:pPr>
            <w:r w:rsidRPr="0009416B">
              <w:rPr>
                <w:rFonts w:ascii="Arial" w:hAnsi="Arial" w:cs="Arial"/>
                <w:color w:val="000000"/>
              </w:rPr>
              <w:t>58</w:t>
            </w:r>
          </w:p>
        </w:tc>
      </w:tr>
      <w:tr w:rsidR="00244054" w:rsidRPr="0009416B" w14:paraId="6048644E" w14:textId="77777777" w:rsidTr="00B14917">
        <w:tc>
          <w:tcPr>
            <w:tcW w:w="461" w:type="dxa"/>
          </w:tcPr>
          <w:p w14:paraId="6DF09215" w14:textId="77777777" w:rsidR="00244054" w:rsidRPr="0009416B" w:rsidRDefault="00244054" w:rsidP="00B14917">
            <w:pPr>
              <w:spacing w:after="0"/>
              <w:rPr>
                <w:rFonts w:ascii="Arial" w:hAnsi="Arial" w:cs="Arial"/>
              </w:rPr>
            </w:pPr>
            <w:r w:rsidRPr="0009416B">
              <w:rPr>
                <w:rFonts w:ascii="Arial" w:hAnsi="Arial" w:cs="Arial"/>
              </w:rPr>
              <w:t>18</w:t>
            </w:r>
          </w:p>
        </w:tc>
        <w:tc>
          <w:tcPr>
            <w:tcW w:w="6926" w:type="dxa"/>
          </w:tcPr>
          <w:p w14:paraId="4121209F" w14:textId="77777777" w:rsidR="00244054" w:rsidRPr="0009416B" w:rsidRDefault="00244054" w:rsidP="00B14917">
            <w:pPr>
              <w:spacing w:after="0"/>
              <w:rPr>
                <w:rFonts w:ascii="Arial" w:hAnsi="Arial" w:cs="Arial"/>
                <w:color w:val="000000"/>
                <w:spacing w:val="4"/>
                <w:shd w:val="clear" w:color="auto" w:fill="FFFFFF"/>
              </w:rPr>
            </w:pPr>
            <w:r w:rsidRPr="0009416B">
              <w:rPr>
                <w:rFonts w:ascii="Arial" w:hAnsi="Arial" w:cs="Arial"/>
                <w:color w:val="000000"/>
                <w:spacing w:val="4"/>
                <w:shd w:val="clear" w:color="auto" w:fill="FFFFFF"/>
              </w:rPr>
              <w:t>(TITLE_ABSTRACT_KEYWORDS "</w:t>
            </w:r>
            <w:r w:rsidRPr="0009416B">
              <w:rPr>
                <w:rFonts w:ascii="Arial" w:hAnsi="Arial" w:cs="Arial"/>
                <w:color w:val="000000"/>
              </w:rPr>
              <w:t xml:space="preserve"> gross motor</w:t>
            </w:r>
            <w:r w:rsidRPr="0009416B">
              <w:rPr>
                <w:rFonts w:ascii="Arial" w:hAnsi="Arial" w:cs="Arial"/>
                <w:color w:val="000000"/>
                <w:spacing w:val="4"/>
                <w:shd w:val="clear" w:color="auto" w:fill="FFFFFF"/>
              </w:rPr>
              <w:t>")</w:t>
            </w:r>
          </w:p>
        </w:tc>
        <w:tc>
          <w:tcPr>
            <w:tcW w:w="1560" w:type="dxa"/>
          </w:tcPr>
          <w:p w14:paraId="2EED4A4E" w14:textId="77777777" w:rsidR="00244054" w:rsidRPr="0009416B" w:rsidRDefault="00244054" w:rsidP="00B14917">
            <w:pPr>
              <w:spacing w:after="0"/>
              <w:jc w:val="center"/>
              <w:rPr>
                <w:rFonts w:ascii="Arial" w:hAnsi="Arial" w:cs="Arial"/>
                <w:color w:val="000000"/>
              </w:rPr>
            </w:pPr>
            <w:r w:rsidRPr="0009416B">
              <w:rPr>
                <w:rFonts w:ascii="Arial" w:hAnsi="Arial" w:cs="Arial"/>
                <w:color w:val="000000"/>
              </w:rPr>
              <w:t>5</w:t>
            </w:r>
          </w:p>
        </w:tc>
      </w:tr>
      <w:tr w:rsidR="00244054" w:rsidRPr="0009416B" w14:paraId="7B2264B0" w14:textId="77777777" w:rsidTr="00B14917">
        <w:tc>
          <w:tcPr>
            <w:tcW w:w="461" w:type="dxa"/>
          </w:tcPr>
          <w:p w14:paraId="543CF999" w14:textId="77777777" w:rsidR="00244054" w:rsidRPr="0009416B" w:rsidRDefault="00244054" w:rsidP="00B14917">
            <w:pPr>
              <w:spacing w:after="0"/>
              <w:rPr>
                <w:rFonts w:ascii="Arial" w:hAnsi="Arial" w:cs="Arial"/>
              </w:rPr>
            </w:pPr>
            <w:r w:rsidRPr="0009416B">
              <w:rPr>
                <w:rFonts w:ascii="Arial" w:hAnsi="Arial" w:cs="Arial"/>
              </w:rPr>
              <w:t>17</w:t>
            </w:r>
          </w:p>
        </w:tc>
        <w:tc>
          <w:tcPr>
            <w:tcW w:w="6926" w:type="dxa"/>
          </w:tcPr>
          <w:p w14:paraId="424046B0" w14:textId="77777777" w:rsidR="00244054" w:rsidRPr="0009416B" w:rsidRDefault="00244054" w:rsidP="00B14917">
            <w:pPr>
              <w:spacing w:after="0"/>
              <w:rPr>
                <w:rFonts w:ascii="Arial" w:hAnsi="Arial" w:cs="Arial"/>
                <w:color w:val="000000"/>
                <w:spacing w:val="4"/>
                <w:shd w:val="clear" w:color="auto" w:fill="FFFFFF"/>
              </w:rPr>
            </w:pPr>
            <w:r w:rsidRPr="0009416B">
              <w:rPr>
                <w:rFonts w:ascii="Arial" w:hAnsi="Arial" w:cs="Arial"/>
                <w:color w:val="000000"/>
                <w:spacing w:val="4"/>
                <w:shd w:val="clear" w:color="auto" w:fill="FFFFFF"/>
              </w:rPr>
              <w:t>(TITLE_ABSTRACT_KEYWORDS "</w:t>
            </w:r>
            <w:r w:rsidRPr="0009416B">
              <w:rPr>
                <w:rFonts w:ascii="Arial" w:hAnsi="Arial" w:cs="Arial"/>
                <w:color w:val="000000"/>
              </w:rPr>
              <w:t xml:space="preserve"> global developmental</w:t>
            </w:r>
            <w:r w:rsidRPr="0009416B">
              <w:rPr>
                <w:rFonts w:ascii="Arial" w:hAnsi="Arial" w:cs="Arial"/>
                <w:color w:val="000000"/>
                <w:spacing w:val="4"/>
                <w:shd w:val="clear" w:color="auto" w:fill="FFFFFF"/>
              </w:rPr>
              <w:t xml:space="preserve"> ")</w:t>
            </w:r>
          </w:p>
        </w:tc>
        <w:tc>
          <w:tcPr>
            <w:tcW w:w="1560" w:type="dxa"/>
          </w:tcPr>
          <w:p w14:paraId="36E49B30" w14:textId="77777777" w:rsidR="00244054" w:rsidRPr="0009416B" w:rsidRDefault="00244054" w:rsidP="00B14917">
            <w:pPr>
              <w:spacing w:after="0"/>
              <w:jc w:val="center"/>
              <w:rPr>
                <w:rFonts w:ascii="Arial" w:hAnsi="Arial" w:cs="Arial"/>
                <w:color w:val="000000"/>
              </w:rPr>
            </w:pPr>
            <w:r w:rsidRPr="0009416B">
              <w:rPr>
                <w:rFonts w:ascii="Arial" w:hAnsi="Arial" w:cs="Arial"/>
                <w:color w:val="000000"/>
              </w:rPr>
              <w:t>1</w:t>
            </w:r>
          </w:p>
        </w:tc>
      </w:tr>
      <w:tr w:rsidR="00244054" w:rsidRPr="0009416B" w14:paraId="15B0CDCB" w14:textId="77777777" w:rsidTr="00B14917">
        <w:tc>
          <w:tcPr>
            <w:tcW w:w="461" w:type="dxa"/>
          </w:tcPr>
          <w:p w14:paraId="717DB57C" w14:textId="77777777" w:rsidR="00244054" w:rsidRPr="0009416B" w:rsidRDefault="00244054" w:rsidP="00B14917">
            <w:pPr>
              <w:spacing w:after="0"/>
              <w:rPr>
                <w:rFonts w:ascii="Arial" w:hAnsi="Arial" w:cs="Arial"/>
              </w:rPr>
            </w:pPr>
            <w:r w:rsidRPr="0009416B">
              <w:rPr>
                <w:rFonts w:ascii="Arial" w:hAnsi="Arial" w:cs="Arial"/>
              </w:rPr>
              <w:t>16</w:t>
            </w:r>
          </w:p>
        </w:tc>
        <w:tc>
          <w:tcPr>
            <w:tcW w:w="6926" w:type="dxa"/>
          </w:tcPr>
          <w:p w14:paraId="7EA8587E" w14:textId="77777777" w:rsidR="00244054" w:rsidRPr="0009416B" w:rsidRDefault="00244054" w:rsidP="00B14917">
            <w:pPr>
              <w:spacing w:after="0"/>
              <w:rPr>
                <w:rFonts w:ascii="Arial" w:hAnsi="Arial" w:cs="Arial"/>
                <w:color w:val="000000"/>
                <w:spacing w:val="4"/>
                <w:shd w:val="clear" w:color="auto" w:fill="FFFFFF"/>
              </w:rPr>
            </w:pPr>
            <w:r w:rsidRPr="0009416B">
              <w:rPr>
                <w:rFonts w:ascii="Arial" w:hAnsi="Arial" w:cs="Arial"/>
                <w:color w:val="000000"/>
                <w:spacing w:val="4"/>
                <w:shd w:val="clear" w:color="auto" w:fill="FFFFFF"/>
              </w:rPr>
              <w:t>(TITLE_ABSTRACT_KEYWORDS "</w:t>
            </w:r>
            <w:proofErr w:type="spellStart"/>
            <w:r w:rsidRPr="0009416B">
              <w:rPr>
                <w:rFonts w:ascii="Arial" w:hAnsi="Arial" w:cs="Arial"/>
                <w:color w:val="000000"/>
                <w:spacing w:val="4"/>
                <w:shd w:val="clear" w:color="auto" w:fill="FFFFFF"/>
              </w:rPr>
              <w:t>tourette</w:t>
            </w:r>
            <w:proofErr w:type="spellEnd"/>
            <w:r w:rsidRPr="0009416B">
              <w:rPr>
                <w:rFonts w:ascii="Arial" w:hAnsi="Arial" w:cs="Arial"/>
                <w:color w:val="000000"/>
                <w:spacing w:val="4"/>
                <w:shd w:val="clear" w:color="auto" w:fill="FFFFFF"/>
              </w:rPr>
              <w:t>")</w:t>
            </w:r>
          </w:p>
        </w:tc>
        <w:tc>
          <w:tcPr>
            <w:tcW w:w="1560" w:type="dxa"/>
          </w:tcPr>
          <w:p w14:paraId="1B57E31F" w14:textId="77777777" w:rsidR="00244054" w:rsidRPr="0009416B" w:rsidRDefault="00244054" w:rsidP="00B14917">
            <w:pPr>
              <w:spacing w:after="0"/>
              <w:jc w:val="center"/>
              <w:rPr>
                <w:rFonts w:ascii="Arial" w:hAnsi="Arial" w:cs="Arial"/>
                <w:color w:val="000000"/>
              </w:rPr>
            </w:pPr>
            <w:r w:rsidRPr="0009416B">
              <w:rPr>
                <w:rFonts w:ascii="Arial" w:hAnsi="Arial" w:cs="Arial"/>
                <w:color w:val="000000"/>
              </w:rPr>
              <w:t>0</w:t>
            </w:r>
          </w:p>
        </w:tc>
      </w:tr>
      <w:tr w:rsidR="00244054" w:rsidRPr="0009416B" w14:paraId="5B0D1367" w14:textId="77777777" w:rsidTr="00B14917">
        <w:tc>
          <w:tcPr>
            <w:tcW w:w="461" w:type="dxa"/>
          </w:tcPr>
          <w:p w14:paraId="3AD39AB2" w14:textId="77777777" w:rsidR="00244054" w:rsidRPr="0009416B" w:rsidRDefault="00244054" w:rsidP="00B14917">
            <w:pPr>
              <w:spacing w:after="0"/>
              <w:rPr>
                <w:rFonts w:ascii="Arial" w:hAnsi="Arial" w:cs="Arial"/>
              </w:rPr>
            </w:pPr>
            <w:r w:rsidRPr="0009416B">
              <w:rPr>
                <w:rFonts w:ascii="Arial" w:hAnsi="Arial" w:cs="Arial"/>
              </w:rPr>
              <w:t>15</w:t>
            </w:r>
          </w:p>
        </w:tc>
        <w:tc>
          <w:tcPr>
            <w:tcW w:w="6926" w:type="dxa"/>
          </w:tcPr>
          <w:p w14:paraId="62E2701C" w14:textId="77777777" w:rsidR="00244054" w:rsidRPr="0009416B" w:rsidRDefault="00244054" w:rsidP="00B14917">
            <w:pPr>
              <w:spacing w:after="0"/>
              <w:rPr>
                <w:rFonts w:ascii="Arial" w:hAnsi="Arial" w:cs="Arial"/>
                <w:color w:val="000000"/>
                <w:spacing w:val="4"/>
                <w:shd w:val="clear" w:color="auto" w:fill="FFFFFF"/>
              </w:rPr>
            </w:pPr>
            <w:r w:rsidRPr="0009416B">
              <w:rPr>
                <w:rFonts w:ascii="Arial" w:hAnsi="Arial" w:cs="Arial"/>
                <w:color w:val="000000"/>
                <w:spacing w:val="4"/>
                <w:shd w:val="clear" w:color="auto" w:fill="FFFFFF"/>
              </w:rPr>
              <w:t>(TITLE_ABSTRACT_KEYWORDS "decreased academic achievement")</w:t>
            </w:r>
          </w:p>
        </w:tc>
        <w:tc>
          <w:tcPr>
            <w:tcW w:w="1560" w:type="dxa"/>
          </w:tcPr>
          <w:p w14:paraId="23F3CD06" w14:textId="77777777" w:rsidR="00244054" w:rsidRPr="0009416B" w:rsidRDefault="00244054" w:rsidP="00B14917">
            <w:pPr>
              <w:spacing w:after="0"/>
              <w:jc w:val="center"/>
              <w:rPr>
                <w:rFonts w:ascii="Arial" w:hAnsi="Arial" w:cs="Arial"/>
                <w:color w:val="000000"/>
              </w:rPr>
            </w:pPr>
            <w:r w:rsidRPr="0009416B">
              <w:rPr>
                <w:rFonts w:ascii="Arial" w:hAnsi="Arial" w:cs="Arial"/>
                <w:color w:val="000000"/>
              </w:rPr>
              <w:t>0</w:t>
            </w:r>
          </w:p>
        </w:tc>
      </w:tr>
      <w:tr w:rsidR="00244054" w:rsidRPr="0009416B" w14:paraId="63CA8BB1" w14:textId="77777777" w:rsidTr="00B14917">
        <w:tc>
          <w:tcPr>
            <w:tcW w:w="461" w:type="dxa"/>
          </w:tcPr>
          <w:p w14:paraId="1FAE476A" w14:textId="77777777" w:rsidR="00244054" w:rsidRPr="0009416B" w:rsidRDefault="00244054" w:rsidP="00B14917">
            <w:pPr>
              <w:spacing w:after="0"/>
              <w:rPr>
                <w:rFonts w:ascii="Arial" w:hAnsi="Arial" w:cs="Arial"/>
              </w:rPr>
            </w:pPr>
            <w:r w:rsidRPr="0009416B">
              <w:rPr>
                <w:rFonts w:ascii="Arial" w:hAnsi="Arial" w:cs="Arial"/>
              </w:rPr>
              <w:t>14</w:t>
            </w:r>
          </w:p>
        </w:tc>
        <w:tc>
          <w:tcPr>
            <w:tcW w:w="6926" w:type="dxa"/>
          </w:tcPr>
          <w:p w14:paraId="7BF65DAF" w14:textId="77777777" w:rsidR="00244054" w:rsidRPr="0009416B" w:rsidRDefault="00244054" w:rsidP="00B14917">
            <w:pPr>
              <w:spacing w:after="0"/>
              <w:rPr>
                <w:rFonts w:ascii="Arial" w:hAnsi="Arial" w:cs="Arial"/>
                <w:color w:val="000000"/>
                <w:spacing w:val="4"/>
                <w:shd w:val="clear" w:color="auto" w:fill="FFFFFF"/>
              </w:rPr>
            </w:pPr>
            <w:r w:rsidRPr="0009416B">
              <w:rPr>
                <w:rFonts w:ascii="Arial" w:hAnsi="Arial" w:cs="Arial"/>
                <w:color w:val="000000"/>
                <w:spacing w:val="4"/>
                <w:shd w:val="clear" w:color="auto" w:fill="FFFFFF"/>
              </w:rPr>
              <w:t>(TITLE_ABSTRACT_KEYWORDS "specific learning")</w:t>
            </w:r>
          </w:p>
        </w:tc>
        <w:tc>
          <w:tcPr>
            <w:tcW w:w="1560" w:type="dxa"/>
          </w:tcPr>
          <w:p w14:paraId="3574FAE9" w14:textId="77777777" w:rsidR="00244054" w:rsidRPr="0009416B" w:rsidRDefault="00244054" w:rsidP="00B14917">
            <w:pPr>
              <w:spacing w:after="0"/>
              <w:jc w:val="center"/>
              <w:rPr>
                <w:rFonts w:ascii="Arial" w:hAnsi="Arial" w:cs="Arial"/>
                <w:color w:val="000000"/>
              </w:rPr>
            </w:pPr>
            <w:r w:rsidRPr="0009416B">
              <w:rPr>
                <w:rFonts w:ascii="Arial" w:hAnsi="Arial" w:cs="Arial"/>
                <w:color w:val="000000"/>
              </w:rPr>
              <w:t>0</w:t>
            </w:r>
          </w:p>
        </w:tc>
      </w:tr>
      <w:tr w:rsidR="00244054" w:rsidRPr="0009416B" w14:paraId="0E4EC8BF" w14:textId="77777777" w:rsidTr="00B14917">
        <w:tc>
          <w:tcPr>
            <w:tcW w:w="461" w:type="dxa"/>
          </w:tcPr>
          <w:p w14:paraId="6C5DF757" w14:textId="77777777" w:rsidR="00244054" w:rsidRPr="0009416B" w:rsidRDefault="00244054" w:rsidP="00B14917">
            <w:pPr>
              <w:spacing w:after="0"/>
              <w:rPr>
                <w:rFonts w:ascii="Arial" w:hAnsi="Arial" w:cs="Arial"/>
              </w:rPr>
            </w:pPr>
            <w:r w:rsidRPr="0009416B">
              <w:rPr>
                <w:rFonts w:ascii="Arial" w:hAnsi="Arial" w:cs="Arial"/>
              </w:rPr>
              <w:t>13</w:t>
            </w:r>
          </w:p>
        </w:tc>
        <w:tc>
          <w:tcPr>
            <w:tcW w:w="6926" w:type="dxa"/>
          </w:tcPr>
          <w:p w14:paraId="6BE6AFFA" w14:textId="77777777" w:rsidR="00244054" w:rsidRPr="0009416B" w:rsidRDefault="00244054" w:rsidP="00B14917">
            <w:pPr>
              <w:spacing w:after="0"/>
              <w:rPr>
                <w:rFonts w:ascii="Arial" w:hAnsi="Arial" w:cs="Arial"/>
                <w:color w:val="000000"/>
                <w:spacing w:val="4"/>
                <w:shd w:val="clear" w:color="auto" w:fill="FFFFFF"/>
              </w:rPr>
            </w:pPr>
            <w:r w:rsidRPr="0009416B">
              <w:rPr>
                <w:rFonts w:ascii="Arial" w:hAnsi="Arial" w:cs="Arial"/>
                <w:color w:val="000000"/>
                <w:spacing w:val="4"/>
                <w:shd w:val="clear" w:color="auto" w:fill="FFFFFF"/>
              </w:rPr>
              <w:t>(TITLE_ABSTRACT_KEYWORDS "tic*")</w:t>
            </w:r>
          </w:p>
        </w:tc>
        <w:tc>
          <w:tcPr>
            <w:tcW w:w="1560" w:type="dxa"/>
          </w:tcPr>
          <w:p w14:paraId="0BF9EEE7" w14:textId="77777777" w:rsidR="00244054" w:rsidRPr="0009416B" w:rsidRDefault="00244054" w:rsidP="00B14917">
            <w:pPr>
              <w:spacing w:after="0"/>
              <w:jc w:val="center"/>
              <w:rPr>
                <w:rFonts w:ascii="Arial" w:hAnsi="Arial" w:cs="Arial"/>
                <w:color w:val="000000"/>
              </w:rPr>
            </w:pPr>
            <w:r w:rsidRPr="0009416B">
              <w:rPr>
                <w:rFonts w:ascii="Arial" w:hAnsi="Arial" w:cs="Arial"/>
                <w:color w:val="000000"/>
              </w:rPr>
              <w:t>0</w:t>
            </w:r>
          </w:p>
        </w:tc>
      </w:tr>
      <w:tr w:rsidR="00244054" w:rsidRPr="0009416B" w14:paraId="0F50BFAC" w14:textId="77777777" w:rsidTr="00B14917">
        <w:tc>
          <w:tcPr>
            <w:tcW w:w="461" w:type="dxa"/>
          </w:tcPr>
          <w:p w14:paraId="7F77FD08" w14:textId="77777777" w:rsidR="00244054" w:rsidRPr="0009416B" w:rsidRDefault="00244054" w:rsidP="00B14917">
            <w:pPr>
              <w:spacing w:after="0"/>
              <w:rPr>
                <w:rFonts w:ascii="Arial" w:hAnsi="Arial" w:cs="Arial"/>
              </w:rPr>
            </w:pPr>
            <w:r w:rsidRPr="0009416B">
              <w:rPr>
                <w:rFonts w:ascii="Arial" w:hAnsi="Arial" w:cs="Arial"/>
              </w:rPr>
              <w:t>12</w:t>
            </w:r>
          </w:p>
        </w:tc>
        <w:tc>
          <w:tcPr>
            <w:tcW w:w="6926" w:type="dxa"/>
          </w:tcPr>
          <w:p w14:paraId="39331E35" w14:textId="77777777" w:rsidR="00244054" w:rsidRPr="0009416B" w:rsidRDefault="00244054" w:rsidP="00B14917">
            <w:pPr>
              <w:spacing w:after="0"/>
              <w:rPr>
                <w:rFonts w:ascii="Arial" w:hAnsi="Arial" w:cs="Arial"/>
                <w:color w:val="000000"/>
                <w:spacing w:val="4"/>
                <w:shd w:val="clear" w:color="auto" w:fill="FFFFFF"/>
              </w:rPr>
            </w:pPr>
            <w:r w:rsidRPr="0009416B">
              <w:rPr>
                <w:rFonts w:ascii="Arial" w:hAnsi="Arial" w:cs="Arial"/>
                <w:color w:val="000000"/>
                <w:spacing w:val="4"/>
                <w:shd w:val="clear" w:color="auto" w:fill="FFFFFF"/>
              </w:rPr>
              <w:t>(TITLE_ABSTRACT_KEYWORDS "dyscalculia")</w:t>
            </w:r>
          </w:p>
        </w:tc>
        <w:tc>
          <w:tcPr>
            <w:tcW w:w="1560" w:type="dxa"/>
          </w:tcPr>
          <w:p w14:paraId="791AAC4B" w14:textId="77777777" w:rsidR="00244054" w:rsidRPr="0009416B" w:rsidRDefault="00244054" w:rsidP="00B14917">
            <w:pPr>
              <w:spacing w:after="0"/>
              <w:jc w:val="center"/>
              <w:rPr>
                <w:rFonts w:ascii="Arial" w:hAnsi="Arial" w:cs="Arial"/>
                <w:color w:val="000000"/>
              </w:rPr>
            </w:pPr>
            <w:r w:rsidRPr="0009416B">
              <w:rPr>
                <w:rFonts w:ascii="Arial" w:hAnsi="Arial" w:cs="Arial"/>
                <w:color w:val="000000"/>
              </w:rPr>
              <w:t>0</w:t>
            </w:r>
          </w:p>
        </w:tc>
      </w:tr>
      <w:tr w:rsidR="00244054" w:rsidRPr="0009416B" w14:paraId="78776E9D" w14:textId="77777777" w:rsidTr="00B14917">
        <w:tc>
          <w:tcPr>
            <w:tcW w:w="461" w:type="dxa"/>
          </w:tcPr>
          <w:p w14:paraId="27D5D7DE" w14:textId="77777777" w:rsidR="00244054" w:rsidRPr="0009416B" w:rsidRDefault="00244054" w:rsidP="00B14917">
            <w:pPr>
              <w:spacing w:after="0"/>
              <w:rPr>
                <w:rFonts w:ascii="Arial" w:hAnsi="Arial" w:cs="Arial"/>
              </w:rPr>
            </w:pPr>
            <w:r w:rsidRPr="0009416B">
              <w:rPr>
                <w:rFonts w:ascii="Arial" w:hAnsi="Arial" w:cs="Arial"/>
              </w:rPr>
              <w:t>11</w:t>
            </w:r>
          </w:p>
        </w:tc>
        <w:tc>
          <w:tcPr>
            <w:tcW w:w="6926" w:type="dxa"/>
          </w:tcPr>
          <w:p w14:paraId="51C723D5" w14:textId="77777777" w:rsidR="00244054" w:rsidRPr="0009416B" w:rsidRDefault="00244054" w:rsidP="00B14917">
            <w:pPr>
              <w:spacing w:after="0"/>
              <w:rPr>
                <w:rFonts w:ascii="Arial" w:hAnsi="Arial" w:cs="Arial"/>
                <w:color w:val="000000"/>
                <w:spacing w:val="4"/>
                <w:shd w:val="clear" w:color="auto" w:fill="FFFFFF"/>
              </w:rPr>
            </w:pPr>
            <w:r w:rsidRPr="0009416B">
              <w:rPr>
                <w:rFonts w:ascii="Arial" w:hAnsi="Arial" w:cs="Arial"/>
                <w:color w:val="000000"/>
                <w:spacing w:val="4"/>
                <w:shd w:val="clear" w:color="auto" w:fill="FFFFFF"/>
              </w:rPr>
              <w:t>(TITLE_ABSTRACT_KEYWORDS "motor*")</w:t>
            </w:r>
          </w:p>
        </w:tc>
        <w:tc>
          <w:tcPr>
            <w:tcW w:w="1560" w:type="dxa"/>
          </w:tcPr>
          <w:p w14:paraId="5FB68775" w14:textId="77777777" w:rsidR="00244054" w:rsidRPr="0009416B" w:rsidRDefault="00244054" w:rsidP="00B14917">
            <w:pPr>
              <w:spacing w:after="0"/>
              <w:jc w:val="center"/>
              <w:rPr>
                <w:rFonts w:ascii="Arial" w:hAnsi="Arial" w:cs="Arial"/>
                <w:color w:val="000000"/>
              </w:rPr>
            </w:pPr>
            <w:r w:rsidRPr="0009416B">
              <w:rPr>
                <w:rFonts w:ascii="Arial" w:hAnsi="Arial" w:cs="Arial"/>
                <w:color w:val="000000"/>
              </w:rPr>
              <w:t>24</w:t>
            </w:r>
          </w:p>
        </w:tc>
      </w:tr>
      <w:tr w:rsidR="00244054" w:rsidRPr="0009416B" w14:paraId="7CC7B2B4" w14:textId="77777777" w:rsidTr="00B14917">
        <w:tc>
          <w:tcPr>
            <w:tcW w:w="461" w:type="dxa"/>
          </w:tcPr>
          <w:p w14:paraId="18DB7872" w14:textId="77777777" w:rsidR="00244054" w:rsidRPr="0009416B" w:rsidRDefault="00244054" w:rsidP="00B14917">
            <w:pPr>
              <w:spacing w:after="0"/>
              <w:rPr>
                <w:rFonts w:ascii="Arial" w:hAnsi="Arial" w:cs="Arial"/>
              </w:rPr>
            </w:pPr>
            <w:r w:rsidRPr="0009416B">
              <w:rPr>
                <w:rFonts w:ascii="Arial" w:hAnsi="Arial" w:cs="Arial"/>
              </w:rPr>
              <w:t>10</w:t>
            </w:r>
          </w:p>
        </w:tc>
        <w:tc>
          <w:tcPr>
            <w:tcW w:w="6926" w:type="dxa"/>
          </w:tcPr>
          <w:p w14:paraId="36A8672F" w14:textId="77777777" w:rsidR="00244054" w:rsidRPr="0009416B" w:rsidRDefault="00244054" w:rsidP="00B14917">
            <w:pPr>
              <w:spacing w:after="0"/>
              <w:rPr>
                <w:rFonts w:ascii="Arial" w:hAnsi="Arial" w:cs="Arial"/>
                <w:color w:val="000000"/>
                <w:spacing w:val="4"/>
                <w:shd w:val="clear" w:color="auto" w:fill="FFFFFF"/>
              </w:rPr>
            </w:pPr>
            <w:r w:rsidRPr="0009416B">
              <w:rPr>
                <w:rFonts w:ascii="Arial" w:hAnsi="Arial" w:cs="Arial"/>
                <w:color w:val="000000"/>
                <w:spacing w:val="4"/>
                <w:shd w:val="clear" w:color="auto" w:fill="FFFFFF"/>
              </w:rPr>
              <w:t>(TITLE_ABSTRACT_KEYWORDS "language disorder")</w:t>
            </w:r>
          </w:p>
        </w:tc>
        <w:tc>
          <w:tcPr>
            <w:tcW w:w="1560" w:type="dxa"/>
          </w:tcPr>
          <w:p w14:paraId="758B51A2" w14:textId="77777777" w:rsidR="00244054" w:rsidRPr="0009416B" w:rsidRDefault="00244054" w:rsidP="00B14917">
            <w:pPr>
              <w:spacing w:after="0"/>
              <w:jc w:val="center"/>
              <w:rPr>
                <w:rFonts w:ascii="Arial" w:hAnsi="Arial" w:cs="Arial"/>
                <w:color w:val="000000"/>
              </w:rPr>
            </w:pPr>
            <w:r w:rsidRPr="0009416B">
              <w:rPr>
                <w:rFonts w:ascii="Arial" w:hAnsi="Arial" w:cs="Arial"/>
                <w:color w:val="000000"/>
              </w:rPr>
              <w:t>1</w:t>
            </w:r>
          </w:p>
        </w:tc>
      </w:tr>
      <w:tr w:rsidR="00244054" w:rsidRPr="0009416B" w14:paraId="2BD38595" w14:textId="77777777" w:rsidTr="00B14917">
        <w:tc>
          <w:tcPr>
            <w:tcW w:w="461" w:type="dxa"/>
          </w:tcPr>
          <w:p w14:paraId="141F912A" w14:textId="77777777" w:rsidR="00244054" w:rsidRPr="0009416B" w:rsidRDefault="00244054" w:rsidP="00B14917">
            <w:pPr>
              <w:spacing w:after="0"/>
              <w:rPr>
                <w:rFonts w:ascii="Arial" w:hAnsi="Arial" w:cs="Arial"/>
              </w:rPr>
            </w:pPr>
            <w:r w:rsidRPr="0009416B">
              <w:rPr>
                <w:rFonts w:ascii="Arial" w:hAnsi="Arial" w:cs="Arial"/>
              </w:rPr>
              <w:t>9</w:t>
            </w:r>
          </w:p>
        </w:tc>
        <w:tc>
          <w:tcPr>
            <w:tcW w:w="6926" w:type="dxa"/>
          </w:tcPr>
          <w:p w14:paraId="1A10AFC8" w14:textId="77777777" w:rsidR="00244054" w:rsidRPr="0009416B" w:rsidRDefault="00244054" w:rsidP="00B14917">
            <w:pPr>
              <w:spacing w:after="0"/>
              <w:rPr>
                <w:rFonts w:ascii="Arial" w:hAnsi="Arial" w:cs="Arial"/>
                <w:color w:val="000000"/>
                <w:spacing w:val="4"/>
                <w:shd w:val="clear" w:color="auto" w:fill="FFFFFF"/>
              </w:rPr>
            </w:pPr>
            <w:r w:rsidRPr="0009416B">
              <w:rPr>
                <w:rFonts w:ascii="Arial" w:hAnsi="Arial" w:cs="Arial"/>
                <w:color w:val="000000"/>
                <w:spacing w:val="4"/>
                <w:shd w:val="clear" w:color="auto" w:fill="FFFFFF"/>
              </w:rPr>
              <w:t>(TITLE_ABSTRACT_KEYWORDS "dyslexia")</w:t>
            </w:r>
          </w:p>
        </w:tc>
        <w:tc>
          <w:tcPr>
            <w:tcW w:w="1560" w:type="dxa"/>
          </w:tcPr>
          <w:p w14:paraId="0D3455FD" w14:textId="77777777" w:rsidR="00244054" w:rsidRPr="0009416B" w:rsidRDefault="00244054" w:rsidP="00B14917">
            <w:pPr>
              <w:spacing w:after="0"/>
              <w:jc w:val="center"/>
              <w:rPr>
                <w:rFonts w:ascii="Arial" w:hAnsi="Arial" w:cs="Arial"/>
                <w:color w:val="000000"/>
              </w:rPr>
            </w:pPr>
            <w:r w:rsidRPr="0009416B">
              <w:rPr>
                <w:rFonts w:ascii="Arial" w:hAnsi="Arial" w:cs="Arial"/>
                <w:color w:val="000000"/>
              </w:rPr>
              <w:t>2</w:t>
            </w:r>
          </w:p>
        </w:tc>
      </w:tr>
      <w:tr w:rsidR="00244054" w:rsidRPr="0009416B" w14:paraId="420BF5E4" w14:textId="77777777" w:rsidTr="00B14917">
        <w:tc>
          <w:tcPr>
            <w:tcW w:w="461" w:type="dxa"/>
          </w:tcPr>
          <w:p w14:paraId="6CB86138" w14:textId="77777777" w:rsidR="00244054" w:rsidRPr="0009416B" w:rsidRDefault="00244054" w:rsidP="00B14917">
            <w:pPr>
              <w:spacing w:after="0"/>
              <w:rPr>
                <w:rFonts w:ascii="Arial" w:hAnsi="Arial" w:cs="Arial"/>
              </w:rPr>
            </w:pPr>
            <w:r w:rsidRPr="0009416B">
              <w:rPr>
                <w:rFonts w:ascii="Arial" w:hAnsi="Arial" w:cs="Arial"/>
              </w:rPr>
              <w:t>8</w:t>
            </w:r>
          </w:p>
        </w:tc>
        <w:tc>
          <w:tcPr>
            <w:tcW w:w="6926" w:type="dxa"/>
          </w:tcPr>
          <w:p w14:paraId="7876951B" w14:textId="77777777" w:rsidR="00244054" w:rsidRPr="0009416B" w:rsidRDefault="00244054" w:rsidP="00B14917">
            <w:pPr>
              <w:spacing w:after="0"/>
              <w:rPr>
                <w:rFonts w:ascii="Arial" w:hAnsi="Arial" w:cs="Arial"/>
                <w:color w:val="000000"/>
                <w:spacing w:val="4"/>
                <w:shd w:val="clear" w:color="auto" w:fill="FFFFFF"/>
              </w:rPr>
            </w:pPr>
            <w:r w:rsidRPr="0009416B">
              <w:rPr>
                <w:rFonts w:ascii="Arial" w:hAnsi="Arial" w:cs="Arial"/>
                <w:color w:val="000000"/>
                <w:spacing w:val="4"/>
                <w:shd w:val="clear" w:color="auto" w:fill="FFFFFF"/>
              </w:rPr>
              <w:t>(TITLE_ABSTRACT_KEYWORDS "communication")</w:t>
            </w:r>
          </w:p>
        </w:tc>
        <w:tc>
          <w:tcPr>
            <w:tcW w:w="1560" w:type="dxa"/>
          </w:tcPr>
          <w:p w14:paraId="78431F12" w14:textId="77777777" w:rsidR="00244054" w:rsidRPr="0009416B" w:rsidRDefault="00244054" w:rsidP="00B14917">
            <w:pPr>
              <w:spacing w:after="0"/>
              <w:jc w:val="center"/>
              <w:rPr>
                <w:rFonts w:ascii="Arial" w:hAnsi="Arial" w:cs="Arial"/>
                <w:color w:val="000000"/>
              </w:rPr>
            </w:pPr>
            <w:r w:rsidRPr="0009416B">
              <w:rPr>
                <w:rFonts w:ascii="Arial" w:hAnsi="Arial" w:cs="Arial"/>
                <w:color w:val="000000"/>
              </w:rPr>
              <w:t>30</w:t>
            </w:r>
          </w:p>
        </w:tc>
      </w:tr>
      <w:tr w:rsidR="00244054" w:rsidRPr="0009416B" w14:paraId="53455FD4" w14:textId="77777777" w:rsidTr="00B14917">
        <w:tc>
          <w:tcPr>
            <w:tcW w:w="461" w:type="dxa"/>
          </w:tcPr>
          <w:p w14:paraId="5FE50B83" w14:textId="77777777" w:rsidR="00244054" w:rsidRPr="0009416B" w:rsidRDefault="00244054" w:rsidP="00B14917">
            <w:pPr>
              <w:spacing w:after="0"/>
              <w:rPr>
                <w:rFonts w:ascii="Arial" w:hAnsi="Arial" w:cs="Arial"/>
              </w:rPr>
            </w:pPr>
            <w:r w:rsidRPr="0009416B">
              <w:rPr>
                <w:rFonts w:ascii="Arial" w:hAnsi="Arial" w:cs="Arial"/>
              </w:rPr>
              <w:t>7</w:t>
            </w:r>
          </w:p>
        </w:tc>
        <w:tc>
          <w:tcPr>
            <w:tcW w:w="6926" w:type="dxa"/>
          </w:tcPr>
          <w:p w14:paraId="70F778B4" w14:textId="77777777" w:rsidR="00244054" w:rsidRPr="0009416B" w:rsidRDefault="00244054" w:rsidP="00B14917">
            <w:pPr>
              <w:spacing w:after="0"/>
              <w:rPr>
                <w:rFonts w:ascii="Arial" w:hAnsi="Arial" w:cs="Arial"/>
                <w:color w:val="000000"/>
                <w:spacing w:val="4"/>
                <w:shd w:val="clear" w:color="auto" w:fill="FFFFFF"/>
              </w:rPr>
            </w:pPr>
            <w:r w:rsidRPr="0009416B">
              <w:rPr>
                <w:rFonts w:ascii="Arial" w:hAnsi="Arial" w:cs="Arial"/>
                <w:color w:val="000000"/>
                <w:spacing w:val="4"/>
                <w:shd w:val="clear" w:color="auto" w:fill="FFFFFF"/>
              </w:rPr>
              <w:t>(TITLE_ABSTRACT_KEYWORDS "cerebral palsy")</w:t>
            </w:r>
          </w:p>
        </w:tc>
        <w:tc>
          <w:tcPr>
            <w:tcW w:w="1560" w:type="dxa"/>
          </w:tcPr>
          <w:p w14:paraId="60DE829B" w14:textId="77777777" w:rsidR="00244054" w:rsidRPr="0009416B" w:rsidRDefault="00244054" w:rsidP="00B14917">
            <w:pPr>
              <w:spacing w:after="0"/>
              <w:jc w:val="center"/>
              <w:rPr>
                <w:rFonts w:ascii="Arial" w:hAnsi="Arial" w:cs="Arial"/>
                <w:color w:val="000000"/>
              </w:rPr>
            </w:pPr>
            <w:r w:rsidRPr="0009416B">
              <w:rPr>
                <w:rFonts w:ascii="Arial" w:hAnsi="Arial" w:cs="Arial"/>
                <w:color w:val="000000"/>
              </w:rPr>
              <w:t>21</w:t>
            </w:r>
          </w:p>
        </w:tc>
      </w:tr>
      <w:tr w:rsidR="00244054" w:rsidRPr="0009416B" w14:paraId="0260F0CF" w14:textId="77777777" w:rsidTr="00B14917">
        <w:tc>
          <w:tcPr>
            <w:tcW w:w="461" w:type="dxa"/>
          </w:tcPr>
          <w:p w14:paraId="277A3AF5" w14:textId="77777777" w:rsidR="00244054" w:rsidRPr="0009416B" w:rsidRDefault="00244054" w:rsidP="00B14917">
            <w:pPr>
              <w:spacing w:after="0"/>
              <w:rPr>
                <w:rFonts w:ascii="Arial" w:hAnsi="Arial" w:cs="Arial"/>
              </w:rPr>
            </w:pPr>
            <w:r w:rsidRPr="0009416B">
              <w:rPr>
                <w:rFonts w:ascii="Arial" w:hAnsi="Arial" w:cs="Arial"/>
              </w:rPr>
              <w:t>6</w:t>
            </w:r>
          </w:p>
        </w:tc>
        <w:tc>
          <w:tcPr>
            <w:tcW w:w="6926" w:type="dxa"/>
          </w:tcPr>
          <w:p w14:paraId="173494E9" w14:textId="77777777" w:rsidR="00244054" w:rsidRPr="0009416B" w:rsidRDefault="00244054" w:rsidP="00B14917">
            <w:pPr>
              <w:spacing w:after="0"/>
              <w:rPr>
                <w:rFonts w:ascii="Arial" w:hAnsi="Arial" w:cs="Arial"/>
                <w:color w:val="000000"/>
                <w:spacing w:val="4"/>
                <w:shd w:val="clear" w:color="auto" w:fill="FFFFFF"/>
              </w:rPr>
            </w:pPr>
            <w:r w:rsidRPr="0009416B">
              <w:rPr>
                <w:rFonts w:ascii="Arial" w:hAnsi="Arial" w:cs="Arial"/>
                <w:color w:val="000000"/>
                <w:spacing w:val="4"/>
                <w:shd w:val="clear" w:color="auto" w:fill="FFFFFF"/>
              </w:rPr>
              <w:t>(TITLE_ABSTRACT_KEYWORDS "</w:t>
            </w:r>
            <w:proofErr w:type="spellStart"/>
            <w:r w:rsidRPr="0009416B">
              <w:rPr>
                <w:rFonts w:ascii="Arial" w:hAnsi="Arial" w:cs="Arial"/>
                <w:color w:val="000000"/>
                <w:spacing w:val="4"/>
                <w:shd w:val="clear" w:color="auto" w:fill="FFFFFF"/>
              </w:rPr>
              <w:t>autis</w:t>
            </w:r>
            <w:proofErr w:type="spellEnd"/>
            <w:r w:rsidRPr="0009416B">
              <w:rPr>
                <w:rFonts w:ascii="Arial" w:hAnsi="Arial" w:cs="Arial"/>
                <w:color w:val="000000"/>
                <w:spacing w:val="4"/>
                <w:shd w:val="clear" w:color="auto" w:fill="FFFFFF"/>
              </w:rPr>
              <w:t>*")</w:t>
            </w:r>
          </w:p>
        </w:tc>
        <w:tc>
          <w:tcPr>
            <w:tcW w:w="1560" w:type="dxa"/>
          </w:tcPr>
          <w:p w14:paraId="57416232" w14:textId="77777777" w:rsidR="00244054" w:rsidRPr="0009416B" w:rsidRDefault="00244054" w:rsidP="00B14917">
            <w:pPr>
              <w:spacing w:after="0"/>
              <w:jc w:val="center"/>
              <w:rPr>
                <w:rFonts w:ascii="Arial" w:hAnsi="Arial" w:cs="Arial"/>
                <w:color w:val="000000"/>
              </w:rPr>
            </w:pPr>
            <w:r w:rsidRPr="0009416B">
              <w:rPr>
                <w:rFonts w:ascii="Arial" w:hAnsi="Arial" w:cs="Arial"/>
                <w:color w:val="000000"/>
              </w:rPr>
              <w:t>38</w:t>
            </w:r>
          </w:p>
        </w:tc>
      </w:tr>
      <w:tr w:rsidR="00244054" w:rsidRPr="0009416B" w14:paraId="04DD4AFC" w14:textId="77777777" w:rsidTr="00B14917">
        <w:tc>
          <w:tcPr>
            <w:tcW w:w="461" w:type="dxa"/>
          </w:tcPr>
          <w:p w14:paraId="5C02E41A" w14:textId="77777777" w:rsidR="00244054" w:rsidRPr="0009416B" w:rsidRDefault="00244054" w:rsidP="00B14917">
            <w:pPr>
              <w:spacing w:after="0"/>
              <w:rPr>
                <w:rFonts w:ascii="Arial" w:hAnsi="Arial" w:cs="Arial"/>
              </w:rPr>
            </w:pPr>
            <w:r w:rsidRPr="0009416B">
              <w:rPr>
                <w:rFonts w:ascii="Arial" w:hAnsi="Arial" w:cs="Arial"/>
              </w:rPr>
              <w:t>5</w:t>
            </w:r>
          </w:p>
        </w:tc>
        <w:tc>
          <w:tcPr>
            <w:tcW w:w="6926" w:type="dxa"/>
          </w:tcPr>
          <w:p w14:paraId="75F5AE68" w14:textId="77777777" w:rsidR="00244054" w:rsidRPr="0009416B" w:rsidRDefault="00244054" w:rsidP="00B14917">
            <w:pPr>
              <w:spacing w:after="0"/>
              <w:rPr>
                <w:rFonts w:ascii="Arial" w:hAnsi="Arial" w:cs="Arial"/>
                <w:color w:val="000000"/>
                <w:spacing w:val="4"/>
                <w:shd w:val="clear" w:color="auto" w:fill="FFFFFF"/>
              </w:rPr>
            </w:pPr>
            <w:r w:rsidRPr="0009416B">
              <w:rPr>
                <w:rFonts w:ascii="Arial" w:hAnsi="Arial" w:cs="Arial"/>
                <w:color w:val="000000"/>
                <w:spacing w:val="4"/>
                <w:shd w:val="clear" w:color="auto" w:fill="FFFFFF"/>
              </w:rPr>
              <w:t>(TITLE_ABSTRACT_KEYWORDS "attention*")</w:t>
            </w:r>
          </w:p>
        </w:tc>
        <w:tc>
          <w:tcPr>
            <w:tcW w:w="1560" w:type="dxa"/>
          </w:tcPr>
          <w:p w14:paraId="6D30D160" w14:textId="77777777" w:rsidR="00244054" w:rsidRPr="0009416B" w:rsidRDefault="00244054" w:rsidP="00B14917">
            <w:pPr>
              <w:spacing w:after="0"/>
              <w:jc w:val="center"/>
              <w:rPr>
                <w:rFonts w:ascii="Arial" w:hAnsi="Arial" w:cs="Arial"/>
                <w:color w:val="000000"/>
              </w:rPr>
            </w:pPr>
            <w:r w:rsidRPr="0009416B">
              <w:rPr>
                <w:rFonts w:ascii="Arial" w:hAnsi="Arial" w:cs="Arial"/>
                <w:color w:val="000000"/>
              </w:rPr>
              <w:t>62</w:t>
            </w:r>
          </w:p>
        </w:tc>
      </w:tr>
      <w:tr w:rsidR="00244054" w:rsidRPr="0009416B" w14:paraId="514DD623" w14:textId="77777777" w:rsidTr="00B14917">
        <w:tc>
          <w:tcPr>
            <w:tcW w:w="461" w:type="dxa"/>
          </w:tcPr>
          <w:p w14:paraId="389269CF" w14:textId="77777777" w:rsidR="00244054" w:rsidRPr="0009416B" w:rsidRDefault="00244054" w:rsidP="00B14917">
            <w:pPr>
              <w:spacing w:after="0"/>
              <w:rPr>
                <w:rFonts w:ascii="Arial" w:hAnsi="Arial" w:cs="Arial"/>
              </w:rPr>
            </w:pPr>
            <w:r w:rsidRPr="0009416B">
              <w:rPr>
                <w:rFonts w:ascii="Arial" w:hAnsi="Arial" w:cs="Arial"/>
              </w:rPr>
              <w:t>4</w:t>
            </w:r>
          </w:p>
        </w:tc>
        <w:tc>
          <w:tcPr>
            <w:tcW w:w="6926" w:type="dxa"/>
          </w:tcPr>
          <w:p w14:paraId="63F1EFE1" w14:textId="77777777" w:rsidR="00244054" w:rsidRPr="0009416B" w:rsidRDefault="00244054" w:rsidP="00B14917">
            <w:pPr>
              <w:spacing w:after="0"/>
              <w:rPr>
                <w:rFonts w:ascii="Arial" w:hAnsi="Arial" w:cs="Arial"/>
                <w:color w:val="000000"/>
                <w:spacing w:val="4"/>
                <w:shd w:val="clear" w:color="auto" w:fill="FFFFFF"/>
              </w:rPr>
            </w:pPr>
            <w:r w:rsidRPr="0009416B">
              <w:rPr>
                <w:rFonts w:ascii="Arial" w:hAnsi="Arial" w:cs="Arial"/>
                <w:color w:val="000000"/>
                <w:spacing w:val="4"/>
                <w:shd w:val="clear" w:color="auto" w:fill="FFFFFF"/>
              </w:rPr>
              <w:t>(TITLE_ABSTRACT_KEYWORDS "</w:t>
            </w:r>
            <w:proofErr w:type="spellStart"/>
            <w:r w:rsidRPr="0009416B">
              <w:rPr>
                <w:rFonts w:ascii="Arial" w:hAnsi="Arial" w:cs="Arial"/>
                <w:color w:val="000000"/>
                <w:spacing w:val="4"/>
                <w:shd w:val="clear" w:color="auto" w:fill="FFFFFF"/>
              </w:rPr>
              <w:t>adhd</w:t>
            </w:r>
            <w:proofErr w:type="spellEnd"/>
            <w:r w:rsidRPr="0009416B">
              <w:rPr>
                <w:rFonts w:ascii="Arial" w:hAnsi="Arial" w:cs="Arial"/>
                <w:color w:val="000000"/>
                <w:spacing w:val="4"/>
                <w:shd w:val="clear" w:color="auto" w:fill="FFFFFF"/>
              </w:rPr>
              <w:t>")</w:t>
            </w:r>
          </w:p>
        </w:tc>
        <w:tc>
          <w:tcPr>
            <w:tcW w:w="1560" w:type="dxa"/>
          </w:tcPr>
          <w:p w14:paraId="538C8818" w14:textId="77777777" w:rsidR="00244054" w:rsidRPr="0009416B" w:rsidRDefault="00244054" w:rsidP="00B14917">
            <w:pPr>
              <w:spacing w:after="0"/>
              <w:jc w:val="center"/>
              <w:rPr>
                <w:rFonts w:ascii="Arial" w:hAnsi="Arial" w:cs="Arial"/>
                <w:color w:val="000000"/>
              </w:rPr>
            </w:pPr>
            <w:r w:rsidRPr="0009416B">
              <w:rPr>
                <w:rFonts w:ascii="Arial" w:hAnsi="Arial" w:cs="Arial"/>
                <w:color w:val="000000"/>
              </w:rPr>
              <w:t>24</w:t>
            </w:r>
          </w:p>
        </w:tc>
      </w:tr>
      <w:tr w:rsidR="00244054" w:rsidRPr="0009416B" w14:paraId="4E21A3AC" w14:textId="77777777" w:rsidTr="00B14917">
        <w:tc>
          <w:tcPr>
            <w:tcW w:w="461" w:type="dxa"/>
          </w:tcPr>
          <w:p w14:paraId="321CD941" w14:textId="77777777" w:rsidR="00244054" w:rsidRPr="0009416B" w:rsidRDefault="00244054" w:rsidP="00B14917">
            <w:pPr>
              <w:spacing w:after="0"/>
              <w:rPr>
                <w:rFonts w:ascii="Arial" w:hAnsi="Arial" w:cs="Arial"/>
              </w:rPr>
            </w:pPr>
            <w:r w:rsidRPr="0009416B">
              <w:rPr>
                <w:rFonts w:ascii="Arial" w:hAnsi="Arial" w:cs="Arial"/>
              </w:rPr>
              <w:t>3</w:t>
            </w:r>
          </w:p>
        </w:tc>
        <w:tc>
          <w:tcPr>
            <w:tcW w:w="6926" w:type="dxa"/>
          </w:tcPr>
          <w:p w14:paraId="17C7529B" w14:textId="77777777" w:rsidR="00244054" w:rsidRPr="0009416B" w:rsidRDefault="00244054" w:rsidP="00B14917">
            <w:pPr>
              <w:spacing w:after="0"/>
              <w:rPr>
                <w:rFonts w:ascii="Arial" w:hAnsi="Arial" w:cs="Arial"/>
                <w:color w:val="000000"/>
                <w:spacing w:val="4"/>
                <w:shd w:val="clear" w:color="auto" w:fill="FFFFFF"/>
              </w:rPr>
            </w:pPr>
            <w:r w:rsidRPr="0009416B">
              <w:rPr>
                <w:rFonts w:ascii="Arial" w:hAnsi="Arial" w:cs="Arial"/>
                <w:color w:val="000000"/>
                <w:spacing w:val="4"/>
                <w:shd w:val="clear" w:color="auto" w:fill="FFFFFF"/>
              </w:rPr>
              <w:t>#1 and #2</w:t>
            </w:r>
          </w:p>
        </w:tc>
        <w:tc>
          <w:tcPr>
            <w:tcW w:w="1560" w:type="dxa"/>
          </w:tcPr>
          <w:p w14:paraId="54B8BC6E" w14:textId="77777777" w:rsidR="00244054" w:rsidRPr="0009416B" w:rsidRDefault="00244054" w:rsidP="00B14917">
            <w:pPr>
              <w:spacing w:after="0"/>
              <w:jc w:val="center"/>
              <w:rPr>
                <w:rFonts w:ascii="Arial" w:hAnsi="Arial" w:cs="Arial"/>
                <w:color w:val="000000"/>
              </w:rPr>
            </w:pPr>
            <w:r w:rsidRPr="0009416B">
              <w:rPr>
                <w:rFonts w:ascii="Arial" w:hAnsi="Arial" w:cs="Arial"/>
                <w:color w:val="000000"/>
              </w:rPr>
              <w:t>78</w:t>
            </w:r>
          </w:p>
        </w:tc>
      </w:tr>
      <w:tr w:rsidR="00244054" w:rsidRPr="0009416B" w14:paraId="6FBDAA07" w14:textId="77777777" w:rsidTr="00B14917">
        <w:tc>
          <w:tcPr>
            <w:tcW w:w="461" w:type="dxa"/>
          </w:tcPr>
          <w:p w14:paraId="7B90E3E8" w14:textId="77777777" w:rsidR="00244054" w:rsidRPr="0009416B" w:rsidRDefault="00244054" w:rsidP="00B14917">
            <w:pPr>
              <w:spacing w:after="0"/>
              <w:rPr>
                <w:rFonts w:ascii="Arial" w:hAnsi="Arial" w:cs="Arial"/>
              </w:rPr>
            </w:pPr>
            <w:r w:rsidRPr="0009416B">
              <w:rPr>
                <w:rFonts w:ascii="Arial" w:hAnsi="Arial" w:cs="Arial"/>
              </w:rPr>
              <w:t>2</w:t>
            </w:r>
          </w:p>
        </w:tc>
        <w:tc>
          <w:tcPr>
            <w:tcW w:w="6926" w:type="dxa"/>
          </w:tcPr>
          <w:p w14:paraId="0084471A" w14:textId="77777777" w:rsidR="00244054" w:rsidRPr="0009416B" w:rsidRDefault="00244054" w:rsidP="00B14917">
            <w:pPr>
              <w:spacing w:after="0"/>
              <w:rPr>
                <w:rFonts w:ascii="Arial" w:hAnsi="Arial" w:cs="Arial"/>
                <w:color w:val="000000"/>
                <w:spacing w:val="4"/>
                <w:shd w:val="clear" w:color="auto" w:fill="FFFFFF"/>
              </w:rPr>
            </w:pPr>
            <w:r w:rsidRPr="0009416B">
              <w:rPr>
                <w:rFonts w:ascii="Arial" w:hAnsi="Arial" w:cs="Arial"/>
                <w:color w:val="000000"/>
                <w:spacing w:val="4"/>
                <w:shd w:val="clear" w:color="auto" w:fill="FFFFFF"/>
              </w:rPr>
              <w:t>(TITLE_ABSTRACT_KEYWORDS "neuro*")</w:t>
            </w:r>
          </w:p>
        </w:tc>
        <w:tc>
          <w:tcPr>
            <w:tcW w:w="1560" w:type="dxa"/>
          </w:tcPr>
          <w:p w14:paraId="6DA861D2" w14:textId="77777777" w:rsidR="00244054" w:rsidRPr="0009416B" w:rsidRDefault="00244054" w:rsidP="00B14917">
            <w:pPr>
              <w:spacing w:after="0"/>
              <w:jc w:val="center"/>
              <w:rPr>
                <w:rFonts w:ascii="Arial" w:hAnsi="Arial" w:cs="Arial"/>
                <w:color w:val="000000"/>
              </w:rPr>
            </w:pPr>
            <w:r w:rsidRPr="0009416B">
              <w:rPr>
                <w:rFonts w:ascii="Arial" w:hAnsi="Arial" w:cs="Arial"/>
                <w:color w:val="000000"/>
              </w:rPr>
              <w:t>173</w:t>
            </w:r>
          </w:p>
        </w:tc>
      </w:tr>
      <w:tr w:rsidR="00244054" w:rsidRPr="0009416B" w14:paraId="61091E39" w14:textId="77777777" w:rsidTr="00B14917">
        <w:tc>
          <w:tcPr>
            <w:tcW w:w="461" w:type="dxa"/>
          </w:tcPr>
          <w:p w14:paraId="5A30B3C5" w14:textId="77777777" w:rsidR="00244054" w:rsidRPr="0009416B" w:rsidRDefault="00244054" w:rsidP="00B14917">
            <w:pPr>
              <w:spacing w:after="0"/>
              <w:rPr>
                <w:rFonts w:ascii="Arial" w:hAnsi="Arial" w:cs="Arial"/>
              </w:rPr>
            </w:pPr>
            <w:r w:rsidRPr="0009416B">
              <w:rPr>
                <w:rFonts w:ascii="Arial" w:hAnsi="Arial" w:cs="Arial"/>
              </w:rPr>
              <w:t>1</w:t>
            </w:r>
          </w:p>
        </w:tc>
        <w:tc>
          <w:tcPr>
            <w:tcW w:w="6926" w:type="dxa"/>
          </w:tcPr>
          <w:p w14:paraId="196D75B2" w14:textId="77777777" w:rsidR="00244054" w:rsidRPr="0009416B" w:rsidRDefault="00244054" w:rsidP="00B14917">
            <w:pPr>
              <w:spacing w:after="0"/>
              <w:rPr>
                <w:rFonts w:ascii="Arial" w:hAnsi="Arial" w:cs="Arial"/>
                <w:color w:val="000000"/>
                <w:spacing w:val="4"/>
                <w:shd w:val="clear" w:color="auto" w:fill="FFFFFF"/>
              </w:rPr>
            </w:pPr>
            <w:r w:rsidRPr="0009416B">
              <w:rPr>
                <w:rFonts w:ascii="Arial" w:hAnsi="Arial" w:cs="Arial"/>
                <w:color w:val="000000"/>
                <w:spacing w:val="4"/>
                <w:shd w:val="clear" w:color="auto" w:fill="FFFFFF"/>
              </w:rPr>
              <w:t>(TITLE_ABSTRACT_KEYWORDS "model*")</w:t>
            </w:r>
          </w:p>
        </w:tc>
        <w:tc>
          <w:tcPr>
            <w:tcW w:w="1560" w:type="dxa"/>
          </w:tcPr>
          <w:p w14:paraId="1748DB13" w14:textId="77777777" w:rsidR="00244054" w:rsidRPr="0009416B" w:rsidRDefault="00244054" w:rsidP="00B14917">
            <w:pPr>
              <w:spacing w:after="0"/>
              <w:jc w:val="center"/>
              <w:rPr>
                <w:rFonts w:ascii="Arial" w:hAnsi="Arial" w:cs="Arial"/>
                <w:color w:val="000000"/>
              </w:rPr>
            </w:pPr>
          </w:p>
        </w:tc>
      </w:tr>
    </w:tbl>
    <w:p w14:paraId="35D964FF" w14:textId="77777777" w:rsidR="00244054" w:rsidRPr="0009416B" w:rsidRDefault="00244054" w:rsidP="00244054">
      <w:pPr>
        <w:spacing w:after="0" w:line="240" w:lineRule="auto"/>
        <w:jc w:val="both"/>
        <w:rPr>
          <w:rFonts w:ascii="Arial" w:eastAsia="Times New Roman" w:hAnsi="Arial" w:cs="Arial"/>
          <w:b/>
          <w:i/>
          <w:lang w:eastAsia="en-AU"/>
        </w:rPr>
      </w:pPr>
    </w:p>
    <w:p w14:paraId="700460E0" w14:textId="77777777" w:rsidR="00244054" w:rsidRPr="0009416B" w:rsidRDefault="00244054" w:rsidP="00244054">
      <w:pPr>
        <w:spacing w:line="360" w:lineRule="auto"/>
        <w:jc w:val="both"/>
        <w:rPr>
          <w:rFonts w:ascii="Arial" w:hAnsi="Arial" w:cs="Arial"/>
          <w:color w:val="000000"/>
        </w:rPr>
      </w:pPr>
      <w:r w:rsidRPr="0009416B">
        <w:rPr>
          <w:rFonts w:ascii="Arial" w:eastAsia="Times New Roman" w:hAnsi="Arial" w:cs="Arial"/>
          <w:b/>
          <w:i/>
          <w:lang w:eastAsia="en-AU"/>
        </w:rPr>
        <w:t>Question of interest</w:t>
      </w:r>
      <w:r w:rsidRPr="0009416B">
        <w:rPr>
          <w:rFonts w:ascii="Arial" w:eastAsia="Times New Roman" w:hAnsi="Arial" w:cs="Arial"/>
          <w:b/>
          <w:lang w:eastAsia="en-AU"/>
        </w:rPr>
        <w:t>:</w:t>
      </w:r>
      <w:r w:rsidRPr="0009416B">
        <w:rPr>
          <w:rFonts w:ascii="Arial" w:eastAsia="Times New Roman" w:hAnsi="Arial" w:cs="Arial"/>
          <w:lang w:eastAsia="en-AU"/>
        </w:rPr>
        <w:t xml:space="preserve"> </w:t>
      </w:r>
      <w:r w:rsidRPr="0009416B">
        <w:rPr>
          <w:rFonts w:ascii="Arial" w:hAnsi="Arial" w:cs="Arial"/>
          <w:i/>
          <w:iCs/>
          <w:color w:val="000000"/>
        </w:rPr>
        <w:t>What model parameters and structures have informed decision-analytic models developed for economic evaluations of care for children</w:t>
      </w:r>
      <w:r w:rsidRPr="0009416B" w:rsidDel="00FE4DDA">
        <w:rPr>
          <w:rFonts w:ascii="Arial" w:hAnsi="Arial" w:cs="Arial"/>
          <w:i/>
          <w:iCs/>
          <w:color w:val="000000"/>
        </w:rPr>
        <w:t xml:space="preserve"> </w:t>
      </w:r>
      <w:r w:rsidRPr="0009416B">
        <w:rPr>
          <w:rFonts w:ascii="Arial" w:hAnsi="Arial" w:cs="Arial"/>
          <w:i/>
          <w:iCs/>
          <w:color w:val="000000"/>
        </w:rPr>
        <w:t>with common neurodevelopmental disorders?</w:t>
      </w:r>
    </w:p>
    <w:p w14:paraId="73057432" w14:textId="77777777" w:rsidR="00244054" w:rsidRPr="0009416B" w:rsidRDefault="00244054" w:rsidP="00244054">
      <w:pPr>
        <w:spacing w:after="0" w:line="360" w:lineRule="auto"/>
        <w:jc w:val="both"/>
        <w:rPr>
          <w:rFonts w:ascii="Arial" w:hAnsi="Arial" w:cs="Arial"/>
        </w:rPr>
      </w:pPr>
      <w:r w:rsidRPr="0009416B">
        <w:rPr>
          <w:rFonts w:ascii="Arial" w:hAnsi="Arial" w:cs="Arial"/>
          <w:b/>
          <w:bCs/>
          <w:i/>
        </w:rPr>
        <w:t>Common neurodevelopmental disorders:</w:t>
      </w:r>
      <w:r w:rsidRPr="0009416B">
        <w:rPr>
          <w:rFonts w:ascii="Arial" w:eastAsia="Times New Roman" w:hAnsi="Arial" w:cs="Arial"/>
          <w:lang w:eastAsia="en-AU"/>
        </w:rPr>
        <w:t xml:space="preserve"> </w:t>
      </w:r>
      <w:r w:rsidRPr="0009416B">
        <w:rPr>
          <w:rFonts w:ascii="Arial" w:hAnsi="Arial" w:cs="Arial"/>
          <w:color w:val="000000"/>
        </w:rPr>
        <w:t xml:space="preserve">For the purpose of this review, the authors reviewed the published literatures and identified the most common neurodevelopmental disorders (NDDs) that include </w:t>
      </w:r>
      <w:r w:rsidRPr="0009416B">
        <w:rPr>
          <w:rFonts w:ascii="Arial" w:eastAsia="Times New Roman" w:hAnsi="Arial" w:cs="Arial"/>
          <w:lang w:eastAsia="en-AU"/>
        </w:rPr>
        <w:t xml:space="preserve">(1) </w:t>
      </w:r>
      <w:r w:rsidRPr="0009416B">
        <w:rPr>
          <w:rFonts w:ascii="Arial" w:eastAsia="Times New Roman" w:hAnsi="Arial" w:cs="Arial"/>
          <w:b/>
          <w:bCs/>
          <w:i/>
          <w:iCs/>
          <w:lang w:eastAsia="en-AU"/>
        </w:rPr>
        <w:t>Specific Learning Disorders</w:t>
      </w:r>
      <w:r w:rsidRPr="0009416B">
        <w:rPr>
          <w:rFonts w:ascii="Arial" w:eastAsia="Times New Roman" w:hAnsi="Arial" w:cs="Arial"/>
          <w:lang w:eastAsia="en-AU"/>
        </w:rPr>
        <w:t xml:space="preserve"> (Dyslexia, Dyscalculia, and Impairment In Reading And Written Expression): </w:t>
      </w:r>
      <w:r w:rsidRPr="0009416B">
        <w:rPr>
          <w:rFonts w:ascii="Arial" w:eastAsia="Times New Roman" w:hAnsi="Arial" w:cs="Arial"/>
          <w:i/>
          <w:iCs/>
          <w:lang w:eastAsia="en-AU"/>
        </w:rPr>
        <w:t>10%</w:t>
      </w:r>
      <w:r w:rsidRPr="0009416B">
        <w:rPr>
          <w:rFonts w:ascii="Arial" w:eastAsia="Times New Roman" w:hAnsi="Arial" w:cs="Arial"/>
          <w:lang w:eastAsia="en-AU"/>
        </w:rPr>
        <w:t xml:space="preserve"> among 5-17 years in Spain </w:t>
      </w:r>
      <w:r w:rsidRPr="0009416B">
        <w:rPr>
          <w:rFonts w:ascii="Arial" w:eastAsia="Times New Roman" w:hAnsi="Arial" w:cs="Arial"/>
          <w:lang w:eastAsia="en-AU"/>
        </w:rPr>
        <w:fldChar w:fldCharType="begin"/>
      </w:r>
      <w:r w:rsidRPr="0009416B">
        <w:rPr>
          <w:rFonts w:ascii="Arial" w:eastAsia="Times New Roman" w:hAnsi="Arial" w:cs="Arial"/>
          <w:lang w:eastAsia="en-AU"/>
        </w:rPr>
        <w:instrText xml:space="preserve"> ADDIN EN.CITE &lt;EndNote&gt;&lt;Cite&gt;&lt;Author&gt;Bosch&lt;/Author&gt;&lt;Year&gt;2021&lt;/Year&gt;&lt;RecNum&gt;131840&lt;/RecNum&gt;&lt;DisplayText&gt;(3)&lt;/DisplayText&gt;&lt;record&gt;&lt;rec-number&gt;131840&lt;/rec-number&gt;&lt;foreign-keys&gt;&lt;key app="EN" db-id="ptfdezrvi5a90zexfxhxr9pqwtwdfvva2e0p" timestamp="1624589603"&gt;131840&lt;/key&gt;&lt;/foreign-keys&gt;&lt;ref-type name="Journal Article"&gt;17&lt;/ref-type&gt;&lt;contributors&gt;&lt;authors&gt;&lt;author&gt;Bosch, Rosa&lt;/author&gt;&lt;author&gt;Pagerols, Mireia&lt;/author&gt;&lt;author&gt;Rivas, Cristina&lt;/author&gt;&lt;author&gt;Sixto, Laura&lt;/author&gt;&lt;author&gt;Bricollé, Laura&lt;/author&gt;&lt;author&gt;Español-Martín, Gemma&lt;/author&gt;&lt;author&gt;Prat, Raquel&lt;/author&gt;&lt;author&gt;Ramos-Quiroga, Josep A.&lt;/author&gt;&lt;author&gt;Casas, Miquel&lt;/author&gt;&lt;/authors&gt;&lt;/contributors&gt;&lt;titles&gt;&lt;title&gt;Neurodevelopmental disorders among Spanish school-age children: prevalence and sociodemographic correlates&lt;/title&gt;&lt;secondary-title&gt;Psychological Medicine&lt;/secondary-title&gt;&lt;/titles&gt;&lt;periodical&gt;&lt;full-title&gt;Psychological Medicine&lt;/full-title&gt;&lt;/periodical&gt;&lt;pages&gt;1-11&lt;/pages&gt;&lt;edition&gt;2021/01/13&lt;/edition&gt;&lt;keywords&gt;&lt;keyword&gt;Adolescents&lt;/keyword&gt;&lt;keyword&gt;children&lt;/keyword&gt;&lt;keyword&gt;DSM&lt;/keyword&gt;&lt;keyword&gt;neurodevelopmental disorders&lt;/keyword&gt;&lt;keyword&gt;prevalence&lt;/keyword&gt;&lt;keyword&gt;school-based sample&lt;/keyword&gt;&lt;/keywords&gt;&lt;dates&gt;&lt;year&gt;2021&lt;/year&gt;&lt;/dates&gt;&lt;publisher&gt;Cambridge University Press&lt;/publisher&gt;&lt;isbn&gt;0033-2917&lt;/isbn&gt;&lt;urls&gt;&lt;related-urls&gt;&lt;url&gt;https://www.cambridge.org/core/article/neurodevelopmental-disorders-among-spanish-schoolage-children-prevalence-and-sociodemographic-correlates/94B6354DC160E09F62385EAD7E4D008A&lt;/url&gt;&lt;url&gt;https://www.cambridge.org/core/services/aop-cambridge-core/content/view/94B6354DC160E09F62385EAD7E4D008A/S0033291720005115a.pdf/div-class-title-neurodevelopmental-disorders-among-spanish-school-age-children-prevalence-and-sociodemographic-correlates-div.pdf&lt;/url&gt;&lt;/related-urls&gt;&lt;/urls&gt;&lt;electronic-resource-num&gt;10.1017/S0033291720005115&lt;/electronic-resource-num&gt;&lt;remote-database-name&gt;Cambridge Core&lt;/remote-database-name&gt;&lt;remote-database-provider&gt;Cambridge University Press&lt;/remote-database-provider&gt;&lt;/record&gt;&lt;/Cite&gt;&lt;/EndNote&gt;</w:instrText>
      </w:r>
      <w:r w:rsidRPr="0009416B">
        <w:rPr>
          <w:rFonts w:ascii="Arial" w:eastAsia="Times New Roman" w:hAnsi="Arial" w:cs="Arial"/>
          <w:lang w:eastAsia="en-AU"/>
        </w:rPr>
        <w:fldChar w:fldCharType="separate"/>
      </w:r>
      <w:r w:rsidRPr="0009416B">
        <w:rPr>
          <w:rFonts w:ascii="Arial" w:eastAsia="Times New Roman" w:hAnsi="Arial" w:cs="Arial"/>
          <w:noProof/>
          <w:lang w:eastAsia="en-AU"/>
        </w:rPr>
        <w:t>(3)</w:t>
      </w:r>
      <w:r w:rsidRPr="0009416B">
        <w:rPr>
          <w:rFonts w:ascii="Arial" w:eastAsia="Times New Roman" w:hAnsi="Arial" w:cs="Arial"/>
          <w:lang w:eastAsia="en-AU"/>
        </w:rPr>
        <w:fldChar w:fldCharType="end"/>
      </w:r>
      <w:r w:rsidRPr="0009416B">
        <w:rPr>
          <w:rFonts w:ascii="Arial" w:eastAsia="Times New Roman" w:hAnsi="Arial" w:cs="Arial"/>
          <w:lang w:eastAsia="en-AU"/>
        </w:rPr>
        <w:t xml:space="preserve"> and </w:t>
      </w:r>
      <w:r w:rsidRPr="0009416B">
        <w:rPr>
          <w:rFonts w:ascii="Arial" w:eastAsia="Times New Roman" w:hAnsi="Arial" w:cs="Arial"/>
          <w:i/>
          <w:iCs/>
          <w:lang w:eastAsia="en-AU"/>
        </w:rPr>
        <w:t>18%</w:t>
      </w:r>
      <w:r w:rsidRPr="0009416B">
        <w:rPr>
          <w:rFonts w:ascii="Arial" w:eastAsia="Times New Roman" w:hAnsi="Arial" w:cs="Arial"/>
          <w:lang w:eastAsia="en-AU"/>
        </w:rPr>
        <w:t xml:space="preserve"> among 5-18 years in Australia </w:t>
      </w:r>
      <w:r w:rsidRPr="0009416B">
        <w:rPr>
          <w:rFonts w:ascii="Arial" w:eastAsia="Times New Roman" w:hAnsi="Arial" w:cs="Arial"/>
          <w:lang w:eastAsia="en-AU"/>
        </w:rPr>
        <w:fldChar w:fldCharType="begin"/>
      </w:r>
      <w:r w:rsidRPr="0009416B">
        <w:rPr>
          <w:rFonts w:ascii="Arial" w:eastAsia="Times New Roman" w:hAnsi="Arial" w:cs="Arial"/>
          <w:lang w:eastAsia="en-AU"/>
        </w:rPr>
        <w:instrText xml:space="preserve"> ADDIN EN.CITE &lt;EndNote&gt;&lt;Cite&gt;&lt;Author&gt;McLeod&lt;/Author&gt;&lt;Year&gt;2007&lt;/Year&gt;&lt;RecNum&gt;131842&lt;/RecNum&gt;&lt;DisplayText&gt;(4)&lt;/DisplayText&gt;&lt;record&gt;&lt;rec-number&gt;131842&lt;/rec-number&gt;&lt;foreign-keys&gt;&lt;key app="EN" db-id="ptfdezrvi5a90zexfxhxr9pqwtwdfvva2e0p" timestamp="1624589741"&gt;131842&lt;/key&gt;&lt;/foreign-keys&gt;&lt;ref-type name="Journal Article"&gt;17&lt;/ref-type&gt;&lt;contributors&gt;&lt;authors&gt;&lt;author&gt;McLeod, Sharynne&lt;/author&gt;&lt;author&gt;McKinnon, David H.&lt;/author&gt;&lt;/authors&gt;&lt;/contributors&gt;&lt;titles&gt;&lt;title&gt;Prevalence of communication disorders compared with other learning needs in 14 500 primary and secondary school students&lt;/title&gt;&lt;secondary-title&gt;International Journal of Language &amp;amp; Communication Disorders&lt;/secondary-title&gt;&lt;/titles&gt;&lt;periodical&gt;&lt;full-title&gt;International Journal of Language &amp;amp; Communication Disorders&lt;/full-title&gt;&lt;/periodical&gt;&lt;pages&gt;37-59&lt;/pages&gt;&lt;volume&gt;42&lt;/volume&gt;&lt;number&gt;S1&lt;/number&gt;&lt;dates&gt;&lt;year&gt;2007&lt;/year&gt;&lt;/dates&gt;&lt;isbn&gt;1368-2822&lt;/isbn&gt;&lt;urls&gt;&lt;related-urls&gt;&lt;url&gt;https://onlinelibrary.wiley.com/doi/abs/10.1080/13682820601173262&lt;/url&gt;&lt;url&gt;https://onlinelibrary.wiley.com/doi/pdfdirect/10.1080/13682820601173262?download=true&lt;/url&gt;&lt;/related-urls&gt;&lt;/urls&gt;&lt;electronic-resource-num&gt;https://doi.org/10.1080/13682820601173262&lt;/electronic-resource-num&gt;&lt;/record&gt;&lt;/Cite&gt;&lt;/EndNote&gt;</w:instrText>
      </w:r>
      <w:r w:rsidRPr="0009416B">
        <w:rPr>
          <w:rFonts w:ascii="Arial" w:eastAsia="Times New Roman" w:hAnsi="Arial" w:cs="Arial"/>
          <w:lang w:eastAsia="en-AU"/>
        </w:rPr>
        <w:fldChar w:fldCharType="separate"/>
      </w:r>
      <w:r w:rsidRPr="0009416B">
        <w:rPr>
          <w:rFonts w:ascii="Arial" w:eastAsia="Times New Roman" w:hAnsi="Arial" w:cs="Arial"/>
          <w:noProof/>
          <w:lang w:eastAsia="en-AU"/>
        </w:rPr>
        <w:t>(4)</w:t>
      </w:r>
      <w:r w:rsidRPr="0009416B">
        <w:rPr>
          <w:rFonts w:ascii="Arial" w:eastAsia="Times New Roman" w:hAnsi="Arial" w:cs="Arial"/>
          <w:lang w:eastAsia="en-AU"/>
        </w:rPr>
        <w:fldChar w:fldCharType="end"/>
      </w:r>
      <w:r w:rsidRPr="0009416B">
        <w:rPr>
          <w:rFonts w:ascii="Arial" w:eastAsia="Times New Roman" w:hAnsi="Arial" w:cs="Arial"/>
          <w:lang w:eastAsia="en-AU"/>
        </w:rPr>
        <w:t xml:space="preserve">, (2) </w:t>
      </w:r>
      <w:r w:rsidRPr="0009416B">
        <w:rPr>
          <w:rFonts w:ascii="Arial" w:eastAsia="Times New Roman" w:hAnsi="Arial" w:cs="Arial"/>
          <w:b/>
          <w:bCs/>
          <w:i/>
          <w:iCs/>
          <w:lang w:eastAsia="en-AU"/>
        </w:rPr>
        <w:t xml:space="preserve">Attention Deficit Hyperactivity Disorder: </w:t>
      </w:r>
      <w:r w:rsidRPr="0009416B">
        <w:rPr>
          <w:rFonts w:ascii="Arial" w:eastAsia="Times New Roman" w:hAnsi="Arial" w:cs="Arial"/>
          <w:i/>
          <w:iCs/>
          <w:lang w:eastAsia="en-AU"/>
        </w:rPr>
        <w:t>9.9%</w:t>
      </w:r>
      <w:r w:rsidRPr="0009416B">
        <w:rPr>
          <w:rFonts w:ascii="Arial" w:eastAsia="Times New Roman" w:hAnsi="Arial" w:cs="Arial"/>
          <w:lang w:eastAsia="en-AU"/>
        </w:rPr>
        <w:t xml:space="preserve"> among 5-17 years in Spain </w:t>
      </w:r>
      <w:r w:rsidRPr="0009416B">
        <w:rPr>
          <w:rFonts w:ascii="Arial" w:eastAsia="Times New Roman" w:hAnsi="Arial" w:cs="Arial"/>
          <w:lang w:eastAsia="en-AU"/>
        </w:rPr>
        <w:fldChar w:fldCharType="begin"/>
      </w:r>
      <w:r w:rsidRPr="0009416B">
        <w:rPr>
          <w:rFonts w:ascii="Arial" w:eastAsia="Times New Roman" w:hAnsi="Arial" w:cs="Arial"/>
          <w:lang w:eastAsia="en-AU"/>
        </w:rPr>
        <w:instrText xml:space="preserve"> ADDIN EN.CITE &lt;EndNote&gt;&lt;Cite&gt;&lt;Author&gt;Bosch&lt;/Author&gt;&lt;Year&gt;2021&lt;/Year&gt;&lt;RecNum&gt;131840&lt;/RecNum&gt;&lt;DisplayText&gt;(3)&lt;/DisplayText&gt;&lt;record&gt;&lt;rec-number&gt;131840&lt;/rec-number&gt;&lt;foreign-keys&gt;&lt;key app="EN" db-id="ptfdezrvi5a90zexfxhxr9pqwtwdfvva2e0p" timestamp="1624589603"&gt;131840&lt;/key&gt;&lt;/foreign-keys&gt;&lt;ref-type name="Journal Article"&gt;17&lt;/ref-type&gt;&lt;contributors&gt;&lt;authors&gt;&lt;author&gt;Bosch, Rosa&lt;/author&gt;&lt;author&gt;Pagerols, Mireia&lt;/author&gt;&lt;author&gt;Rivas, Cristina&lt;/author&gt;&lt;author&gt;Sixto, Laura&lt;/author&gt;&lt;author&gt;Bricollé, Laura&lt;/author&gt;&lt;author&gt;Español-Martín, Gemma&lt;/author&gt;&lt;author&gt;Prat, Raquel&lt;/author&gt;&lt;author&gt;Ramos-Quiroga, Josep A.&lt;/author&gt;&lt;author&gt;Casas, Miquel&lt;/author&gt;&lt;/authors&gt;&lt;/contributors&gt;&lt;titles&gt;&lt;title&gt;Neurodevelopmental disorders among Spanish school-age children: prevalence and sociodemographic correlates&lt;/title&gt;&lt;secondary-title&gt;Psychological Medicine&lt;/secondary-title&gt;&lt;/titles&gt;&lt;periodical&gt;&lt;full-title&gt;Psychological Medicine&lt;/full-title&gt;&lt;/periodical&gt;&lt;pages&gt;1-11&lt;/pages&gt;&lt;edition&gt;2021/01/13&lt;/edition&gt;&lt;keywords&gt;&lt;keyword&gt;Adolescents&lt;/keyword&gt;&lt;keyword&gt;children&lt;/keyword&gt;&lt;keyword&gt;DSM&lt;/keyword&gt;&lt;keyword&gt;neurodevelopmental disorders&lt;/keyword&gt;&lt;keyword&gt;prevalence&lt;/keyword&gt;&lt;keyword&gt;school-based sample&lt;/keyword&gt;&lt;/keywords&gt;&lt;dates&gt;&lt;year&gt;2021&lt;/year&gt;&lt;/dates&gt;&lt;publisher&gt;Cambridge University Press&lt;/publisher&gt;&lt;isbn&gt;0033-2917&lt;/isbn&gt;&lt;urls&gt;&lt;related-urls&gt;&lt;url&gt;https://www.cambridge.org/core/article/neurodevelopmental-disorders-among-spanish-schoolage-children-prevalence-and-sociodemographic-correlates/94B6354DC160E09F62385EAD7E4D008A&lt;/url&gt;&lt;url&gt;https://www.cambridge.org/core/services/aop-cambridge-core/content/view/94B6354DC160E09F62385EAD7E4D008A/S0033291720005115a.pdf/div-class-title-neurodevelopmental-disorders-among-spanish-school-age-children-prevalence-and-sociodemographic-correlates-div.pdf&lt;/url&gt;&lt;/related-urls&gt;&lt;/urls&gt;&lt;electronic-resource-num&gt;10.1017/S0033291720005115&lt;/electronic-resource-num&gt;&lt;remote-database-name&gt;Cambridge Core&lt;/remote-database-name&gt;&lt;remote-database-provider&gt;Cambridge University Press&lt;/remote-database-provider&gt;&lt;/record&gt;&lt;/Cite&gt;&lt;/EndNote&gt;</w:instrText>
      </w:r>
      <w:r w:rsidRPr="0009416B">
        <w:rPr>
          <w:rFonts w:ascii="Arial" w:eastAsia="Times New Roman" w:hAnsi="Arial" w:cs="Arial"/>
          <w:lang w:eastAsia="en-AU"/>
        </w:rPr>
        <w:fldChar w:fldCharType="separate"/>
      </w:r>
      <w:r w:rsidRPr="0009416B">
        <w:rPr>
          <w:rFonts w:ascii="Arial" w:eastAsia="Times New Roman" w:hAnsi="Arial" w:cs="Arial"/>
          <w:noProof/>
          <w:lang w:eastAsia="en-AU"/>
        </w:rPr>
        <w:t>(3)</w:t>
      </w:r>
      <w:r w:rsidRPr="0009416B">
        <w:rPr>
          <w:rFonts w:ascii="Arial" w:eastAsia="Times New Roman" w:hAnsi="Arial" w:cs="Arial"/>
          <w:lang w:eastAsia="en-AU"/>
        </w:rPr>
        <w:fldChar w:fldCharType="end"/>
      </w:r>
      <w:r w:rsidRPr="0009416B">
        <w:rPr>
          <w:rFonts w:ascii="Arial" w:eastAsia="Times New Roman" w:hAnsi="Arial" w:cs="Arial"/>
          <w:lang w:eastAsia="en-AU"/>
        </w:rPr>
        <w:t xml:space="preserve">, </w:t>
      </w:r>
      <w:r w:rsidRPr="0009416B">
        <w:rPr>
          <w:rFonts w:ascii="Arial" w:eastAsia="Times New Roman" w:hAnsi="Arial" w:cs="Arial"/>
          <w:i/>
          <w:iCs/>
          <w:lang w:eastAsia="en-AU"/>
        </w:rPr>
        <w:t>8.2 %</w:t>
      </w:r>
      <w:r w:rsidRPr="0009416B">
        <w:rPr>
          <w:rFonts w:ascii="Arial" w:eastAsia="Times New Roman" w:hAnsi="Arial" w:cs="Arial"/>
          <w:lang w:eastAsia="en-AU"/>
        </w:rPr>
        <w:t xml:space="preserve"> among Australian children </w:t>
      </w:r>
      <w:r w:rsidRPr="0009416B">
        <w:rPr>
          <w:rFonts w:ascii="Arial" w:eastAsia="Times New Roman" w:hAnsi="Arial" w:cs="Arial"/>
          <w:lang w:eastAsia="en-AU"/>
        </w:rPr>
        <w:fldChar w:fldCharType="begin"/>
      </w:r>
      <w:r w:rsidRPr="0009416B">
        <w:rPr>
          <w:rFonts w:ascii="Arial" w:eastAsia="Times New Roman" w:hAnsi="Arial" w:cs="Arial"/>
          <w:lang w:eastAsia="en-AU"/>
        </w:rPr>
        <w:instrText xml:space="preserve"> ADDIN EN.CITE &lt;EndNote&gt;&lt;Cite&gt;&lt;Author&gt;AIHW&lt;/Author&gt;&lt;Year&gt;2019&lt;/Year&gt;&lt;RecNum&gt;131843&lt;/RecNum&gt;&lt;DisplayText&gt;(5)&lt;/DisplayText&gt;&lt;record&gt;&lt;rec-number&gt;131843&lt;/rec-number&gt;&lt;foreign-keys&gt;&lt;key app="EN" db-id="ptfdezrvi5a90zexfxhxr9pqwtwdfvva2e0p" timestamp="1624590059"&gt;131843&lt;/key&gt;&lt;/foreign-keys&gt;&lt;ref-type name="Web Page"&gt;12&lt;/ref-type&gt;&lt;contributors&gt;&lt;authors&gt;&lt;author&gt;AIHW&lt;/author&gt;&lt;/authors&gt;&lt;/contributors&gt;&lt;titles&gt;&lt;title&gt;The wellbeing of Aussie kids varies by family circumstances and where they live&lt;/title&gt;&lt;/titles&gt;&lt;dates&gt;&lt;year&gt;2019&lt;/year&gt;&lt;/dates&gt;&lt;urls&gt;&lt;related-urls&gt;&lt;url&gt;https://www.aihw.gov.au/news-media/media-releases/2019/december/the-wellbeing-of-aussie-kids-varies-by-family-circ&lt;/url&gt;&lt;/related-urls&gt;&lt;/urls&gt;&lt;custom1&gt;2021&lt;/custom1&gt;&lt;/record&gt;&lt;/Cite&gt;&lt;/EndNote&gt;</w:instrText>
      </w:r>
      <w:r w:rsidRPr="0009416B">
        <w:rPr>
          <w:rFonts w:ascii="Arial" w:eastAsia="Times New Roman" w:hAnsi="Arial" w:cs="Arial"/>
          <w:lang w:eastAsia="en-AU"/>
        </w:rPr>
        <w:fldChar w:fldCharType="separate"/>
      </w:r>
      <w:r w:rsidRPr="0009416B">
        <w:rPr>
          <w:rFonts w:ascii="Arial" w:eastAsia="Times New Roman" w:hAnsi="Arial" w:cs="Arial"/>
          <w:noProof/>
          <w:lang w:eastAsia="en-AU"/>
        </w:rPr>
        <w:t>(5)</w:t>
      </w:r>
      <w:r w:rsidRPr="0009416B">
        <w:rPr>
          <w:rFonts w:ascii="Arial" w:eastAsia="Times New Roman" w:hAnsi="Arial" w:cs="Arial"/>
          <w:lang w:eastAsia="en-AU"/>
        </w:rPr>
        <w:fldChar w:fldCharType="end"/>
      </w:r>
      <w:r w:rsidRPr="0009416B">
        <w:rPr>
          <w:rFonts w:ascii="Arial" w:eastAsia="Times New Roman" w:hAnsi="Arial" w:cs="Arial"/>
          <w:lang w:eastAsia="en-AU"/>
        </w:rPr>
        <w:t xml:space="preserve">, and 7.2% globally </w:t>
      </w:r>
      <w:r w:rsidRPr="0009416B">
        <w:rPr>
          <w:rFonts w:ascii="Arial" w:eastAsia="Times New Roman" w:hAnsi="Arial" w:cs="Arial"/>
          <w:lang w:eastAsia="en-AU"/>
        </w:rPr>
        <w:fldChar w:fldCharType="begin"/>
      </w:r>
      <w:r w:rsidRPr="0009416B">
        <w:rPr>
          <w:rFonts w:ascii="Arial" w:eastAsia="Times New Roman" w:hAnsi="Arial" w:cs="Arial"/>
          <w:lang w:eastAsia="en-AU"/>
        </w:rPr>
        <w:instrText xml:space="preserve"> ADDIN EN.CITE &lt;EndNote&gt;&lt;Cite&gt;&lt;Author&gt;Thomas&lt;/Author&gt;&lt;Year&gt;2015&lt;/Year&gt;&lt;RecNum&gt;160296&lt;/RecNum&gt;&lt;DisplayText&gt;(6)&lt;/DisplayText&gt;&lt;record&gt;&lt;rec-number&gt;160296&lt;/rec-number&gt;&lt;foreign-keys&gt;&lt;key app="EN" db-id="ptfdezrvi5a90zexfxhxr9pqwtwdfvva2e0p" timestamp="1627520936"&gt;160296&lt;/key&gt;&lt;/foreign-keys&gt;&lt;ref-type name="Journal Article"&gt;17&lt;/ref-type&gt;&lt;contributors&gt;&lt;authors&gt;&lt;author&gt;Thomas, Rae&lt;/author&gt;&lt;author&gt;Sanders, Sharon&lt;/author&gt;&lt;author&gt;Doust, Jenny&lt;/author&gt;&lt;author&gt;Beller, Elaine&lt;/author&gt;&lt;author&gt;Glasziou, Paul&lt;/author&gt;&lt;/authors&gt;&lt;/contributors&gt;&lt;titles&gt;&lt;title&gt;Prevalence of Attention-Deficit/Hyperactivity Disorder: A Systematic Review and Meta-analysis&lt;/title&gt;&lt;secondary-title&gt;Pediatrics&lt;/secondary-title&gt;&lt;/titles&gt;&lt;periodical&gt;&lt;full-title&gt;Pediatrics&lt;/full-title&gt;&lt;/periodical&gt;&lt;pages&gt;e994-e1001&lt;/pages&gt;&lt;volume&gt;135&lt;/volume&gt;&lt;number&gt;4&lt;/number&gt;&lt;dates&gt;&lt;year&gt;2015&lt;/year&gt;&lt;/dates&gt;&lt;urls&gt;&lt;related-urls&gt;&lt;url&gt;https://pediatrics.aappublications.org/content/pediatrics/135/4/e994.full.pdf&lt;/url&gt;&lt;/related-urls&gt;&lt;/urls&gt;&lt;electronic-resource-num&gt;10.1542/peds.2014-3482&lt;/electronic-resource-num&gt;&lt;/record&gt;&lt;/Cite&gt;&lt;/EndNote&gt;</w:instrText>
      </w:r>
      <w:r w:rsidRPr="0009416B">
        <w:rPr>
          <w:rFonts w:ascii="Arial" w:eastAsia="Times New Roman" w:hAnsi="Arial" w:cs="Arial"/>
          <w:lang w:eastAsia="en-AU"/>
        </w:rPr>
        <w:fldChar w:fldCharType="separate"/>
      </w:r>
      <w:r w:rsidRPr="0009416B">
        <w:rPr>
          <w:rFonts w:ascii="Arial" w:eastAsia="Times New Roman" w:hAnsi="Arial" w:cs="Arial"/>
          <w:noProof/>
          <w:lang w:eastAsia="en-AU"/>
        </w:rPr>
        <w:t>(6)</w:t>
      </w:r>
      <w:r w:rsidRPr="0009416B">
        <w:rPr>
          <w:rFonts w:ascii="Arial" w:eastAsia="Times New Roman" w:hAnsi="Arial" w:cs="Arial"/>
          <w:lang w:eastAsia="en-AU"/>
        </w:rPr>
        <w:fldChar w:fldCharType="end"/>
      </w:r>
      <w:r w:rsidRPr="0009416B">
        <w:rPr>
          <w:rFonts w:ascii="Arial" w:eastAsia="Times New Roman" w:hAnsi="Arial" w:cs="Arial"/>
          <w:lang w:eastAsia="en-AU"/>
        </w:rPr>
        <w:t xml:space="preserve">, (3) </w:t>
      </w:r>
      <w:r w:rsidRPr="0009416B">
        <w:rPr>
          <w:rFonts w:ascii="Arial" w:eastAsia="Times New Roman" w:hAnsi="Arial" w:cs="Arial"/>
          <w:b/>
          <w:bCs/>
          <w:i/>
          <w:iCs/>
          <w:lang w:eastAsia="en-AU"/>
        </w:rPr>
        <w:t>Communication Disorders</w:t>
      </w:r>
      <w:r w:rsidRPr="0009416B">
        <w:rPr>
          <w:rFonts w:ascii="Arial" w:eastAsia="Times New Roman" w:hAnsi="Arial" w:cs="Arial"/>
          <w:lang w:eastAsia="en-AU"/>
        </w:rPr>
        <w:t xml:space="preserve"> (Speech Sound Disorder,  Language Disorder, Stuttering, Social Communication Disorder, and Unspecified Communication Disorder): 1.05% among 5-17 years in Spain </w:t>
      </w:r>
      <w:r w:rsidRPr="0009416B">
        <w:rPr>
          <w:rFonts w:ascii="Arial" w:eastAsia="Times New Roman" w:hAnsi="Arial" w:cs="Arial"/>
          <w:lang w:eastAsia="en-AU"/>
        </w:rPr>
        <w:fldChar w:fldCharType="begin"/>
      </w:r>
      <w:r w:rsidRPr="0009416B">
        <w:rPr>
          <w:rFonts w:ascii="Arial" w:eastAsia="Times New Roman" w:hAnsi="Arial" w:cs="Arial"/>
          <w:lang w:eastAsia="en-AU"/>
        </w:rPr>
        <w:instrText xml:space="preserve"> ADDIN EN.CITE &lt;EndNote&gt;&lt;Cite&gt;&lt;Author&gt;Bosch&lt;/Author&gt;&lt;Year&gt;2021&lt;/Year&gt;&lt;RecNum&gt;131840&lt;/RecNum&gt;&lt;DisplayText&gt;(3)&lt;/DisplayText&gt;&lt;record&gt;&lt;rec-number&gt;131840&lt;/rec-number&gt;&lt;foreign-keys&gt;&lt;key app="EN" db-id="ptfdezrvi5a90zexfxhxr9pqwtwdfvva2e0p" timestamp="1624589603"&gt;131840&lt;/key&gt;&lt;/foreign-keys&gt;&lt;ref-type name="Journal Article"&gt;17&lt;/ref-type&gt;&lt;contributors&gt;&lt;authors&gt;&lt;author&gt;Bosch, Rosa&lt;/author&gt;&lt;author&gt;Pagerols, Mireia&lt;/author&gt;&lt;author&gt;Rivas, Cristina&lt;/author&gt;&lt;author&gt;Sixto, Laura&lt;/author&gt;&lt;author&gt;Bricollé, Laura&lt;/author&gt;&lt;author&gt;Español-Martín, Gemma&lt;/author&gt;&lt;author&gt;Prat, Raquel&lt;/author&gt;&lt;author&gt;Ramos-Quiroga, Josep A.&lt;/author&gt;&lt;author&gt;Casas, Miquel&lt;/author&gt;&lt;/authors&gt;&lt;/contributors&gt;&lt;titles&gt;&lt;title&gt;Neurodevelopmental disorders among Spanish school-age children: prevalence and sociodemographic correlates&lt;/title&gt;&lt;secondary-title&gt;Psychological Medicine&lt;/secondary-title&gt;&lt;/titles&gt;&lt;periodical&gt;&lt;full-title&gt;Psychological Medicine&lt;/full-title&gt;&lt;/periodical&gt;&lt;pages&gt;1-11&lt;/pages&gt;&lt;edition&gt;2021/01/13&lt;/edition&gt;&lt;keywords&gt;&lt;keyword&gt;Adolescents&lt;/keyword&gt;&lt;keyword&gt;children&lt;/keyword&gt;&lt;keyword&gt;DSM&lt;/keyword&gt;&lt;keyword&gt;neurodevelopmental disorders&lt;/keyword&gt;&lt;keyword&gt;prevalence&lt;/keyword&gt;&lt;keyword&gt;school-based sample&lt;/keyword&gt;&lt;/keywords&gt;&lt;dates&gt;&lt;year&gt;2021&lt;/year&gt;&lt;/dates&gt;&lt;publisher&gt;Cambridge University Press&lt;/publisher&gt;&lt;isbn&gt;0033-2917&lt;/isbn&gt;&lt;urls&gt;&lt;related-urls&gt;&lt;url&gt;https://www.cambridge.org/core/article/neurodevelopmental-disorders-among-spanish-schoolage-children-prevalence-and-sociodemographic-correlates/94B6354DC160E09F62385EAD7E4D008A&lt;/url&gt;&lt;url&gt;https://www.cambridge.org/core/services/aop-cambridge-core/content/view/94B6354DC160E09F62385EAD7E4D008A/S0033291720005115a.pdf/div-class-title-neurodevelopmental-disorders-among-spanish-school-age-children-prevalence-and-sociodemographic-correlates-div.pdf&lt;/url&gt;&lt;/related-urls&gt;&lt;/urls&gt;&lt;electronic-resource-num&gt;10.1017/S0033291720005115&lt;/electronic-resource-num&gt;&lt;remote-database-name&gt;Cambridge Core&lt;/remote-database-name&gt;&lt;remote-database-provider&gt;Cambridge University Press&lt;/remote-database-provider&gt;&lt;/record&gt;&lt;/Cite&gt;&lt;/EndNote&gt;</w:instrText>
      </w:r>
      <w:r w:rsidRPr="0009416B">
        <w:rPr>
          <w:rFonts w:ascii="Arial" w:eastAsia="Times New Roman" w:hAnsi="Arial" w:cs="Arial"/>
          <w:lang w:eastAsia="en-AU"/>
        </w:rPr>
        <w:fldChar w:fldCharType="separate"/>
      </w:r>
      <w:r w:rsidRPr="0009416B">
        <w:rPr>
          <w:rFonts w:ascii="Arial" w:eastAsia="Times New Roman" w:hAnsi="Arial" w:cs="Arial"/>
          <w:noProof/>
          <w:lang w:eastAsia="en-AU"/>
        </w:rPr>
        <w:t>(3)</w:t>
      </w:r>
      <w:r w:rsidRPr="0009416B">
        <w:rPr>
          <w:rFonts w:ascii="Arial" w:eastAsia="Times New Roman" w:hAnsi="Arial" w:cs="Arial"/>
          <w:lang w:eastAsia="en-AU"/>
        </w:rPr>
        <w:fldChar w:fldCharType="end"/>
      </w:r>
      <w:r w:rsidRPr="0009416B">
        <w:rPr>
          <w:rFonts w:ascii="Arial" w:eastAsia="Times New Roman" w:hAnsi="Arial" w:cs="Arial"/>
          <w:lang w:eastAsia="en-AU"/>
        </w:rPr>
        <w:t xml:space="preserve"> and 6.34% among 8 years old in USA </w:t>
      </w:r>
      <w:r w:rsidRPr="0009416B">
        <w:rPr>
          <w:rFonts w:ascii="Arial" w:eastAsia="Times New Roman" w:hAnsi="Arial" w:cs="Arial"/>
          <w:lang w:eastAsia="en-AU"/>
        </w:rPr>
        <w:fldChar w:fldCharType="begin"/>
      </w:r>
      <w:r w:rsidRPr="0009416B">
        <w:rPr>
          <w:rFonts w:ascii="Arial" w:eastAsia="Times New Roman" w:hAnsi="Arial" w:cs="Arial"/>
          <w:lang w:eastAsia="en-AU"/>
        </w:rPr>
        <w:instrText xml:space="preserve"> ADDIN EN.CITE &lt;EndNote&gt;&lt;Cite&gt;&lt;Author&gt;Pinborough-Zimmerman&lt;/Author&gt;&lt;Year&gt;2007&lt;/Year&gt;&lt;RecNum&gt;131845&lt;/RecNum&gt;&lt;DisplayText&gt;(7)&lt;/DisplayText&gt;&lt;record&gt;&lt;rec-number&gt;131845&lt;/rec-number&gt;&lt;foreign-keys&gt;&lt;key app="EN" db-id="ptfdezrvi5a90zexfxhxr9pqwtwdfvva2e0p" timestamp="1624590285"&gt;131845&lt;/key&gt;&lt;/foreign-keys&gt;&lt;ref-type name="Journal Article"&gt;17&lt;/ref-type&gt;&lt;contributors&gt;&lt;authors&gt;&lt;author&gt;Pinborough-Zimmerman, Judith&lt;/author&gt;&lt;author&gt;Satterfield, Robert&lt;/author&gt;&lt;author&gt;Miller, Judith&lt;/author&gt;&lt;author&gt;Bilder, Deborah&lt;/author&gt;&lt;author&gt;Hossain, Shaheen&lt;/author&gt;&lt;author&gt;McMahon, William&lt;/author&gt;&lt;/authors&gt;&lt;/contributors&gt;&lt;titles&gt;&lt;title&gt;Communication disorders: prevalence and comorbid intellectual disability, autism, and emotional/behavioral disorders&lt;/title&gt;&lt;secondary-title&gt;American Journal of Speech-Language Pathology&lt;/secondary-title&gt;&lt;/titles&gt;&lt;periodical&gt;&lt;full-title&gt;American Journal of Speech-Language Pathology&lt;/full-title&gt;&lt;/periodical&gt;&lt;pages&gt;359+&lt;/pages&gt;&lt;volume&gt;16&lt;/volume&gt;&lt;section&gt;359&lt;/section&gt;&lt;keywords&gt;&lt;keyword&gt;Autism&lt;/keyword&gt;&lt;keyword&gt;Communication disorders&lt;/keyword&gt;&lt;/keywords&gt;&lt;dates&gt;&lt;year&gt;2007&lt;/year&gt;&lt;/dates&gt;&lt;isbn&gt;10580360&lt;/isbn&gt;&lt;work-type&gt;Article&lt;/work-type&gt;&lt;urls&gt;&lt;related-urls&gt;&lt;url&gt;https://link-gale-com.ezp01.library.qut.edu.au/apps/doc/A170817179/HRCA?u=qut&amp;amp;sid=bookmark-HRCA&amp;amp;xid=1cf77fe8&lt;/url&gt;&lt;/related-urls&gt;&lt;/urls&gt;&lt;remote-database-name&gt;Gale OneFile: Health and Medicine&lt;/remote-database-name&gt;&lt;remote-database-provider&gt;Gale&lt;/remote-database-provider&gt;&lt;language&gt;English&lt;/language&gt;&lt;access-date&gt;2021/6/24/&lt;/access-date&gt;&lt;/record&gt;&lt;/Cite&gt;&lt;/EndNote&gt;</w:instrText>
      </w:r>
      <w:r w:rsidRPr="0009416B">
        <w:rPr>
          <w:rFonts w:ascii="Arial" w:eastAsia="Times New Roman" w:hAnsi="Arial" w:cs="Arial"/>
          <w:lang w:eastAsia="en-AU"/>
        </w:rPr>
        <w:fldChar w:fldCharType="separate"/>
      </w:r>
      <w:r w:rsidRPr="0009416B">
        <w:rPr>
          <w:rFonts w:ascii="Arial" w:eastAsia="Times New Roman" w:hAnsi="Arial" w:cs="Arial"/>
          <w:noProof/>
          <w:lang w:eastAsia="en-AU"/>
        </w:rPr>
        <w:t>(7)</w:t>
      </w:r>
      <w:r w:rsidRPr="0009416B">
        <w:rPr>
          <w:rFonts w:ascii="Arial" w:eastAsia="Times New Roman" w:hAnsi="Arial" w:cs="Arial"/>
          <w:lang w:eastAsia="en-AU"/>
        </w:rPr>
        <w:fldChar w:fldCharType="end"/>
      </w:r>
      <w:r w:rsidRPr="0009416B">
        <w:rPr>
          <w:rFonts w:ascii="Arial" w:eastAsia="Times New Roman" w:hAnsi="Arial" w:cs="Arial"/>
          <w:lang w:eastAsia="en-AU"/>
        </w:rPr>
        <w:t xml:space="preserve">, (4) </w:t>
      </w:r>
      <w:r w:rsidRPr="0009416B">
        <w:rPr>
          <w:rFonts w:ascii="Arial" w:eastAsia="Times New Roman" w:hAnsi="Arial" w:cs="Arial"/>
          <w:b/>
          <w:bCs/>
          <w:i/>
          <w:iCs/>
          <w:lang w:eastAsia="en-AU"/>
        </w:rPr>
        <w:t xml:space="preserve">Cerebral Palsy: </w:t>
      </w:r>
      <w:r w:rsidRPr="0009416B">
        <w:rPr>
          <w:rFonts w:ascii="Arial" w:eastAsia="Times New Roman" w:hAnsi="Arial" w:cs="Arial"/>
          <w:lang w:eastAsia="en-AU"/>
        </w:rPr>
        <w:t xml:space="preserve">2.07% among children under 18 in China </w:t>
      </w:r>
      <w:r w:rsidRPr="0009416B">
        <w:rPr>
          <w:rFonts w:ascii="Arial" w:eastAsia="Times New Roman" w:hAnsi="Arial" w:cs="Arial"/>
          <w:lang w:eastAsia="en-AU"/>
        </w:rPr>
        <w:fldChar w:fldCharType="begin"/>
      </w:r>
      <w:r w:rsidRPr="0009416B">
        <w:rPr>
          <w:rFonts w:ascii="Arial" w:eastAsia="Times New Roman" w:hAnsi="Arial" w:cs="Arial"/>
          <w:lang w:eastAsia="en-AU"/>
        </w:rPr>
        <w:instrText xml:space="preserve"> ADDIN EN.CITE &lt;EndNote&gt;&lt;Cite&gt;&lt;Author&gt;Yang&lt;/Author&gt;&lt;Year&gt;2021&lt;/Year&gt;&lt;RecNum&gt;131847&lt;/RecNum&gt;&lt;DisplayText&gt;(8)&lt;/DisplayText&gt;&lt;record&gt;&lt;rec-number&gt;131847&lt;/rec-number&gt;&lt;foreign-keys&gt;&lt;key app="EN" db-id="ptfdezrvi5a90zexfxhxr9pqwtwdfvva2e0p" timestamp="1624590475"&gt;131847&lt;/key&gt;&lt;/foreign-keys&gt;&lt;ref-type name="Journal Article"&gt;17&lt;/ref-type&gt;&lt;contributors&gt;&lt;authors&gt;&lt;author&gt;Yang, Shengyi&lt;/author&gt;&lt;author&gt;Xia, Jiayue&lt;/author&gt;&lt;author&gt;Gao, Jing&lt;/author&gt;&lt;author&gt;Wang, Lina&lt;/author&gt;&lt;/authors&gt;&lt;/contributors&gt;&lt;titles&gt;&lt;title&gt;Increasing prevalence of cerebral palsy among children and adolescents in China 1988-2020: A systematic review and meta-analysis&lt;/title&gt;&lt;secondary-title&gt;Journal of rehabilitation medicine&lt;/secondary-title&gt;&lt;/titles&gt;&lt;periodical&gt;&lt;full-title&gt;Journal of rehabilitation medicine&lt;/full-title&gt;&lt;/periodical&gt;&lt;pages&gt;jrm00195-jrm00195&lt;/pages&gt;&lt;volume&gt;53&lt;/volume&gt;&lt;number&gt;5&lt;/number&gt;&lt;keywords&gt;&lt;keyword&gt;cerebral palsy&lt;/keyword&gt;&lt;keyword&gt;meta-analysis&lt;/keyword&gt;&lt;keyword&gt;prevalence&lt;/keyword&gt;&lt;keyword&gt;china&lt;/keyword&gt;&lt;keyword&gt;children&lt;/keyword&gt;&lt;/keywords&gt;&lt;dates&gt;&lt;year&gt;2021&lt;/year&gt;&lt;/dates&gt;&lt;pub-location&gt;Sweden&lt;/pub-location&gt;&lt;publisher&gt;Foundation for Rehabilitation Information&lt;/publisher&gt;&lt;isbn&gt;1651-2081&lt;/isbn&gt;&lt;urls&gt;&lt;/urls&gt;&lt;electronic-resource-num&gt;10.2340/16501977-2841&lt;/electronic-resource-num&gt;&lt;/record&gt;&lt;/Cite&gt;&lt;/EndNote&gt;</w:instrText>
      </w:r>
      <w:r w:rsidRPr="0009416B">
        <w:rPr>
          <w:rFonts w:ascii="Arial" w:eastAsia="Times New Roman" w:hAnsi="Arial" w:cs="Arial"/>
          <w:lang w:eastAsia="en-AU"/>
        </w:rPr>
        <w:fldChar w:fldCharType="separate"/>
      </w:r>
      <w:r w:rsidRPr="0009416B">
        <w:rPr>
          <w:rFonts w:ascii="Arial" w:eastAsia="Times New Roman" w:hAnsi="Arial" w:cs="Arial"/>
          <w:noProof/>
          <w:lang w:eastAsia="en-AU"/>
        </w:rPr>
        <w:t>(8)</w:t>
      </w:r>
      <w:r w:rsidRPr="0009416B">
        <w:rPr>
          <w:rFonts w:ascii="Arial" w:eastAsia="Times New Roman" w:hAnsi="Arial" w:cs="Arial"/>
          <w:lang w:eastAsia="en-AU"/>
        </w:rPr>
        <w:fldChar w:fldCharType="end"/>
      </w:r>
      <w:r w:rsidRPr="0009416B">
        <w:rPr>
          <w:rFonts w:ascii="Arial" w:eastAsia="Times New Roman" w:hAnsi="Arial" w:cs="Arial"/>
          <w:lang w:eastAsia="en-AU"/>
        </w:rPr>
        <w:t xml:space="preserve"> and 2.7% among 2-17 years in USA </w:t>
      </w:r>
      <w:r w:rsidRPr="0009416B">
        <w:rPr>
          <w:rFonts w:ascii="Arial" w:eastAsia="Times New Roman" w:hAnsi="Arial" w:cs="Arial"/>
          <w:lang w:eastAsia="en-AU"/>
        </w:rPr>
        <w:fldChar w:fldCharType="begin"/>
      </w:r>
      <w:r w:rsidRPr="0009416B">
        <w:rPr>
          <w:rFonts w:ascii="Arial" w:eastAsia="Times New Roman" w:hAnsi="Arial" w:cs="Arial"/>
          <w:lang w:eastAsia="en-AU"/>
        </w:rPr>
        <w:instrText xml:space="preserve"> ADDIN EN.CITE &lt;EndNote&gt;&lt;Cite&gt;&lt;Author&gt;Maenner&lt;/Author&gt;&lt;Year&gt;2016&lt;/Year&gt;&lt;RecNum&gt;131849&lt;/RecNum&gt;&lt;DisplayText&gt;(9)&lt;/DisplayText&gt;&lt;record&gt;&lt;rec-number&gt;131849&lt;/rec-number&gt;&lt;foreign-keys&gt;&lt;key app="EN" db-id="ptfdezrvi5a90zexfxhxr9pqwtwdfvva2e0p" timestamp="1624590538"&gt;131849&lt;/key&gt;&lt;/foreign-keys&gt;&lt;ref-type name="Journal Article"&gt;17&lt;/ref-type&gt;&lt;contributors&gt;&lt;authors&gt;&lt;author&gt;Maenner, Matthew J.&lt;/author&gt;&lt;author&gt;Blumberg, Stephen J.&lt;/author&gt;&lt;author&gt;Kogan, Michael D.&lt;/author&gt;&lt;author&gt;Christensen, Deborah&lt;/author&gt;&lt;author&gt;Yeargin-Allsopp, Marshalyn&lt;/author&gt;&lt;author&gt;Schieve, Laura A.&lt;/author&gt;&lt;/authors&gt;&lt;/contributors&gt;&lt;titles&gt;&lt;title&gt;Prevalence of cerebral palsy and intellectual disability among children identified in two U.S. National Surveys, 2011–2013&lt;/title&gt;&lt;secondary-title&gt;Annals of Epidemiology&lt;/secondary-title&gt;&lt;/titles&gt;&lt;periodical&gt;&lt;full-title&gt;Annals of Epidemiology&lt;/full-title&gt;&lt;/periodical&gt;&lt;pages&gt;222-226&lt;/pages&gt;&lt;volume&gt;26&lt;/volume&gt;&lt;number&gt;3&lt;/number&gt;&lt;keywords&gt;&lt;keyword&gt;Intellectual disability&lt;/keyword&gt;&lt;keyword&gt;Cerebral palsy&lt;/keyword&gt;&lt;keyword&gt;Developmental disabilities&lt;/keyword&gt;&lt;keyword&gt;Prevalence&lt;/keyword&gt;&lt;/keywords&gt;&lt;dates&gt;&lt;year&gt;2016&lt;/year&gt;&lt;pub-dates&gt;&lt;date&gt;2016/03/01/&lt;/date&gt;&lt;/pub-dates&gt;&lt;/dates&gt;&lt;isbn&gt;1047-2797&lt;/isbn&gt;&lt;urls&gt;&lt;related-urls&gt;&lt;url&gt;https://www.sciencedirect.com/science/article/pii/S1047279716300084&lt;/url&gt;&lt;url&gt;https://www.ncbi.nlm.nih.gov/pmc/articles/PMC5144825/pdf/nihms807846.pdf&lt;/url&gt;&lt;/related-urls&gt;&lt;/urls&gt;&lt;electronic-resource-num&gt;https://doi.org/10.1016/j.annepidem.2016.01.001&lt;/electronic-resource-num&gt;&lt;/record&gt;&lt;/Cite&gt;&lt;/EndNote&gt;</w:instrText>
      </w:r>
      <w:r w:rsidRPr="0009416B">
        <w:rPr>
          <w:rFonts w:ascii="Arial" w:eastAsia="Times New Roman" w:hAnsi="Arial" w:cs="Arial"/>
          <w:lang w:eastAsia="en-AU"/>
        </w:rPr>
        <w:fldChar w:fldCharType="separate"/>
      </w:r>
      <w:r w:rsidRPr="0009416B">
        <w:rPr>
          <w:rFonts w:ascii="Arial" w:eastAsia="Times New Roman" w:hAnsi="Arial" w:cs="Arial"/>
          <w:noProof/>
          <w:lang w:eastAsia="en-AU"/>
        </w:rPr>
        <w:t>(9)</w:t>
      </w:r>
      <w:r w:rsidRPr="0009416B">
        <w:rPr>
          <w:rFonts w:ascii="Arial" w:eastAsia="Times New Roman" w:hAnsi="Arial" w:cs="Arial"/>
          <w:lang w:eastAsia="en-AU"/>
        </w:rPr>
        <w:fldChar w:fldCharType="end"/>
      </w:r>
      <w:r w:rsidRPr="0009416B">
        <w:rPr>
          <w:rFonts w:ascii="Arial" w:eastAsia="Times New Roman" w:hAnsi="Arial" w:cs="Arial"/>
          <w:lang w:eastAsia="en-AU"/>
        </w:rPr>
        <w:t xml:space="preserve">, (5) </w:t>
      </w:r>
      <w:r w:rsidRPr="0009416B">
        <w:rPr>
          <w:rFonts w:ascii="Arial" w:eastAsia="Times New Roman" w:hAnsi="Arial" w:cs="Arial"/>
          <w:b/>
          <w:bCs/>
          <w:i/>
          <w:iCs/>
          <w:lang w:eastAsia="en-AU"/>
        </w:rPr>
        <w:t>Motor Disorders</w:t>
      </w:r>
      <w:r w:rsidRPr="0009416B">
        <w:rPr>
          <w:rFonts w:ascii="Arial" w:eastAsia="Times New Roman" w:hAnsi="Arial" w:cs="Arial"/>
          <w:lang w:eastAsia="en-AU"/>
        </w:rPr>
        <w:t xml:space="preserve"> (Stereotypic Movement Disorder and Developmental Coordination Disorder): 0.76% among 5-17 years in Spain </w:t>
      </w:r>
      <w:r w:rsidRPr="0009416B">
        <w:rPr>
          <w:rFonts w:ascii="Arial" w:eastAsia="Times New Roman" w:hAnsi="Arial" w:cs="Arial"/>
          <w:lang w:eastAsia="en-AU"/>
        </w:rPr>
        <w:fldChar w:fldCharType="begin"/>
      </w:r>
      <w:r w:rsidRPr="0009416B">
        <w:rPr>
          <w:rFonts w:ascii="Arial" w:eastAsia="Times New Roman" w:hAnsi="Arial" w:cs="Arial"/>
          <w:lang w:eastAsia="en-AU"/>
        </w:rPr>
        <w:instrText xml:space="preserve"> ADDIN EN.CITE &lt;EndNote&gt;&lt;Cite&gt;&lt;Author&gt;Bosch&lt;/Author&gt;&lt;Year&gt;2021&lt;/Year&gt;&lt;RecNum&gt;131840&lt;/RecNum&gt;&lt;DisplayText&gt;(3)&lt;/DisplayText&gt;&lt;record&gt;&lt;rec-number&gt;131840&lt;/rec-number&gt;&lt;foreign-keys&gt;&lt;key app="EN" db-id="ptfdezrvi5a90zexfxhxr9pqwtwdfvva2e0p" timestamp="1624589603"&gt;131840&lt;/key&gt;&lt;/foreign-keys&gt;&lt;ref-type name="Journal Article"&gt;17&lt;/ref-type&gt;&lt;contributors&gt;&lt;authors&gt;&lt;author&gt;Bosch, Rosa&lt;/author&gt;&lt;author&gt;Pagerols, Mireia&lt;/author&gt;&lt;author&gt;Rivas, Cristina&lt;/author&gt;&lt;author&gt;Sixto, Laura&lt;/author&gt;&lt;author&gt;Bricollé, Laura&lt;/author&gt;&lt;author&gt;Español-Martín, Gemma&lt;/author&gt;&lt;author&gt;Prat, Raquel&lt;/author&gt;&lt;author&gt;Ramos-Quiroga, Josep A.&lt;/author&gt;&lt;author&gt;Casas, Miquel&lt;/author&gt;&lt;/authors&gt;&lt;/contributors&gt;&lt;titles&gt;&lt;title&gt;Neurodevelopmental disorders among Spanish school-age children: prevalence and sociodemographic correlates&lt;/title&gt;&lt;secondary-title&gt;Psychological Medicine&lt;/secondary-title&gt;&lt;/titles&gt;&lt;periodical&gt;&lt;full-title&gt;Psychological Medicine&lt;/full-title&gt;&lt;/periodical&gt;&lt;pages&gt;1-11&lt;/pages&gt;&lt;edition&gt;2021/01/13&lt;/edition&gt;&lt;keywords&gt;&lt;keyword&gt;Adolescents&lt;/keyword&gt;&lt;keyword&gt;children&lt;/keyword&gt;&lt;keyword&gt;DSM&lt;/keyword&gt;&lt;keyword&gt;neurodevelopmental disorders&lt;/keyword&gt;&lt;keyword&gt;prevalence&lt;/keyword&gt;&lt;keyword&gt;school-based sample&lt;/keyword&gt;&lt;/keywords&gt;&lt;dates&gt;&lt;year&gt;2021&lt;/year&gt;&lt;/dates&gt;&lt;publisher&gt;Cambridge University Press&lt;/publisher&gt;&lt;isbn&gt;0033-2917&lt;/isbn&gt;&lt;urls&gt;&lt;related-urls&gt;&lt;url&gt;https://www.cambridge.org/core/article/neurodevelopmental-disorders-among-spanish-schoolage-children-prevalence-and-sociodemographic-correlates/94B6354DC160E09F62385EAD7E4D008A&lt;/url&gt;&lt;url&gt;https://www.cambridge.org/core/services/aop-cambridge-core/content/view/94B6354DC160E09F62385EAD7E4D008A/S0033291720005115a.pdf/div-class-title-neurodevelopmental-disorders-among-spanish-school-age-children-prevalence-and-sociodemographic-correlates-div.pdf&lt;/url&gt;&lt;/related-urls&gt;&lt;/urls&gt;&lt;electronic-resource-num&gt;10.1017/S0033291720005115&lt;/electronic-resource-num&gt;&lt;remote-database-name&gt;Cambridge Core&lt;/remote-database-name&gt;&lt;remote-database-provider&gt;Cambridge University Press&lt;/remote-database-provider&gt;&lt;/record&gt;&lt;/Cite&gt;&lt;/EndNote&gt;</w:instrText>
      </w:r>
      <w:r w:rsidRPr="0009416B">
        <w:rPr>
          <w:rFonts w:ascii="Arial" w:eastAsia="Times New Roman" w:hAnsi="Arial" w:cs="Arial"/>
          <w:lang w:eastAsia="en-AU"/>
        </w:rPr>
        <w:fldChar w:fldCharType="separate"/>
      </w:r>
      <w:r w:rsidRPr="0009416B">
        <w:rPr>
          <w:rFonts w:ascii="Arial" w:eastAsia="Times New Roman" w:hAnsi="Arial" w:cs="Arial"/>
          <w:noProof/>
          <w:lang w:eastAsia="en-AU"/>
        </w:rPr>
        <w:t>(3)</w:t>
      </w:r>
      <w:r w:rsidRPr="0009416B">
        <w:rPr>
          <w:rFonts w:ascii="Arial" w:eastAsia="Times New Roman" w:hAnsi="Arial" w:cs="Arial"/>
          <w:lang w:eastAsia="en-AU"/>
        </w:rPr>
        <w:fldChar w:fldCharType="end"/>
      </w:r>
      <w:r w:rsidRPr="0009416B">
        <w:rPr>
          <w:rFonts w:ascii="Arial" w:eastAsia="Times New Roman" w:hAnsi="Arial" w:cs="Arial"/>
          <w:lang w:eastAsia="en-AU"/>
        </w:rPr>
        <w:t xml:space="preserve">, (6) </w:t>
      </w:r>
      <w:r w:rsidRPr="0009416B">
        <w:rPr>
          <w:rFonts w:ascii="Arial" w:eastAsia="Times New Roman" w:hAnsi="Arial" w:cs="Arial"/>
          <w:b/>
          <w:bCs/>
          <w:i/>
          <w:iCs/>
          <w:lang w:eastAsia="en-AU"/>
        </w:rPr>
        <w:t xml:space="preserve">Autistic Spectrum Disorder: </w:t>
      </w:r>
      <w:r w:rsidRPr="0009416B">
        <w:rPr>
          <w:rFonts w:ascii="Arial" w:eastAsia="Times New Roman" w:hAnsi="Arial" w:cs="Arial"/>
          <w:lang w:eastAsia="en-AU"/>
        </w:rPr>
        <w:t xml:space="preserve">0.70% among 5-17 years in Spain </w:t>
      </w:r>
      <w:r w:rsidRPr="0009416B">
        <w:rPr>
          <w:rFonts w:ascii="Arial" w:eastAsia="Times New Roman" w:hAnsi="Arial" w:cs="Arial"/>
          <w:lang w:eastAsia="en-AU"/>
        </w:rPr>
        <w:fldChar w:fldCharType="begin"/>
      </w:r>
      <w:r w:rsidRPr="0009416B">
        <w:rPr>
          <w:rFonts w:ascii="Arial" w:eastAsia="Times New Roman" w:hAnsi="Arial" w:cs="Arial"/>
          <w:lang w:eastAsia="en-AU"/>
        </w:rPr>
        <w:instrText xml:space="preserve"> ADDIN EN.CITE &lt;EndNote&gt;&lt;Cite&gt;&lt;Author&gt;Bosch&lt;/Author&gt;&lt;Year&gt;2021&lt;/Year&gt;&lt;RecNum&gt;131840&lt;/RecNum&gt;&lt;DisplayText&gt;(3)&lt;/DisplayText&gt;&lt;record&gt;&lt;rec-number&gt;131840&lt;/rec-number&gt;&lt;foreign-keys&gt;&lt;key app="EN" db-id="ptfdezrvi5a90zexfxhxr9pqwtwdfvva2e0p" timestamp="1624589603"&gt;131840&lt;/key&gt;&lt;/foreign-keys&gt;&lt;ref-type name="Journal Article"&gt;17&lt;/ref-type&gt;&lt;contributors&gt;&lt;authors&gt;&lt;author&gt;Bosch, Rosa&lt;/author&gt;&lt;author&gt;Pagerols, Mireia&lt;/author&gt;&lt;author&gt;Rivas, Cristina&lt;/author&gt;&lt;author&gt;Sixto, Laura&lt;/author&gt;&lt;author&gt;Bricollé, Laura&lt;/author&gt;&lt;author&gt;Español-Martín, Gemma&lt;/author&gt;&lt;author&gt;Prat, Raquel&lt;/author&gt;&lt;author&gt;Ramos-Quiroga, Josep A.&lt;/author&gt;&lt;author&gt;Casas, Miquel&lt;/author&gt;&lt;/authors&gt;&lt;/contributors&gt;&lt;titles&gt;&lt;title&gt;Neurodevelopmental disorders among Spanish school-age children: prevalence and sociodemographic correlates&lt;/title&gt;&lt;secondary-title&gt;Psychological Medicine&lt;/secondary-title&gt;&lt;/titles&gt;&lt;periodical&gt;&lt;full-title&gt;Psychological Medicine&lt;/full-title&gt;&lt;/periodical&gt;&lt;pages&gt;1-11&lt;/pages&gt;&lt;edition&gt;2021/01/13&lt;/edition&gt;&lt;keywords&gt;&lt;keyword&gt;Adolescents&lt;/keyword&gt;&lt;keyword&gt;children&lt;/keyword&gt;&lt;keyword&gt;DSM&lt;/keyword&gt;&lt;keyword&gt;neurodevelopmental disorders&lt;/keyword&gt;&lt;keyword&gt;prevalence&lt;/keyword&gt;&lt;keyword&gt;school-based sample&lt;/keyword&gt;&lt;/keywords&gt;&lt;dates&gt;&lt;year&gt;2021&lt;/year&gt;&lt;/dates&gt;&lt;publisher&gt;Cambridge University Press&lt;/publisher&gt;&lt;isbn&gt;0033-2917&lt;/isbn&gt;&lt;urls&gt;&lt;related-urls&gt;&lt;url&gt;https://www.cambridge.org/core/article/neurodevelopmental-disorders-among-spanish-schoolage-children-prevalence-and-sociodemographic-correlates/94B6354DC160E09F62385EAD7E4D008A&lt;/url&gt;&lt;url&gt;https://www.cambridge.org/core/services/aop-cambridge-core/content/view/94B6354DC160E09F62385EAD7E4D008A/S0033291720005115a.pdf/div-class-title-neurodevelopmental-disorders-among-spanish-school-age-children-prevalence-and-sociodemographic-correlates-div.pdf&lt;/url&gt;&lt;/related-urls&gt;&lt;/urls&gt;&lt;electronic-resource-num&gt;10.1017/S0033291720005115&lt;/electronic-resource-num&gt;&lt;remote-database-name&gt;Cambridge Core&lt;/remote-database-name&gt;&lt;remote-database-provider&gt;Cambridge University Press&lt;/remote-database-provider&gt;&lt;/record&gt;&lt;/Cite&gt;&lt;/EndNote&gt;</w:instrText>
      </w:r>
      <w:r w:rsidRPr="0009416B">
        <w:rPr>
          <w:rFonts w:ascii="Arial" w:eastAsia="Times New Roman" w:hAnsi="Arial" w:cs="Arial"/>
          <w:lang w:eastAsia="en-AU"/>
        </w:rPr>
        <w:fldChar w:fldCharType="separate"/>
      </w:r>
      <w:r w:rsidRPr="0009416B">
        <w:rPr>
          <w:rFonts w:ascii="Arial" w:eastAsia="Times New Roman" w:hAnsi="Arial" w:cs="Arial"/>
          <w:noProof/>
          <w:lang w:eastAsia="en-AU"/>
        </w:rPr>
        <w:t>(3)</w:t>
      </w:r>
      <w:r w:rsidRPr="0009416B">
        <w:rPr>
          <w:rFonts w:ascii="Arial" w:eastAsia="Times New Roman" w:hAnsi="Arial" w:cs="Arial"/>
          <w:lang w:eastAsia="en-AU"/>
        </w:rPr>
        <w:fldChar w:fldCharType="end"/>
      </w:r>
      <w:r w:rsidRPr="0009416B">
        <w:rPr>
          <w:rFonts w:ascii="Arial" w:eastAsia="Times New Roman" w:hAnsi="Arial" w:cs="Arial"/>
          <w:lang w:eastAsia="en-AU"/>
        </w:rPr>
        <w:t xml:space="preserve">, 1.4% among 0-14 years in Oman </w:t>
      </w:r>
      <w:r w:rsidRPr="0009416B">
        <w:rPr>
          <w:rFonts w:ascii="Arial" w:eastAsia="Times New Roman" w:hAnsi="Arial" w:cs="Arial"/>
          <w:lang w:eastAsia="en-AU"/>
        </w:rPr>
        <w:fldChar w:fldCharType="begin">
          <w:fldData xml:space="preserve">PEVuZE5vdGU+PENpdGU+PEF1dGhvcj5BbC1GYXJzaTwvQXV0aG9yPjxZZWFyPjIwMTE8L1llYXI+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=
</w:fldData>
        </w:fldChar>
      </w:r>
      <w:r w:rsidRPr="0009416B">
        <w:rPr>
          <w:rFonts w:ascii="Arial" w:eastAsia="Times New Roman" w:hAnsi="Arial" w:cs="Arial"/>
          <w:lang w:eastAsia="en-AU"/>
        </w:rPr>
        <w:instrText xml:space="preserve"> ADDIN EN.CITE </w:instrText>
      </w:r>
      <w:r w:rsidRPr="0009416B">
        <w:rPr>
          <w:rFonts w:ascii="Arial" w:eastAsia="Times New Roman" w:hAnsi="Arial" w:cs="Arial"/>
          <w:lang w:eastAsia="en-AU"/>
        </w:rPr>
        <w:fldChar w:fldCharType="begin">
          <w:fldData xml:space="preserve">PEVuZE5vdGU+PENpdGU+PEF1dGhvcj5BbC1GYXJzaTwvQXV0aG9yPjxZZWFyPjIwMTE8L1llYXI+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=
</w:fldData>
        </w:fldChar>
      </w:r>
      <w:r w:rsidRPr="0009416B">
        <w:rPr>
          <w:rFonts w:ascii="Arial" w:eastAsia="Times New Roman" w:hAnsi="Arial" w:cs="Arial"/>
          <w:lang w:eastAsia="en-AU"/>
        </w:rPr>
        <w:instrText xml:space="preserve"> ADDIN EN.CITE.DATA </w:instrText>
      </w:r>
      <w:r w:rsidRPr="0009416B">
        <w:rPr>
          <w:rFonts w:ascii="Arial" w:eastAsia="Times New Roman" w:hAnsi="Arial" w:cs="Arial"/>
          <w:lang w:eastAsia="en-AU"/>
        </w:rPr>
      </w:r>
      <w:r w:rsidRPr="0009416B">
        <w:rPr>
          <w:rFonts w:ascii="Arial" w:eastAsia="Times New Roman" w:hAnsi="Arial" w:cs="Arial"/>
          <w:lang w:eastAsia="en-AU"/>
        </w:rPr>
        <w:fldChar w:fldCharType="end"/>
      </w:r>
      <w:r w:rsidRPr="0009416B">
        <w:rPr>
          <w:rFonts w:ascii="Arial" w:eastAsia="Times New Roman" w:hAnsi="Arial" w:cs="Arial"/>
          <w:lang w:eastAsia="en-AU"/>
        </w:rPr>
      </w:r>
      <w:r w:rsidRPr="0009416B">
        <w:rPr>
          <w:rFonts w:ascii="Arial" w:eastAsia="Times New Roman" w:hAnsi="Arial" w:cs="Arial"/>
          <w:lang w:eastAsia="en-AU"/>
        </w:rPr>
        <w:fldChar w:fldCharType="separate"/>
      </w:r>
      <w:r w:rsidRPr="0009416B">
        <w:rPr>
          <w:rFonts w:ascii="Arial" w:eastAsia="Times New Roman" w:hAnsi="Arial" w:cs="Arial"/>
          <w:noProof/>
          <w:lang w:eastAsia="en-AU"/>
        </w:rPr>
        <w:t>(10)</w:t>
      </w:r>
      <w:r w:rsidRPr="0009416B">
        <w:rPr>
          <w:rFonts w:ascii="Arial" w:eastAsia="Times New Roman" w:hAnsi="Arial" w:cs="Arial"/>
          <w:lang w:eastAsia="en-AU"/>
        </w:rPr>
        <w:fldChar w:fldCharType="end"/>
      </w:r>
      <w:r w:rsidRPr="0009416B">
        <w:rPr>
          <w:rFonts w:ascii="Arial" w:eastAsia="Times New Roman" w:hAnsi="Arial" w:cs="Arial"/>
          <w:lang w:eastAsia="en-AU"/>
        </w:rPr>
        <w:t xml:space="preserve">, and 0.6% among children globally </w:t>
      </w:r>
      <w:r w:rsidRPr="0009416B">
        <w:rPr>
          <w:rFonts w:ascii="Arial" w:eastAsia="Times New Roman" w:hAnsi="Arial" w:cs="Arial"/>
          <w:lang w:eastAsia="en-AU"/>
        </w:rPr>
        <w:fldChar w:fldCharType="begin">
          <w:fldData xml:space="preserve">PEVuZE5vdGU+PENpdGU+PEF1dGhvcj5FbHNhYmJhZ2g8L0F1dGhvcj48WWVhcj4yMDEyPC9ZZWFy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</w:fldData>
        </w:fldChar>
      </w:r>
      <w:r w:rsidRPr="0009416B">
        <w:rPr>
          <w:rFonts w:ascii="Arial" w:eastAsia="Times New Roman" w:hAnsi="Arial" w:cs="Arial"/>
          <w:lang w:eastAsia="en-AU"/>
        </w:rPr>
        <w:instrText xml:space="preserve"> ADDIN EN.CITE </w:instrText>
      </w:r>
      <w:r w:rsidRPr="0009416B">
        <w:rPr>
          <w:rFonts w:ascii="Arial" w:eastAsia="Times New Roman" w:hAnsi="Arial" w:cs="Arial"/>
          <w:lang w:eastAsia="en-AU"/>
        </w:rPr>
        <w:fldChar w:fldCharType="begin">
          <w:fldData xml:space="preserve">PEVuZE5vdGU+PENpdGU+PEF1dGhvcj5FbHNhYmJhZ2g8L0F1dGhvcj48WWVhcj4yMDEyPC9ZZWFy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</w:fldData>
        </w:fldChar>
      </w:r>
      <w:r w:rsidRPr="0009416B">
        <w:rPr>
          <w:rFonts w:ascii="Arial" w:eastAsia="Times New Roman" w:hAnsi="Arial" w:cs="Arial"/>
          <w:lang w:eastAsia="en-AU"/>
        </w:rPr>
        <w:instrText xml:space="preserve"> ADDIN EN.CITE.DATA </w:instrText>
      </w:r>
      <w:r w:rsidRPr="0009416B">
        <w:rPr>
          <w:rFonts w:ascii="Arial" w:eastAsia="Times New Roman" w:hAnsi="Arial" w:cs="Arial"/>
          <w:lang w:eastAsia="en-AU"/>
        </w:rPr>
      </w:r>
      <w:r w:rsidRPr="0009416B">
        <w:rPr>
          <w:rFonts w:ascii="Arial" w:eastAsia="Times New Roman" w:hAnsi="Arial" w:cs="Arial"/>
          <w:lang w:eastAsia="en-AU"/>
        </w:rPr>
        <w:fldChar w:fldCharType="end"/>
      </w:r>
      <w:r w:rsidRPr="0009416B">
        <w:rPr>
          <w:rFonts w:ascii="Arial" w:eastAsia="Times New Roman" w:hAnsi="Arial" w:cs="Arial"/>
          <w:lang w:eastAsia="en-AU"/>
        </w:rPr>
      </w:r>
      <w:r w:rsidRPr="0009416B">
        <w:rPr>
          <w:rFonts w:ascii="Arial" w:eastAsia="Times New Roman" w:hAnsi="Arial" w:cs="Arial"/>
          <w:lang w:eastAsia="en-AU"/>
        </w:rPr>
        <w:fldChar w:fldCharType="separate"/>
      </w:r>
      <w:r w:rsidRPr="0009416B">
        <w:rPr>
          <w:rFonts w:ascii="Arial" w:eastAsia="Times New Roman" w:hAnsi="Arial" w:cs="Arial"/>
          <w:noProof/>
          <w:lang w:eastAsia="en-AU"/>
        </w:rPr>
        <w:t>(11)</w:t>
      </w:r>
      <w:r w:rsidRPr="0009416B">
        <w:rPr>
          <w:rFonts w:ascii="Arial" w:eastAsia="Times New Roman" w:hAnsi="Arial" w:cs="Arial"/>
          <w:lang w:eastAsia="en-AU"/>
        </w:rPr>
        <w:fldChar w:fldCharType="end"/>
      </w:r>
      <w:r w:rsidRPr="0009416B">
        <w:rPr>
          <w:rFonts w:ascii="Arial" w:eastAsia="Times New Roman" w:hAnsi="Arial" w:cs="Arial"/>
          <w:lang w:eastAsia="en-AU"/>
        </w:rPr>
        <w:t xml:space="preserve">, (7) </w:t>
      </w:r>
      <w:r w:rsidRPr="0009416B">
        <w:rPr>
          <w:rFonts w:ascii="Arial" w:eastAsia="Times New Roman" w:hAnsi="Arial" w:cs="Arial"/>
          <w:b/>
          <w:bCs/>
          <w:i/>
          <w:iCs/>
          <w:lang w:eastAsia="en-AU"/>
        </w:rPr>
        <w:t>Tic Disorders</w:t>
      </w:r>
      <w:r w:rsidRPr="0009416B">
        <w:rPr>
          <w:rFonts w:ascii="Arial" w:eastAsia="Times New Roman" w:hAnsi="Arial" w:cs="Arial"/>
          <w:lang w:eastAsia="en-AU"/>
        </w:rPr>
        <w:t xml:space="preserve"> (Tourette’s Syndrome, Persistent (Chronic) Motor or Vocal Tic Disorder, Provisional Tic Disorder, Unspecified Tic Disorder): 1.5% among 6-18 years in Iran </w:t>
      </w:r>
      <w:r w:rsidRPr="0009416B">
        <w:rPr>
          <w:rFonts w:ascii="Arial" w:eastAsia="Times New Roman" w:hAnsi="Arial" w:cs="Arial"/>
          <w:lang w:eastAsia="en-AU"/>
        </w:rPr>
        <w:fldChar w:fldCharType="begin"/>
      </w:r>
      <w:r w:rsidRPr="0009416B">
        <w:rPr>
          <w:rFonts w:ascii="Arial" w:eastAsia="Times New Roman" w:hAnsi="Arial" w:cs="Arial"/>
          <w:lang w:eastAsia="en-AU"/>
        </w:rPr>
        <w:instrText xml:space="preserve"> ADDIN EN.CITE &lt;EndNote&gt;&lt;Cite&gt;&lt;Author&gt;Mohammadi&lt;/Author&gt;&lt;Year&gt;2021&lt;/Year&gt;&lt;RecNum&gt;131856&lt;/RecNum&gt;&lt;DisplayText&gt;(12)&lt;/DisplayText&gt;&lt;record&gt;&lt;rec-number&gt;131856&lt;/rec-number&gt;&lt;foreign-keys&gt;&lt;key app="EN" db-id="ptfdezrvi5a90zexfxhxr9pqwtwdfvva2e0p" timestamp="1624591302"&gt;131856&lt;/key&gt;&lt;/foreign-keys&gt;&lt;ref-type name="Journal Article"&gt;17&lt;/ref-type&gt;&lt;contributors&gt;&lt;authors&gt;&lt;author&gt;Mohammadi, Mohammad Reza&lt;/author&gt;&lt;author&gt;Badrfam, Rahim&lt;/author&gt;&lt;author&gt;Khaleghi, Ali&lt;/author&gt;&lt;author&gt;Ahmadi, Nastaran&lt;/author&gt;&lt;author&gt;Hooshyari, Zahra&lt;/author&gt;&lt;author&gt;Zandifar, Atefeh&lt;/author&gt;&lt;/authors&gt;&lt;/contributors&gt;&lt;titles&gt;&lt;title&gt;Lifetime Prevalence, Predictors and Comorbidities of Tic Disorders: A Population—Based Survey of Children and Adolescents in Iran&lt;/title&gt;&lt;secondary-title&gt;Child Psychiatry &amp;amp; Human Development&lt;/secondary-title&gt;&lt;/titles&gt;&lt;periodical&gt;&lt;full-title&gt;Child Psychiatry &amp;amp; Human Development&lt;/full-title&gt;&lt;/periodical&gt;&lt;dates&gt;&lt;year&gt;2021&lt;/year&gt;&lt;pub-dates&gt;&lt;date&gt;2021/05/09&lt;/date&gt;&lt;/pub-dates&gt;&lt;/dates&gt;&lt;isbn&gt;1573-3327&lt;/isbn&gt;&lt;urls&gt;&lt;related-urls&gt;&lt;url&gt;https://doi.org/10.1007/s10578-021-01186-7&lt;/url&gt;&lt;url&gt;https://link.springer.com/content/pdf/10.1007/s10578-021-01186-7.pdf&lt;/url&gt;&lt;/related-urls&gt;&lt;/urls&gt;&lt;electronic-resource-num&gt;10.1007/s10578-021-01186-7&lt;/electronic-resource-num&gt;&lt;/record&gt;&lt;/Cite&gt;&lt;/EndNote&gt;</w:instrText>
      </w:r>
      <w:r w:rsidRPr="0009416B">
        <w:rPr>
          <w:rFonts w:ascii="Arial" w:eastAsia="Times New Roman" w:hAnsi="Arial" w:cs="Arial"/>
          <w:lang w:eastAsia="en-AU"/>
        </w:rPr>
        <w:fldChar w:fldCharType="separate"/>
      </w:r>
      <w:r w:rsidRPr="0009416B">
        <w:rPr>
          <w:rFonts w:ascii="Arial" w:eastAsia="Times New Roman" w:hAnsi="Arial" w:cs="Arial"/>
          <w:noProof/>
          <w:lang w:eastAsia="en-AU"/>
        </w:rPr>
        <w:t>(12)</w:t>
      </w:r>
      <w:r w:rsidRPr="0009416B">
        <w:rPr>
          <w:rFonts w:ascii="Arial" w:eastAsia="Times New Roman" w:hAnsi="Arial" w:cs="Arial"/>
          <w:lang w:eastAsia="en-AU"/>
        </w:rPr>
        <w:fldChar w:fldCharType="end"/>
      </w:r>
      <w:r w:rsidRPr="0009416B">
        <w:rPr>
          <w:rFonts w:ascii="Arial" w:eastAsia="Times New Roman" w:hAnsi="Arial" w:cs="Arial"/>
          <w:lang w:eastAsia="en-AU"/>
        </w:rPr>
        <w:t xml:space="preserve"> and 0.77-2.99%  among children </w:t>
      </w:r>
      <w:r w:rsidRPr="0009416B">
        <w:rPr>
          <w:rFonts w:ascii="Arial" w:eastAsia="Times New Roman" w:hAnsi="Arial" w:cs="Arial"/>
          <w:lang w:eastAsia="en-AU"/>
        </w:rPr>
        <w:fldChar w:fldCharType="begin"/>
      </w:r>
      <w:r w:rsidRPr="0009416B">
        <w:rPr>
          <w:rFonts w:ascii="Arial" w:eastAsia="Times New Roman" w:hAnsi="Arial" w:cs="Arial"/>
          <w:lang w:eastAsia="en-AU"/>
        </w:rPr>
        <w:instrText xml:space="preserve"> ADDIN EN.CITE &lt;EndNote&gt;&lt;Cite&gt;&lt;Author&gt;Knight&lt;/Author&gt;&lt;Year&gt;2012&lt;/Year&gt;&lt;RecNum&gt;131858&lt;/RecNum&gt;&lt;DisplayText&gt;(13)&lt;/DisplayText&gt;&lt;record&gt;&lt;rec-number&gt;131858&lt;/rec-number&gt;&lt;foreign-keys&gt;&lt;key app="EN" db-id="ptfdezrvi5a90zexfxhxr9pqwtwdfvva2e0p" timestamp="1624591377"&gt;131858&lt;/key&gt;&lt;/foreign-keys&gt;&lt;ref-type name="Journal Article"&gt;17&lt;/ref-type&gt;&lt;contributors&gt;&lt;authors&gt;&lt;author&gt;Knight, Tristan&lt;/author&gt;&lt;author&gt;Steeves, Thomas&lt;/author&gt;&lt;author&gt;Day, Lundy&lt;/author&gt;&lt;author&gt;Lowerison, Mark&lt;/author&gt;&lt;author&gt;Jette, Nathalie&lt;/author&gt;&lt;author&gt;Pringsheim, Tamara&lt;/author&gt;&lt;/authors&gt;&lt;/contributors&gt;&lt;titles&gt;&lt;title&gt;Prevalence of Tic Disorders: A Systematic Review and Meta-Analysis&lt;/title&gt;&lt;secondary-title&gt;Pediatric Neurology&lt;/secondary-title&gt;&lt;/titles&gt;&lt;periodical&gt;&lt;full-title&gt;Pediatric Neurology&lt;/full-title&gt;&lt;/periodical&gt;&lt;pages&gt;77-90&lt;/pages&gt;&lt;volume&gt;47&lt;/volume&gt;&lt;number&gt;2&lt;/number&gt;&lt;dates&gt;&lt;year&gt;2012&lt;/year&gt;&lt;pub-dates&gt;&lt;date&gt;2012/08/01/&lt;/date&gt;&lt;/pub-dates&gt;&lt;/dates&gt;&lt;isbn&gt;0887-8994&lt;/isbn&gt;&lt;urls&gt;&lt;related-urls&gt;&lt;url&gt;https://www.sciencedirect.com/science/article/pii/S0887899412002159&lt;/url&gt;&lt;/related-urls&gt;&lt;/urls&gt;&lt;electronic-resource-num&gt;https://doi.org/10.1016/j.pediatrneurol.2012.05.002&lt;/electronic-resource-num&gt;&lt;/record&gt;&lt;/Cite&gt;&lt;/EndNote&gt;</w:instrText>
      </w:r>
      <w:r w:rsidRPr="0009416B">
        <w:rPr>
          <w:rFonts w:ascii="Arial" w:eastAsia="Times New Roman" w:hAnsi="Arial" w:cs="Arial"/>
          <w:lang w:eastAsia="en-AU"/>
        </w:rPr>
        <w:fldChar w:fldCharType="separate"/>
      </w:r>
      <w:r w:rsidRPr="0009416B">
        <w:rPr>
          <w:rFonts w:ascii="Arial" w:eastAsia="Times New Roman" w:hAnsi="Arial" w:cs="Arial"/>
          <w:noProof/>
          <w:lang w:eastAsia="en-AU"/>
        </w:rPr>
        <w:t>(13)</w:t>
      </w:r>
      <w:r w:rsidRPr="0009416B">
        <w:rPr>
          <w:rFonts w:ascii="Arial" w:eastAsia="Times New Roman" w:hAnsi="Arial" w:cs="Arial"/>
          <w:lang w:eastAsia="en-AU"/>
        </w:rPr>
        <w:fldChar w:fldCharType="end"/>
      </w:r>
      <w:r w:rsidRPr="0009416B">
        <w:rPr>
          <w:rFonts w:ascii="Arial" w:eastAsia="Times New Roman" w:hAnsi="Arial" w:cs="Arial"/>
          <w:lang w:eastAsia="en-AU"/>
        </w:rPr>
        <w:t xml:space="preserve">, and (8) </w:t>
      </w:r>
      <w:r w:rsidRPr="0009416B">
        <w:rPr>
          <w:rFonts w:ascii="Arial" w:eastAsia="Times New Roman" w:hAnsi="Arial" w:cs="Arial"/>
          <w:b/>
          <w:bCs/>
          <w:i/>
          <w:iCs/>
          <w:lang w:eastAsia="en-AU"/>
        </w:rPr>
        <w:t>Intellectual Disability</w:t>
      </w:r>
      <w:r w:rsidRPr="0009416B">
        <w:rPr>
          <w:rFonts w:ascii="Arial" w:eastAsia="Times New Roman" w:hAnsi="Arial" w:cs="Arial"/>
          <w:lang w:eastAsia="en-AU"/>
        </w:rPr>
        <w:t xml:space="preserve"> (Intellectual Developmental Disorder, Global Developmental Delay, and Unspecified Intellectual Disability): 0.63% among 5-17 years </w:t>
      </w:r>
      <w:r w:rsidRPr="0009416B">
        <w:rPr>
          <w:rFonts w:ascii="Arial" w:eastAsia="Times New Roman" w:hAnsi="Arial" w:cs="Arial"/>
          <w:lang w:eastAsia="en-AU"/>
        </w:rPr>
        <w:fldChar w:fldCharType="begin"/>
      </w:r>
      <w:r w:rsidRPr="0009416B">
        <w:rPr>
          <w:rFonts w:ascii="Arial" w:eastAsia="Times New Roman" w:hAnsi="Arial" w:cs="Arial"/>
          <w:lang w:eastAsia="en-AU"/>
        </w:rPr>
        <w:instrText xml:space="preserve"> ADDIN EN.CITE &lt;EndNote&gt;&lt;Cite&gt;&lt;Author&gt;Bosch&lt;/Author&gt;&lt;Year&gt;2021&lt;/Year&gt;&lt;RecNum&gt;131840&lt;/RecNum&gt;&lt;DisplayText&gt;(3)&lt;/DisplayText&gt;&lt;record&gt;&lt;rec-number&gt;131840&lt;/rec-number&gt;&lt;foreign-keys&gt;&lt;key app="EN" db-id="ptfdezrvi5a90zexfxhxr9pqwtwdfvva2e0p" timestamp="1624589603"&gt;131840&lt;/key&gt;&lt;/foreign-keys&gt;&lt;ref-type name="Journal Article"&gt;17&lt;/ref-type&gt;&lt;contributors&gt;&lt;authors&gt;&lt;author&gt;Bosch, Rosa&lt;/author&gt;&lt;author&gt;Pagerols, Mireia&lt;/author&gt;&lt;author&gt;Rivas, Cristina&lt;/author&gt;&lt;author&gt;Sixto, Laura&lt;/author&gt;&lt;author&gt;Bricollé, Laura&lt;/author&gt;&lt;author&gt;Español-Martín, Gemma&lt;/author&gt;&lt;author&gt;Prat, Raquel&lt;/author&gt;&lt;author&gt;Ramos-Quiroga, Josep A.&lt;/author&gt;&lt;author&gt;Casas, Miquel&lt;/author&gt;&lt;/authors&gt;&lt;/contributors&gt;&lt;titles&gt;&lt;title&gt;Neurodevelopmental disorders among Spanish school-age children: prevalence and sociodemographic correlates&lt;/title&gt;&lt;secondary-title&gt;Psychological Medicine&lt;/secondary-title&gt;&lt;/titles&gt;&lt;periodical&gt;&lt;full-title&gt;Psychological Medicine&lt;/full-title&gt;&lt;/periodical&gt;&lt;pages&gt;1-11&lt;/pages&gt;&lt;edition&gt;2021/01/13&lt;/edition&gt;&lt;keywords&gt;&lt;keyword&gt;Adolescents&lt;/keyword&gt;&lt;keyword&gt;children&lt;/keyword&gt;&lt;keyword&gt;DSM&lt;/keyword&gt;&lt;keyword&gt;neurodevelopmental disorders&lt;/keyword&gt;&lt;keyword&gt;prevalence&lt;/keyword&gt;&lt;keyword&gt;school-based sample&lt;/keyword&gt;&lt;/keywords&gt;&lt;dates&gt;&lt;year&gt;2021&lt;/year&gt;&lt;/dates&gt;&lt;publisher&gt;Cambridge University Press&lt;/publisher&gt;&lt;isbn&gt;0033-2917&lt;/isbn&gt;&lt;urls&gt;&lt;related-urls&gt;&lt;url&gt;https://www.cambridge.org/core/article/neurodevelopmental-disorders-among-spanish-schoolage-children-prevalence-and-sociodemographic-correlates/94B6354DC160E09F62385EAD7E4D008A&lt;/url&gt;&lt;url&gt;https://www.cambridge.org/core/services/aop-cambridge-core/content/view/94B6354DC160E09F62385EAD7E4D008A/S0033291720005115a.pdf/div-class-title-neurodevelopmental-disorders-among-spanish-school-age-children-prevalence-and-sociodemographic-correlates-div.pdf&lt;/url&gt;&lt;/related-urls&gt;&lt;/urls&gt;&lt;electronic-resource-num&gt;10.1017/S0033291720005115&lt;/electronic-resource-num&gt;&lt;remote-database-name&gt;Cambridge Core&lt;/remote-database-name&gt;&lt;remote-database-provider&gt;Cambridge University Press&lt;/remote-database-provider&gt;&lt;/record&gt;&lt;/Cite&gt;&lt;/EndNote&gt;</w:instrText>
      </w:r>
      <w:r w:rsidRPr="0009416B">
        <w:rPr>
          <w:rFonts w:ascii="Arial" w:eastAsia="Times New Roman" w:hAnsi="Arial" w:cs="Arial"/>
          <w:lang w:eastAsia="en-AU"/>
        </w:rPr>
        <w:fldChar w:fldCharType="separate"/>
      </w:r>
      <w:r w:rsidRPr="0009416B">
        <w:rPr>
          <w:rFonts w:ascii="Arial" w:eastAsia="Times New Roman" w:hAnsi="Arial" w:cs="Arial"/>
          <w:noProof/>
          <w:lang w:eastAsia="en-AU"/>
        </w:rPr>
        <w:t>(3)</w:t>
      </w:r>
      <w:r w:rsidRPr="0009416B">
        <w:rPr>
          <w:rFonts w:ascii="Arial" w:eastAsia="Times New Roman" w:hAnsi="Arial" w:cs="Arial"/>
          <w:lang w:eastAsia="en-AU"/>
        </w:rPr>
        <w:fldChar w:fldCharType="end"/>
      </w:r>
      <w:r w:rsidRPr="0009416B">
        <w:rPr>
          <w:rFonts w:ascii="Arial" w:eastAsia="Times New Roman" w:hAnsi="Arial" w:cs="Arial"/>
          <w:lang w:eastAsia="en-AU"/>
        </w:rPr>
        <w:t>.</w:t>
      </w:r>
    </w:p>
    <w:p w14:paraId="3347A810" w14:textId="77777777" w:rsidR="00244054" w:rsidRPr="0009416B" w:rsidRDefault="00244054" w:rsidP="00244054">
      <w:pPr>
        <w:spacing w:before="100" w:beforeAutospacing="1" w:after="100" w:afterAutospacing="1" w:line="240" w:lineRule="auto"/>
        <w:jc w:val="both"/>
        <w:rPr>
          <w:rFonts w:ascii="Arial" w:hAnsi="Arial" w:cs="Arial"/>
        </w:rPr>
      </w:pPr>
      <w:r w:rsidRPr="0009416B">
        <w:rPr>
          <w:rFonts w:ascii="Arial" w:hAnsi="Arial" w:cs="Arial"/>
          <w:b/>
          <w:bCs/>
          <w:i/>
        </w:rPr>
        <w:t>Population</w:t>
      </w:r>
      <w:r w:rsidRPr="0009416B">
        <w:rPr>
          <w:rFonts w:ascii="Arial" w:hAnsi="Arial" w:cs="Arial"/>
          <w:b/>
          <w:bCs/>
        </w:rPr>
        <w:t>:</w:t>
      </w:r>
      <w:r w:rsidRPr="0009416B">
        <w:rPr>
          <w:rFonts w:ascii="Arial" w:hAnsi="Arial" w:cs="Arial"/>
        </w:rPr>
        <w:t xml:space="preserve"> Children with common neurodevelopmental disorders</w:t>
      </w:r>
    </w:p>
    <w:p w14:paraId="5F073811" w14:textId="77777777" w:rsidR="00244054" w:rsidRPr="0009416B" w:rsidRDefault="00244054" w:rsidP="00244054">
      <w:pPr>
        <w:spacing w:line="240" w:lineRule="auto"/>
        <w:jc w:val="both"/>
        <w:rPr>
          <w:rFonts w:ascii="Arial" w:hAnsi="Arial" w:cs="Arial"/>
          <w:b/>
          <w:bCs/>
          <w:i/>
        </w:rPr>
      </w:pPr>
      <w:r w:rsidRPr="0009416B">
        <w:rPr>
          <w:rFonts w:ascii="Arial" w:hAnsi="Arial" w:cs="Arial"/>
          <w:b/>
          <w:bCs/>
          <w:i/>
        </w:rPr>
        <w:t xml:space="preserve">Intervention(s), exposure(s): </w:t>
      </w:r>
    </w:p>
    <w:p w14:paraId="32FEBE3E" w14:textId="77777777" w:rsidR="00244054" w:rsidRPr="0009416B" w:rsidRDefault="00244054" w:rsidP="00244054">
      <w:pPr>
        <w:numPr>
          <w:ilvl w:val="0"/>
          <w:numId w:val="3"/>
        </w:numPr>
        <w:spacing w:after="100" w:afterAutospacing="1" w:line="240" w:lineRule="auto"/>
        <w:contextualSpacing/>
        <w:jc w:val="both"/>
        <w:rPr>
          <w:rFonts w:ascii="Arial" w:eastAsia="Times New Roman" w:hAnsi="Arial" w:cs="Arial"/>
          <w:lang w:eastAsia="en-AU"/>
        </w:rPr>
      </w:pPr>
      <w:r w:rsidRPr="0009416B">
        <w:rPr>
          <w:rFonts w:ascii="Arial" w:hAnsi="Arial" w:cs="Arial"/>
        </w:rPr>
        <w:t>any pharmaceutical or non-pharmaceutical intervention / strategy for common NDDs. This may include treatment, follow up care</w:t>
      </w:r>
      <w:proofErr w:type="gramStart"/>
      <w:r w:rsidRPr="0009416B">
        <w:rPr>
          <w:rFonts w:ascii="Arial" w:hAnsi="Arial" w:cs="Arial"/>
        </w:rPr>
        <w:t xml:space="preserve"> ..</w:t>
      </w:r>
      <w:proofErr w:type="gramEnd"/>
      <w:r w:rsidRPr="0009416B">
        <w:rPr>
          <w:rFonts w:ascii="Arial" w:hAnsi="Arial" w:cs="Arial"/>
        </w:rPr>
        <w:t xml:space="preserve"> etc</w:t>
      </w:r>
    </w:p>
    <w:p w14:paraId="71D510BC" w14:textId="77777777" w:rsidR="00244054" w:rsidRPr="0009416B" w:rsidRDefault="00244054" w:rsidP="00244054">
      <w:pPr>
        <w:spacing w:after="100" w:afterAutospacing="1" w:line="240" w:lineRule="auto"/>
        <w:ind w:left="720"/>
        <w:contextualSpacing/>
        <w:jc w:val="both"/>
        <w:rPr>
          <w:rFonts w:ascii="Arial" w:eastAsia="Times New Roman" w:hAnsi="Arial" w:cs="Arial"/>
          <w:lang w:eastAsia="en-AU"/>
        </w:rPr>
      </w:pPr>
    </w:p>
    <w:p w14:paraId="15EFEFB0" w14:textId="77777777" w:rsidR="00244054" w:rsidRPr="0009416B" w:rsidRDefault="00244054" w:rsidP="00244054">
      <w:pPr>
        <w:spacing w:after="100" w:afterAutospacing="1" w:line="240" w:lineRule="auto"/>
        <w:ind w:left="720"/>
        <w:contextualSpacing/>
        <w:jc w:val="both"/>
        <w:rPr>
          <w:rFonts w:ascii="Arial" w:eastAsia="Times New Roman" w:hAnsi="Arial" w:cs="Arial"/>
          <w:lang w:eastAsia="en-AU"/>
        </w:rPr>
      </w:pPr>
    </w:p>
    <w:p w14:paraId="30CB024A" w14:textId="77777777" w:rsidR="00244054" w:rsidRPr="0009416B" w:rsidRDefault="00244054" w:rsidP="00244054">
      <w:pPr>
        <w:rPr>
          <w:rFonts w:ascii="Arial" w:hAnsi="Arial" w:cs="Arial"/>
          <w:b/>
          <w:i/>
        </w:rPr>
      </w:pPr>
      <w:r w:rsidRPr="0009416B">
        <w:rPr>
          <w:rFonts w:ascii="Arial" w:hAnsi="Arial" w:cs="Arial"/>
          <w:b/>
          <w:i/>
        </w:rPr>
        <w:t xml:space="preserve">Comparator(s)/control: </w:t>
      </w:r>
      <w:r w:rsidRPr="0009416B">
        <w:rPr>
          <w:rFonts w:ascii="Arial" w:hAnsi="Arial" w:cs="Arial"/>
        </w:rPr>
        <w:t>Any control group or comparators assigned when comparing an intervention or strategy related to the strategy for common NDDs.</w:t>
      </w:r>
    </w:p>
    <w:p w14:paraId="77239211" w14:textId="77777777" w:rsidR="00244054" w:rsidRPr="0009416B" w:rsidRDefault="00244054" w:rsidP="00244054">
      <w:pPr>
        <w:spacing w:before="100" w:beforeAutospacing="1" w:after="100" w:afterAutospacing="1" w:line="240" w:lineRule="auto"/>
        <w:jc w:val="both"/>
        <w:rPr>
          <w:rFonts w:ascii="Arial" w:hAnsi="Arial" w:cs="Arial"/>
        </w:rPr>
      </w:pPr>
      <w:r w:rsidRPr="0009416B">
        <w:rPr>
          <w:rFonts w:ascii="Arial" w:hAnsi="Arial" w:cs="Arial"/>
          <w:b/>
          <w:i/>
        </w:rPr>
        <w:t>Study designs of interest</w:t>
      </w:r>
      <w:r w:rsidRPr="0009416B">
        <w:rPr>
          <w:rFonts w:ascii="Arial" w:hAnsi="Arial" w:cs="Arial"/>
          <w:b/>
        </w:rPr>
        <w:t>:</w:t>
      </w:r>
      <w:r w:rsidRPr="0009416B">
        <w:rPr>
          <w:rFonts w:ascii="Arial" w:hAnsi="Arial" w:cs="Arial"/>
        </w:rPr>
        <w:t xml:space="preserve"> Economic evaluations based on decision analytic models </w:t>
      </w:r>
    </w:p>
    <w:p w14:paraId="2AA7976E" w14:textId="77777777" w:rsidR="00244054" w:rsidRPr="0009416B" w:rsidRDefault="00244054" w:rsidP="00244054">
      <w:pPr>
        <w:spacing w:before="100" w:beforeAutospacing="1" w:after="100" w:afterAutospacing="1" w:line="240" w:lineRule="auto"/>
        <w:jc w:val="both"/>
        <w:rPr>
          <w:rFonts w:ascii="Arial" w:hAnsi="Arial" w:cs="Arial"/>
          <w:b/>
          <w:i/>
        </w:rPr>
      </w:pPr>
      <w:r w:rsidRPr="0009416B">
        <w:rPr>
          <w:rFonts w:ascii="Arial" w:hAnsi="Arial" w:cs="Arial"/>
          <w:b/>
          <w:i/>
        </w:rPr>
        <w:t>Inclusion criteria:</w:t>
      </w:r>
    </w:p>
    <w:p w14:paraId="7A69172C" w14:textId="77777777" w:rsidR="00244054" w:rsidRPr="0009416B" w:rsidRDefault="00244054" w:rsidP="00244054">
      <w:pPr>
        <w:numPr>
          <w:ilvl w:val="0"/>
          <w:numId w:val="4"/>
        </w:numPr>
        <w:spacing w:before="100" w:beforeAutospacing="1" w:after="0" w:line="240" w:lineRule="auto"/>
        <w:contextualSpacing/>
        <w:jc w:val="both"/>
        <w:rPr>
          <w:rFonts w:ascii="Arial" w:hAnsi="Arial" w:cs="Arial"/>
        </w:rPr>
      </w:pPr>
      <w:r w:rsidRPr="0009416B">
        <w:rPr>
          <w:rFonts w:ascii="Arial" w:hAnsi="Arial" w:cs="Arial"/>
        </w:rPr>
        <w:t>Studies were included if they estimated the impact of either model of care, comparing it to no care, or that compared different care strategies for children with common NDDs.</w:t>
      </w:r>
    </w:p>
    <w:p w14:paraId="2CAAE660" w14:textId="77777777" w:rsidR="00244054" w:rsidRPr="0009416B" w:rsidRDefault="00244054" w:rsidP="00244054">
      <w:pPr>
        <w:numPr>
          <w:ilvl w:val="0"/>
          <w:numId w:val="4"/>
        </w:numPr>
        <w:spacing w:before="100" w:beforeAutospacing="1" w:after="0" w:line="240" w:lineRule="auto"/>
        <w:contextualSpacing/>
        <w:jc w:val="both"/>
        <w:rPr>
          <w:rFonts w:ascii="Arial" w:hAnsi="Arial" w:cs="Arial"/>
        </w:rPr>
      </w:pPr>
      <w:r w:rsidRPr="0009416B">
        <w:rPr>
          <w:rFonts w:ascii="Arial" w:hAnsi="Arial" w:cs="Arial"/>
        </w:rPr>
        <w:t>Economic evaluations: any economic evaluation based on decision analytic models will be included if they reported both costs and benefits expected for both usual care and the comparator(s).</w:t>
      </w:r>
    </w:p>
    <w:p w14:paraId="3354C03A" w14:textId="77777777" w:rsidR="00244054" w:rsidRPr="0009416B" w:rsidRDefault="00244054" w:rsidP="00244054">
      <w:pPr>
        <w:numPr>
          <w:ilvl w:val="0"/>
          <w:numId w:val="4"/>
        </w:numPr>
        <w:spacing w:before="100" w:beforeAutospacing="1" w:after="0" w:line="240" w:lineRule="auto"/>
        <w:contextualSpacing/>
        <w:jc w:val="both"/>
        <w:rPr>
          <w:rFonts w:ascii="Arial" w:hAnsi="Arial" w:cs="Arial"/>
        </w:rPr>
      </w:pPr>
      <w:r w:rsidRPr="0009416B">
        <w:rPr>
          <w:rFonts w:ascii="Arial" w:hAnsi="Arial" w:cs="Arial"/>
        </w:rPr>
        <w:t>Study population – children under 18</w:t>
      </w:r>
    </w:p>
    <w:p w14:paraId="555F3242" w14:textId="77777777" w:rsidR="00244054" w:rsidRPr="0009416B" w:rsidRDefault="00244054" w:rsidP="00244054">
      <w:pPr>
        <w:numPr>
          <w:ilvl w:val="0"/>
          <w:numId w:val="4"/>
        </w:numPr>
        <w:spacing w:before="100" w:beforeAutospacing="1" w:after="0" w:line="240" w:lineRule="auto"/>
        <w:contextualSpacing/>
        <w:jc w:val="both"/>
        <w:rPr>
          <w:rFonts w:ascii="Arial" w:hAnsi="Arial" w:cs="Arial"/>
        </w:rPr>
      </w:pPr>
      <w:r w:rsidRPr="0009416B">
        <w:rPr>
          <w:rFonts w:ascii="Arial" w:hAnsi="Arial" w:cs="Arial"/>
        </w:rPr>
        <w:t xml:space="preserve">Research articles published in English </w:t>
      </w:r>
    </w:p>
    <w:p w14:paraId="4017E8DD" w14:textId="77777777" w:rsidR="00244054" w:rsidRPr="0009416B" w:rsidRDefault="00244054" w:rsidP="00244054">
      <w:pPr>
        <w:numPr>
          <w:ilvl w:val="0"/>
          <w:numId w:val="4"/>
        </w:numPr>
        <w:spacing w:before="100" w:beforeAutospacing="1" w:after="0" w:line="240" w:lineRule="auto"/>
        <w:contextualSpacing/>
        <w:jc w:val="both"/>
        <w:rPr>
          <w:rFonts w:ascii="Arial" w:hAnsi="Arial" w:cs="Arial"/>
        </w:rPr>
      </w:pPr>
      <w:r w:rsidRPr="0009416B">
        <w:rPr>
          <w:rFonts w:ascii="Arial" w:hAnsi="Arial" w:cs="Arial"/>
        </w:rPr>
        <w:t>Research limited to human studies</w:t>
      </w:r>
    </w:p>
    <w:p w14:paraId="704D4CC9" w14:textId="77777777" w:rsidR="00244054" w:rsidRPr="0009416B" w:rsidRDefault="00244054" w:rsidP="00244054">
      <w:pPr>
        <w:numPr>
          <w:ilvl w:val="0"/>
          <w:numId w:val="4"/>
        </w:numPr>
        <w:spacing w:before="100" w:beforeAutospacing="1" w:after="0" w:line="240" w:lineRule="auto"/>
        <w:contextualSpacing/>
        <w:jc w:val="both"/>
        <w:rPr>
          <w:rFonts w:ascii="Arial" w:hAnsi="Arial" w:cs="Arial"/>
        </w:rPr>
      </w:pPr>
      <w:r w:rsidRPr="0009416B">
        <w:rPr>
          <w:rFonts w:ascii="Arial" w:hAnsi="Arial" w:cs="Arial"/>
        </w:rPr>
        <w:t>Full publication or manuscript available for review</w:t>
      </w:r>
    </w:p>
    <w:p w14:paraId="6087A770" w14:textId="77777777" w:rsidR="00244054" w:rsidRPr="0009416B" w:rsidRDefault="00244054" w:rsidP="00244054">
      <w:pPr>
        <w:spacing w:before="100" w:beforeAutospacing="1" w:after="100" w:afterAutospacing="1" w:line="240" w:lineRule="auto"/>
        <w:jc w:val="both"/>
        <w:rPr>
          <w:rFonts w:ascii="Arial" w:hAnsi="Arial" w:cs="Arial"/>
          <w:b/>
          <w:i/>
        </w:rPr>
      </w:pPr>
      <w:r w:rsidRPr="0009416B">
        <w:rPr>
          <w:rFonts w:ascii="Arial" w:hAnsi="Arial" w:cs="Arial"/>
          <w:b/>
          <w:i/>
        </w:rPr>
        <w:t>Exclusion criteria:</w:t>
      </w:r>
    </w:p>
    <w:p w14:paraId="4F2F6D98" w14:textId="77777777" w:rsidR="00244054" w:rsidRPr="0009416B" w:rsidRDefault="00244054" w:rsidP="00712DE7">
      <w:pPr>
        <w:spacing w:before="100" w:beforeAutospacing="1" w:after="100" w:afterAutospacing="1" w:line="240" w:lineRule="auto"/>
        <w:jc w:val="both"/>
        <w:rPr>
          <w:rFonts w:ascii="Arial" w:hAnsi="Arial" w:cs="Arial"/>
        </w:rPr>
      </w:pPr>
      <w:r w:rsidRPr="0009416B">
        <w:rPr>
          <w:rFonts w:ascii="Arial" w:hAnsi="Arial" w:cs="Arial"/>
        </w:rPr>
        <w:t>Articles initially were excluded if they are duplicates or if the title clearly demonstrates that the intervention and outcome of interest are not the focus of the review</w:t>
      </w:r>
      <w:r w:rsidRPr="0009416B">
        <w:rPr>
          <w:rFonts w:ascii="Arial" w:hAnsi="Arial" w:cs="Arial"/>
          <w:color w:val="FF0000"/>
        </w:rPr>
        <w:t xml:space="preserve">. </w:t>
      </w:r>
      <w:r w:rsidRPr="0009416B">
        <w:rPr>
          <w:rFonts w:ascii="Arial" w:hAnsi="Arial" w:cs="Arial"/>
        </w:rPr>
        <w:t>Articles are then excluded based on the following:</w:t>
      </w:r>
    </w:p>
    <w:p w14:paraId="698C4E5C" w14:textId="77777777" w:rsidR="00244054" w:rsidRPr="0009416B" w:rsidRDefault="00244054" w:rsidP="00244054">
      <w:pPr>
        <w:numPr>
          <w:ilvl w:val="0"/>
          <w:numId w:val="5"/>
        </w:numPr>
        <w:contextualSpacing/>
        <w:rPr>
          <w:rFonts w:ascii="Arial" w:hAnsi="Arial" w:cs="Arial"/>
        </w:rPr>
      </w:pPr>
      <w:r w:rsidRPr="0009416B">
        <w:rPr>
          <w:rFonts w:ascii="Arial" w:hAnsi="Arial" w:cs="Arial"/>
        </w:rPr>
        <w:t>Economic evaluation of care for disease/condition except common NDDs (1)</w:t>
      </w:r>
    </w:p>
    <w:p w14:paraId="46A72013" w14:textId="77777777" w:rsidR="00244054" w:rsidRPr="0009416B" w:rsidRDefault="00244054" w:rsidP="00244054">
      <w:pPr>
        <w:numPr>
          <w:ilvl w:val="0"/>
          <w:numId w:val="5"/>
        </w:numPr>
        <w:contextualSpacing/>
        <w:rPr>
          <w:rFonts w:ascii="Arial" w:hAnsi="Arial" w:cs="Arial"/>
        </w:rPr>
      </w:pPr>
      <w:r w:rsidRPr="0009416B">
        <w:rPr>
          <w:rFonts w:ascii="Arial" w:hAnsi="Arial" w:cs="Arial"/>
        </w:rPr>
        <w:t>Not full economic evaluation or non-model-based economic evaluation (6)</w:t>
      </w:r>
    </w:p>
    <w:p w14:paraId="14864E06" w14:textId="77777777" w:rsidR="00244054" w:rsidRPr="0009416B" w:rsidRDefault="00244054" w:rsidP="00244054">
      <w:pPr>
        <w:numPr>
          <w:ilvl w:val="0"/>
          <w:numId w:val="5"/>
        </w:numPr>
        <w:contextualSpacing/>
        <w:rPr>
          <w:rFonts w:ascii="Arial" w:hAnsi="Arial" w:cs="Arial"/>
        </w:rPr>
      </w:pPr>
      <w:r w:rsidRPr="0009416B">
        <w:rPr>
          <w:rFonts w:ascii="Arial" w:hAnsi="Arial" w:cs="Arial"/>
        </w:rPr>
        <w:t>Protocols/conference abstract/review paper (1)</w:t>
      </w:r>
    </w:p>
    <w:p w14:paraId="7F6BFCD7" w14:textId="77777777" w:rsidR="00244054" w:rsidRPr="0009416B" w:rsidRDefault="00244054" w:rsidP="00244054">
      <w:pPr>
        <w:numPr>
          <w:ilvl w:val="0"/>
          <w:numId w:val="5"/>
        </w:numPr>
        <w:spacing w:after="0"/>
        <w:contextualSpacing/>
        <w:rPr>
          <w:rFonts w:ascii="Arial" w:hAnsi="Arial" w:cs="Arial"/>
        </w:rPr>
      </w:pPr>
      <w:r w:rsidRPr="0009416B">
        <w:rPr>
          <w:rFonts w:ascii="Arial" w:hAnsi="Arial" w:cs="Arial"/>
        </w:rPr>
        <w:t>Study evaluated screening of NDDs (1)</w:t>
      </w:r>
    </w:p>
    <w:p w14:paraId="55E19B57" w14:textId="1BA1494C" w:rsidR="0009416B" w:rsidRDefault="00244054" w:rsidP="00244054">
      <w:pPr>
        <w:numPr>
          <w:ilvl w:val="0"/>
          <w:numId w:val="5"/>
        </w:numPr>
        <w:spacing w:after="0"/>
        <w:contextualSpacing/>
        <w:rPr>
          <w:rFonts w:ascii="Arial" w:hAnsi="Arial" w:cs="Arial"/>
        </w:rPr>
      </w:pPr>
      <w:bookmarkStart w:id="1" w:name="_Hlk78191583"/>
      <w:r w:rsidRPr="0009416B">
        <w:rPr>
          <w:rFonts w:ascii="Arial" w:hAnsi="Arial" w:cs="Arial"/>
        </w:rPr>
        <w:t>Model time horizon – less than 12 months (11)</w:t>
      </w:r>
      <w:bookmarkEnd w:id="1"/>
    </w:p>
    <w:p w14:paraId="6F7715CA" w14:textId="4CE6200C" w:rsidR="0009416B" w:rsidRDefault="0009416B" w:rsidP="0009416B">
      <w:pPr>
        <w:spacing w:after="0"/>
        <w:contextualSpacing/>
        <w:rPr>
          <w:rFonts w:ascii="Arial" w:hAnsi="Arial" w:cs="Arial"/>
        </w:rPr>
      </w:pPr>
    </w:p>
    <w:p w14:paraId="37313D9A" w14:textId="42E466A8" w:rsidR="0009416B" w:rsidRDefault="0009416B" w:rsidP="0009416B">
      <w:pPr>
        <w:spacing w:after="0"/>
        <w:contextualSpacing/>
        <w:rPr>
          <w:rFonts w:ascii="Arial" w:hAnsi="Arial" w:cs="Arial"/>
        </w:rPr>
      </w:pPr>
    </w:p>
    <w:p w14:paraId="4F430F1A" w14:textId="5AA72AA4" w:rsidR="00712DE7" w:rsidRDefault="00712DE7" w:rsidP="0009416B">
      <w:pPr>
        <w:spacing w:after="0"/>
        <w:contextualSpacing/>
        <w:rPr>
          <w:rFonts w:ascii="Arial" w:hAnsi="Arial" w:cs="Arial"/>
        </w:rPr>
      </w:pPr>
    </w:p>
    <w:p w14:paraId="5A1BB962" w14:textId="74A3BC57" w:rsidR="00712DE7" w:rsidRDefault="00712DE7" w:rsidP="0009416B">
      <w:pPr>
        <w:spacing w:after="0"/>
        <w:contextualSpacing/>
        <w:rPr>
          <w:rFonts w:ascii="Arial" w:hAnsi="Arial" w:cs="Arial"/>
        </w:rPr>
      </w:pPr>
    </w:p>
    <w:p w14:paraId="487D4A58" w14:textId="77777777" w:rsidR="00712DE7" w:rsidRPr="0009416B" w:rsidRDefault="00712DE7" w:rsidP="0009416B">
      <w:pPr>
        <w:spacing w:after="0"/>
        <w:contextualSpacing/>
        <w:rPr>
          <w:rFonts w:ascii="Arial" w:hAnsi="Arial" w:cs="Arial"/>
        </w:rPr>
      </w:pPr>
    </w:p>
    <w:p w14:paraId="52790D62" w14:textId="6C6ABD00" w:rsidR="00244054" w:rsidRPr="0009416B" w:rsidRDefault="00376B49" w:rsidP="00244054">
      <w:pPr>
        <w:rPr>
          <w:rFonts w:ascii="Arial" w:hAnsi="Arial" w:cs="Arial"/>
          <w:b/>
          <w:bCs/>
        </w:rPr>
      </w:pPr>
      <w:r w:rsidRPr="0009416B">
        <w:rPr>
          <w:rFonts w:ascii="Arial" w:hAnsi="Arial" w:cs="Arial"/>
          <w:b/>
          <w:bCs/>
        </w:rPr>
        <w:t xml:space="preserve">Table S2: </w:t>
      </w:r>
      <w:r w:rsidR="00244054" w:rsidRPr="0009416B">
        <w:rPr>
          <w:rFonts w:ascii="Arial" w:hAnsi="Arial" w:cs="Arial"/>
          <w:b/>
          <w:bCs/>
        </w:rPr>
        <w:t>A list of studies that met many inclusion criteria (‘near-misses’) and were excluded due to a short analytical time horizon (less than 12 months)</w:t>
      </w:r>
    </w:p>
    <w:tbl>
      <w:tblPr>
        <w:tblStyle w:val="TableGrid"/>
        <w:tblW w:w="0" w:type="auto"/>
        <w:tblLook w:val="04A0" w:firstRow="1" w:lastRow="0" w:firstColumn="1" w:lastColumn="0" w:noHBand="0" w:noVBand="1"/>
      </w:tblPr>
      <w:tblGrid>
        <w:gridCol w:w="483"/>
        <w:gridCol w:w="4270"/>
        <w:gridCol w:w="4263"/>
      </w:tblGrid>
      <w:tr w:rsidR="00244054" w:rsidRPr="0009416B" w14:paraId="0E403E0B" w14:textId="77777777" w:rsidTr="00B14917">
        <w:tc>
          <w:tcPr>
            <w:tcW w:w="483" w:type="dxa"/>
          </w:tcPr>
          <w:p w14:paraId="09035387" w14:textId="77777777" w:rsidR="00244054" w:rsidRPr="0009416B" w:rsidRDefault="00244054" w:rsidP="00B14917">
            <w:pPr>
              <w:spacing w:after="0" w:line="240" w:lineRule="auto"/>
              <w:rPr>
                <w:rFonts w:ascii="Arial" w:hAnsi="Arial" w:cs="Arial"/>
              </w:rPr>
            </w:pPr>
            <w:r w:rsidRPr="0009416B">
              <w:rPr>
                <w:rFonts w:ascii="Arial" w:hAnsi="Arial" w:cs="Arial"/>
              </w:rPr>
              <w:t>#</w:t>
            </w:r>
          </w:p>
        </w:tc>
        <w:tc>
          <w:tcPr>
            <w:tcW w:w="4270" w:type="dxa"/>
          </w:tcPr>
          <w:p w14:paraId="5FA81D3C" w14:textId="77777777" w:rsidR="00244054" w:rsidRPr="0009416B" w:rsidRDefault="00244054" w:rsidP="00B14917">
            <w:pPr>
              <w:spacing w:after="0" w:line="240" w:lineRule="auto"/>
              <w:rPr>
                <w:rFonts w:ascii="Arial" w:hAnsi="Arial" w:cs="Arial"/>
              </w:rPr>
            </w:pPr>
            <w:r w:rsidRPr="0009416B">
              <w:rPr>
                <w:rFonts w:ascii="Arial" w:hAnsi="Arial" w:cs="Arial"/>
              </w:rPr>
              <w:t>Study author and publication year</w:t>
            </w:r>
          </w:p>
        </w:tc>
        <w:tc>
          <w:tcPr>
            <w:tcW w:w="4263" w:type="dxa"/>
          </w:tcPr>
          <w:p w14:paraId="4F7673AB" w14:textId="77777777" w:rsidR="00244054" w:rsidRPr="0009416B" w:rsidRDefault="00244054" w:rsidP="00B14917">
            <w:pPr>
              <w:spacing w:after="0" w:line="240" w:lineRule="auto"/>
              <w:rPr>
                <w:rFonts w:ascii="Arial" w:hAnsi="Arial" w:cs="Arial"/>
              </w:rPr>
            </w:pPr>
            <w:r w:rsidRPr="0009416B">
              <w:rPr>
                <w:rFonts w:ascii="Arial" w:hAnsi="Arial" w:cs="Arial"/>
              </w:rPr>
              <w:t>Time horizon</w:t>
            </w:r>
          </w:p>
        </w:tc>
      </w:tr>
      <w:tr w:rsidR="00244054" w:rsidRPr="0009416B" w14:paraId="6F0D0A49" w14:textId="77777777" w:rsidTr="00B14917">
        <w:trPr>
          <w:trHeight w:val="311"/>
        </w:trPr>
        <w:tc>
          <w:tcPr>
            <w:tcW w:w="9016" w:type="dxa"/>
            <w:gridSpan w:val="3"/>
          </w:tcPr>
          <w:p w14:paraId="5198D415" w14:textId="77777777" w:rsidR="00244054" w:rsidRPr="0009416B" w:rsidRDefault="00244054" w:rsidP="00B14917">
            <w:pPr>
              <w:spacing w:after="0" w:line="240" w:lineRule="auto"/>
              <w:rPr>
                <w:rFonts w:ascii="Arial" w:hAnsi="Arial" w:cs="Arial"/>
              </w:rPr>
            </w:pPr>
            <w:r w:rsidRPr="0009416B">
              <w:rPr>
                <w:rFonts w:ascii="Arial" w:hAnsi="Arial" w:cs="Arial"/>
              </w:rPr>
              <w:t>Attention Deficit Hyperactivity Disorder (ADHD)</w:t>
            </w:r>
          </w:p>
        </w:tc>
      </w:tr>
      <w:tr w:rsidR="00244054" w:rsidRPr="0009416B" w14:paraId="3ACC6423" w14:textId="77777777" w:rsidTr="00B14917">
        <w:tc>
          <w:tcPr>
            <w:tcW w:w="483" w:type="dxa"/>
          </w:tcPr>
          <w:p w14:paraId="6250787F" w14:textId="77777777" w:rsidR="00244054" w:rsidRPr="0009416B" w:rsidRDefault="00244054" w:rsidP="00B14917">
            <w:pPr>
              <w:spacing w:after="0" w:line="240" w:lineRule="auto"/>
              <w:rPr>
                <w:rFonts w:ascii="Arial" w:hAnsi="Arial" w:cs="Arial"/>
              </w:rPr>
            </w:pPr>
            <w:r w:rsidRPr="0009416B">
              <w:rPr>
                <w:rFonts w:ascii="Arial" w:hAnsi="Arial" w:cs="Arial"/>
              </w:rPr>
              <w:t>1</w:t>
            </w:r>
          </w:p>
        </w:tc>
        <w:tc>
          <w:tcPr>
            <w:tcW w:w="4270" w:type="dxa"/>
          </w:tcPr>
          <w:p w14:paraId="442B8238" w14:textId="77777777" w:rsidR="00244054" w:rsidRPr="0009416B" w:rsidRDefault="00244054" w:rsidP="00B14917">
            <w:pPr>
              <w:spacing w:after="0" w:line="240" w:lineRule="auto"/>
              <w:rPr>
                <w:rFonts w:ascii="Arial" w:hAnsi="Arial" w:cs="Arial"/>
              </w:rPr>
            </w:pPr>
            <w:r w:rsidRPr="0009416B">
              <w:rPr>
                <w:rFonts w:ascii="Arial" w:hAnsi="Arial" w:cs="Arial"/>
              </w:rPr>
              <w:fldChar w:fldCharType="begin">
                <w:fldData xml:space="preserve">PEVuZE5vdGU+PENpdGUgQXV0aG9yWWVhcj0iMSI+PEF1dGhvcj5WYW5vdmVyYmVrZTwvQXV0aG9y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</w:fldData>
              </w:fldChar>
            </w:r>
            <w:r w:rsidRPr="0009416B">
              <w:rPr>
                <w:rFonts w:ascii="Arial" w:hAnsi="Arial" w:cs="Arial"/>
              </w:rPr>
              <w:instrText xml:space="preserve"> ADDIN EN.CITE </w:instrText>
            </w:r>
            <w:r w:rsidRPr="0009416B">
              <w:rPr>
                <w:rFonts w:ascii="Arial" w:hAnsi="Arial" w:cs="Arial"/>
              </w:rPr>
              <w:fldChar w:fldCharType="begin">
                <w:fldData xml:space="preserve">PEVuZE5vdGU+PENpdGUgQXV0aG9yWWVhcj0iMSI+PEF1dGhvcj5WYW5vdmVyYmVrZTwvQXV0aG9y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</w:fldData>
              </w:fldChar>
            </w:r>
            <w:r w:rsidRPr="0009416B">
              <w:rPr>
                <w:rFonts w:ascii="Arial" w:hAnsi="Arial" w:cs="Arial"/>
              </w:rPr>
              <w:instrText xml:space="preserve"> ADDIN EN.CITE.DATA </w:instrText>
            </w:r>
            <w:r w:rsidRPr="0009416B">
              <w:rPr>
                <w:rFonts w:ascii="Arial" w:hAnsi="Arial" w:cs="Arial"/>
              </w:rPr>
            </w:r>
            <w:r w:rsidRPr="0009416B">
              <w:rPr>
                <w:rFonts w:ascii="Arial" w:hAnsi="Arial" w:cs="Arial"/>
              </w:rPr>
              <w:fldChar w:fldCharType="end"/>
            </w:r>
            <w:r w:rsidRPr="0009416B">
              <w:rPr>
                <w:rFonts w:ascii="Arial" w:hAnsi="Arial" w:cs="Arial"/>
              </w:rPr>
            </w:r>
            <w:r w:rsidRPr="0009416B">
              <w:rPr>
                <w:rFonts w:ascii="Arial" w:hAnsi="Arial" w:cs="Arial"/>
              </w:rPr>
              <w:fldChar w:fldCharType="separate"/>
            </w:r>
            <w:r w:rsidRPr="0009416B">
              <w:rPr>
                <w:rFonts w:ascii="Arial" w:hAnsi="Arial" w:cs="Arial"/>
                <w:noProof/>
              </w:rPr>
              <w:t>Vanoverbeke et al (14)</w:t>
            </w:r>
            <w:r w:rsidRPr="0009416B">
              <w:rPr>
                <w:rFonts w:ascii="Arial" w:hAnsi="Arial" w:cs="Arial"/>
              </w:rPr>
              <w:fldChar w:fldCharType="end"/>
            </w:r>
          </w:p>
        </w:tc>
        <w:tc>
          <w:tcPr>
            <w:tcW w:w="4263" w:type="dxa"/>
          </w:tcPr>
          <w:p w14:paraId="542F6F44" w14:textId="77777777" w:rsidR="00244054" w:rsidRPr="0009416B" w:rsidRDefault="00244054" w:rsidP="00B14917">
            <w:pPr>
              <w:spacing w:after="0" w:line="240" w:lineRule="auto"/>
              <w:rPr>
                <w:rFonts w:ascii="Arial" w:hAnsi="Arial" w:cs="Arial"/>
              </w:rPr>
            </w:pPr>
            <w:r w:rsidRPr="0009416B">
              <w:rPr>
                <w:rFonts w:ascii="Arial" w:hAnsi="Arial" w:cs="Arial"/>
              </w:rPr>
              <w:t>a 1 year</w:t>
            </w:r>
          </w:p>
        </w:tc>
      </w:tr>
      <w:tr w:rsidR="00244054" w:rsidRPr="0009416B" w14:paraId="20F9A2A7" w14:textId="77777777" w:rsidTr="00B14917">
        <w:tc>
          <w:tcPr>
            <w:tcW w:w="483" w:type="dxa"/>
          </w:tcPr>
          <w:p w14:paraId="4E2A63C9" w14:textId="77777777" w:rsidR="00244054" w:rsidRPr="0009416B" w:rsidRDefault="00244054" w:rsidP="00B14917">
            <w:pPr>
              <w:spacing w:after="0" w:line="240" w:lineRule="auto"/>
              <w:rPr>
                <w:rFonts w:ascii="Arial" w:hAnsi="Arial" w:cs="Arial"/>
              </w:rPr>
            </w:pPr>
            <w:r w:rsidRPr="0009416B">
              <w:rPr>
                <w:rFonts w:ascii="Arial" w:hAnsi="Arial" w:cs="Arial"/>
              </w:rPr>
              <w:t>2</w:t>
            </w:r>
          </w:p>
        </w:tc>
        <w:tc>
          <w:tcPr>
            <w:tcW w:w="4270" w:type="dxa"/>
          </w:tcPr>
          <w:p w14:paraId="4B430463" w14:textId="77777777" w:rsidR="00244054" w:rsidRPr="0009416B" w:rsidRDefault="00244054" w:rsidP="00B14917">
            <w:pPr>
              <w:spacing w:after="0" w:line="240" w:lineRule="auto"/>
              <w:rPr>
                <w:rFonts w:ascii="Arial" w:hAnsi="Arial" w:cs="Arial"/>
              </w:rPr>
            </w:pPr>
            <w:r w:rsidRPr="0009416B">
              <w:rPr>
                <w:rFonts w:ascii="Arial" w:hAnsi="Arial" w:cs="Arial"/>
              </w:rPr>
              <w:fldChar w:fldCharType="begin"/>
            </w:r>
            <w:r w:rsidRPr="0009416B">
              <w:rPr>
                <w:rFonts w:ascii="Arial" w:hAnsi="Arial" w:cs="Arial"/>
              </w:rPr>
              <w:instrText xml:space="preserve"> ADDIN EN.CITE &lt;EndNote&gt;&lt;Cite AuthorYear="1"&gt;&lt;Author&gt;Narayan&lt;/Author&gt;&lt;Year&gt;2004&lt;/Year&gt;&lt;RecNum&gt;160222&lt;/RecNum&gt;&lt;DisplayText&gt;Narayan et al (15)&lt;/DisplayText&gt;&lt;record&gt;&lt;rec-number&gt;160222&lt;/rec-number&gt;&lt;foreign-keys&gt;&lt;key app="EN" db-id="ptfdezrvi5a90zexfxhxr9pqwtwdfvva2e0p" timestamp="1625542487"&gt;160222&lt;/key&gt;&lt;/foreign-keys&gt;&lt;ref-type name="Journal Article"&gt;17&lt;/ref-type&gt;&lt;contributors&gt;&lt;authors&gt;&lt;author&gt;Narayan, S.&lt;/author&gt;&lt;author&gt;Hay, J.&lt;/author&gt;&lt;/authors&gt;&lt;/contributors&gt;&lt;titles&gt;&lt;title&gt;Cost effectiveness of methylphenidate versus AMP/DEX mixed salts for the first-line treatment of ADHD&lt;/title&gt;&lt;secondary-title&gt;Expert Rev Pharmacoecon Outcomes Res&lt;/secondary-title&gt;&lt;/titles&gt;&lt;periodical&gt;&lt;full-title&gt;Expert Rev Pharmacoecon Outcomes Res&lt;/full-title&gt;&lt;/periodical&gt;&lt;pages&gt;625-34&lt;/pages&gt;&lt;volume&gt;4&lt;/volume&gt;&lt;number&gt;6&lt;/number&gt;&lt;keywords&gt;&lt;keyword&gt;Methylphenidate&lt;/keyword&gt;&lt;keyword&gt;Cost-Benefit Analysis&lt;/keyword&gt;&lt;keyword&gt;Adenosine Monophosphate&lt;/keyword&gt;&lt;/keywords&gt;&lt;dates&gt;&lt;year&gt;2004&lt;/year&gt;&lt;pub-dates&gt;&lt;date&gt;2004&lt;/date&gt;&lt;/pub-dates&gt;&lt;/dates&gt;&lt;isbn&gt;1473-7167&lt;/isbn&gt;&lt;accession-num&gt;rayyan-182552479&lt;/accession-num&gt;&lt;urls&gt;&lt;related-urls&gt;&lt;url&gt;https://www.tandfonline.com/doi/pdf/10.1586/14737167.4.6.625?needAccess=true&lt;/url&gt;&lt;/related-urls&gt;&lt;/urls&gt;&lt;custom1&gt;1744-8379 Narayan, Sangeeta Hay, Joel Journal Article England Expert Rev Pharmacoecon Outcomes Res. 2004 Dec;4(6):625-34. doi: 10.1586/14737167.4.6.625. RAYYAN-INCLUSION: {&amp;quot;Sameera&amp;quot;=&amp;gt;&amp;quot;Included&amp;quot;, &amp;quot;Amarzaya&amp;quot;=&amp;gt;&amp;quot;Included&amp;quot;, &amp;quot;nddreview&amp;quot;=&amp;gt;&amp;quot;Included&amp;quot;}&lt;/custom1&gt;&lt;language&gt;eng&lt;/language&gt;&lt;/record&gt;&lt;/Cite&gt;&lt;/EndNote&gt;</w:instrText>
            </w:r>
            <w:r w:rsidRPr="0009416B">
              <w:rPr>
                <w:rFonts w:ascii="Arial" w:hAnsi="Arial" w:cs="Arial"/>
              </w:rPr>
              <w:fldChar w:fldCharType="separate"/>
            </w:r>
            <w:r w:rsidRPr="0009416B">
              <w:rPr>
                <w:rFonts w:ascii="Arial" w:hAnsi="Arial" w:cs="Arial"/>
                <w:noProof/>
              </w:rPr>
              <w:t>Narayan et al (15)</w:t>
            </w:r>
            <w:r w:rsidRPr="0009416B">
              <w:rPr>
                <w:rFonts w:ascii="Arial" w:hAnsi="Arial" w:cs="Arial"/>
              </w:rPr>
              <w:fldChar w:fldCharType="end"/>
            </w:r>
          </w:p>
        </w:tc>
        <w:tc>
          <w:tcPr>
            <w:tcW w:w="4263" w:type="dxa"/>
          </w:tcPr>
          <w:p w14:paraId="650C3928" w14:textId="77777777" w:rsidR="00244054" w:rsidRPr="0009416B" w:rsidRDefault="00244054" w:rsidP="00B14917">
            <w:pPr>
              <w:spacing w:after="0" w:line="240" w:lineRule="auto"/>
              <w:rPr>
                <w:rFonts w:ascii="Arial" w:hAnsi="Arial" w:cs="Arial"/>
              </w:rPr>
            </w:pPr>
            <w:r w:rsidRPr="0009416B">
              <w:rPr>
                <w:rFonts w:ascii="Arial" w:hAnsi="Arial" w:cs="Arial"/>
              </w:rPr>
              <w:t>a 1 year</w:t>
            </w:r>
          </w:p>
        </w:tc>
      </w:tr>
      <w:tr w:rsidR="00244054" w:rsidRPr="0009416B" w14:paraId="11C0DF0E" w14:textId="77777777" w:rsidTr="00B14917">
        <w:tc>
          <w:tcPr>
            <w:tcW w:w="483" w:type="dxa"/>
          </w:tcPr>
          <w:p w14:paraId="23E1A275" w14:textId="77777777" w:rsidR="00244054" w:rsidRPr="0009416B" w:rsidRDefault="00244054" w:rsidP="00B14917">
            <w:pPr>
              <w:spacing w:after="0" w:line="240" w:lineRule="auto"/>
              <w:rPr>
                <w:rFonts w:ascii="Arial" w:hAnsi="Arial" w:cs="Arial"/>
              </w:rPr>
            </w:pPr>
            <w:r w:rsidRPr="0009416B">
              <w:rPr>
                <w:rFonts w:ascii="Arial" w:hAnsi="Arial" w:cs="Arial"/>
              </w:rPr>
              <w:t>3</w:t>
            </w:r>
          </w:p>
        </w:tc>
        <w:tc>
          <w:tcPr>
            <w:tcW w:w="4270" w:type="dxa"/>
          </w:tcPr>
          <w:p w14:paraId="2222286A" w14:textId="77777777" w:rsidR="00244054" w:rsidRPr="0009416B" w:rsidRDefault="00244054" w:rsidP="00B14917">
            <w:pPr>
              <w:spacing w:after="0" w:line="240" w:lineRule="auto"/>
              <w:rPr>
                <w:rFonts w:ascii="Arial" w:hAnsi="Arial" w:cs="Arial"/>
              </w:rPr>
            </w:pPr>
            <w:r w:rsidRPr="0009416B">
              <w:rPr>
                <w:rFonts w:ascii="Arial" w:hAnsi="Arial" w:cs="Arial"/>
              </w:rPr>
              <w:fldChar w:fldCharType="begin">
                <w:fldData xml:space="preserve">PEVuZE5vdGU+PENpdGUgQXV0aG9yWWVhcj0iMSI+PEF1dGhvcj5LaW5nPC9BdXRob3I+PFllYXI+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</w:fldData>
              </w:fldChar>
            </w:r>
            <w:r w:rsidRPr="0009416B">
              <w:rPr>
                <w:rFonts w:ascii="Arial" w:hAnsi="Arial" w:cs="Arial"/>
              </w:rPr>
              <w:instrText xml:space="preserve"> ADDIN EN.CITE </w:instrText>
            </w:r>
            <w:r w:rsidRPr="0009416B">
              <w:rPr>
                <w:rFonts w:ascii="Arial" w:hAnsi="Arial" w:cs="Arial"/>
              </w:rPr>
              <w:fldChar w:fldCharType="begin">
                <w:fldData xml:space="preserve">PEVuZE5vdGU+PENpdGUgQXV0aG9yWWVhcj0iMSI+PEF1dGhvcj5LaW5nPC9BdXRob3I+PFllYXI+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</w:fldData>
              </w:fldChar>
            </w:r>
            <w:r w:rsidRPr="0009416B">
              <w:rPr>
                <w:rFonts w:ascii="Arial" w:hAnsi="Arial" w:cs="Arial"/>
              </w:rPr>
              <w:instrText xml:space="preserve"> ADDIN EN.CITE.DATA </w:instrText>
            </w:r>
            <w:r w:rsidRPr="0009416B">
              <w:rPr>
                <w:rFonts w:ascii="Arial" w:hAnsi="Arial" w:cs="Arial"/>
              </w:rPr>
            </w:r>
            <w:r w:rsidRPr="0009416B">
              <w:rPr>
                <w:rFonts w:ascii="Arial" w:hAnsi="Arial" w:cs="Arial"/>
              </w:rPr>
              <w:fldChar w:fldCharType="end"/>
            </w:r>
            <w:r w:rsidRPr="0009416B">
              <w:rPr>
                <w:rFonts w:ascii="Arial" w:hAnsi="Arial" w:cs="Arial"/>
              </w:rPr>
            </w:r>
            <w:r w:rsidRPr="0009416B">
              <w:rPr>
                <w:rFonts w:ascii="Arial" w:hAnsi="Arial" w:cs="Arial"/>
              </w:rPr>
              <w:fldChar w:fldCharType="separate"/>
            </w:r>
            <w:r w:rsidRPr="0009416B">
              <w:rPr>
                <w:rFonts w:ascii="Arial" w:hAnsi="Arial" w:cs="Arial"/>
                <w:noProof/>
              </w:rPr>
              <w:t>King et al (16)</w:t>
            </w:r>
            <w:r w:rsidRPr="0009416B">
              <w:rPr>
                <w:rFonts w:ascii="Arial" w:hAnsi="Arial" w:cs="Arial"/>
              </w:rPr>
              <w:fldChar w:fldCharType="end"/>
            </w:r>
          </w:p>
        </w:tc>
        <w:tc>
          <w:tcPr>
            <w:tcW w:w="4263" w:type="dxa"/>
          </w:tcPr>
          <w:p w14:paraId="1375300B" w14:textId="77777777" w:rsidR="00244054" w:rsidRPr="0009416B" w:rsidRDefault="00244054" w:rsidP="00B14917">
            <w:pPr>
              <w:spacing w:after="0" w:line="240" w:lineRule="auto"/>
              <w:rPr>
                <w:rFonts w:ascii="Arial" w:hAnsi="Arial" w:cs="Arial"/>
              </w:rPr>
            </w:pPr>
            <w:r w:rsidRPr="0009416B">
              <w:rPr>
                <w:rFonts w:ascii="Arial" w:hAnsi="Arial" w:cs="Arial"/>
              </w:rPr>
              <w:t>a 1 year</w:t>
            </w:r>
          </w:p>
        </w:tc>
      </w:tr>
      <w:tr w:rsidR="00244054" w:rsidRPr="0009416B" w14:paraId="685AC3C0" w14:textId="77777777" w:rsidTr="00B14917">
        <w:tc>
          <w:tcPr>
            <w:tcW w:w="483" w:type="dxa"/>
          </w:tcPr>
          <w:p w14:paraId="2F39D362" w14:textId="77777777" w:rsidR="00244054" w:rsidRPr="0009416B" w:rsidRDefault="00244054" w:rsidP="00B14917">
            <w:pPr>
              <w:spacing w:after="0" w:line="240" w:lineRule="auto"/>
              <w:rPr>
                <w:rFonts w:ascii="Arial" w:hAnsi="Arial" w:cs="Arial"/>
              </w:rPr>
            </w:pPr>
            <w:r w:rsidRPr="0009416B">
              <w:rPr>
                <w:rFonts w:ascii="Arial" w:hAnsi="Arial" w:cs="Arial"/>
              </w:rPr>
              <w:t>4</w:t>
            </w:r>
          </w:p>
        </w:tc>
        <w:tc>
          <w:tcPr>
            <w:tcW w:w="4270" w:type="dxa"/>
          </w:tcPr>
          <w:p w14:paraId="586F3263" w14:textId="77777777" w:rsidR="00244054" w:rsidRPr="0009416B" w:rsidRDefault="00244054" w:rsidP="00B14917">
            <w:pPr>
              <w:spacing w:after="0" w:line="240" w:lineRule="auto"/>
              <w:rPr>
                <w:rFonts w:ascii="Arial" w:hAnsi="Arial" w:cs="Arial"/>
              </w:rPr>
            </w:pPr>
            <w:r w:rsidRPr="0009416B">
              <w:rPr>
                <w:rFonts w:ascii="Arial" w:hAnsi="Arial" w:cs="Arial"/>
              </w:rPr>
              <w:fldChar w:fldCharType="begin">
                <w:fldData xml:space="preserve">PEVuZE5vdGU+PENpdGUgQXV0aG9yWWVhcj0iMSI+PEF1dGhvcj5Db3R0cmVsbDwvQXV0aG9yPjxZ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</w:fldData>
              </w:fldChar>
            </w:r>
            <w:r w:rsidRPr="0009416B">
              <w:rPr>
                <w:rFonts w:ascii="Arial" w:hAnsi="Arial" w:cs="Arial"/>
              </w:rPr>
              <w:instrText xml:space="preserve"> ADDIN EN.CITE </w:instrText>
            </w:r>
            <w:r w:rsidRPr="0009416B">
              <w:rPr>
                <w:rFonts w:ascii="Arial" w:hAnsi="Arial" w:cs="Arial"/>
              </w:rPr>
              <w:fldChar w:fldCharType="begin">
                <w:fldData xml:space="preserve">PEVuZE5vdGU+PENpdGUgQXV0aG9yWWVhcj0iMSI+PEF1dGhvcj5Db3R0cmVsbDwvQXV0aG9yPjxZ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</w:fldData>
              </w:fldChar>
            </w:r>
            <w:r w:rsidRPr="0009416B">
              <w:rPr>
                <w:rFonts w:ascii="Arial" w:hAnsi="Arial" w:cs="Arial"/>
              </w:rPr>
              <w:instrText xml:space="preserve"> ADDIN EN.CITE.DATA </w:instrText>
            </w:r>
            <w:r w:rsidRPr="0009416B">
              <w:rPr>
                <w:rFonts w:ascii="Arial" w:hAnsi="Arial" w:cs="Arial"/>
              </w:rPr>
            </w:r>
            <w:r w:rsidRPr="0009416B">
              <w:rPr>
                <w:rFonts w:ascii="Arial" w:hAnsi="Arial" w:cs="Arial"/>
              </w:rPr>
              <w:fldChar w:fldCharType="end"/>
            </w:r>
            <w:r w:rsidRPr="0009416B">
              <w:rPr>
                <w:rFonts w:ascii="Arial" w:hAnsi="Arial" w:cs="Arial"/>
              </w:rPr>
            </w:r>
            <w:r w:rsidRPr="0009416B">
              <w:rPr>
                <w:rFonts w:ascii="Arial" w:hAnsi="Arial" w:cs="Arial"/>
              </w:rPr>
              <w:fldChar w:fldCharType="separate"/>
            </w:r>
            <w:r w:rsidRPr="0009416B">
              <w:rPr>
                <w:rFonts w:ascii="Arial" w:hAnsi="Arial" w:cs="Arial"/>
                <w:noProof/>
              </w:rPr>
              <w:t>Cottrell et al (17)</w:t>
            </w:r>
            <w:r w:rsidRPr="0009416B">
              <w:rPr>
                <w:rFonts w:ascii="Arial" w:hAnsi="Arial" w:cs="Arial"/>
              </w:rPr>
              <w:fldChar w:fldCharType="end"/>
            </w:r>
          </w:p>
        </w:tc>
        <w:tc>
          <w:tcPr>
            <w:tcW w:w="4263" w:type="dxa"/>
          </w:tcPr>
          <w:p w14:paraId="3CECED5C" w14:textId="77777777" w:rsidR="00244054" w:rsidRPr="0009416B" w:rsidRDefault="00244054" w:rsidP="00B14917">
            <w:pPr>
              <w:spacing w:after="0" w:line="240" w:lineRule="auto"/>
              <w:rPr>
                <w:rFonts w:ascii="Arial" w:hAnsi="Arial" w:cs="Arial"/>
              </w:rPr>
            </w:pPr>
            <w:r w:rsidRPr="0009416B">
              <w:rPr>
                <w:rFonts w:ascii="Arial" w:hAnsi="Arial" w:cs="Arial"/>
              </w:rPr>
              <w:t>a 1 year</w:t>
            </w:r>
          </w:p>
        </w:tc>
      </w:tr>
      <w:tr w:rsidR="00244054" w:rsidRPr="0009416B" w14:paraId="5CDDF72A" w14:textId="77777777" w:rsidTr="00B14917">
        <w:tc>
          <w:tcPr>
            <w:tcW w:w="483" w:type="dxa"/>
          </w:tcPr>
          <w:p w14:paraId="7D149B13" w14:textId="77777777" w:rsidR="00244054" w:rsidRPr="0009416B" w:rsidRDefault="00244054" w:rsidP="00B14917">
            <w:pPr>
              <w:spacing w:after="0" w:line="240" w:lineRule="auto"/>
              <w:rPr>
                <w:rFonts w:ascii="Arial" w:hAnsi="Arial" w:cs="Arial"/>
              </w:rPr>
            </w:pPr>
            <w:r w:rsidRPr="0009416B">
              <w:rPr>
                <w:rFonts w:ascii="Arial" w:hAnsi="Arial" w:cs="Arial"/>
              </w:rPr>
              <w:t>5</w:t>
            </w:r>
          </w:p>
        </w:tc>
        <w:tc>
          <w:tcPr>
            <w:tcW w:w="4270" w:type="dxa"/>
          </w:tcPr>
          <w:p w14:paraId="1A8E318C" w14:textId="77777777" w:rsidR="00244054" w:rsidRPr="0009416B" w:rsidRDefault="00244054" w:rsidP="00B14917">
            <w:pPr>
              <w:spacing w:after="0" w:line="240" w:lineRule="auto"/>
              <w:rPr>
                <w:rFonts w:ascii="Arial" w:hAnsi="Arial" w:cs="Arial"/>
              </w:rPr>
            </w:pPr>
            <w:r w:rsidRPr="0009416B">
              <w:rPr>
                <w:rFonts w:ascii="Arial" w:hAnsi="Arial" w:cs="Arial"/>
              </w:rPr>
              <w:fldChar w:fldCharType="begin">
                <w:fldData xml:space="preserve">PEVuZE5vdGU+PENpdGUgQXV0aG9yWWVhcj0iMSI+PEF1dGhvcj5Ib25nPC9BdXRob3I+PFllYXI+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</w:fldData>
              </w:fldChar>
            </w:r>
            <w:r w:rsidRPr="0009416B">
              <w:rPr>
                <w:rFonts w:ascii="Arial" w:hAnsi="Arial" w:cs="Arial"/>
              </w:rPr>
              <w:instrText xml:space="preserve"> ADDIN EN.CITE </w:instrText>
            </w:r>
            <w:r w:rsidRPr="0009416B">
              <w:rPr>
                <w:rFonts w:ascii="Arial" w:hAnsi="Arial" w:cs="Arial"/>
              </w:rPr>
              <w:fldChar w:fldCharType="begin">
                <w:fldData xml:space="preserve">PEVuZE5vdGU+PENpdGUgQXV0aG9yWWVhcj0iMSI+PEF1dGhvcj5Ib25nPC9BdXRob3I+PFllYXI+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</w:fldData>
              </w:fldChar>
            </w:r>
            <w:r w:rsidRPr="0009416B">
              <w:rPr>
                <w:rFonts w:ascii="Arial" w:hAnsi="Arial" w:cs="Arial"/>
              </w:rPr>
              <w:instrText xml:space="preserve"> ADDIN EN.CITE.DATA </w:instrText>
            </w:r>
            <w:r w:rsidRPr="0009416B">
              <w:rPr>
                <w:rFonts w:ascii="Arial" w:hAnsi="Arial" w:cs="Arial"/>
              </w:rPr>
            </w:r>
            <w:r w:rsidRPr="0009416B">
              <w:rPr>
                <w:rFonts w:ascii="Arial" w:hAnsi="Arial" w:cs="Arial"/>
              </w:rPr>
              <w:fldChar w:fldCharType="end"/>
            </w:r>
            <w:r w:rsidRPr="0009416B">
              <w:rPr>
                <w:rFonts w:ascii="Arial" w:hAnsi="Arial" w:cs="Arial"/>
              </w:rPr>
            </w:r>
            <w:r w:rsidRPr="0009416B">
              <w:rPr>
                <w:rFonts w:ascii="Arial" w:hAnsi="Arial" w:cs="Arial"/>
              </w:rPr>
              <w:fldChar w:fldCharType="separate"/>
            </w:r>
            <w:r w:rsidRPr="0009416B">
              <w:rPr>
                <w:rFonts w:ascii="Arial" w:hAnsi="Arial" w:cs="Arial"/>
                <w:noProof/>
              </w:rPr>
              <w:t>Hong et al (18)</w:t>
            </w:r>
            <w:r w:rsidRPr="0009416B">
              <w:rPr>
                <w:rFonts w:ascii="Arial" w:hAnsi="Arial" w:cs="Arial"/>
              </w:rPr>
              <w:fldChar w:fldCharType="end"/>
            </w:r>
          </w:p>
        </w:tc>
        <w:tc>
          <w:tcPr>
            <w:tcW w:w="4263" w:type="dxa"/>
          </w:tcPr>
          <w:p w14:paraId="5C0F9542" w14:textId="77777777" w:rsidR="00244054" w:rsidRPr="0009416B" w:rsidRDefault="00244054" w:rsidP="00B14917">
            <w:pPr>
              <w:spacing w:after="0" w:line="240" w:lineRule="auto"/>
              <w:rPr>
                <w:rFonts w:ascii="Arial" w:hAnsi="Arial" w:cs="Arial"/>
              </w:rPr>
            </w:pPr>
            <w:r w:rsidRPr="0009416B">
              <w:rPr>
                <w:rFonts w:ascii="Arial" w:hAnsi="Arial" w:cs="Arial"/>
              </w:rPr>
              <w:t>a 1 year</w:t>
            </w:r>
          </w:p>
        </w:tc>
      </w:tr>
      <w:tr w:rsidR="00244054" w:rsidRPr="0009416B" w14:paraId="7AEEB93F" w14:textId="77777777" w:rsidTr="00B14917">
        <w:tc>
          <w:tcPr>
            <w:tcW w:w="483" w:type="dxa"/>
          </w:tcPr>
          <w:p w14:paraId="4A5FFF91" w14:textId="77777777" w:rsidR="00244054" w:rsidRPr="0009416B" w:rsidRDefault="00244054" w:rsidP="00B14917">
            <w:pPr>
              <w:spacing w:after="0" w:line="240" w:lineRule="auto"/>
              <w:rPr>
                <w:rFonts w:ascii="Arial" w:hAnsi="Arial" w:cs="Arial"/>
              </w:rPr>
            </w:pPr>
            <w:r w:rsidRPr="0009416B">
              <w:rPr>
                <w:rFonts w:ascii="Arial" w:hAnsi="Arial" w:cs="Arial"/>
              </w:rPr>
              <w:t>6</w:t>
            </w:r>
          </w:p>
        </w:tc>
        <w:tc>
          <w:tcPr>
            <w:tcW w:w="4270" w:type="dxa"/>
          </w:tcPr>
          <w:p w14:paraId="5FDC3A6F" w14:textId="77777777" w:rsidR="00244054" w:rsidRPr="0009416B" w:rsidRDefault="00244054" w:rsidP="00B14917">
            <w:pPr>
              <w:spacing w:after="0" w:line="240" w:lineRule="auto"/>
              <w:rPr>
                <w:rFonts w:ascii="Arial" w:hAnsi="Arial" w:cs="Arial"/>
              </w:rPr>
            </w:pPr>
            <w:r w:rsidRPr="0009416B">
              <w:rPr>
                <w:rFonts w:ascii="Arial" w:hAnsi="Arial" w:cs="Arial"/>
              </w:rPr>
              <w:fldChar w:fldCharType="begin"/>
            </w:r>
            <w:r w:rsidRPr="0009416B">
              <w:rPr>
                <w:rFonts w:ascii="Arial" w:hAnsi="Arial" w:cs="Arial"/>
              </w:rPr>
              <w:instrText xml:space="preserve"> ADDIN EN.CITE &lt;EndNote&gt;&lt;Cite AuthorYear="1"&gt;&lt;Author&gt;Prasad&lt;/Author&gt;&lt;Year&gt;2009&lt;/Year&gt;&lt;RecNum&gt;160227&lt;/RecNum&gt;&lt;DisplayText&gt;Prasad et al (19)&lt;/DisplayText&gt;&lt;record&gt;&lt;rec-number&gt;160227&lt;/rec-number&gt;&lt;foreign-keys&gt;&lt;key app="EN" db-id="ptfdezrvi5a90zexfxhxr9pqwtwdfvva2e0p" timestamp="1625543100"&gt;160227&lt;/key&gt;&lt;/foreign-keys&gt;&lt;ref-type name="Journal Article"&gt;17&lt;/ref-type&gt;&lt;contributors&gt;&lt;authors&gt;&lt;author&gt;Prasad, S.&lt;/author&gt;&lt;author&gt;Arellano, J.&lt;/author&gt;&lt;author&gt;Steer, C.&lt;/author&gt;&lt;author&gt;Libretto&lt;/author&gt;&lt;author&gt;Se&lt;/author&gt;&lt;/authors&gt;&lt;/contributors&gt;&lt;titles&gt;&lt;title&gt;Assessing the value of atomoxetine in treating children and adolescents with ADHD in the UK&lt;/title&gt;&lt;secondary-title&gt;International Journal of Clinical Practice&lt;/secondary-title&gt;&lt;/titles&gt;&lt;periodical&gt;&lt;full-title&gt;International Journal of Clinical Practice&lt;/full-title&gt;&lt;/periodical&gt;&lt;pages&gt;1031-1040&lt;/pages&gt;&lt;volume&gt;63&lt;/volume&gt;&lt;number&gt;7&lt;/number&gt;&lt;keywords&gt;&lt;keyword&gt;Attention deficit/hyperactivity disorder&lt;/keyword&gt;&lt;keyword&gt;health related quality of life&lt;/keyword&gt;&lt;keyword&gt;atomoxetine&lt;/keyword&gt;&lt;keyword&gt;children&lt;/keyword&gt;&lt;keyword&gt;Only Child&lt;/keyword&gt;&lt;keyword&gt;Adolescent&lt;/keyword&gt;&lt;keyword&gt;Child&lt;/keyword&gt;&lt;/keywords&gt;&lt;dates&gt;&lt;year&gt;2009&lt;/year&gt;&lt;pub-dates&gt;&lt;date&gt;2009&lt;/date&gt;&lt;/pub-dates&gt;&lt;/dates&gt;&lt;accession-num&gt;rayyan-182551769&lt;/accession-num&gt;&lt;urls&gt;&lt;related-urls&gt;&lt;url&gt;https://onlinelibrary.wiley.com/doi/pdfdirect/10.1111/j.1742-1241.2009.02090.x?download=true&lt;/url&gt;&lt;/related-urls&gt;&lt;/urls&gt;&lt;custom1&gt;RAYYAN-INCLUSION: {&amp;quot;Amarzaya&amp;quot;=&amp;gt;&amp;quot;Included&amp;quot;, &amp;quot;nddreview&amp;quot;=&amp;gt;&amp;quot;Included&amp;quot;}&lt;/custom1&gt;&lt;/record&gt;&lt;/Cite&gt;&lt;/EndNote&gt;</w:instrText>
            </w:r>
            <w:r w:rsidRPr="0009416B">
              <w:rPr>
                <w:rFonts w:ascii="Arial" w:hAnsi="Arial" w:cs="Arial"/>
              </w:rPr>
              <w:fldChar w:fldCharType="separate"/>
            </w:r>
            <w:r w:rsidRPr="0009416B">
              <w:rPr>
                <w:rFonts w:ascii="Arial" w:hAnsi="Arial" w:cs="Arial"/>
                <w:noProof/>
              </w:rPr>
              <w:t>Prasad et al (19)</w:t>
            </w:r>
            <w:r w:rsidRPr="0009416B">
              <w:rPr>
                <w:rFonts w:ascii="Arial" w:hAnsi="Arial" w:cs="Arial"/>
              </w:rPr>
              <w:fldChar w:fldCharType="end"/>
            </w:r>
          </w:p>
        </w:tc>
        <w:tc>
          <w:tcPr>
            <w:tcW w:w="4263" w:type="dxa"/>
          </w:tcPr>
          <w:p w14:paraId="1EBAAF95" w14:textId="77777777" w:rsidR="00244054" w:rsidRPr="0009416B" w:rsidRDefault="00244054" w:rsidP="00B14917">
            <w:pPr>
              <w:spacing w:after="0" w:line="240" w:lineRule="auto"/>
              <w:rPr>
                <w:rFonts w:ascii="Arial" w:hAnsi="Arial" w:cs="Arial"/>
              </w:rPr>
            </w:pPr>
            <w:r w:rsidRPr="0009416B">
              <w:rPr>
                <w:rFonts w:ascii="Arial" w:hAnsi="Arial" w:cs="Arial"/>
              </w:rPr>
              <w:t>a 1 year</w:t>
            </w:r>
          </w:p>
        </w:tc>
      </w:tr>
      <w:tr w:rsidR="00244054" w:rsidRPr="0009416B" w14:paraId="2B73640D" w14:textId="77777777" w:rsidTr="00B14917">
        <w:tc>
          <w:tcPr>
            <w:tcW w:w="483" w:type="dxa"/>
          </w:tcPr>
          <w:p w14:paraId="3345A916" w14:textId="77777777" w:rsidR="00244054" w:rsidRPr="0009416B" w:rsidRDefault="00244054" w:rsidP="00B14917">
            <w:pPr>
              <w:spacing w:after="0" w:line="240" w:lineRule="auto"/>
              <w:rPr>
                <w:rFonts w:ascii="Arial" w:hAnsi="Arial" w:cs="Arial"/>
              </w:rPr>
            </w:pPr>
            <w:r w:rsidRPr="0009416B">
              <w:rPr>
                <w:rFonts w:ascii="Arial" w:hAnsi="Arial" w:cs="Arial"/>
              </w:rPr>
              <w:t>7</w:t>
            </w:r>
          </w:p>
        </w:tc>
        <w:tc>
          <w:tcPr>
            <w:tcW w:w="4270" w:type="dxa"/>
          </w:tcPr>
          <w:p w14:paraId="12748CEF" w14:textId="77777777" w:rsidR="00244054" w:rsidRPr="0009416B" w:rsidRDefault="00244054" w:rsidP="00B14917">
            <w:pPr>
              <w:spacing w:after="0" w:line="240" w:lineRule="auto"/>
              <w:rPr>
                <w:rFonts w:ascii="Arial" w:hAnsi="Arial" w:cs="Arial"/>
              </w:rPr>
            </w:pPr>
            <w:r w:rsidRPr="0009416B">
              <w:rPr>
                <w:rFonts w:ascii="Arial" w:hAnsi="Arial" w:cs="Arial"/>
              </w:rPr>
              <w:fldChar w:fldCharType="begin">
                <w:fldData xml:space="preserve">PEVuZE5vdGU+PENpdGUgQXV0aG9yWWVhcj0iMSI+PEF1dGhvcj5FcmRlcjwvQXV0aG9yPjxZZWFy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=
</w:fldData>
              </w:fldChar>
            </w:r>
            <w:r w:rsidRPr="0009416B">
              <w:rPr>
                <w:rFonts w:ascii="Arial" w:hAnsi="Arial" w:cs="Arial"/>
              </w:rPr>
              <w:instrText xml:space="preserve"> ADDIN EN.CITE </w:instrText>
            </w:r>
            <w:r w:rsidRPr="0009416B">
              <w:rPr>
                <w:rFonts w:ascii="Arial" w:hAnsi="Arial" w:cs="Arial"/>
              </w:rPr>
              <w:fldChar w:fldCharType="begin">
                <w:fldData xml:space="preserve">PEVuZE5vdGU+PENpdGUgQXV0aG9yWWVhcj0iMSI+PEF1dGhvcj5FcmRlcjwvQXV0aG9yPjxZZWFy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=
</w:fldData>
              </w:fldChar>
            </w:r>
            <w:r w:rsidRPr="0009416B">
              <w:rPr>
                <w:rFonts w:ascii="Arial" w:hAnsi="Arial" w:cs="Arial"/>
              </w:rPr>
              <w:instrText xml:space="preserve"> ADDIN EN.CITE.DATA </w:instrText>
            </w:r>
            <w:r w:rsidRPr="0009416B">
              <w:rPr>
                <w:rFonts w:ascii="Arial" w:hAnsi="Arial" w:cs="Arial"/>
              </w:rPr>
            </w:r>
            <w:r w:rsidRPr="0009416B">
              <w:rPr>
                <w:rFonts w:ascii="Arial" w:hAnsi="Arial" w:cs="Arial"/>
              </w:rPr>
              <w:fldChar w:fldCharType="end"/>
            </w:r>
            <w:r w:rsidRPr="0009416B">
              <w:rPr>
                <w:rFonts w:ascii="Arial" w:hAnsi="Arial" w:cs="Arial"/>
              </w:rPr>
            </w:r>
            <w:r w:rsidRPr="0009416B">
              <w:rPr>
                <w:rFonts w:ascii="Arial" w:hAnsi="Arial" w:cs="Arial"/>
              </w:rPr>
              <w:fldChar w:fldCharType="separate"/>
            </w:r>
            <w:r w:rsidRPr="0009416B">
              <w:rPr>
                <w:rFonts w:ascii="Arial" w:hAnsi="Arial" w:cs="Arial"/>
                <w:noProof/>
              </w:rPr>
              <w:t>Erder et al (20)</w:t>
            </w:r>
            <w:r w:rsidRPr="0009416B">
              <w:rPr>
                <w:rFonts w:ascii="Arial" w:hAnsi="Arial" w:cs="Arial"/>
              </w:rPr>
              <w:fldChar w:fldCharType="end"/>
            </w:r>
          </w:p>
        </w:tc>
        <w:tc>
          <w:tcPr>
            <w:tcW w:w="4263" w:type="dxa"/>
          </w:tcPr>
          <w:p w14:paraId="1C4F5B6F" w14:textId="77777777" w:rsidR="00244054" w:rsidRPr="0009416B" w:rsidRDefault="00244054" w:rsidP="00B14917">
            <w:pPr>
              <w:spacing w:after="0" w:line="240" w:lineRule="auto"/>
              <w:rPr>
                <w:rFonts w:ascii="Arial" w:hAnsi="Arial" w:cs="Arial"/>
              </w:rPr>
            </w:pPr>
            <w:r w:rsidRPr="0009416B">
              <w:rPr>
                <w:rFonts w:ascii="Arial" w:hAnsi="Arial" w:cs="Arial"/>
              </w:rPr>
              <w:t>a 1 year</w:t>
            </w:r>
          </w:p>
        </w:tc>
      </w:tr>
      <w:tr w:rsidR="00244054" w:rsidRPr="0009416B" w14:paraId="7CEFAB5E" w14:textId="77777777" w:rsidTr="00B14917">
        <w:tc>
          <w:tcPr>
            <w:tcW w:w="483" w:type="dxa"/>
          </w:tcPr>
          <w:p w14:paraId="04D21F71" w14:textId="77777777" w:rsidR="00244054" w:rsidRPr="0009416B" w:rsidRDefault="00244054" w:rsidP="00B14917">
            <w:pPr>
              <w:spacing w:after="0" w:line="240" w:lineRule="auto"/>
              <w:rPr>
                <w:rFonts w:ascii="Arial" w:hAnsi="Arial" w:cs="Arial"/>
              </w:rPr>
            </w:pPr>
            <w:r w:rsidRPr="0009416B">
              <w:rPr>
                <w:rFonts w:ascii="Arial" w:hAnsi="Arial" w:cs="Arial"/>
              </w:rPr>
              <w:t>8</w:t>
            </w:r>
          </w:p>
        </w:tc>
        <w:tc>
          <w:tcPr>
            <w:tcW w:w="4270" w:type="dxa"/>
          </w:tcPr>
          <w:p w14:paraId="0C0CE7ED" w14:textId="77777777" w:rsidR="00244054" w:rsidRPr="0009416B" w:rsidRDefault="00244054" w:rsidP="00B14917">
            <w:pPr>
              <w:spacing w:after="0" w:line="240" w:lineRule="auto"/>
              <w:rPr>
                <w:rFonts w:ascii="Arial" w:hAnsi="Arial" w:cs="Arial"/>
              </w:rPr>
            </w:pPr>
            <w:r w:rsidRPr="0009416B">
              <w:rPr>
                <w:rFonts w:ascii="Arial" w:hAnsi="Arial" w:cs="Arial"/>
              </w:rPr>
              <w:fldChar w:fldCharType="begin">
                <w:fldData xml:space="preserve">PEVuZE5vdGU+PENpdGUgQXV0aG9yWWVhcj0iMSI+PEF1dGhvcj5TaWtpcmljYTwvQXV0aG9yPjxZ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</w:fldData>
              </w:fldChar>
            </w:r>
            <w:r w:rsidRPr="0009416B">
              <w:rPr>
                <w:rFonts w:ascii="Arial" w:hAnsi="Arial" w:cs="Arial"/>
              </w:rPr>
              <w:instrText xml:space="preserve"> ADDIN EN.CITE </w:instrText>
            </w:r>
            <w:r w:rsidRPr="0009416B">
              <w:rPr>
                <w:rFonts w:ascii="Arial" w:hAnsi="Arial" w:cs="Arial"/>
              </w:rPr>
              <w:fldChar w:fldCharType="begin">
                <w:fldData xml:space="preserve">PEVuZE5vdGU+PENpdGUgQXV0aG9yWWVhcj0iMSI+PEF1dGhvcj5TaWtpcmljYTwvQXV0aG9yPjxZ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</w:fldData>
              </w:fldChar>
            </w:r>
            <w:r w:rsidRPr="0009416B">
              <w:rPr>
                <w:rFonts w:ascii="Arial" w:hAnsi="Arial" w:cs="Arial"/>
              </w:rPr>
              <w:instrText xml:space="preserve"> ADDIN EN.CITE.DATA </w:instrText>
            </w:r>
            <w:r w:rsidRPr="0009416B">
              <w:rPr>
                <w:rFonts w:ascii="Arial" w:hAnsi="Arial" w:cs="Arial"/>
              </w:rPr>
            </w:r>
            <w:r w:rsidRPr="0009416B">
              <w:rPr>
                <w:rFonts w:ascii="Arial" w:hAnsi="Arial" w:cs="Arial"/>
              </w:rPr>
              <w:fldChar w:fldCharType="end"/>
            </w:r>
            <w:r w:rsidRPr="0009416B">
              <w:rPr>
                <w:rFonts w:ascii="Arial" w:hAnsi="Arial" w:cs="Arial"/>
              </w:rPr>
            </w:r>
            <w:r w:rsidRPr="0009416B">
              <w:rPr>
                <w:rFonts w:ascii="Arial" w:hAnsi="Arial" w:cs="Arial"/>
              </w:rPr>
              <w:fldChar w:fldCharType="separate"/>
            </w:r>
            <w:r w:rsidRPr="0009416B">
              <w:rPr>
                <w:rFonts w:ascii="Arial" w:hAnsi="Arial" w:cs="Arial"/>
                <w:noProof/>
              </w:rPr>
              <w:t>Sikirica et al (21)</w:t>
            </w:r>
            <w:r w:rsidRPr="0009416B">
              <w:rPr>
                <w:rFonts w:ascii="Arial" w:hAnsi="Arial" w:cs="Arial"/>
              </w:rPr>
              <w:fldChar w:fldCharType="end"/>
            </w:r>
          </w:p>
        </w:tc>
        <w:tc>
          <w:tcPr>
            <w:tcW w:w="4263" w:type="dxa"/>
          </w:tcPr>
          <w:p w14:paraId="662A3993" w14:textId="77777777" w:rsidR="00244054" w:rsidRPr="0009416B" w:rsidRDefault="00244054" w:rsidP="00B14917">
            <w:pPr>
              <w:spacing w:after="0" w:line="240" w:lineRule="auto"/>
              <w:rPr>
                <w:rFonts w:ascii="Arial" w:hAnsi="Arial" w:cs="Arial"/>
              </w:rPr>
            </w:pPr>
            <w:r w:rsidRPr="0009416B">
              <w:rPr>
                <w:rFonts w:ascii="Arial" w:hAnsi="Arial" w:cs="Arial"/>
              </w:rPr>
              <w:t>a 1 year</w:t>
            </w:r>
          </w:p>
        </w:tc>
      </w:tr>
      <w:tr w:rsidR="00244054" w:rsidRPr="0009416B" w14:paraId="094E2760" w14:textId="77777777" w:rsidTr="00B14917">
        <w:tc>
          <w:tcPr>
            <w:tcW w:w="483" w:type="dxa"/>
          </w:tcPr>
          <w:p w14:paraId="118E35BB" w14:textId="77777777" w:rsidR="00244054" w:rsidRPr="0009416B" w:rsidRDefault="00244054" w:rsidP="00B14917">
            <w:pPr>
              <w:spacing w:after="0" w:line="240" w:lineRule="auto"/>
              <w:rPr>
                <w:rFonts w:ascii="Arial" w:hAnsi="Arial" w:cs="Arial"/>
              </w:rPr>
            </w:pPr>
            <w:r w:rsidRPr="0009416B">
              <w:rPr>
                <w:rFonts w:ascii="Arial" w:hAnsi="Arial" w:cs="Arial"/>
              </w:rPr>
              <w:t>9</w:t>
            </w:r>
          </w:p>
        </w:tc>
        <w:tc>
          <w:tcPr>
            <w:tcW w:w="4270" w:type="dxa"/>
          </w:tcPr>
          <w:p w14:paraId="17AFEEB9" w14:textId="77777777" w:rsidR="00244054" w:rsidRPr="0009416B" w:rsidRDefault="00244054" w:rsidP="00B14917">
            <w:pPr>
              <w:spacing w:after="0" w:line="240" w:lineRule="auto"/>
              <w:rPr>
                <w:rFonts w:ascii="Arial" w:hAnsi="Arial" w:cs="Arial"/>
              </w:rPr>
            </w:pPr>
            <w:r w:rsidRPr="0009416B">
              <w:rPr>
                <w:rFonts w:ascii="Arial" w:hAnsi="Arial" w:cs="Arial"/>
              </w:rPr>
              <w:fldChar w:fldCharType="begin">
                <w:fldData xml:space="preserve">PEVuZE5vdGU+PENpdGUgQXV0aG9yWWVhcj0iMSI+PEF1dGhvcj5MYWNoYWluZTwvQXV0aG9yPjxZ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</w:fldData>
              </w:fldChar>
            </w:r>
            <w:r w:rsidRPr="0009416B">
              <w:rPr>
                <w:rFonts w:ascii="Arial" w:hAnsi="Arial" w:cs="Arial"/>
              </w:rPr>
              <w:instrText xml:space="preserve"> ADDIN EN.CITE </w:instrText>
            </w:r>
            <w:r w:rsidRPr="0009416B">
              <w:rPr>
                <w:rFonts w:ascii="Arial" w:hAnsi="Arial" w:cs="Arial"/>
              </w:rPr>
              <w:fldChar w:fldCharType="begin">
                <w:fldData xml:space="preserve">PEVuZE5vdGU+PENpdGUgQXV0aG9yWWVhcj0iMSI+PEF1dGhvcj5MYWNoYWluZTwvQXV0aG9yPjxZ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</w:fldData>
              </w:fldChar>
            </w:r>
            <w:r w:rsidRPr="0009416B">
              <w:rPr>
                <w:rFonts w:ascii="Arial" w:hAnsi="Arial" w:cs="Arial"/>
              </w:rPr>
              <w:instrText xml:space="preserve"> ADDIN EN.CITE.DATA </w:instrText>
            </w:r>
            <w:r w:rsidRPr="0009416B">
              <w:rPr>
                <w:rFonts w:ascii="Arial" w:hAnsi="Arial" w:cs="Arial"/>
              </w:rPr>
            </w:r>
            <w:r w:rsidRPr="0009416B">
              <w:rPr>
                <w:rFonts w:ascii="Arial" w:hAnsi="Arial" w:cs="Arial"/>
              </w:rPr>
              <w:fldChar w:fldCharType="end"/>
            </w:r>
            <w:r w:rsidRPr="0009416B">
              <w:rPr>
                <w:rFonts w:ascii="Arial" w:hAnsi="Arial" w:cs="Arial"/>
              </w:rPr>
            </w:r>
            <w:r w:rsidRPr="0009416B">
              <w:rPr>
                <w:rFonts w:ascii="Arial" w:hAnsi="Arial" w:cs="Arial"/>
              </w:rPr>
              <w:fldChar w:fldCharType="separate"/>
            </w:r>
            <w:r w:rsidRPr="0009416B">
              <w:rPr>
                <w:rFonts w:ascii="Arial" w:hAnsi="Arial" w:cs="Arial"/>
                <w:noProof/>
              </w:rPr>
              <w:t>Lachaine et al (22)</w:t>
            </w:r>
            <w:r w:rsidRPr="0009416B">
              <w:rPr>
                <w:rFonts w:ascii="Arial" w:hAnsi="Arial" w:cs="Arial"/>
              </w:rPr>
              <w:fldChar w:fldCharType="end"/>
            </w:r>
          </w:p>
        </w:tc>
        <w:tc>
          <w:tcPr>
            <w:tcW w:w="4263" w:type="dxa"/>
          </w:tcPr>
          <w:p w14:paraId="5365F3FE" w14:textId="77777777" w:rsidR="00244054" w:rsidRPr="0009416B" w:rsidRDefault="00244054" w:rsidP="00B14917">
            <w:pPr>
              <w:spacing w:after="0" w:line="240" w:lineRule="auto"/>
              <w:rPr>
                <w:rFonts w:ascii="Arial" w:hAnsi="Arial" w:cs="Arial"/>
              </w:rPr>
            </w:pPr>
            <w:r w:rsidRPr="0009416B">
              <w:rPr>
                <w:rFonts w:ascii="Arial" w:hAnsi="Arial" w:cs="Arial"/>
              </w:rPr>
              <w:t>a 1 year</w:t>
            </w:r>
          </w:p>
        </w:tc>
      </w:tr>
      <w:tr w:rsidR="00244054" w:rsidRPr="0009416B" w14:paraId="3B5FB468" w14:textId="77777777" w:rsidTr="00B14917">
        <w:tc>
          <w:tcPr>
            <w:tcW w:w="483" w:type="dxa"/>
          </w:tcPr>
          <w:p w14:paraId="16494806" w14:textId="77777777" w:rsidR="00244054" w:rsidRPr="0009416B" w:rsidRDefault="00244054" w:rsidP="00B14917">
            <w:pPr>
              <w:spacing w:after="0" w:line="240" w:lineRule="auto"/>
              <w:rPr>
                <w:rFonts w:ascii="Arial" w:hAnsi="Arial" w:cs="Arial"/>
              </w:rPr>
            </w:pPr>
            <w:r w:rsidRPr="0009416B">
              <w:rPr>
                <w:rFonts w:ascii="Arial" w:hAnsi="Arial" w:cs="Arial"/>
              </w:rPr>
              <w:t>10</w:t>
            </w:r>
          </w:p>
        </w:tc>
        <w:tc>
          <w:tcPr>
            <w:tcW w:w="4270" w:type="dxa"/>
          </w:tcPr>
          <w:p w14:paraId="145CBFDC" w14:textId="77777777" w:rsidR="00244054" w:rsidRPr="0009416B" w:rsidRDefault="00244054" w:rsidP="00B14917">
            <w:pPr>
              <w:tabs>
                <w:tab w:val="left" w:pos="1206"/>
              </w:tabs>
              <w:spacing w:after="0" w:line="240" w:lineRule="auto"/>
              <w:rPr>
                <w:rFonts w:ascii="Arial" w:hAnsi="Arial" w:cs="Arial"/>
              </w:rPr>
            </w:pPr>
            <w:r w:rsidRPr="0009416B">
              <w:rPr>
                <w:rFonts w:ascii="Arial" w:hAnsi="Arial" w:cs="Arial"/>
              </w:rPr>
              <w:fldChar w:fldCharType="begin">
                <w:fldData xml:space="preserve">PEVuZE5vdGU+PENpdGUgQXV0aG9yWWVhcj0iMSI+PEF1dGhvcj5Tb2huPC9BdXRob3I+PFllYXI+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</w:fldData>
              </w:fldChar>
            </w:r>
            <w:r w:rsidRPr="0009416B">
              <w:rPr>
                <w:rFonts w:ascii="Arial" w:hAnsi="Arial" w:cs="Arial"/>
              </w:rPr>
              <w:instrText xml:space="preserve"> ADDIN EN.CITE </w:instrText>
            </w:r>
            <w:r w:rsidRPr="0009416B">
              <w:rPr>
                <w:rFonts w:ascii="Arial" w:hAnsi="Arial" w:cs="Arial"/>
              </w:rPr>
              <w:fldChar w:fldCharType="begin">
                <w:fldData xml:space="preserve">PEVuZE5vdGU+PENpdGUgQXV0aG9yWWVhcj0iMSI+PEF1dGhvcj5Tb2huPC9BdXRob3I+PFllYXI+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</w:fldData>
              </w:fldChar>
            </w:r>
            <w:r w:rsidRPr="0009416B">
              <w:rPr>
                <w:rFonts w:ascii="Arial" w:hAnsi="Arial" w:cs="Arial"/>
              </w:rPr>
              <w:instrText xml:space="preserve"> ADDIN EN.CITE.DATA </w:instrText>
            </w:r>
            <w:r w:rsidRPr="0009416B">
              <w:rPr>
                <w:rFonts w:ascii="Arial" w:hAnsi="Arial" w:cs="Arial"/>
              </w:rPr>
            </w:r>
            <w:r w:rsidRPr="0009416B">
              <w:rPr>
                <w:rFonts w:ascii="Arial" w:hAnsi="Arial" w:cs="Arial"/>
              </w:rPr>
              <w:fldChar w:fldCharType="end"/>
            </w:r>
            <w:r w:rsidRPr="0009416B">
              <w:rPr>
                <w:rFonts w:ascii="Arial" w:hAnsi="Arial" w:cs="Arial"/>
              </w:rPr>
            </w:r>
            <w:r w:rsidRPr="0009416B">
              <w:rPr>
                <w:rFonts w:ascii="Arial" w:hAnsi="Arial" w:cs="Arial"/>
              </w:rPr>
              <w:fldChar w:fldCharType="separate"/>
            </w:r>
            <w:r w:rsidRPr="0009416B">
              <w:rPr>
                <w:rFonts w:ascii="Arial" w:hAnsi="Arial" w:cs="Arial"/>
                <w:noProof/>
              </w:rPr>
              <w:t>Sohn et al (23)</w:t>
            </w:r>
            <w:r w:rsidRPr="0009416B">
              <w:rPr>
                <w:rFonts w:ascii="Arial" w:hAnsi="Arial" w:cs="Arial"/>
              </w:rPr>
              <w:fldChar w:fldCharType="end"/>
            </w:r>
          </w:p>
        </w:tc>
        <w:tc>
          <w:tcPr>
            <w:tcW w:w="4263" w:type="dxa"/>
          </w:tcPr>
          <w:p w14:paraId="45391ECF" w14:textId="77777777" w:rsidR="00244054" w:rsidRPr="0009416B" w:rsidRDefault="00244054" w:rsidP="00B14917">
            <w:pPr>
              <w:spacing w:after="0" w:line="240" w:lineRule="auto"/>
              <w:rPr>
                <w:rFonts w:ascii="Arial" w:hAnsi="Arial" w:cs="Arial"/>
              </w:rPr>
            </w:pPr>
            <w:r w:rsidRPr="0009416B">
              <w:rPr>
                <w:rFonts w:ascii="Arial" w:hAnsi="Arial" w:cs="Arial"/>
              </w:rPr>
              <w:t>a 1 year</w:t>
            </w:r>
          </w:p>
        </w:tc>
      </w:tr>
      <w:tr w:rsidR="00244054" w:rsidRPr="0009416B" w14:paraId="78906DF1" w14:textId="77777777" w:rsidTr="00B14917">
        <w:tc>
          <w:tcPr>
            <w:tcW w:w="483" w:type="dxa"/>
          </w:tcPr>
          <w:p w14:paraId="6198BF03" w14:textId="77777777" w:rsidR="00244054" w:rsidRPr="0009416B" w:rsidRDefault="00244054" w:rsidP="00B14917">
            <w:pPr>
              <w:spacing w:after="0" w:line="240" w:lineRule="auto"/>
              <w:rPr>
                <w:rFonts w:ascii="Arial" w:hAnsi="Arial" w:cs="Arial"/>
              </w:rPr>
            </w:pPr>
            <w:r w:rsidRPr="0009416B">
              <w:rPr>
                <w:rFonts w:ascii="Arial" w:hAnsi="Arial" w:cs="Arial"/>
              </w:rPr>
              <w:t>11</w:t>
            </w:r>
          </w:p>
        </w:tc>
        <w:tc>
          <w:tcPr>
            <w:tcW w:w="4270" w:type="dxa"/>
          </w:tcPr>
          <w:p w14:paraId="3BE4D000" w14:textId="77777777" w:rsidR="00244054" w:rsidRPr="0009416B" w:rsidRDefault="00244054" w:rsidP="00B14917">
            <w:pPr>
              <w:tabs>
                <w:tab w:val="left" w:pos="1206"/>
              </w:tabs>
              <w:spacing w:after="0" w:line="240" w:lineRule="auto"/>
              <w:rPr>
                <w:rFonts w:ascii="Arial" w:hAnsi="Arial" w:cs="Arial"/>
              </w:rPr>
            </w:pPr>
            <w:r w:rsidRPr="0009416B">
              <w:rPr>
                <w:rFonts w:ascii="Arial" w:hAnsi="Arial" w:cs="Arial"/>
              </w:rPr>
              <w:fldChar w:fldCharType="begin">
                <w:fldData xml:space="preserve">PEVuZE5vdGU+PENpdGUgQXV0aG9yWWVhcj0iMSI+PEF1dGhvcj5aaW1vdmV0ejwvQXV0aG9yPjxZ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</w:fldData>
              </w:fldChar>
            </w:r>
            <w:r w:rsidRPr="0009416B">
              <w:rPr>
                <w:rFonts w:ascii="Arial" w:hAnsi="Arial" w:cs="Arial"/>
              </w:rPr>
              <w:instrText xml:space="preserve"> ADDIN EN.CITE </w:instrText>
            </w:r>
            <w:r w:rsidRPr="0009416B">
              <w:rPr>
                <w:rFonts w:ascii="Arial" w:hAnsi="Arial" w:cs="Arial"/>
              </w:rPr>
              <w:fldChar w:fldCharType="begin">
                <w:fldData xml:space="preserve">PEVuZE5vdGU+PENpdGUgQXV0aG9yWWVhcj0iMSI+PEF1dGhvcj5aaW1vdmV0ejwvQXV0aG9yPjxZ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</w:fldData>
              </w:fldChar>
            </w:r>
            <w:r w:rsidRPr="0009416B">
              <w:rPr>
                <w:rFonts w:ascii="Arial" w:hAnsi="Arial" w:cs="Arial"/>
              </w:rPr>
              <w:instrText xml:space="preserve"> ADDIN EN.CITE.DATA </w:instrText>
            </w:r>
            <w:r w:rsidRPr="0009416B">
              <w:rPr>
                <w:rFonts w:ascii="Arial" w:hAnsi="Arial" w:cs="Arial"/>
              </w:rPr>
            </w:r>
            <w:r w:rsidRPr="0009416B">
              <w:rPr>
                <w:rFonts w:ascii="Arial" w:hAnsi="Arial" w:cs="Arial"/>
              </w:rPr>
              <w:fldChar w:fldCharType="end"/>
            </w:r>
            <w:r w:rsidRPr="0009416B">
              <w:rPr>
                <w:rFonts w:ascii="Arial" w:hAnsi="Arial" w:cs="Arial"/>
              </w:rPr>
            </w:r>
            <w:r w:rsidRPr="0009416B">
              <w:rPr>
                <w:rFonts w:ascii="Arial" w:hAnsi="Arial" w:cs="Arial"/>
              </w:rPr>
              <w:fldChar w:fldCharType="separate"/>
            </w:r>
            <w:r w:rsidRPr="0009416B">
              <w:rPr>
                <w:rFonts w:ascii="Arial" w:hAnsi="Arial" w:cs="Arial"/>
                <w:noProof/>
              </w:rPr>
              <w:t>Zimovetz et al (24)</w:t>
            </w:r>
            <w:r w:rsidRPr="0009416B">
              <w:rPr>
                <w:rFonts w:ascii="Arial" w:hAnsi="Arial" w:cs="Arial"/>
              </w:rPr>
              <w:fldChar w:fldCharType="end"/>
            </w:r>
          </w:p>
        </w:tc>
        <w:tc>
          <w:tcPr>
            <w:tcW w:w="4263" w:type="dxa"/>
          </w:tcPr>
          <w:p w14:paraId="540C57C8" w14:textId="77777777" w:rsidR="00244054" w:rsidRPr="0009416B" w:rsidRDefault="00244054" w:rsidP="00B14917">
            <w:pPr>
              <w:spacing w:after="0" w:line="240" w:lineRule="auto"/>
              <w:rPr>
                <w:rFonts w:ascii="Arial" w:hAnsi="Arial" w:cs="Arial"/>
              </w:rPr>
            </w:pPr>
            <w:r w:rsidRPr="0009416B">
              <w:rPr>
                <w:rFonts w:ascii="Arial" w:hAnsi="Arial" w:cs="Arial"/>
              </w:rPr>
              <w:t>a 1 year</w:t>
            </w:r>
          </w:p>
        </w:tc>
      </w:tr>
    </w:tbl>
    <w:p w14:paraId="57D6B208" w14:textId="77777777" w:rsidR="00244054" w:rsidRPr="0009416B" w:rsidRDefault="00244054" w:rsidP="00244054">
      <w:pPr>
        <w:spacing w:after="0" w:line="240" w:lineRule="auto"/>
        <w:jc w:val="both"/>
        <w:rPr>
          <w:rFonts w:ascii="Arial" w:hAnsi="Arial" w:cs="Arial"/>
          <w:b/>
          <w:i/>
        </w:rPr>
      </w:pPr>
    </w:p>
    <w:p w14:paraId="6278C3EE" w14:textId="77777777" w:rsidR="00244054" w:rsidRPr="0009416B" w:rsidRDefault="00244054" w:rsidP="00244054">
      <w:pPr>
        <w:spacing w:after="0" w:line="240" w:lineRule="auto"/>
        <w:jc w:val="both"/>
        <w:rPr>
          <w:rFonts w:ascii="Arial" w:hAnsi="Arial" w:cs="Arial"/>
          <w:b/>
          <w:i/>
        </w:rPr>
      </w:pPr>
      <w:r w:rsidRPr="0009416B">
        <w:rPr>
          <w:rFonts w:ascii="Arial" w:hAnsi="Arial" w:cs="Arial"/>
          <w:b/>
          <w:i/>
        </w:rPr>
        <w:t>Main outcome(s)</w:t>
      </w:r>
    </w:p>
    <w:p w14:paraId="4E01784C" w14:textId="77777777" w:rsidR="00244054" w:rsidRPr="0009416B" w:rsidRDefault="00244054" w:rsidP="00244054">
      <w:pPr>
        <w:pStyle w:val="ListParagraph"/>
        <w:numPr>
          <w:ilvl w:val="0"/>
          <w:numId w:val="6"/>
        </w:numPr>
        <w:autoSpaceDE w:val="0"/>
        <w:autoSpaceDN w:val="0"/>
        <w:adjustRightInd w:val="0"/>
        <w:spacing w:after="0" w:line="240" w:lineRule="auto"/>
        <w:rPr>
          <w:rFonts w:ascii="Arial" w:hAnsi="Arial" w:cs="Arial"/>
        </w:rPr>
      </w:pPr>
      <w:r w:rsidRPr="0009416B">
        <w:rPr>
          <w:rFonts w:ascii="Arial" w:hAnsi="Arial" w:cs="Arial"/>
        </w:rPr>
        <w:t xml:space="preserve">Assess economic evaluations based on decision analytic models </w:t>
      </w:r>
      <w:r w:rsidRPr="0009416B">
        <w:rPr>
          <w:rFonts w:ascii="Arial" w:eastAsia="Times New Roman" w:hAnsi="Arial" w:cs="Arial"/>
          <w:lang w:eastAsia="en-AU"/>
        </w:rPr>
        <w:t>of care for children with common neurodevelopmental disorders</w:t>
      </w:r>
      <w:r w:rsidRPr="0009416B">
        <w:rPr>
          <w:rFonts w:ascii="Arial" w:hAnsi="Arial" w:cs="Arial"/>
        </w:rPr>
        <w:t xml:space="preserve">. </w:t>
      </w:r>
    </w:p>
    <w:p w14:paraId="2970D899" w14:textId="77777777" w:rsidR="00244054" w:rsidRPr="0009416B" w:rsidRDefault="00244054" w:rsidP="00244054">
      <w:pPr>
        <w:pStyle w:val="ListParagraph"/>
        <w:numPr>
          <w:ilvl w:val="0"/>
          <w:numId w:val="6"/>
        </w:numPr>
        <w:autoSpaceDE w:val="0"/>
        <w:autoSpaceDN w:val="0"/>
        <w:adjustRightInd w:val="0"/>
        <w:spacing w:after="0" w:line="240" w:lineRule="auto"/>
        <w:rPr>
          <w:rFonts w:ascii="Arial" w:hAnsi="Arial" w:cs="Arial"/>
        </w:rPr>
      </w:pPr>
      <w:r w:rsidRPr="0009416B">
        <w:rPr>
          <w:rFonts w:ascii="Arial" w:hAnsi="Arial" w:cs="Arial"/>
        </w:rPr>
        <w:t>Any reported cost-effectiveness outcome in model based economic evaluations.</w:t>
      </w:r>
    </w:p>
    <w:p w14:paraId="69322904" w14:textId="77777777" w:rsidR="00244054" w:rsidRPr="0009416B" w:rsidRDefault="00244054" w:rsidP="00244054">
      <w:pPr>
        <w:spacing w:after="0" w:line="240" w:lineRule="auto"/>
        <w:jc w:val="both"/>
        <w:rPr>
          <w:rFonts w:ascii="Arial" w:hAnsi="Arial" w:cs="Arial"/>
          <w:b/>
          <w:i/>
        </w:rPr>
      </w:pPr>
    </w:p>
    <w:p w14:paraId="445C6A93" w14:textId="77777777" w:rsidR="00244054" w:rsidRPr="0009416B" w:rsidRDefault="00244054" w:rsidP="00244054">
      <w:pPr>
        <w:spacing w:after="0" w:line="240" w:lineRule="auto"/>
        <w:jc w:val="both"/>
        <w:rPr>
          <w:rFonts w:ascii="Arial" w:hAnsi="Arial" w:cs="Arial"/>
          <w:b/>
          <w:i/>
        </w:rPr>
      </w:pPr>
      <w:r w:rsidRPr="0009416B">
        <w:rPr>
          <w:rFonts w:ascii="Arial" w:hAnsi="Arial" w:cs="Arial"/>
          <w:b/>
          <w:i/>
        </w:rPr>
        <w:t>Measures of effect</w:t>
      </w:r>
    </w:p>
    <w:p w14:paraId="2871675D" w14:textId="77777777" w:rsidR="00244054" w:rsidRPr="0009416B" w:rsidRDefault="00244054" w:rsidP="00244054">
      <w:pPr>
        <w:autoSpaceDE w:val="0"/>
        <w:autoSpaceDN w:val="0"/>
        <w:adjustRightInd w:val="0"/>
        <w:spacing w:after="0" w:line="360" w:lineRule="auto"/>
        <w:rPr>
          <w:rFonts w:ascii="Arial" w:hAnsi="Arial" w:cs="Arial"/>
        </w:rPr>
      </w:pPr>
      <w:r w:rsidRPr="0009416B">
        <w:rPr>
          <w:rFonts w:ascii="Arial" w:hAnsi="Arial" w:cs="Arial"/>
        </w:rPr>
        <w:t>Incremental effectiveness, incremental costs and ICER (Incremental Cost Effectiveness Ratio values)</w:t>
      </w:r>
    </w:p>
    <w:p w14:paraId="21972C16" w14:textId="77777777" w:rsidR="00244054" w:rsidRPr="0009416B" w:rsidRDefault="00244054" w:rsidP="00244054">
      <w:pPr>
        <w:autoSpaceDE w:val="0"/>
        <w:autoSpaceDN w:val="0"/>
        <w:adjustRightInd w:val="0"/>
        <w:spacing w:after="0" w:line="240" w:lineRule="auto"/>
        <w:rPr>
          <w:rFonts w:ascii="Arial" w:hAnsi="Arial" w:cs="Arial"/>
        </w:rPr>
      </w:pPr>
    </w:p>
    <w:p w14:paraId="3F82FE8A" w14:textId="77777777" w:rsidR="00244054" w:rsidRPr="0009416B" w:rsidRDefault="00244054" w:rsidP="00244054">
      <w:pPr>
        <w:spacing w:line="240" w:lineRule="auto"/>
        <w:jc w:val="both"/>
        <w:rPr>
          <w:rFonts w:ascii="Arial" w:hAnsi="Arial" w:cs="Arial"/>
          <w:b/>
          <w:i/>
        </w:rPr>
      </w:pPr>
      <w:r w:rsidRPr="0009416B">
        <w:rPr>
          <w:rFonts w:ascii="Arial" w:hAnsi="Arial" w:cs="Arial"/>
          <w:b/>
          <w:i/>
        </w:rPr>
        <w:t>Data extraction</w:t>
      </w:r>
    </w:p>
    <w:p w14:paraId="1F6BD6F7" w14:textId="77777777" w:rsidR="00244054" w:rsidRPr="0009416B" w:rsidRDefault="00244054" w:rsidP="00244054">
      <w:pPr>
        <w:autoSpaceDE w:val="0"/>
        <w:autoSpaceDN w:val="0"/>
        <w:adjustRightInd w:val="0"/>
        <w:spacing w:after="0" w:line="360" w:lineRule="auto"/>
        <w:rPr>
          <w:rFonts w:ascii="Arial" w:hAnsi="Arial" w:cs="Arial"/>
        </w:rPr>
      </w:pPr>
      <w:bookmarkStart w:id="2" w:name="_Hlk66351237"/>
      <w:r w:rsidRPr="0009416B">
        <w:rPr>
          <w:rFonts w:ascii="Arial" w:hAnsi="Arial" w:cs="Arial"/>
        </w:rPr>
        <w:t xml:space="preserve">The initial search was performed by two reviewers using pre-determined search terms and strategies from chosen databases. All identified papers were imported into EndNote and were screened in accordance with PRISMA </w:t>
      </w:r>
      <w:proofErr w:type="spellStart"/>
      <w:r w:rsidRPr="0009416B">
        <w:rPr>
          <w:rFonts w:ascii="Arial" w:hAnsi="Arial" w:cs="Arial"/>
        </w:rPr>
        <w:t>ScR</w:t>
      </w:r>
      <w:proofErr w:type="spellEnd"/>
      <w:r w:rsidRPr="0009416B">
        <w:rPr>
          <w:rFonts w:ascii="Arial" w:hAnsi="Arial" w:cs="Arial"/>
        </w:rPr>
        <w:t xml:space="preserve"> guidelines </w:t>
      </w:r>
      <w:r w:rsidRPr="0009416B">
        <w:rPr>
          <w:rFonts w:ascii="Arial" w:hAnsi="Arial" w:cs="Arial"/>
        </w:rPr>
        <w:fldChar w:fldCharType="begin"/>
      </w:r>
      <w:r w:rsidRPr="0009416B">
        <w:rPr>
          <w:rFonts w:ascii="Arial" w:hAnsi="Arial" w:cs="Arial"/>
        </w:rPr>
        <w:instrText xml:space="preserve"> ADDIN EN.CITE &lt;EndNote&gt;&lt;Cite&gt;&lt;Author&gt;Peters&lt;/Author&gt;&lt;Year&gt;2020&lt;/Year&gt;&lt;RecNum&gt;15405&lt;/RecNum&gt;&lt;DisplayText&gt;(25)&lt;/DisplayText&gt;&lt;record&gt;&lt;rec-number&gt;15405&lt;/rec-number&gt;&lt;foreign-keys&gt;&lt;key app="EN" db-id="sppzffzxfz5zx5e2d0opaf51ss0rezp5s9v0" timestamp="1615422596"&gt;15405&lt;/key&gt;&lt;/foreign-keys&gt;&lt;ref-type name="Electronic Book Section"&gt;60&lt;/ref-type&gt;&lt;contributors&gt;&lt;authors&gt;&lt;author&gt;Peters, Micah DJ&lt;/author&gt;&lt;author&gt;Godfrey, Christina M&lt;/author&gt;&lt;author&gt;McInerney, Patricia&lt;/author&gt;&lt;author&gt;Munn, Zachary&lt;/author&gt;&lt;author&gt;Tricco, Andrea C&lt;/author&gt;&lt;author&gt;Khalil, Hanan&lt;/author&gt;&lt;author&gt;Khalil, Hanan&lt;/author&gt;&lt;/authors&gt;&lt;secondary-authors&gt;&lt;author&gt;Aromataris E,&lt;/author&gt;&lt;author&gt;Munn Z&lt;/author&gt;&lt;/secondary-authors&gt;&lt;/contributors&gt;&lt;titles&gt;&lt;title&gt;Scoping reviews&lt;/title&gt;&lt;secondary-title&gt;JBI Manual for Evidence Synthesis&lt;/secondary-title&gt;&lt;/titles&gt;&lt;pages&gt;2119-2126&lt;/pages&gt;&lt;volume&gt;18&lt;/volume&gt;&lt;number&gt;10&lt;/number&gt;&lt;dates&gt;&lt;year&gt;2020&lt;/year&gt;&lt;/dates&gt;&lt;isbn&gt;2689-8381&lt;/isbn&gt;&lt;urls&gt;&lt;related-urls&gt;&lt;url&gt;https://wiki.jbi.global/display/MANUAL&lt;/url&gt;&lt;url&gt;https://doi.org/10.46658/JBIMES-20-12&lt;/url&gt;&lt;/related-urls&gt;&lt;/urls&gt;&lt;/record&gt;&lt;/Cite&gt;&lt;/EndNote&gt;</w:instrText>
      </w:r>
      <w:r w:rsidRPr="0009416B">
        <w:rPr>
          <w:rFonts w:ascii="Arial" w:hAnsi="Arial" w:cs="Arial"/>
        </w:rPr>
        <w:fldChar w:fldCharType="separate"/>
      </w:r>
      <w:r w:rsidRPr="0009416B">
        <w:rPr>
          <w:rFonts w:ascii="Arial" w:hAnsi="Arial" w:cs="Arial"/>
          <w:noProof/>
        </w:rPr>
        <w:t>(25)</w:t>
      </w:r>
      <w:r w:rsidRPr="0009416B">
        <w:rPr>
          <w:rFonts w:ascii="Arial" w:hAnsi="Arial" w:cs="Arial"/>
        </w:rPr>
        <w:fldChar w:fldCharType="end"/>
      </w:r>
      <w:r w:rsidRPr="0009416B">
        <w:rPr>
          <w:rFonts w:ascii="Arial" w:hAnsi="Arial" w:cs="Arial"/>
        </w:rPr>
        <w:t xml:space="preserve">. Review was carried out using Rayyan Software </w:t>
      </w:r>
      <w:r w:rsidRPr="0009416B">
        <w:rPr>
          <w:rFonts w:ascii="Arial" w:hAnsi="Arial" w:cs="Arial"/>
        </w:rPr>
        <w:fldChar w:fldCharType="begin"/>
      </w:r>
      <w:r w:rsidRPr="0009416B">
        <w:rPr>
          <w:rFonts w:ascii="Arial" w:hAnsi="Arial" w:cs="Arial"/>
        </w:rPr>
        <w:instrText xml:space="preserve"> ADDIN EN.CITE &lt;EndNote&gt;&lt;Cite&gt;&lt;Author&gt;Ouzzani&lt;/Author&gt;&lt;Year&gt;2016&lt;/Year&gt;&lt;RecNum&gt;6&lt;/RecNum&gt;&lt;DisplayText&gt;(26)&lt;/DisplayText&gt;&lt;record&gt;&lt;rec-number&gt;6&lt;/rec-number&gt;&lt;foreign-keys&gt;&lt;key app="EN" db-id="sppzffzxfz5zx5e2d0opaf51ss0rezp5s9v0" timestamp="1614055746"&gt;6&lt;/key&gt;&lt;/foreign-keys&gt;&lt;ref-type name="Journal Article"&gt;17&lt;/ref-type&gt;&lt;contributors&gt;&lt;authors&gt;&lt;author&gt;Ouzzani, Mourad&lt;/author&gt;&lt;author&gt;Hammady, Hossam&lt;/author&gt;&lt;author&gt;Fedorowicz, Zbys&lt;/author&gt;&lt;author&gt;Elmagarmid, Ahmed&lt;/author&gt;&lt;/authors&gt;&lt;/contributors&gt;&lt;titles&gt;&lt;title&gt;Rayyan-a web and mobile app for systematic reviews. Systematic Reviews, 5, 210&lt;/title&gt;&lt;/titles&gt;&lt;dates&gt;&lt;year&gt;2016&lt;/year&gt;&lt;/dates&gt;&lt;urls&gt;&lt;/urls&gt;&lt;electronic-resource-num&gt;10.1186/s13643-016-0384-4&lt;/electronic-resource-num&gt;&lt;/record&gt;&lt;/Cite&gt;&lt;/EndNote&gt;</w:instrText>
      </w:r>
      <w:r w:rsidRPr="0009416B">
        <w:rPr>
          <w:rFonts w:ascii="Arial" w:hAnsi="Arial" w:cs="Arial"/>
        </w:rPr>
        <w:fldChar w:fldCharType="separate"/>
      </w:r>
      <w:r w:rsidRPr="0009416B">
        <w:rPr>
          <w:rFonts w:ascii="Arial" w:hAnsi="Arial" w:cs="Arial"/>
          <w:noProof/>
        </w:rPr>
        <w:t>(26)</w:t>
      </w:r>
      <w:r w:rsidRPr="0009416B">
        <w:rPr>
          <w:rFonts w:ascii="Arial" w:hAnsi="Arial" w:cs="Arial"/>
        </w:rPr>
        <w:fldChar w:fldCharType="end"/>
      </w:r>
      <w:r w:rsidRPr="0009416B">
        <w:rPr>
          <w:rFonts w:ascii="Arial" w:hAnsi="Arial" w:cs="Arial"/>
        </w:rPr>
        <w:t>. After removal of duplicates, the titles and abstracts were screened for relevance and eligibility criteria by the two reviewers. The data was extracted from the studies selected for inclusion using a predesigned extraction form. The data extraction sheet was first pilot tested on five studies and then was revised accordingly to include:</w:t>
      </w:r>
    </w:p>
    <w:bookmarkEnd w:id="2"/>
    <w:p w14:paraId="07228B9D" w14:textId="77777777" w:rsidR="00244054" w:rsidRPr="0009416B" w:rsidRDefault="00244054" w:rsidP="00244054">
      <w:pPr>
        <w:tabs>
          <w:tab w:val="left" w:pos="360"/>
        </w:tabs>
        <w:spacing w:line="240" w:lineRule="auto"/>
        <w:jc w:val="both"/>
        <w:rPr>
          <w:rFonts w:ascii="Arial" w:hAnsi="Arial" w:cs="Arial"/>
          <w:b/>
          <w:i/>
        </w:rPr>
      </w:pPr>
      <w:r w:rsidRPr="0009416B">
        <w:rPr>
          <w:rFonts w:ascii="Arial" w:hAnsi="Arial" w:cs="Arial"/>
          <w:b/>
          <w:i/>
        </w:rPr>
        <w:t>Identification of study:</w:t>
      </w:r>
    </w:p>
    <w:p w14:paraId="5352BD42" w14:textId="77777777" w:rsidR="00244054" w:rsidRPr="0009416B" w:rsidRDefault="00244054" w:rsidP="00244054">
      <w:pPr>
        <w:numPr>
          <w:ilvl w:val="0"/>
          <w:numId w:val="2"/>
        </w:numPr>
        <w:tabs>
          <w:tab w:val="left" w:pos="360"/>
        </w:tabs>
        <w:spacing w:before="100" w:beforeAutospacing="1" w:after="100" w:afterAutospacing="1" w:line="240" w:lineRule="auto"/>
        <w:contextualSpacing/>
        <w:jc w:val="both"/>
        <w:rPr>
          <w:rFonts w:ascii="Arial" w:hAnsi="Arial" w:cs="Arial"/>
        </w:rPr>
      </w:pPr>
      <w:r w:rsidRPr="0009416B">
        <w:rPr>
          <w:rFonts w:ascii="Arial" w:hAnsi="Arial" w:cs="Arial"/>
        </w:rPr>
        <w:t>Record the first authors’ last name, initials</w:t>
      </w:r>
    </w:p>
    <w:p w14:paraId="283361CC" w14:textId="77777777" w:rsidR="00244054" w:rsidRPr="0009416B" w:rsidRDefault="00244054" w:rsidP="00244054">
      <w:pPr>
        <w:numPr>
          <w:ilvl w:val="0"/>
          <w:numId w:val="2"/>
        </w:numPr>
        <w:tabs>
          <w:tab w:val="left" w:pos="360"/>
        </w:tabs>
        <w:spacing w:before="100" w:beforeAutospacing="1" w:after="100" w:afterAutospacing="1" w:line="240" w:lineRule="auto"/>
        <w:contextualSpacing/>
        <w:jc w:val="both"/>
        <w:rPr>
          <w:rFonts w:ascii="Arial" w:hAnsi="Arial" w:cs="Arial"/>
        </w:rPr>
      </w:pPr>
      <w:r w:rsidRPr="0009416B">
        <w:rPr>
          <w:rFonts w:ascii="Arial" w:hAnsi="Arial" w:cs="Arial"/>
        </w:rPr>
        <w:t>Record the journal name</w:t>
      </w:r>
    </w:p>
    <w:p w14:paraId="563B9A43" w14:textId="77777777" w:rsidR="00244054" w:rsidRPr="0009416B" w:rsidRDefault="00244054" w:rsidP="00244054">
      <w:pPr>
        <w:numPr>
          <w:ilvl w:val="0"/>
          <w:numId w:val="2"/>
        </w:numPr>
        <w:tabs>
          <w:tab w:val="left" w:pos="360"/>
        </w:tabs>
        <w:spacing w:before="100" w:beforeAutospacing="1" w:after="100" w:afterAutospacing="1" w:line="240" w:lineRule="auto"/>
        <w:contextualSpacing/>
        <w:jc w:val="both"/>
        <w:rPr>
          <w:rFonts w:ascii="Arial" w:hAnsi="Arial" w:cs="Arial"/>
        </w:rPr>
      </w:pPr>
      <w:r w:rsidRPr="0009416B">
        <w:rPr>
          <w:rFonts w:ascii="Arial" w:hAnsi="Arial" w:cs="Arial"/>
        </w:rPr>
        <w:t>Record the year of publication</w:t>
      </w:r>
    </w:p>
    <w:p w14:paraId="4799DD4C" w14:textId="77777777" w:rsidR="00244054" w:rsidRPr="0009416B" w:rsidRDefault="00244054" w:rsidP="00244054">
      <w:pPr>
        <w:numPr>
          <w:ilvl w:val="0"/>
          <w:numId w:val="2"/>
        </w:numPr>
        <w:tabs>
          <w:tab w:val="left" w:pos="360"/>
        </w:tabs>
        <w:spacing w:before="100" w:beforeAutospacing="1" w:after="100" w:afterAutospacing="1" w:line="240" w:lineRule="auto"/>
        <w:contextualSpacing/>
        <w:jc w:val="both"/>
        <w:rPr>
          <w:rFonts w:ascii="Arial" w:hAnsi="Arial" w:cs="Arial"/>
        </w:rPr>
      </w:pPr>
      <w:r w:rsidRPr="0009416B">
        <w:rPr>
          <w:rFonts w:ascii="Arial" w:hAnsi="Arial" w:cs="Arial"/>
        </w:rPr>
        <w:t>Record the volume and page numbers</w:t>
      </w:r>
    </w:p>
    <w:p w14:paraId="74CB8818" w14:textId="77777777" w:rsidR="00244054" w:rsidRPr="0009416B" w:rsidRDefault="00244054" w:rsidP="00244054">
      <w:pPr>
        <w:tabs>
          <w:tab w:val="left" w:pos="360"/>
        </w:tabs>
        <w:spacing w:before="100" w:beforeAutospacing="1" w:after="100" w:afterAutospacing="1" w:line="240" w:lineRule="auto"/>
        <w:ind w:left="795"/>
        <w:contextualSpacing/>
        <w:jc w:val="both"/>
        <w:rPr>
          <w:rFonts w:ascii="Arial" w:hAnsi="Arial" w:cs="Arial"/>
        </w:rPr>
      </w:pPr>
    </w:p>
    <w:p w14:paraId="3F30F89B" w14:textId="77777777" w:rsidR="00244054" w:rsidRPr="0009416B" w:rsidRDefault="00244054" w:rsidP="00244054">
      <w:pPr>
        <w:rPr>
          <w:rFonts w:ascii="Arial" w:hAnsi="Arial" w:cs="Arial"/>
          <w:b/>
          <w:i/>
        </w:rPr>
      </w:pPr>
      <w:r w:rsidRPr="0009416B">
        <w:rPr>
          <w:rFonts w:ascii="Arial" w:hAnsi="Arial" w:cs="Arial"/>
          <w:b/>
          <w:i/>
        </w:rPr>
        <w:t>Characteristics of study:</w:t>
      </w:r>
    </w:p>
    <w:p w14:paraId="54BE1DC3" w14:textId="77777777" w:rsidR="00244054" w:rsidRPr="0009416B" w:rsidRDefault="00244054" w:rsidP="00244054">
      <w:pPr>
        <w:numPr>
          <w:ilvl w:val="0"/>
          <w:numId w:val="1"/>
        </w:numPr>
        <w:tabs>
          <w:tab w:val="left" w:pos="360"/>
        </w:tabs>
        <w:spacing w:before="100" w:beforeAutospacing="1" w:after="100" w:afterAutospacing="1" w:line="240" w:lineRule="auto"/>
        <w:contextualSpacing/>
        <w:jc w:val="both"/>
        <w:rPr>
          <w:rFonts w:ascii="Arial" w:hAnsi="Arial" w:cs="Arial"/>
        </w:rPr>
      </w:pPr>
      <w:r w:rsidRPr="0009416B">
        <w:rPr>
          <w:rFonts w:ascii="Arial" w:hAnsi="Arial" w:cs="Arial"/>
        </w:rPr>
        <w:t>Settings</w:t>
      </w:r>
    </w:p>
    <w:p w14:paraId="1C88984F" w14:textId="77777777" w:rsidR="00244054" w:rsidRPr="0009416B" w:rsidRDefault="00244054" w:rsidP="00244054">
      <w:pPr>
        <w:numPr>
          <w:ilvl w:val="0"/>
          <w:numId w:val="1"/>
        </w:numPr>
        <w:tabs>
          <w:tab w:val="left" w:pos="360"/>
        </w:tabs>
        <w:spacing w:before="100" w:beforeAutospacing="1" w:after="100" w:afterAutospacing="1" w:line="240" w:lineRule="auto"/>
        <w:contextualSpacing/>
        <w:jc w:val="both"/>
        <w:rPr>
          <w:rFonts w:ascii="Arial" w:hAnsi="Arial" w:cs="Arial"/>
        </w:rPr>
      </w:pPr>
      <w:r w:rsidRPr="0009416B">
        <w:rPr>
          <w:rFonts w:ascii="Arial" w:hAnsi="Arial" w:cs="Arial"/>
        </w:rPr>
        <w:t>Patient population (age if available)</w:t>
      </w:r>
    </w:p>
    <w:p w14:paraId="3F47D9B4" w14:textId="77777777" w:rsidR="00244054" w:rsidRPr="0009416B" w:rsidRDefault="00244054" w:rsidP="00244054">
      <w:pPr>
        <w:numPr>
          <w:ilvl w:val="0"/>
          <w:numId w:val="1"/>
        </w:numPr>
        <w:tabs>
          <w:tab w:val="left" w:pos="360"/>
        </w:tabs>
        <w:spacing w:before="100" w:beforeAutospacing="1" w:after="100" w:afterAutospacing="1" w:line="240" w:lineRule="auto"/>
        <w:contextualSpacing/>
        <w:jc w:val="both"/>
        <w:rPr>
          <w:rFonts w:ascii="Arial" w:hAnsi="Arial" w:cs="Arial"/>
        </w:rPr>
      </w:pPr>
      <w:r w:rsidRPr="0009416B">
        <w:rPr>
          <w:rFonts w:ascii="Arial" w:hAnsi="Arial" w:cs="Arial"/>
        </w:rPr>
        <w:t>Intervention</w:t>
      </w:r>
    </w:p>
    <w:p w14:paraId="4277A169" w14:textId="77777777" w:rsidR="00244054" w:rsidRPr="0009416B" w:rsidRDefault="00244054" w:rsidP="00244054">
      <w:pPr>
        <w:numPr>
          <w:ilvl w:val="0"/>
          <w:numId w:val="1"/>
        </w:numPr>
        <w:tabs>
          <w:tab w:val="left" w:pos="360"/>
        </w:tabs>
        <w:spacing w:before="100" w:beforeAutospacing="1" w:after="100" w:afterAutospacing="1" w:line="240" w:lineRule="auto"/>
        <w:contextualSpacing/>
        <w:jc w:val="both"/>
        <w:rPr>
          <w:rFonts w:ascii="Arial" w:hAnsi="Arial" w:cs="Arial"/>
        </w:rPr>
      </w:pPr>
      <w:r w:rsidRPr="0009416B">
        <w:rPr>
          <w:rFonts w:ascii="Arial" w:hAnsi="Arial" w:cs="Arial"/>
        </w:rPr>
        <w:t>Comparator</w:t>
      </w:r>
    </w:p>
    <w:p w14:paraId="02781CE1" w14:textId="77777777" w:rsidR="00244054" w:rsidRPr="0009416B" w:rsidRDefault="00244054" w:rsidP="00244054">
      <w:pPr>
        <w:numPr>
          <w:ilvl w:val="0"/>
          <w:numId w:val="1"/>
        </w:numPr>
        <w:tabs>
          <w:tab w:val="left" w:pos="360"/>
        </w:tabs>
        <w:spacing w:before="100" w:beforeAutospacing="1" w:after="100" w:afterAutospacing="1" w:line="240" w:lineRule="auto"/>
        <w:contextualSpacing/>
        <w:jc w:val="both"/>
        <w:rPr>
          <w:rFonts w:ascii="Arial" w:hAnsi="Arial" w:cs="Arial"/>
        </w:rPr>
      </w:pPr>
      <w:r w:rsidRPr="0009416B">
        <w:rPr>
          <w:rFonts w:ascii="Arial" w:hAnsi="Arial" w:cs="Arial"/>
        </w:rPr>
        <w:t>Type of economic evaluation and model</w:t>
      </w:r>
    </w:p>
    <w:p w14:paraId="54F88E26" w14:textId="77777777" w:rsidR="00244054" w:rsidRPr="0009416B" w:rsidRDefault="00244054" w:rsidP="00244054">
      <w:pPr>
        <w:numPr>
          <w:ilvl w:val="0"/>
          <w:numId w:val="1"/>
        </w:numPr>
        <w:tabs>
          <w:tab w:val="left" w:pos="360"/>
        </w:tabs>
        <w:spacing w:before="100" w:beforeAutospacing="1" w:after="100" w:afterAutospacing="1" w:line="240" w:lineRule="auto"/>
        <w:contextualSpacing/>
        <w:jc w:val="both"/>
        <w:rPr>
          <w:rFonts w:ascii="Arial" w:hAnsi="Arial" w:cs="Arial"/>
        </w:rPr>
      </w:pPr>
      <w:r w:rsidRPr="0009416B">
        <w:rPr>
          <w:rFonts w:ascii="Arial" w:hAnsi="Arial" w:cs="Arial"/>
        </w:rPr>
        <w:t>Study design</w:t>
      </w:r>
    </w:p>
    <w:p w14:paraId="5E721A4D" w14:textId="77777777" w:rsidR="00244054" w:rsidRPr="0009416B" w:rsidRDefault="00244054" w:rsidP="00244054">
      <w:pPr>
        <w:numPr>
          <w:ilvl w:val="0"/>
          <w:numId w:val="1"/>
        </w:numPr>
        <w:tabs>
          <w:tab w:val="left" w:pos="360"/>
        </w:tabs>
        <w:spacing w:before="100" w:beforeAutospacing="1" w:after="100" w:afterAutospacing="1" w:line="240" w:lineRule="auto"/>
        <w:contextualSpacing/>
        <w:jc w:val="both"/>
        <w:rPr>
          <w:rFonts w:ascii="Arial" w:hAnsi="Arial" w:cs="Arial"/>
        </w:rPr>
      </w:pPr>
      <w:r w:rsidRPr="0009416B">
        <w:rPr>
          <w:rFonts w:ascii="Arial" w:hAnsi="Arial" w:cs="Arial"/>
        </w:rPr>
        <w:t>Discount rate</w:t>
      </w:r>
    </w:p>
    <w:p w14:paraId="5A67EC4A" w14:textId="77777777" w:rsidR="00244054" w:rsidRPr="0009416B" w:rsidRDefault="00244054" w:rsidP="00244054">
      <w:pPr>
        <w:numPr>
          <w:ilvl w:val="0"/>
          <w:numId w:val="1"/>
        </w:numPr>
        <w:tabs>
          <w:tab w:val="left" w:pos="360"/>
        </w:tabs>
        <w:spacing w:before="100" w:beforeAutospacing="1" w:after="100" w:afterAutospacing="1" w:line="240" w:lineRule="auto"/>
        <w:contextualSpacing/>
        <w:jc w:val="both"/>
        <w:rPr>
          <w:rFonts w:ascii="Arial" w:hAnsi="Arial" w:cs="Arial"/>
        </w:rPr>
      </w:pPr>
      <w:r w:rsidRPr="0009416B">
        <w:rPr>
          <w:rFonts w:ascii="Arial" w:hAnsi="Arial" w:cs="Arial"/>
        </w:rPr>
        <w:t>Perspective</w:t>
      </w:r>
    </w:p>
    <w:p w14:paraId="5FE0B76F" w14:textId="77777777" w:rsidR="00244054" w:rsidRPr="0009416B" w:rsidRDefault="00244054" w:rsidP="00244054">
      <w:pPr>
        <w:numPr>
          <w:ilvl w:val="0"/>
          <w:numId w:val="1"/>
        </w:numPr>
        <w:tabs>
          <w:tab w:val="left" w:pos="360"/>
        </w:tabs>
        <w:spacing w:before="100" w:beforeAutospacing="1" w:after="100" w:afterAutospacing="1" w:line="240" w:lineRule="auto"/>
        <w:contextualSpacing/>
        <w:jc w:val="both"/>
        <w:rPr>
          <w:rFonts w:ascii="Arial" w:hAnsi="Arial" w:cs="Arial"/>
        </w:rPr>
      </w:pPr>
      <w:r w:rsidRPr="0009416B">
        <w:rPr>
          <w:rFonts w:ascii="Arial" w:hAnsi="Arial" w:cs="Arial"/>
        </w:rPr>
        <w:t>Costs included</w:t>
      </w:r>
    </w:p>
    <w:p w14:paraId="4AEA1463" w14:textId="77777777" w:rsidR="00244054" w:rsidRPr="0009416B" w:rsidRDefault="00244054" w:rsidP="00244054">
      <w:pPr>
        <w:numPr>
          <w:ilvl w:val="0"/>
          <w:numId w:val="1"/>
        </w:numPr>
        <w:tabs>
          <w:tab w:val="left" w:pos="360"/>
        </w:tabs>
        <w:spacing w:before="100" w:beforeAutospacing="1" w:after="100" w:afterAutospacing="1" w:line="240" w:lineRule="auto"/>
        <w:contextualSpacing/>
        <w:jc w:val="both"/>
        <w:rPr>
          <w:rFonts w:ascii="Arial" w:hAnsi="Arial" w:cs="Arial"/>
        </w:rPr>
      </w:pPr>
      <w:r w:rsidRPr="0009416B">
        <w:rPr>
          <w:rFonts w:ascii="Arial" w:hAnsi="Arial" w:cs="Arial"/>
        </w:rPr>
        <w:t>Time horizon - model</w:t>
      </w:r>
    </w:p>
    <w:p w14:paraId="111CE57F" w14:textId="77777777" w:rsidR="00244054" w:rsidRPr="0009416B" w:rsidRDefault="00244054" w:rsidP="00244054">
      <w:pPr>
        <w:numPr>
          <w:ilvl w:val="0"/>
          <w:numId w:val="1"/>
        </w:numPr>
        <w:tabs>
          <w:tab w:val="left" w:pos="360"/>
        </w:tabs>
        <w:spacing w:before="100" w:beforeAutospacing="1" w:after="100" w:afterAutospacing="1" w:line="240" w:lineRule="auto"/>
        <w:contextualSpacing/>
        <w:jc w:val="both"/>
        <w:rPr>
          <w:rFonts w:ascii="Arial" w:hAnsi="Arial" w:cs="Arial"/>
        </w:rPr>
      </w:pPr>
      <w:r w:rsidRPr="0009416B">
        <w:rPr>
          <w:rFonts w:ascii="Arial" w:hAnsi="Arial" w:cs="Arial"/>
        </w:rPr>
        <w:t>Outcome measures</w:t>
      </w:r>
    </w:p>
    <w:p w14:paraId="1C9CF036" w14:textId="77777777" w:rsidR="00244054" w:rsidRPr="0009416B" w:rsidRDefault="00244054" w:rsidP="00244054">
      <w:pPr>
        <w:numPr>
          <w:ilvl w:val="0"/>
          <w:numId w:val="1"/>
        </w:numPr>
        <w:tabs>
          <w:tab w:val="left" w:pos="360"/>
        </w:tabs>
        <w:spacing w:before="100" w:beforeAutospacing="1" w:after="100" w:afterAutospacing="1" w:line="240" w:lineRule="auto"/>
        <w:contextualSpacing/>
        <w:jc w:val="both"/>
        <w:rPr>
          <w:rFonts w:ascii="Arial" w:hAnsi="Arial" w:cs="Arial"/>
        </w:rPr>
      </w:pPr>
      <w:r w:rsidRPr="0009416B">
        <w:rPr>
          <w:rFonts w:ascii="Arial" w:hAnsi="Arial" w:cs="Arial"/>
        </w:rPr>
        <w:t>Baseline analysis</w:t>
      </w:r>
    </w:p>
    <w:p w14:paraId="4BB80E80" w14:textId="77777777" w:rsidR="00244054" w:rsidRPr="0009416B" w:rsidRDefault="00244054" w:rsidP="00244054">
      <w:pPr>
        <w:numPr>
          <w:ilvl w:val="0"/>
          <w:numId w:val="1"/>
        </w:numPr>
        <w:tabs>
          <w:tab w:val="left" w:pos="360"/>
        </w:tabs>
        <w:spacing w:before="100" w:beforeAutospacing="1" w:after="100" w:afterAutospacing="1" w:line="240" w:lineRule="auto"/>
        <w:contextualSpacing/>
        <w:jc w:val="both"/>
        <w:rPr>
          <w:rFonts w:ascii="Arial" w:hAnsi="Arial" w:cs="Arial"/>
        </w:rPr>
      </w:pPr>
      <w:r w:rsidRPr="0009416B">
        <w:rPr>
          <w:rFonts w:ascii="Arial" w:hAnsi="Arial" w:cs="Arial"/>
        </w:rPr>
        <w:t>Sensitivity analysis</w:t>
      </w:r>
    </w:p>
    <w:p w14:paraId="6F1117E5" w14:textId="77777777" w:rsidR="00244054" w:rsidRPr="0009416B" w:rsidRDefault="00244054" w:rsidP="00244054">
      <w:pPr>
        <w:numPr>
          <w:ilvl w:val="0"/>
          <w:numId w:val="1"/>
        </w:numPr>
        <w:tabs>
          <w:tab w:val="left" w:pos="360"/>
        </w:tabs>
        <w:spacing w:before="100" w:beforeAutospacing="1" w:after="100" w:afterAutospacing="1" w:line="240" w:lineRule="auto"/>
        <w:contextualSpacing/>
        <w:jc w:val="both"/>
        <w:rPr>
          <w:rFonts w:ascii="Arial" w:hAnsi="Arial" w:cs="Arial"/>
        </w:rPr>
      </w:pPr>
      <w:r w:rsidRPr="0009416B">
        <w:rPr>
          <w:rFonts w:ascii="Arial" w:hAnsi="Arial" w:cs="Arial"/>
        </w:rPr>
        <w:t>Main results</w:t>
      </w:r>
    </w:p>
    <w:p w14:paraId="7DCE8C65" w14:textId="77777777" w:rsidR="00244054" w:rsidRPr="0009416B" w:rsidRDefault="00244054" w:rsidP="00244054">
      <w:pPr>
        <w:numPr>
          <w:ilvl w:val="0"/>
          <w:numId w:val="1"/>
        </w:numPr>
        <w:tabs>
          <w:tab w:val="left" w:pos="360"/>
        </w:tabs>
        <w:spacing w:before="100" w:beforeAutospacing="1" w:after="100" w:afterAutospacing="1" w:line="240" w:lineRule="auto"/>
        <w:contextualSpacing/>
        <w:jc w:val="both"/>
        <w:rPr>
          <w:rFonts w:ascii="Arial" w:hAnsi="Arial" w:cs="Arial"/>
        </w:rPr>
      </w:pPr>
      <w:r w:rsidRPr="0009416B">
        <w:rPr>
          <w:rFonts w:ascii="Arial" w:hAnsi="Arial" w:cs="Arial"/>
        </w:rPr>
        <w:t>Additional comments (a threshold value etc…)</w:t>
      </w:r>
    </w:p>
    <w:p w14:paraId="77ED0795" w14:textId="77777777" w:rsidR="00244054" w:rsidRPr="0009416B" w:rsidRDefault="00244054" w:rsidP="00244054">
      <w:pPr>
        <w:tabs>
          <w:tab w:val="left" w:pos="360"/>
        </w:tabs>
        <w:spacing w:before="100" w:beforeAutospacing="1" w:after="100" w:afterAutospacing="1" w:line="240" w:lineRule="auto"/>
        <w:ind w:left="720"/>
        <w:contextualSpacing/>
        <w:jc w:val="both"/>
        <w:rPr>
          <w:rFonts w:ascii="Arial" w:hAnsi="Arial" w:cs="Arial"/>
        </w:rPr>
      </w:pPr>
    </w:p>
    <w:p w14:paraId="5B48D9EF" w14:textId="77777777" w:rsidR="00244054" w:rsidRPr="0009416B" w:rsidRDefault="00244054" w:rsidP="00244054">
      <w:pPr>
        <w:spacing w:before="240"/>
        <w:rPr>
          <w:rFonts w:ascii="Arial" w:hAnsi="Arial" w:cs="Arial"/>
          <w:b/>
          <w:i/>
        </w:rPr>
      </w:pPr>
      <w:r w:rsidRPr="0009416B">
        <w:rPr>
          <w:rFonts w:ascii="Arial" w:hAnsi="Arial" w:cs="Arial"/>
          <w:b/>
          <w:i/>
        </w:rPr>
        <w:t>Risk of bias (quality) assessment</w:t>
      </w:r>
    </w:p>
    <w:p w14:paraId="70F835DE" w14:textId="31CCD3E2" w:rsidR="00712DE7" w:rsidRPr="00903BC2" w:rsidRDefault="00244054" w:rsidP="00903BC2">
      <w:pPr>
        <w:autoSpaceDE w:val="0"/>
        <w:autoSpaceDN w:val="0"/>
        <w:adjustRightInd w:val="0"/>
        <w:spacing w:after="0" w:line="360" w:lineRule="auto"/>
        <w:jc w:val="both"/>
        <w:rPr>
          <w:rFonts w:ascii="Arial" w:hAnsi="Arial" w:cs="Arial"/>
        </w:rPr>
      </w:pPr>
      <w:r w:rsidRPr="0009416B">
        <w:rPr>
          <w:rFonts w:ascii="Arial" w:hAnsi="Arial" w:cs="Arial"/>
        </w:rPr>
        <w:t>The full texts of all included articles were assessed for reporting quality by two independent reviewers by using the Consolidated Health Economic Evaluation Reporting Standards (CHEERS) checklist. Any discrepancies over reporting quality assessment between the two reviewers were resolved by discussion with a third reviewer. The standards of the input data for health economic analysis in decision model was ranked based on the hierarchy adapted by Cooper and colleagues.</w:t>
      </w:r>
    </w:p>
    <w:p w14:paraId="148DBF5C" w14:textId="0999EBD0" w:rsidR="00244054" w:rsidRPr="0009416B" w:rsidRDefault="00244054" w:rsidP="00903BC2">
      <w:pPr>
        <w:spacing w:before="240"/>
        <w:rPr>
          <w:rFonts w:ascii="Arial" w:hAnsi="Arial" w:cs="Arial"/>
          <w:b/>
          <w:i/>
        </w:rPr>
      </w:pPr>
      <w:r w:rsidRPr="0009416B">
        <w:rPr>
          <w:rFonts w:ascii="Arial" w:hAnsi="Arial" w:cs="Arial"/>
          <w:b/>
          <w:i/>
        </w:rPr>
        <w:t>Strategy for data synthesis</w:t>
      </w:r>
    </w:p>
    <w:p w14:paraId="1CF2DB8E" w14:textId="77777777" w:rsidR="00244054" w:rsidRPr="0009416B" w:rsidRDefault="00244054" w:rsidP="00244054">
      <w:pPr>
        <w:autoSpaceDE w:val="0"/>
        <w:autoSpaceDN w:val="0"/>
        <w:adjustRightInd w:val="0"/>
        <w:spacing w:after="0" w:line="360" w:lineRule="auto"/>
        <w:rPr>
          <w:rFonts w:ascii="Arial" w:hAnsi="Arial" w:cs="Arial"/>
        </w:rPr>
      </w:pPr>
      <w:r w:rsidRPr="0009416B">
        <w:rPr>
          <w:rFonts w:ascii="Arial" w:hAnsi="Arial" w:cs="Arial"/>
        </w:rPr>
        <w:t>After screening the title abstract and full text, data were extracted from relevant articles and summarised in tables. The data fields were ‘aim of model’, ‘setting and location’, ‘perspective’, ‘time horizon’, ‘discount rate’, ‘structure of the economic model’, ‘study population’, ‘intervention and comparator’, ‘outcome measures’, ‘incremental cost-effectiveness ratio (ICER)’ and ‘sensitivity analysis method’.</w:t>
      </w:r>
    </w:p>
    <w:p w14:paraId="0CDB2C10" w14:textId="4B1139A3" w:rsidR="00244054" w:rsidRPr="0009416B" w:rsidRDefault="00244054" w:rsidP="0009416B">
      <w:pPr>
        <w:autoSpaceDE w:val="0"/>
        <w:autoSpaceDN w:val="0"/>
        <w:adjustRightInd w:val="0"/>
        <w:spacing w:after="0" w:line="360" w:lineRule="auto"/>
        <w:rPr>
          <w:rFonts w:ascii="Arial" w:hAnsi="Arial" w:cs="Arial"/>
        </w:rPr>
      </w:pPr>
      <w:r w:rsidRPr="0009416B">
        <w:rPr>
          <w:rFonts w:ascii="Arial" w:hAnsi="Arial" w:cs="Arial"/>
        </w:rPr>
        <w:t>The reporting quality of the selected economic evaluation was assessed using the Consolidated Health Economic Evaluation Reporting Standards (CHEERS) checklist. This standard provides 24 items, with accompanying recommendations and examples to ensure more consistency and transparent reporting of economic evaluations.</w:t>
      </w:r>
    </w:p>
    <w:p w14:paraId="1AF41119" w14:textId="77777777" w:rsidR="0009416B" w:rsidRDefault="0009416B" w:rsidP="00244054">
      <w:pPr>
        <w:rPr>
          <w:rFonts w:ascii="Arial" w:hAnsi="Arial" w:cs="Arial"/>
          <w:b/>
          <w:bCs/>
        </w:rPr>
      </w:pPr>
      <w:r>
        <w:rPr>
          <w:rFonts w:ascii="Arial" w:hAnsi="Arial" w:cs="Arial"/>
          <w:b/>
          <w:bCs/>
        </w:rPr>
        <w:br/>
      </w:r>
    </w:p>
    <w:p w14:paraId="6CF36310" w14:textId="77777777" w:rsidR="0009416B" w:rsidRDefault="0009416B" w:rsidP="00244054">
      <w:pPr>
        <w:rPr>
          <w:rFonts w:ascii="Arial" w:hAnsi="Arial" w:cs="Arial"/>
          <w:b/>
          <w:bCs/>
        </w:rPr>
      </w:pPr>
    </w:p>
    <w:p w14:paraId="4FB182F1" w14:textId="77777777" w:rsidR="0009416B" w:rsidRDefault="0009416B" w:rsidP="00244054">
      <w:pPr>
        <w:rPr>
          <w:rFonts w:ascii="Arial" w:hAnsi="Arial" w:cs="Arial"/>
          <w:b/>
          <w:bCs/>
        </w:rPr>
      </w:pPr>
    </w:p>
    <w:p w14:paraId="604CDF74" w14:textId="77777777" w:rsidR="0009416B" w:rsidRDefault="0009416B" w:rsidP="00244054">
      <w:pPr>
        <w:rPr>
          <w:rFonts w:ascii="Arial" w:hAnsi="Arial" w:cs="Arial"/>
          <w:b/>
          <w:bCs/>
        </w:rPr>
      </w:pPr>
    </w:p>
    <w:p w14:paraId="308C0DBE" w14:textId="3CD2C371" w:rsidR="0009416B" w:rsidRDefault="0009416B" w:rsidP="00244054">
      <w:pPr>
        <w:rPr>
          <w:rFonts w:ascii="Arial" w:hAnsi="Arial" w:cs="Arial"/>
          <w:b/>
          <w:bCs/>
        </w:rPr>
      </w:pPr>
    </w:p>
    <w:p w14:paraId="7CA092B3" w14:textId="77777777" w:rsidR="00903BC2" w:rsidRDefault="00903BC2" w:rsidP="00244054">
      <w:pPr>
        <w:rPr>
          <w:rFonts w:ascii="Arial" w:hAnsi="Arial" w:cs="Arial"/>
          <w:b/>
          <w:bCs/>
        </w:rPr>
      </w:pPr>
    </w:p>
    <w:p w14:paraId="24ED7A9E" w14:textId="7D378566" w:rsidR="0009416B" w:rsidRDefault="0009416B" w:rsidP="00244054">
      <w:pPr>
        <w:rPr>
          <w:rFonts w:ascii="Arial" w:hAnsi="Arial" w:cs="Arial"/>
          <w:b/>
          <w:bCs/>
        </w:rPr>
      </w:pPr>
    </w:p>
    <w:p w14:paraId="56058EB8" w14:textId="77777777" w:rsidR="00712DE7" w:rsidRDefault="00712DE7" w:rsidP="00244054">
      <w:pPr>
        <w:rPr>
          <w:rFonts w:ascii="Arial" w:hAnsi="Arial" w:cs="Arial"/>
          <w:b/>
          <w:bCs/>
        </w:rPr>
      </w:pPr>
    </w:p>
    <w:p w14:paraId="0ABA1A24" w14:textId="19BA8E30" w:rsidR="00244054" w:rsidRPr="0009416B" w:rsidRDefault="00244054" w:rsidP="00244054">
      <w:pPr>
        <w:rPr>
          <w:rFonts w:ascii="Arial" w:hAnsi="Arial" w:cs="Arial"/>
          <w:b/>
          <w:bCs/>
        </w:rPr>
      </w:pPr>
      <w:r w:rsidRPr="0009416B">
        <w:rPr>
          <w:rFonts w:ascii="Arial" w:hAnsi="Arial" w:cs="Arial"/>
          <w:b/>
          <w:bCs/>
        </w:rPr>
        <w:t>References:</w:t>
      </w:r>
    </w:p>
    <w:p w14:paraId="208997BE" w14:textId="77777777" w:rsidR="00244054" w:rsidRPr="0009416B" w:rsidRDefault="00244054" w:rsidP="00244054">
      <w:pPr>
        <w:spacing w:after="0"/>
        <w:rPr>
          <w:rFonts w:ascii="Arial" w:hAnsi="Arial" w:cs="Arial"/>
        </w:rPr>
      </w:pPr>
      <w:r w:rsidRPr="0009416B">
        <w:rPr>
          <w:rFonts w:ascii="Arial" w:hAnsi="Arial" w:cs="Arial"/>
        </w:rPr>
        <w:t>1.</w:t>
      </w:r>
      <w:r w:rsidRPr="0009416B">
        <w:rPr>
          <w:rFonts w:ascii="Arial" w:hAnsi="Arial" w:cs="Arial"/>
        </w:rPr>
        <w:tab/>
        <w:t>Arksey H, O'Malley L. Scoping studies: towards a methodological framework. International journal of social research methodology. 2005;8(1):19-32.</w:t>
      </w:r>
    </w:p>
    <w:p w14:paraId="598F247F" w14:textId="77777777" w:rsidR="00244054" w:rsidRPr="0009416B" w:rsidRDefault="00244054" w:rsidP="00244054">
      <w:pPr>
        <w:spacing w:after="0"/>
        <w:rPr>
          <w:rFonts w:ascii="Arial" w:hAnsi="Arial" w:cs="Arial"/>
        </w:rPr>
      </w:pPr>
      <w:r w:rsidRPr="0009416B">
        <w:rPr>
          <w:rFonts w:ascii="Arial" w:hAnsi="Arial" w:cs="Arial"/>
        </w:rPr>
        <w:t>2.</w:t>
      </w:r>
      <w:r w:rsidRPr="0009416B">
        <w:rPr>
          <w:rFonts w:ascii="Arial" w:hAnsi="Arial" w:cs="Arial"/>
        </w:rPr>
        <w:tab/>
      </w:r>
      <w:proofErr w:type="spellStart"/>
      <w:r w:rsidRPr="0009416B">
        <w:rPr>
          <w:rFonts w:ascii="Arial" w:hAnsi="Arial" w:cs="Arial"/>
        </w:rPr>
        <w:t>Levac</w:t>
      </w:r>
      <w:proofErr w:type="spellEnd"/>
      <w:r w:rsidRPr="0009416B">
        <w:rPr>
          <w:rFonts w:ascii="Arial" w:hAnsi="Arial" w:cs="Arial"/>
        </w:rPr>
        <w:t xml:space="preserve"> D, Colquhoun H, O'Brien KK. Scoping studies: advancing the methodology. Implementation Science. 2010;5(1):69.</w:t>
      </w:r>
    </w:p>
    <w:p w14:paraId="6377F91F" w14:textId="77777777" w:rsidR="00244054" w:rsidRPr="0009416B" w:rsidRDefault="00244054" w:rsidP="00244054">
      <w:pPr>
        <w:spacing w:after="0"/>
        <w:rPr>
          <w:rFonts w:ascii="Arial" w:hAnsi="Arial" w:cs="Arial"/>
        </w:rPr>
      </w:pPr>
      <w:r w:rsidRPr="0009416B">
        <w:rPr>
          <w:rFonts w:ascii="Arial" w:hAnsi="Arial" w:cs="Arial"/>
        </w:rPr>
        <w:t>3.</w:t>
      </w:r>
      <w:r w:rsidRPr="0009416B">
        <w:rPr>
          <w:rFonts w:ascii="Arial" w:hAnsi="Arial" w:cs="Arial"/>
        </w:rPr>
        <w:tab/>
        <w:t xml:space="preserve">Bosch R, </w:t>
      </w:r>
      <w:proofErr w:type="spellStart"/>
      <w:r w:rsidRPr="0009416B">
        <w:rPr>
          <w:rFonts w:ascii="Arial" w:hAnsi="Arial" w:cs="Arial"/>
        </w:rPr>
        <w:t>Pagerols</w:t>
      </w:r>
      <w:proofErr w:type="spellEnd"/>
      <w:r w:rsidRPr="0009416B">
        <w:rPr>
          <w:rFonts w:ascii="Arial" w:hAnsi="Arial" w:cs="Arial"/>
        </w:rPr>
        <w:t xml:space="preserve"> M, Rivas C, </w:t>
      </w:r>
      <w:proofErr w:type="spellStart"/>
      <w:r w:rsidRPr="0009416B">
        <w:rPr>
          <w:rFonts w:ascii="Arial" w:hAnsi="Arial" w:cs="Arial"/>
        </w:rPr>
        <w:t>Sixto</w:t>
      </w:r>
      <w:proofErr w:type="spellEnd"/>
      <w:r w:rsidRPr="0009416B">
        <w:rPr>
          <w:rFonts w:ascii="Arial" w:hAnsi="Arial" w:cs="Arial"/>
        </w:rPr>
        <w:t xml:space="preserve"> L, </w:t>
      </w:r>
      <w:proofErr w:type="spellStart"/>
      <w:r w:rsidRPr="0009416B">
        <w:rPr>
          <w:rFonts w:ascii="Arial" w:hAnsi="Arial" w:cs="Arial"/>
        </w:rPr>
        <w:t>Bricollé</w:t>
      </w:r>
      <w:proofErr w:type="spellEnd"/>
      <w:r w:rsidRPr="0009416B">
        <w:rPr>
          <w:rFonts w:ascii="Arial" w:hAnsi="Arial" w:cs="Arial"/>
        </w:rPr>
        <w:t xml:space="preserve"> L, </w:t>
      </w:r>
      <w:proofErr w:type="spellStart"/>
      <w:r w:rsidRPr="0009416B">
        <w:rPr>
          <w:rFonts w:ascii="Arial" w:hAnsi="Arial" w:cs="Arial"/>
        </w:rPr>
        <w:t>Español</w:t>
      </w:r>
      <w:proofErr w:type="spellEnd"/>
      <w:r w:rsidRPr="0009416B">
        <w:rPr>
          <w:rFonts w:ascii="Arial" w:hAnsi="Arial" w:cs="Arial"/>
        </w:rPr>
        <w:t>-Martín G, et al. Neurodevelopmental disorders among Spanish school-age children: prevalence and sociodemographic correlates. Psychological Medicine. 2021:1-11.</w:t>
      </w:r>
    </w:p>
    <w:p w14:paraId="0C9D0410" w14:textId="77777777" w:rsidR="00244054" w:rsidRPr="0009416B" w:rsidRDefault="00244054" w:rsidP="00244054">
      <w:pPr>
        <w:spacing w:after="0"/>
        <w:rPr>
          <w:rFonts w:ascii="Arial" w:hAnsi="Arial" w:cs="Arial"/>
        </w:rPr>
      </w:pPr>
      <w:r w:rsidRPr="0009416B">
        <w:rPr>
          <w:rFonts w:ascii="Arial" w:hAnsi="Arial" w:cs="Arial"/>
        </w:rPr>
        <w:t>4.</w:t>
      </w:r>
      <w:r w:rsidRPr="0009416B">
        <w:rPr>
          <w:rFonts w:ascii="Arial" w:hAnsi="Arial" w:cs="Arial"/>
        </w:rPr>
        <w:tab/>
        <w:t>McLeod S, McKinnon DH. Prevalence of communication disorders compared with other learning needs in 14 500 primary and secondary school students. International Journal of Language &amp; Communication Disorders. 2007;42(S1):37-59.</w:t>
      </w:r>
    </w:p>
    <w:p w14:paraId="7EB19F91" w14:textId="77777777" w:rsidR="00244054" w:rsidRPr="0009416B" w:rsidRDefault="00244054" w:rsidP="00244054">
      <w:pPr>
        <w:spacing w:after="0"/>
        <w:rPr>
          <w:rFonts w:ascii="Arial" w:hAnsi="Arial" w:cs="Arial"/>
        </w:rPr>
      </w:pPr>
      <w:r w:rsidRPr="0009416B">
        <w:rPr>
          <w:rFonts w:ascii="Arial" w:hAnsi="Arial" w:cs="Arial"/>
        </w:rPr>
        <w:t>5.</w:t>
      </w:r>
      <w:r w:rsidRPr="0009416B">
        <w:rPr>
          <w:rFonts w:ascii="Arial" w:hAnsi="Arial" w:cs="Arial"/>
        </w:rPr>
        <w:tab/>
        <w:t>AIHW. The wellbeing of Aussie kids varies by family circumstances and where they live 2019 [cited 2021. Available from: https://www.aihw.gov.au/news-media/media-releases/2019/december/the-wellbeing-of-aussie-kids-varies-by-family-circ.</w:t>
      </w:r>
    </w:p>
    <w:p w14:paraId="7F4381FF" w14:textId="77777777" w:rsidR="00244054" w:rsidRPr="0009416B" w:rsidRDefault="00244054" w:rsidP="00244054">
      <w:pPr>
        <w:spacing w:after="0"/>
        <w:rPr>
          <w:rFonts w:ascii="Arial" w:hAnsi="Arial" w:cs="Arial"/>
        </w:rPr>
      </w:pPr>
      <w:r w:rsidRPr="0009416B">
        <w:rPr>
          <w:rFonts w:ascii="Arial" w:hAnsi="Arial" w:cs="Arial"/>
        </w:rPr>
        <w:t>6.</w:t>
      </w:r>
      <w:r w:rsidRPr="0009416B">
        <w:rPr>
          <w:rFonts w:ascii="Arial" w:hAnsi="Arial" w:cs="Arial"/>
        </w:rPr>
        <w:tab/>
        <w:t xml:space="preserve">Thomas R, Sanders S, Doust J, </w:t>
      </w:r>
      <w:proofErr w:type="spellStart"/>
      <w:r w:rsidRPr="0009416B">
        <w:rPr>
          <w:rFonts w:ascii="Arial" w:hAnsi="Arial" w:cs="Arial"/>
        </w:rPr>
        <w:t>Beller</w:t>
      </w:r>
      <w:proofErr w:type="spellEnd"/>
      <w:r w:rsidRPr="0009416B">
        <w:rPr>
          <w:rFonts w:ascii="Arial" w:hAnsi="Arial" w:cs="Arial"/>
        </w:rPr>
        <w:t xml:space="preserve"> E, </w:t>
      </w:r>
      <w:proofErr w:type="spellStart"/>
      <w:r w:rsidRPr="0009416B">
        <w:rPr>
          <w:rFonts w:ascii="Arial" w:hAnsi="Arial" w:cs="Arial"/>
        </w:rPr>
        <w:t>Glasziou</w:t>
      </w:r>
      <w:proofErr w:type="spellEnd"/>
      <w:r w:rsidRPr="0009416B">
        <w:rPr>
          <w:rFonts w:ascii="Arial" w:hAnsi="Arial" w:cs="Arial"/>
        </w:rPr>
        <w:t xml:space="preserve"> P. Prevalence of Attention-Deficit/Hyperactivity Disorder: A Systematic Review and Meta-analysis. </w:t>
      </w:r>
      <w:proofErr w:type="spellStart"/>
      <w:r w:rsidRPr="0009416B">
        <w:rPr>
          <w:rFonts w:ascii="Arial" w:hAnsi="Arial" w:cs="Arial"/>
        </w:rPr>
        <w:t>Pediatrics</w:t>
      </w:r>
      <w:proofErr w:type="spellEnd"/>
      <w:r w:rsidRPr="0009416B">
        <w:rPr>
          <w:rFonts w:ascii="Arial" w:hAnsi="Arial" w:cs="Arial"/>
        </w:rPr>
        <w:t>. 2015;135(4</w:t>
      </w:r>
      <w:proofErr w:type="gramStart"/>
      <w:r w:rsidRPr="0009416B">
        <w:rPr>
          <w:rFonts w:ascii="Arial" w:hAnsi="Arial" w:cs="Arial"/>
        </w:rPr>
        <w:t>):e</w:t>
      </w:r>
      <w:proofErr w:type="gramEnd"/>
      <w:r w:rsidRPr="0009416B">
        <w:rPr>
          <w:rFonts w:ascii="Arial" w:hAnsi="Arial" w:cs="Arial"/>
        </w:rPr>
        <w:t>994-e1001.</w:t>
      </w:r>
    </w:p>
    <w:p w14:paraId="5BDF0B72" w14:textId="77777777" w:rsidR="00244054" w:rsidRPr="0009416B" w:rsidRDefault="00244054" w:rsidP="00244054">
      <w:pPr>
        <w:spacing w:after="0"/>
        <w:rPr>
          <w:rFonts w:ascii="Arial" w:hAnsi="Arial" w:cs="Arial"/>
        </w:rPr>
      </w:pPr>
      <w:r w:rsidRPr="0009416B">
        <w:rPr>
          <w:rFonts w:ascii="Arial" w:hAnsi="Arial" w:cs="Arial"/>
        </w:rPr>
        <w:t>7.</w:t>
      </w:r>
      <w:r w:rsidRPr="0009416B">
        <w:rPr>
          <w:rFonts w:ascii="Arial" w:hAnsi="Arial" w:cs="Arial"/>
        </w:rPr>
        <w:tab/>
      </w:r>
      <w:proofErr w:type="spellStart"/>
      <w:r w:rsidRPr="0009416B">
        <w:rPr>
          <w:rFonts w:ascii="Arial" w:hAnsi="Arial" w:cs="Arial"/>
        </w:rPr>
        <w:t>Pinborough</w:t>
      </w:r>
      <w:proofErr w:type="spellEnd"/>
      <w:r w:rsidRPr="0009416B">
        <w:rPr>
          <w:rFonts w:ascii="Arial" w:hAnsi="Arial" w:cs="Arial"/>
        </w:rPr>
        <w:t xml:space="preserve">-Zimmerman J, Satterfield R, Miller J, </w:t>
      </w:r>
      <w:proofErr w:type="spellStart"/>
      <w:r w:rsidRPr="0009416B">
        <w:rPr>
          <w:rFonts w:ascii="Arial" w:hAnsi="Arial" w:cs="Arial"/>
        </w:rPr>
        <w:t>Bilder</w:t>
      </w:r>
      <w:proofErr w:type="spellEnd"/>
      <w:r w:rsidRPr="0009416B">
        <w:rPr>
          <w:rFonts w:ascii="Arial" w:hAnsi="Arial" w:cs="Arial"/>
        </w:rPr>
        <w:t xml:space="preserve"> D, Hossain S, McMahon W. Communication disorders: prevalence and comorbid intellectual disability, autism, and emotional/</w:t>
      </w:r>
      <w:proofErr w:type="spellStart"/>
      <w:r w:rsidRPr="0009416B">
        <w:rPr>
          <w:rFonts w:ascii="Arial" w:hAnsi="Arial" w:cs="Arial"/>
        </w:rPr>
        <w:t>behavioral</w:t>
      </w:r>
      <w:proofErr w:type="spellEnd"/>
      <w:r w:rsidRPr="0009416B">
        <w:rPr>
          <w:rFonts w:ascii="Arial" w:hAnsi="Arial" w:cs="Arial"/>
        </w:rPr>
        <w:t xml:space="preserve"> disorders. American Journal of Speech-Language Pathology. </w:t>
      </w:r>
      <w:proofErr w:type="gramStart"/>
      <w:r w:rsidRPr="0009416B">
        <w:rPr>
          <w:rFonts w:ascii="Arial" w:hAnsi="Arial" w:cs="Arial"/>
        </w:rPr>
        <w:t>2007;16:359</w:t>
      </w:r>
      <w:proofErr w:type="gramEnd"/>
      <w:r w:rsidRPr="0009416B">
        <w:rPr>
          <w:rFonts w:ascii="Arial" w:hAnsi="Arial" w:cs="Arial"/>
        </w:rPr>
        <w:t>+.</w:t>
      </w:r>
    </w:p>
    <w:p w14:paraId="16C6FF57" w14:textId="77777777" w:rsidR="00244054" w:rsidRPr="0009416B" w:rsidRDefault="00244054" w:rsidP="00244054">
      <w:pPr>
        <w:spacing w:after="0"/>
        <w:rPr>
          <w:rFonts w:ascii="Arial" w:hAnsi="Arial" w:cs="Arial"/>
        </w:rPr>
      </w:pPr>
      <w:r w:rsidRPr="0009416B">
        <w:rPr>
          <w:rFonts w:ascii="Arial" w:hAnsi="Arial" w:cs="Arial"/>
        </w:rPr>
        <w:t>8.</w:t>
      </w:r>
      <w:r w:rsidRPr="0009416B">
        <w:rPr>
          <w:rFonts w:ascii="Arial" w:hAnsi="Arial" w:cs="Arial"/>
        </w:rPr>
        <w:tab/>
        <w:t>Yang S, Xia J, Gao J, Wang L. Increasing prevalence of cerebral palsy among children and adolescents in China 1988-2020: A systematic review and meta-analysis. Journal of rehabilitation medicine. 2021;53(5</w:t>
      </w:r>
      <w:proofErr w:type="gramStart"/>
      <w:r w:rsidRPr="0009416B">
        <w:rPr>
          <w:rFonts w:ascii="Arial" w:hAnsi="Arial" w:cs="Arial"/>
        </w:rPr>
        <w:t>):jrm</w:t>
      </w:r>
      <w:proofErr w:type="gramEnd"/>
      <w:r w:rsidRPr="0009416B">
        <w:rPr>
          <w:rFonts w:ascii="Arial" w:hAnsi="Arial" w:cs="Arial"/>
        </w:rPr>
        <w:t>00195-jrm.</w:t>
      </w:r>
    </w:p>
    <w:p w14:paraId="6B3E67CC" w14:textId="77777777" w:rsidR="00244054" w:rsidRPr="0009416B" w:rsidRDefault="00244054" w:rsidP="00244054">
      <w:pPr>
        <w:spacing w:after="0"/>
        <w:rPr>
          <w:rFonts w:ascii="Arial" w:hAnsi="Arial" w:cs="Arial"/>
        </w:rPr>
      </w:pPr>
      <w:r w:rsidRPr="0009416B">
        <w:rPr>
          <w:rFonts w:ascii="Arial" w:hAnsi="Arial" w:cs="Arial"/>
        </w:rPr>
        <w:t>9.</w:t>
      </w:r>
      <w:r w:rsidRPr="0009416B">
        <w:rPr>
          <w:rFonts w:ascii="Arial" w:hAnsi="Arial" w:cs="Arial"/>
        </w:rPr>
        <w:tab/>
      </w:r>
      <w:proofErr w:type="spellStart"/>
      <w:r w:rsidRPr="0009416B">
        <w:rPr>
          <w:rFonts w:ascii="Arial" w:hAnsi="Arial" w:cs="Arial"/>
        </w:rPr>
        <w:t>Maenner</w:t>
      </w:r>
      <w:proofErr w:type="spellEnd"/>
      <w:r w:rsidRPr="0009416B">
        <w:rPr>
          <w:rFonts w:ascii="Arial" w:hAnsi="Arial" w:cs="Arial"/>
        </w:rPr>
        <w:t xml:space="preserve"> MJ, Blumberg SJ, Kogan MD, Christensen D, Yeargin-Allsopp M, </w:t>
      </w:r>
      <w:proofErr w:type="spellStart"/>
      <w:r w:rsidRPr="0009416B">
        <w:rPr>
          <w:rFonts w:ascii="Arial" w:hAnsi="Arial" w:cs="Arial"/>
        </w:rPr>
        <w:t>Schieve</w:t>
      </w:r>
      <w:proofErr w:type="spellEnd"/>
      <w:r w:rsidRPr="0009416B">
        <w:rPr>
          <w:rFonts w:ascii="Arial" w:hAnsi="Arial" w:cs="Arial"/>
        </w:rPr>
        <w:t xml:space="preserve"> LA. Prevalence of cerebral palsy and intellectual disability among children identified in two U.S. National Surveys, 2011–2013. Annals of Epidemiology. 2016;26(3):222-6.</w:t>
      </w:r>
    </w:p>
    <w:p w14:paraId="5420E9FB" w14:textId="77777777" w:rsidR="00244054" w:rsidRPr="0009416B" w:rsidRDefault="00244054" w:rsidP="00244054">
      <w:pPr>
        <w:spacing w:after="0"/>
        <w:rPr>
          <w:rFonts w:ascii="Arial" w:hAnsi="Arial" w:cs="Arial"/>
        </w:rPr>
      </w:pPr>
      <w:r w:rsidRPr="0009416B">
        <w:rPr>
          <w:rFonts w:ascii="Arial" w:hAnsi="Arial" w:cs="Arial"/>
        </w:rPr>
        <w:t>10.</w:t>
      </w:r>
      <w:r w:rsidRPr="0009416B">
        <w:rPr>
          <w:rFonts w:ascii="Arial" w:hAnsi="Arial" w:cs="Arial"/>
        </w:rPr>
        <w:tab/>
        <w:t>Al-Farsi YM, Al-</w:t>
      </w:r>
      <w:proofErr w:type="spellStart"/>
      <w:r w:rsidRPr="0009416B">
        <w:rPr>
          <w:rFonts w:ascii="Arial" w:hAnsi="Arial" w:cs="Arial"/>
        </w:rPr>
        <w:t>Sharbati</w:t>
      </w:r>
      <w:proofErr w:type="spellEnd"/>
      <w:r w:rsidRPr="0009416B">
        <w:rPr>
          <w:rFonts w:ascii="Arial" w:hAnsi="Arial" w:cs="Arial"/>
        </w:rPr>
        <w:t xml:space="preserve"> MM, Al-Farsi OA, Al-</w:t>
      </w:r>
      <w:proofErr w:type="spellStart"/>
      <w:r w:rsidRPr="0009416B">
        <w:rPr>
          <w:rFonts w:ascii="Arial" w:hAnsi="Arial" w:cs="Arial"/>
        </w:rPr>
        <w:t>Shafaee</w:t>
      </w:r>
      <w:proofErr w:type="spellEnd"/>
      <w:r w:rsidRPr="0009416B">
        <w:rPr>
          <w:rFonts w:ascii="Arial" w:hAnsi="Arial" w:cs="Arial"/>
        </w:rPr>
        <w:t xml:space="preserve"> MS, Brooks DR, Waly MI. Brief Report: Prevalence of Autistic Spectrum Disorders in the Sultanate of Oman. Journal of autism and developmental disorders. 2011;41(6):821-5.</w:t>
      </w:r>
    </w:p>
    <w:p w14:paraId="0DBD192E" w14:textId="77777777" w:rsidR="00244054" w:rsidRPr="0009416B" w:rsidRDefault="00244054" w:rsidP="00244054">
      <w:pPr>
        <w:spacing w:after="0"/>
        <w:rPr>
          <w:rFonts w:ascii="Arial" w:hAnsi="Arial" w:cs="Arial"/>
        </w:rPr>
      </w:pPr>
      <w:r w:rsidRPr="0009416B">
        <w:rPr>
          <w:rFonts w:ascii="Arial" w:hAnsi="Arial" w:cs="Arial"/>
        </w:rPr>
        <w:t>11.</w:t>
      </w:r>
      <w:r w:rsidRPr="0009416B">
        <w:rPr>
          <w:rFonts w:ascii="Arial" w:hAnsi="Arial" w:cs="Arial"/>
        </w:rPr>
        <w:tab/>
      </w:r>
      <w:proofErr w:type="spellStart"/>
      <w:r w:rsidRPr="0009416B">
        <w:rPr>
          <w:rFonts w:ascii="Arial" w:hAnsi="Arial" w:cs="Arial"/>
        </w:rPr>
        <w:t>Elsabbagh</w:t>
      </w:r>
      <w:proofErr w:type="spellEnd"/>
      <w:r w:rsidRPr="0009416B">
        <w:rPr>
          <w:rFonts w:ascii="Arial" w:hAnsi="Arial" w:cs="Arial"/>
        </w:rPr>
        <w:t xml:space="preserve"> M, Divan G, Koh Y-J, Kim YS, </w:t>
      </w:r>
      <w:proofErr w:type="spellStart"/>
      <w:r w:rsidRPr="0009416B">
        <w:rPr>
          <w:rFonts w:ascii="Arial" w:hAnsi="Arial" w:cs="Arial"/>
        </w:rPr>
        <w:t>Kauchali</w:t>
      </w:r>
      <w:proofErr w:type="spellEnd"/>
      <w:r w:rsidRPr="0009416B">
        <w:rPr>
          <w:rFonts w:ascii="Arial" w:hAnsi="Arial" w:cs="Arial"/>
        </w:rPr>
        <w:t xml:space="preserve"> S, </w:t>
      </w:r>
      <w:proofErr w:type="spellStart"/>
      <w:r w:rsidRPr="0009416B">
        <w:rPr>
          <w:rFonts w:ascii="Arial" w:hAnsi="Arial" w:cs="Arial"/>
        </w:rPr>
        <w:t>Marcín</w:t>
      </w:r>
      <w:proofErr w:type="spellEnd"/>
      <w:r w:rsidRPr="0009416B">
        <w:rPr>
          <w:rFonts w:ascii="Arial" w:hAnsi="Arial" w:cs="Arial"/>
        </w:rPr>
        <w:t xml:space="preserve"> C, et al. Global prevalence of autism and other pervasive developmental disorders. Autism Res. 2012;5(3):160-79.</w:t>
      </w:r>
    </w:p>
    <w:p w14:paraId="2A7BA8C4" w14:textId="77777777" w:rsidR="00244054" w:rsidRPr="0009416B" w:rsidRDefault="00244054" w:rsidP="00244054">
      <w:pPr>
        <w:spacing w:after="0"/>
        <w:rPr>
          <w:rFonts w:ascii="Arial" w:hAnsi="Arial" w:cs="Arial"/>
        </w:rPr>
      </w:pPr>
      <w:r w:rsidRPr="0009416B">
        <w:rPr>
          <w:rFonts w:ascii="Arial" w:hAnsi="Arial" w:cs="Arial"/>
        </w:rPr>
        <w:t>12.</w:t>
      </w:r>
      <w:r w:rsidRPr="0009416B">
        <w:rPr>
          <w:rFonts w:ascii="Arial" w:hAnsi="Arial" w:cs="Arial"/>
        </w:rPr>
        <w:tab/>
        <w:t xml:space="preserve">Mohammadi MR, </w:t>
      </w:r>
      <w:proofErr w:type="spellStart"/>
      <w:r w:rsidRPr="0009416B">
        <w:rPr>
          <w:rFonts w:ascii="Arial" w:hAnsi="Arial" w:cs="Arial"/>
        </w:rPr>
        <w:t>Badrfam</w:t>
      </w:r>
      <w:proofErr w:type="spellEnd"/>
      <w:r w:rsidRPr="0009416B">
        <w:rPr>
          <w:rFonts w:ascii="Arial" w:hAnsi="Arial" w:cs="Arial"/>
        </w:rPr>
        <w:t xml:space="preserve"> R, Khaleghi A, Ahmadi N, </w:t>
      </w:r>
      <w:proofErr w:type="spellStart"/>
      <w:r w:rsidRPr="0009416B">
        <w:rPr>
          <w:rFonts w:ascii="Arial" w:hAnsi="Arial" w:cs="Arial"/>
        </w:rPr>
        <w:t>Hooshyari</w:t>
      </w:r>
      <w:proofErr w:type="spellEnd"/>
      <w:r w:rsidRPr="0009416B">
        <w:rPr>
          <w:rFonts w:ascii="Arial" w:hAnsi="Arial" w:cs="Arial"/>
        </w:rPr>
        <w:t xml:space="preserve"> Z, </w:t>
      </w:r>
      <w:proofErr w:type="spellStart"/>
      <w:r w:rsidRPr="0009416B">
        <w:rPr>
          <w:rFonts w:ascii="Arial" w:hAnsi="Arial" w:cs="Arial"/>
        </w:rPr>
        <w:t>Zandifar</w:t>
      </w:r>
      <w:proofErr w:type="spellEnd"/>
      <w:r w:rsidRPr="0009416B">
        <w:rPr>
          <w:rFonts w:ascii="Arial" w:hAnsi="Arial" w:cs="Arial"/>
        </w:rPr>
        <w:t xml:space="preserve"> A. Lifetime Prevalence, Predictors and Comorbidities of Tic Disorders: A Population—Based Survey of Children and Adolescents in Iran. Child Psychiatry &amp; Human Development. 2021.</w:t>
      </w:r>
    </w:p>
    <w:p w14:paraId="650643BD" w14:textId="77777777" w:rsidR="00244054" w:rsidRPr="0009416B" w:rsidRDefault="00244054" w:rsidP="00244054">
      <w:pPr>
        <w:spacing w:after="0"/>
        <w:rPr>
          <w:rFonts w:ascii="Arial" w:hAnsi="Arial" w:cs="Arial"/>
        </w:rPr>
      </w:pPr>
      <w:r w:rsidRPr="0009416B">
        <w:rPr>
          <w:rFonts w:ascii="Arial" w:hAnsi="Arial" w:cs="Arial"/>
        </w:rPr>
        <w:t>13.</w:t>
      </w:r>
      <w:r w:rsidRPr="0009416B">
        <w:rPr>
          <w:rFonts w:ascii="Arial" w:hAnsi="Arial" w:cs="Arial"/>
        </w:rPr>
        <w:tab/>
        <w:t xml:space="preserve">Knight T, Steeves T, Day L, </w:t>
      </w:r>
      <w:proofErr w:type="spellStart"/>
      <w:r w:rsidRPr="0009416B">
        <w:rPr>
          <w:rFonts w:ascii="Arial" w:hAnsi="Arial" w:cs="Arial"/>
        </w:rPr>
        <w:t>Lowerison</w:t>
      </w:r>
      <w:proofErr w:type="spellEnd"/>
      <w:r w:rsidRPr="0009416B">
        <w:rPr>
          <w:rFonts w:ascii="Arial" w:hAnsi="Arial" w:cs="Arial"/>
        </w:rPr>
        <w:t xml:space="preserve"> M, </w:t>
      </w:r>
      <w:proofErr w:type="spellStart"/>
      <w:r w:rsidRPr="0009416B">
        <w:rPr>
          <w:rFonts w:ascii="Arial" w:hAnsi="Arial" w:cs="Arial"/>
        </w:rPr>
        <w:t>Jette</w:t>
      </w:r>
      <w:proofErr w:type="spellEnd"/>
      <w:r w:rsidRPr="0009416B">
        <w:rPr>
          <w:rFonts w:ascii="Arial" w:hAnsi="Arial" w:cs="Arial"/>
        </w:rPr>
        <w:t xml:space="preserve"> N, </w:t>
      </w:r>
      <w:proofErr w:type="spellStart"/>
      <w:r w:rsidRPr="0009416B">
        <w:rPr>
          <w:rFonts w:ascii="Arial" w:hAnsi="Arial" w:cs="Arial"/>
        </w:rPr>
        <w:t>Pringsheim</w:t>
      </w:r>
      <w:proofErr w:type="spellEnd"/>
      <w:r w:rsidRPr="0009416B">
        <w:rPr>
          <w:rFonts w:ascii="Arial" w:hAnsi="Arial" w:cs="Arial"/>
        </w:rPr>
        <w:t xml:space="preserve"> T. Prevalence of Tic Disorders: A Systematic Review and Meta-Analysis. </w:t>
      </w:r>
      <w:proofErr w:type="spellStart"/>
      <w:r w:rsidRPr="0009416B">
        <w:rPr>
          <w:rFonts w:ascii="Arial" w:hAnsi="Arial" w:cs="Arial"/>
        </w:rPr>
        <w:t>Pediatric</w:t>
      </w:r>
      <w:proofErr w:type="spellEnd"/>
      <w:r w:rsidRPr="0009416B">
        <w:rPr>
          <w:rFonts w:ascii="Arial" w:hAnsi="Arial" w:cs="Arial"/>
        </w:rPr>
        <w:t xml:space="preserve"> Neurology. 2012;47(2):77-90.</w:t>
      </w:r>
    </w:p>
    <w:p w14:paraId="3C619003" w14:textId="77777777" w:rsidR="00244054" w:rsidRPr="0009416B" w:rsidRDefault="00244054" w:rsidP="00244054">
      <w:pPr>
        <w:spacing w:after="0"/>
        <w:rPr>
          <w:rFonts w:ascii="Arial" w:hAnsi="Arial" w:cs="Arial"/>
        </w:rPr>
      </w:pPr>
      <w:r w:rsidRPr="0009416B">
        <w:rPr>
          <w:rFonts w:ascii="Arial" w:hAnsi="Arial" w:cs="Arial"/>
        </w:rPr>
        <w:t>14.</w:t>
      </w:r>
      <w:r w:rsidRPr="0009416B">
        <w:rPr>
          <w:rFonts w:ascii="Arial" w:hAnsi="Arial" w:cs="Arial"/>
        </w:rPr>
        <w:tab/>
      </w:r>
      <w:proofErr w:type="spellStart"/>
      <w:r w:rsidRPr="0009416B">
        <w:rPr>
          <w:rFonts w:ascii="Arial" w:hAnsi="Arial" w:cs="Arial"/>
        </w:rPr>
        <w:t>Vanoverbeke</w:t>
      </w:r>
      <w:proofErr w:type="spellEnd"/>
      <w:r w:rsidRPr="0009416B">
        <w:rPr>
          <w:rFonts w:ascii="Arial" w:hAnsi="Arial" w:cs="Arial"/>
        </w:rPr>
        <w:t xml:space="preserve"> N, </w:t>
      </w:r>
      <w:proofErr w:type="spellStart"/>
      <w:r w:rsidRPr="0009416B">
        <w:rPr>
          <w:rFonts w:ascii="Arial" w:hAnsi="Arial" w:cs="Arial"/>
        </w:rPr>
        <w:t>Annemans</w:t>
      </w:r>
      <w:proofErr w:type="spellEnd"/>
      <w:r w:rsidRPr="0009416B">
        <w:rPr>
          <w:rFonts w:ascii="Arial" w:hAnsi="Arial" w:cs="Arial"/>
        </w:rPr>
        <w:t xml:space="preserve"> L, Ingham M, </w:t>
      </w:r>
      <w:proofErr w:type="spellStart"/>
      <w:r w:rsidRPr="0009416B">
        <w:rPr>
          <w:rFonts w:ascii="Arial" w:hAnsi="Arial" w:cs="Arial"/>
        </w:rPr>
        <w:t>Adriaenssen</w:t>
      </w:r>
      <w:proofErr w:type="spellEnd"/>
      <w:r w:rsidRPr="0009416B">
        <w:rPr>
          <w:rFonts w:ascii="Arial" w:hAnsi="Arial" w:cs="Arial"/>
        </w:rPr>
        <w:t>. A cost analysis of the management of attention-deficit/hyperactivity disorder (ADHD) in children in the UK. Journal of Medical Economics. 2003;6(79):79-94.</w:t>
      </w:r>
    </w:p>
    <w:p w14:paraId="05DEA194" w14:textId="77777777" w:rsidR="00244054" w:rsidRPr="0009416B" w:rsidRDefault="00244054" w:rsidP="00244054">
      <w:pPr>
        <w:spacing w:after="0"/>
        <w:rPr>
          <w:rFonts w:ascii="Arial" w:hAnsi="Arial" w:cs="Arial"/>
        </w:rPr>
      </w:pPr>
      <w:r w:rsidRPr="0009416B">
        <w:rPr>
          <w:rFonts w:ascii="Arial" w:hAnsi="Arial" w:cs="Arial"/>
        </w:rPr>
        <w:t>15.</w:t>
      </w:r>
      <w:r w:rsidRPr="0009416B">
        <w:rPr>
          <w:rFonts w:ascii="Arial" w:hAnsi="Arial" w:cs="Arial"/>
        </w:rPr>
        <w:tab/>
        <w:t xml:space="preserve">Narayan S, Hay J. Cost effectiveness of methylphenidate versus AMP/DEX mixed salts for the first-line treatment of ADHD. Expert Rev </w:t>
      </w:r>
      <w:proofErr w:type="spellStart"/>
      <w:r w:rsidRPr="0009416B">
        <w:rPr>
          <w:rFonts w:ascii="Arial" w:hAnsi="Arial" w:cs="Arial"/>
        </w:rPr>
        <w:t>Pharmacoecon</w:t>
      </w:r>
      <w:proofErr w:type="spellEnd"/>
      <w:r w:rsidRPr="0009416B">
        <w:rPr>
          <w:rFonts w:ascii="Arial" w:hAnsi="Arial" w:cs="Arial"/>
        </w:rPr>
        <w:t xml:space="preserve"> Outcomes Res. 2004;4(6):625-34.</w:t>
      </w:r>
    </w:p>
    <w:p w14:paraId="48E9601D" w14:textId="77777777" w:rsidR="00244054" w:rsidRPr="0009416B" w:rsidRDefault="00244054" w:rsidP="00244054">
      <w:pPr>
        <w:spacing w:after="0"/>
        <w:rPr>
          <w:rFonts w:ascii="Arial" w:hAnsi="Arial" w:cs="Arial"/>
        </w:rPr>
      </w:pPr>
      <w:r w:rsidRPr="0009416B">
        <w:rPr>
          <w:rFonts w:ascii="Arial" w:hAnsi="Arial" w:cs="Arial"/>
        </w:rPr>
        <w:t>16.</w:t>
      </w:r>
      <w:r w:rsidRPr="0009416B">
        <w:rPr>
          <w:rFonts w:ascii="Arial" w:hAnsi="Arial" w:cs="Arial"/>
        </w:rPr>
        <w:tab/>
        <w:t xml:space="preserve">King S, Griffin S, Hodges Z, Weatherly H, </w:t>
      </w:r>
      <w:proofErr w:type="spellStart"/>
      <w:r w:rsidRPr="0009416B">
        <w:rPr>
          <w:rFonts w:ascii="Arial" w:hAnsi="Arial" w:cs="Arial"/>
        </w:rPr>
        <w:t>Asseburg</w:t>
      </w:r>
      <w:proofErr w:type="spellEnd"/>
      <w:r w:rsidRPr="0009416B">
        <w:rPr>
          <w:rFonts w:ascii="Arial" w:hAnsi="Arial" w:cs="Arial"/>
        </w:rPr>
        <w:t xml:space="preserve"> C, Richardson G, et al. A systematic review and economic model of the effectiveness and cost-effectiveness of methylphenidate, </w:t>
      </w:r>
      <w:proofErr w:type="spellStart"/>
      <w:r w:rsidRPr="0009416B">
        <w:rPr>
          <w:rFonts w:ascii="Arial" w:hAnsi="Arial" w:cs="Arial"/>
        </w:rPr>
        <w:t>dexamfetamine</w:t>
      </w:r>
      <w:proofErr w:type="spellEnd"/>
      <w:r w:rsidRPr="0009416B">
        <w:rPr>
          <w:rFonts w:ascii="Arial" w:hAnsi="Arial" w:cs="Arial"/>
        </w:rPr>
        <w:t xml:space="preserve"> and atomoxetine for the treatment of attention deficit hyperactivity disorder in children and adolescents. Health Technology Assessment (Winchester, England). 2006;10(23</w:t>
      </w:r>
      <w:proofErr w:type="gramStart"/>
      <w:r w:rsidRPr="0009416B">
        <w:rPr>
          <w:rFonts w:ascii="Arial" w:hAnsi="Arial" w:cs="Arial"/>
        </w:rPr>
        <w:t>):iii</w:t>
      </w:r>
      <w:proofErr w:type="gramEnd"/>
      <w:r w:rsidRPr="0009416B">
        <w:rPr>
          <w:rFonts w:ascii="Arial" w:hAnsi="Arial" w:cs="Arial"/>
        </w:rPr>
        <w:t>-iv.</w:t>
      </w:r>
    </w:p>
    <w:p w14:paraId="3C191EF6" w14:textId="77777777" w:rsidR="00244054" w:rsidRPr="0009416B" w:rsidRDefault="00244054" w:rsidP="00244054">
      <w:pPr>
        <w:spacing w:after="0"/>
        <w:rPr>
          <w:rFonts w:ascii="Arial" w:hAnsi="Arial" w:cs="Arial"/>
        </w:rPr>
      </w:pPr>
      <w:r w:rsidRPr="0009416B">
        <w:rPr>
          <w:rFonts w:ascii="Arial" w:hAnsi="Arial" w:cs="Arial"/>
        </w:rPr>
        <w:t>17.</w:t>
      </w:r>
      <w:r w:rsidRPr="0009416B">
        <w:rPr>
          <w:rFonts w:ascii="Arial" w:hAnsi="Arial" w:cs="Arial"/>
        </w:rPr>
        <w:tab/>
        <w:t xml:space="preserve">Cottrell S, Tilden D, Robinson P, Bae J, Arellano J, Edgell E, et al. A </w:t>
      </w:r>
      <w:proofErr w:type="spellStart"/>
      <w:r w:rsidRPr="0009416B">
        <w:rPr>
          <w:rFonts w:ascii="Arial" w:hAnsi="Arial" w:cs="Arial"/>
        </w:rPr>
        <w:t>modeled</w:t>
      </w:r>
      <w:proofErr w:type="spellEnd"/>
      <w:r w:rsidRPr="0009416B">
        <w:rPr>
          <w:rFonts w:ascii="Arial" w:hAnsi="Arial" w:cs="Arial"/>
        </w:rPr>
        <w:t xml:space="preserve"> economic evaluation comparing atomoxetine with stimulant therapy in the treatment of children with attention-deficit/hyperactivity disorder in the United Kingdom. Value in Health. 2008;11(3):376-88.</w:t>
      </w:r>
    </w:p>
    <w:p w14:paraId="2AC5A8D2" w14:textId="77777777" w:rsidR="00244054" w:rsidRPr="0009416B" w:rsidRDefault="00244054" w:rsidP="00244054">
      <w:pPr>
        <w:spacing w:after="0"/>
        <w:rPr>
          <w:rFonts w:ascii="Arial" w:hAnsi="Arial" w:cs="Arial"/>
        </w:rPr>
      </w:pPr>
      <w:r w:rsidRPr="0009416B">
        <w:rPr>
          <w:rFonts w:ascii="Arial" w:hAnsi="Arial" w:cs="Arial"/>
        </w:rPr>
        <w:t>18.</w:t>
      </w:r>
      <w:r w:rsidRPr="0009416B">
        <w:rPr>
          <w:rFonts w:ascii="Arial" w:hAnsi="Arial" w:cs="Arial"/>
        </w:rPr>
        <w:tab/>
        <w:t xml:space="preserve">Hong J, </w:t>
      </w:r>
      <w:proofErr w:type="spellStart"/>
      <w:r w:rsidRPr="0009416B">
        <w:rPr>
          <w:rFonts w:ascii="Arial" w:hAnsi="Arial" w:cs="Arial"/>
        </w:rPr>
        <w:t>Dilla</w:t>
      </w:r>
      <w:proofErr w:type="spellEnd"/>
      <w:r w:rsidRPr="0009416B">
        <w:rPr>
          <w:rFonts w:ascii="Arial" w:hAnsi="Arial" w:cs="Arial"/>
        </w:rPr>
        <w:t xml:space="preserve"> T, Arellano J, Hong J, </w:t>
      </w:r>
      <w:proofErr w:type="spellStart"/>
      <w:r w:rsidRPr="0009416B">
        <w:rPr>
          <w:rFonts w:ascii="Arial" w:hAnsi="Arial" w:cs="Arial"/>
        </w:rPr>
        <w:t>Dilla</w:t>
      </w:r>
      <w:proofErr w:type="spellEnd"/>
      <w:r w:rsidRPr="0009416B">
        <w:rPr>
          <w:rFonts w:ascii="Arial" w:hAnsi="Arial" w:cs="Arial"/>
        </w:rPr>
        <w:t xml:space="preserve"> T, Arellano. A modelled economic evaluation comparing atomoxetine with methylphenidate in the treatment of children with attention-deficit/hyperactivity disorder in Spain. BMC Psychiatry. </w:t>
      </w:r>
      <w:proofErr w:type="gramStart"/>
      <w:r w:rsidRPr="0009416B">
        <w:rPr>
          <w:rFonts w:ascii="Arial" w:hAnsi="Arial" w:cs="Arial"/>
        </w:rPr>
        <w:t>2009;9:15</w:t>
      </w:r>
      <w:proofErr w:type="gramEnd"/>
      <w:r w:rsidRPr="0009416B">
        <w:rPr>
          <w:rFonts w:ascii="Arial" w:hAnsi="Arial" w:cs="Arial"/>
        </w:rPr>
        <w:t>.</w:t>
      </w:r>
    </w:p>
    <w:p w14:paraId="7BEA57E0" w14:textId="77777777" w:rsidR="00244054" w:rsidRPr="0009416B" w:rsidRDefault="00244054" w:rsidP="00244054">
      <w:pPr>
        <w:spacing w:after="0"/>
        <w:rPr>
          <w:rFonts w:ascii="Arial" w:hAnsi="Arial" w:cs="Arial"/>
        </w:rPr>
      </w:pPr>
      <w:r w:rsidRPr="0009416B">
        <w:rPr>
          <w:rFonts w:ascii="Arial" w:hAnsi="Arial" w:cs="Arial"/>
        </w:rPr>
        <w:t>19.</w:t>
      </w:r>
      <w:r w:rsidRPr="0009416B">
        <w:rPr>
          <w:rFonts w:ascii="Arial" w:hAnsi="Arial" w:cs="Arial"/>
        </w:rPr>
        <w:tab/>
        <w:t>Prasad S, Arellano J, Steer C, Libretto, Se. Assessing the value of atomoxetine in treating children and adolescents with ADHD in the UK. International Journal of Clinical Practice. 2009;63(7):1031-40.</w:t>
      </w:r>
    </w:p>
    <w:p w14:paraId="683A398A" w14:textId="77777777" w:rsidR="00244054" w:rsidRPr="0009416B" w:rsidRDefault="00244054" w:rsidP="00244054">
      <w:pPr>
        <w:spacing w:after="0"/>
        <w:rPr>
          <w:rFonts w:ascii="Arial" w:hAnsi="Arial" w:cs="Arial"/>
        </w:rPr>
      </w:pPr>
      <w:r w:rsidRPr="0009416B">
        <w:rPr>
          <w:rFonts w:ascii="Arial" w:hAnsi="Arial" w:cs="Arial"/>
        </w:rPr>
        <w:t>20.</w:t>
      </w:r>
      <w:r w:rsidRPr="0009416B">
        <w:rPr>
          <w:rFonts w:ascii="Arial" w:hAnsi="Arial" w:cs="Arial"/>
        </w:rPr>
        <w:tab/>
      </w:r>
      <w:proofErr w:type="spellStart"/>
      <w:r w:rsidRPr="0009416B">
        <w:rPr>
          <w:rFonts w:ascii="Arial" w:hAnsi="Arial" w:cs="Arial"/>
        </w:rPr>
        <w:t>Erder</w:t>
      </w:r>
      <w:proofErr w:type="spellEnd"/>
      <w:r w:rsidRPr="0009416B">
        <w:rPr>
          <w:rFonts w:ascii="Arial" w:hAnsi="Arial" w:cs="Arial"/>
        </w:rPr>
        <w:t xml:space="preserve"> MH, Xie J, </w:t>
      </w:r>
      <w:proofErr w:type="spellStart"/>
      <w:r w:rsidRPr="0009416B">
        <w:rPr>
          <w:rFonts w:ascii="Arial" w:hAnsi="Arial" w:cs="Arial"/>
        </w:rPr>
        <w:t>Signorovitch</w:t>
      </w:r>
      <w:proofErr w:type="spellEnd"/>
      <w:r w:rsidRPr="0009416B">
        <w:rPr>
          <w:rFonts w:ascii="Arial" w:hAnsi="Arial" w:cs="Arial"/>
        </w:rPr>
        <w:t xml:space="preserve"> JE, Chen KS, </w:t>
      </w:r>
      <w:proofErr w:type="spellStart"/>
      <w:r w:rsidRPr="0009416B">
        <w:rPr>
          <w:rFonts w:ascii="Arial" w:hAnsi="Arial" w:cs="Arial"/>
        </w:rPr>
        <w:t>Hodgkins</w:t>
      </w:r>
      <w:proofErr w:type="spellEnd"/>
      <w:r w:rsidRPr="0009416B">
        <w:rPr>
          <w:rFonts w:ascii="Arial" w:hAnsi="Arial" w:cs="Arial"/>
        </w:rPr>
        <w:t xml:space="preserve"> P, Lu M, et al. Cost effectiveness of guanfacine extended-release versus atomoxetine for the treatment of attention-deficit/hyperactivity disorder: Application of a matching-adjusted indirect comparison. Applied Health Economics and Health Policy. 2012;10(6):381-95.</w:t>
      </w:r>
    </w:p>
    <w:p w14:paraId="1CBE4511" w14:textId="77777777" w:rsidR="00244054" w:rsidRPr="0009416B" w:rsidRDefault="00244054" w:rsidP="00244054">
      <w:pPr>
        <w:spacing w:after="0"/>
        <w:rPr>
          <w:rFonts w:ascii="Arial" w:hAnsi="Arial" w:cs="Arial"/>
        </w:rPr>
      </w:pPr>
      <w:r w:rsidRPr="0009416B">
        <w:rPr>
          <w:rFonts w:ascii="Arial" w:hAnsi="Arial" w:cs="Arial"/>
        </w:rPr>
        <w:t>21.</w:t>
      </w:r>
      <w:r w:rsidRPr="0009416B">
        <w:rPr>
          <w:rFonts w:ascii="Arial" w:hAnsi="Arial" w:cs="Arial"/>
        </w:rPr>
        <w:tab/>
      </w:r>
      <w:proofErr w:type="spellStart"/>
      <w:r w:rsidRPr="0009416B">
        <w:rPr>
          <w:rFonts w:ascii="Arial" w:hAnsi="Arial" w:cs="Arial"/>
        </w:rPr>
        <w:t>Sikirica</w:t>
      </w:r>
      <w:proofErr w:type="spellEnd"/>
      <w:r w:rsidRPr="0009416B">
        <w:rPr>
          <w:rFonts w:ascii="Arial" w:hAnsi="Arial" w:cs="Arial"/>
        </w:rPr>
        <w:t xml:space="preserve"> V, Haim </w:t>
      </w:r>
      <w:proofErr w:type="spellStart"/>
      <w:r w:rsidRPr="0009416B">
        <w:rPr>
          <w:rFonts w:ascii="Arial" w:hAnsi="Arial" w:cs="Arial"/>
        </w:rPr>
        <w:t>Erder</w:t>
      </w:r>
      <w:proofErr w:type="spellEnd"/>
      <w:r w:rsidRPr="0009416B">
        <w:rPr>
          <w:rFonts w:ascii="Arial" w:hAnsi="Arial" w:cs="Arial"/>
        </w:rPr>
        <w:t xml:space="preserve"> M, Xie J, Macaulay D, Diener M, </w:t>
      </w:r>
      <w:proofErr w:type="spellStart"/>
      <w:r w:rsidRPr="0009416B">
        <w:rPr>
          <w:rFonts w:ascii="Arial" w:hAnsi="Arial" w:cs="Arial"/>
        </w:rPr>
        <w:t>Hodgkins</w:t>
      </w:r>
      <w:proofErr w:type="spellEnd"/>
      <w:r w:rsidRPr="0009416B">
        <w:rPr>
          <w:rFonts w:ascii="Arial" w:hAnsi="Arial" w:cs="Arial"/>
        </w:rPr>
        <w:t xml:space="preserve"> P, et al. Cost effectiveness of guanfacine extended release as an adjunctive therapy to a stimulant compared with stimulant monotherapy for the treatment of attention-deficit hyperactivity disorder in children and adolescents. Pharmacoeconomics. 2012;30(8</w:t>
      </w:r>
      <w:proofErr w:type="gramStart"/>
      <w:r w:rsidRPr="0009416B">
        <w:rPr>
          <w:rFonts w:ascii="Arial" w:hAnsi="Arial" w:cs="Arial"/>
        </w:rPr>
        <w:t>):e</w:t>
      </w:r>
      <w:proofErr w:type="gramEnd"/>
      <w:r w:rsidRPr="0009416B">
        <w:rPr>
          <w:rFonts w:ascii="Arial" w:hAnsi="Arial" w:cs="Arial"/>
        </w:rPr>
        <w:t>1-15.</w:t>
      </w:r>
    </w:p>
    <w:p w14:paraId="4A6C6029" w14:textId="77777777" w:rsidR="00244054" w:rsidRPr="0009416B" w:rsidRDefault="00244054" w:rsidP="00244054">
      <w:pPr>
        <w:spacing w:after="0"/>
        <w:rPr>
          <w:rFonts w:ascii="Arial" w:hAnsi="Arial" w:cs="Arial"/>
        </w:rPr>
      </w:pPr>
      <w:r w:rsidRPr="0009416B">
        <w:rPr>
          <w:rFonts w:ascii="Arial" w:hAnsi="Arial" w:cs="Arial"/>
        </w:rPr>
        <w:t>22.</w:t>
      </w:r>
      <w:r w:rsidRPr="0009416B">
        <w:rPr>
          <w:rFonts w:ascii="Arial" w:hAnsi="Arial" w:cs="Arial"/>
        </w:rPr>
        <w:tab/>
      </w:r>
      <w:proofErr w:type="spellStart"/>
      <w:r w:rsidRPr="0009416B">
        <w:rPr>
          <w:rFonts w:ascii="Arial" w:hAnsi="Arial" w:cs="Arial"/>
        </w:rPr>
        <w:t>Lachaine</w:t>
      </w:r>
      <w:proofErr w:type="spellEnd"/>
      <w:r w:rsidRPr="0009416B">
        <w:rPr>
          <w:rFonts w:ascii="Arial" w:hAnsi="Arial" w:cs="Arial"/>
        </w:rPr>
        <w:t xml:space="preserve"> J, </w:t>
      </w:r>
      <w:proofErr w:type="spellStart"/>
      <w:r w:rsidRPr="0009416B">
        <w:rPr>
          <w:rFonts w:ascii="Arial" w:hAnsi="Arial" w:cs="Arial"/>
        </w:rPr>
        <w:t>Sikirica</w:t>
      </w:r>
      <w:proofErr w:type="spellEnd"/>
      <w:r w:rsidRPr="0009416B">
        <w:rPr>
          <w:rFonts w:ascii="Arial" w:hAnsi="Arial" w:cs="Arial"/>
        </w:rPr>
        <w:t xml:space="preserve"> V, Mathurin K. Is adjunctive pharmacotherapy in attention-deficit/hyperactivity disorder cost-effective in Canada: A cost-effectiveness assessment of guanfacine extended-release as an adjunctive therapy to a long-acting stimulant for the treatment of ADHD. BMC Psychiatry. 2016;16.</w:t>
      </w:r>
    </w:p>
    <w:p w14:paraId="3AB1ED92" w14:textId="77777777" w:rsidR="00244054" w:rsidRPr="0009416B" w:rsidRDefault="00244054" w:rsidP="00244054">
      <w:pPr>
        <w:spacing w:after="0"/>
        <w:rPr>
          <w:rFonts w:ascii="Arial" w:hAnsi="Arial" w:cs="Arial"/>
        </w:rPr>
      </w:pPr>
      <w:r w:rsidRPr="0009416B">
        <w:rPr>
          <w:rFonts w:ascii="Arial" w:hAnsi="Arial" w:cs="Arial"/>
        </w:rPr>
        <w:t>23.</w:t>
      </w:r>
      <w:r w:rsidRPr="0009416B">
        <w:rPr>
          <w:rFonts w:ascii="Arial" w:hAnsi="Arial" w:cs="Arial"/>
        </w:rPr>
        <w:tab/>
        <w:t xml:space="preserve">Sohn M, Talbert J, </w:t>
      </w:r>
      <w:proofErr w:type="spellStart"/>
      <w:r w:rsidRPr="0009416B">
        <w:rPr>
          <w:rFonts w:ascii="Arial" w:hAnsi="Arial" w:cs="Arial"/>
        </w:rPr>
        <w:t>Moga</w:t>
      </w:r>
      <w:proofErr w:type="spellEnd"/>
      <w:r w:rsidRPr="0009416B">
        <w:rPr>
          <w:rFonts w:ascii="Arial" w:hAnsi="Arial" w:cs="Arial"/>
        </w:rPr>
        <w:t xml:space="preserve"> DC, Blumenschein. A cost-effectiveness analysis of off-label atypical antipsychotic treatment in children and adolescents with ADHD who have failed stimulant therapy. Attention Deficit and Hyperactivity Disorders. 2016;8(3):149-58.</w:t>
      </w:r>
    </w:p>
    <w:p w14:paraId="56F3CA5C" w14:textId="77777777" w:rsidR="00244054" w:rsidRPr="0009416B" w:rsidRDefault="00244054" w:rsidP="00244054">
      <w:pPr>
        <w:spacing w:after="0"/>
        <w:rPr>
          <w:rFonts w:ascii="Arial" w:hAnsi="Arial" w:cs="Arial"/>
        </w:rPr>
      </w:pPr>
      <w:r w:rsidRPr="0009416B">
        <w:rPr>
          <w:rFonts w:ascii="Arial" w:hAnsi="Arial" w:cs="Arial"/>
        </w:rPr>
        <w:t>24.</w:t>
      </w:r>
      <w:r w:rsidRPr="0009416B">
        <w:rPr>
          <w:rFonts w:ascii="Arial" w:hAnsi="Arial" w:cs="Arial"/>
        </w:rPr>
        <w:tab/>
      </w:r>
      <w:proofErr w:type="spellStart"/>
      <w:r w:rsidRPr="0009416B">
        <w:rPr>
          <w:rFonts w:ascii="Arial" w:hAnsi="Arial" w:cs="Arial"/>
        </w:rPr>
        <w:t>Zimovetz</w:t>
      </w:r>
      <w:proofErr w:type="spellEnd"/>
      <w:r w:rsidRPr="0009416B">
        <w:rPr>
          <w:rFonts w:ascii="Arial" w:hAnsi="Arial" w:cs="Arial"/>
        </w:rPr>
        <w:t xml:space="preserve"> EA, Beard SM, </w:t>
      </w:r>
      <w:proofErr w:type="spellStart"/>
      <w:r w:rsidRPr="0009416B">
        <w:rPr>
          <w:rFonts w:ascii="Arial" w:hAnsi="Arial" w:cs="Arial"/>
        </w:rPr>
        <w:t>Hodgkins</w:t>
      </w:r>
      <w:proofErr w:type="spellEnd"/>
      <w:r w:rsidRPr="0009416B">
        <w:rPr>
          <w:rFonts w:ascii="Arial" w:hAnsi="Arial" w:cs="Arial"/>
        </w:rPr>
        <w:t xml:space="preserve"> P, Bischof M, </w:t>
      </w:r>
      <w:proofErr w:type="spellStart"/>
      <w:r w:rsidRPr="0009416B">
        <w:rPr>
          <w:rFonts w:ascii="Arial" w:hAnsi="Arial" w:cs="Arial"/>
        </w:rPr>
        <w:t>Mauskopf</w:t>
      </w:r>
      <w:proofErr w:type="spellEnd"/>
      <w:r w:rsidRPr="0009416B">
        <w:rPr>
          <w:rFonts w:ascii="Arial" w:hAnsi="Arial" w:cs="Arial"/>
        </w:rPr>
        <w:t xml:space="preserve"> JA, </w:t>
      </w:r>
      <w:proofErr w:type="spellStart"/>
      <w:r w:rsidRPr="0009416B">
        <w:rPr>
          <w:rFonts w:ascii="Arial" w:hAnsi="Arial" w:cs="Arial"/>
        </w:rPr>
        <w:t>Setyawan</w:t>
      </w:r>
      <w:proofErr w:type="spellEnd"/>
      <w:r w:rsidRPr="0009416B">
        <w:rPr>
          <w:rFonts w:ascii="Arial" w:hAnsi="Arial" w:cs="Arial"/>
        </w:rPr>
        <w:t xml:space="preserve"> J. A cost-utility analysis of </w:t>
      </w:r>
      <w:proofErr w:type="spellStart"/>
      <w:r w:rsidRPr="0009416B">
        <w:rPr>
          <w:rFonts w:ascii="Arial" w:hAnsi="Arial" w:cs="Arial"/>
        </w:rPr>
        <w:t>lisdexamfetamine</w:t>
      </w:r>
      <w:proofErr w:type="spellEnd"/>
      <w:r w:rsidRPr="0009416B">
        <w:rPr>
          <w:rFonts w:ascii="Arial" w:hAnsi="Arial" w:cs="Arial"/>
        </w:rPr>
        <w:t xml:space="preserve"> versus atomoxetine in the treatment of children and adolescents with attention-deficit/hyperactivity disorder and inadequate response to methylphenidate. CNS Drugs. 2016;30(10):985-96.</w:t>
      </w:r>
    </w:p>
    <w:p w14:paraId="61A720D5" w14:textId="77777777" w:rsidR="00244054" w:rsidRPr="0009416B" w:rsidRDefault="00244054" w:rsidP="00244054">
      <w:pPr>
        <w:spacing w:after="0"/>
        <w:rPr>
          <w:rFonts w:ascii="Arial" w:hAnsi="Arial" w:cs="Arial"/>
        </w:rPr>
      </w:pPr>
      <w:r w:rsidRPr="0009416B">
        <w:rPr>
          <w:rFonts w:ascii="Arial" w:hAnsi="Arial" w:cs="Arial"/>
        </w:rPr>
        <w:t>25.</w:t>
      </w:r>
      <w:r w:rsidRPr="0009416B">
        <w:rPr>
          <w:rFonts w:ascii="Arial" w:hAnsi="Arial" w:cs="Arial"/>
        </w:rPr>
        <w:tab/>
        <w:t xml:space="preserve">Peters MD, Godfrey CM, </w:t>
      </w:r>
      <w:proofErr w:type="spellStart"/>
      <w:r w:rsidRPr="0009416B">
        <w:rPr>
          <w:rFonts w:ascii="Arial" w:hAnsi="Arial" w:cs="Arial"/>
        </w:rPr>
        <w:t>McInerney</w:t>
      </w:r>
      <w:proofErr w:type="spellEnd"/>
      <w:r w:rsidRPr="0009416B">
        <w:rPr>
          <w:rFonts w:ascii="Arial" w:hAnsi="Arial" w:cs="Arial"/>
        </w:rPr>
        <w:t xml:space="preserve"> P, Munn Z, </w:t>
      </w:r>
      <w:proofErr w:type="spellStart"/>
      <w:r w:rsidRPr="0009416B">
        <w:rPr>
          <w:rFonts w:ascii="Arial" w:hAnsi="Arial" w:cs="Arial"/>
        </w:rPr>
        <w:t>Tricco</w:t>
      </w:r>
      <w:proofErr w:type="spellEnd"/>
      <w:r w:rsidRPr="0009416B">
        <w:rPr>
          <w:rFonts w:ascii="Arial" w:hAnsi="Arial" w:cs="Arial"/>
        </w:rPr>
        <w:t xml:space="preserve"> AC, Khalil H, et al. Scoping reviews. 2020. In: JBI Manual for Evidence Synthesis [Internet]. [2119-26]. Available from: https://wiki.jbi.global/display/MANUAL</w:t>
      </w:r>
    </w:p>
    <w:p w14:paraId="63A37D6B" w14:textId="77777777" w:rsidR="00244054" w:rsidRPr="0009416B" w:rsidRDefault="00244054" w:rsidP="00244054">
      <w:pPr>
        <w:spacing w:after="0"/>
        <w:rPr>
          <w:rFonts w:ascii="Arial" w:hAnsi="Arial" w:cs="Arial"/>
        </w:rPr>
      </w:pPr>
      <w:r w:rsidRPr="0009416B">
        <w:rPr>
          <w:rFonts w:ascii="Arial" w:hAnsi="Arial" w:cs="Arial"/>
        </w:rPr>
        <w:t>https://doi.org/10.46658/JBIMES-20-12.</w:t>
      </w:r>
    </w:p>
    <w:p w14:paraId="120F5D3F" w14:textId="77777777" w:rsidR="00244054" w:rsidRPr="0009416B" w:rsidRDefault="00244054" w:rsidP="00244054">
      <w:pPr>
        <w:spacing w:after="0"/>
        <w:rPr>
          <w:rFonts w:ascii="Arial" w:hAnsi="Arial" w:cs="Arial"/>
        </w:rPr>
      </w:pPr>
      <w:r w:rsidRPr="0009416B">
        <w:rPr>
          <w:rFonts w:ascii="Arial" w:hAnsi="Arial" w:cs="Arial"/>
        </w:rPr>
        <w:t>26.</w:t>
      </w:r>
      <w:r w:rsidRPr="0009416B">
        <w:rPr>
          <w:rFonts w:ascii="Arial" w:hAnsi="Arial" w:cs="Arial"/>
        </w:rPr>
        <w:tab/>
      </w:r>
      <w:proofErr w:type="spellStart"/>
      <w:r w:rsidRPr="0009416B">
        <w:rPr>
          <w:rFonts w:ascii="Arial" w:hAnsi="Arial" w:cs="Arial"/>
        </w:rPr>
        <w:t>Ouzzani</w:t>
      </w:r>
      <w:proofErr w:type="spellEnd"/>
      <w:r w:rsidRPr="0009416B">
        <w:rPr>
          <w:rFonts w:ascii="Arial" w:hAnsi="Arial" w:cs="Arial"/>
        </w:rPr>
        <w:t xml:space="preserve"> M, </w:t>
      </w:r>
      <w:proofErr w:type="spellStart"/>
      <w:r w:rsidRPr="0009416B">
        <w:rPr>
          <w:rFonts w:ascii="Arial" w:hAnsi="Arial" w:cs="Arial"/>
        </w:rPr>
        <w:t>Hammady</w:t>
      </w:r>
      <w:proofErr w:type="spellEnd"/>
      <w:r w:rsidRPr="0009416B">
        <w:rPr>
          <w:rFonts w:ascii="Arial" w:hAnsi="Arial" w:cs="Arial"/>
        </w:rPr>
        <w:t xml:space="preserve"> H, </w:t>
      </w:r>
      <w:proofErr w:type="spellStart"/>
      <w:r w:rsidRPr="0009416B">
        <w:rPr>
          <w:rFonts w:ascii="Arial" w:hAnsi="Arial" w:cs="Arial"/>
        </w:rPr>
        <w:t>Fedorowicz</w:t>
      </w:r>
      <w:proofErr w:type="spellEnd"/>
      <w:r w:rsidRPr="0009416B">
        <w:rPr>
          <w:rFonts w:ascii="Arial" w:hAnsi="Arial" w:cs="Arial"/>
        </w:rPr>
        <w:t xml:space="preserve"> Z, </w:t>
      </w:r>
      <w:proofErr w:type="spellStart"/>
      <w:r w:rsidRPr="0009416B">
        <w:rPr>
          <w:rFonts w:ascii="Arial" w:hAnsi="Arial" w:cs="Arial"/>
        </w:rPr>
        <w:t>Elmagarmid</w:t>
      </w:r>
      <w:proofErr w:type="spellEnd"/>
      <w:r w:rsidRPr="0009416B">
        <w:rPr>
          <w:rFonts w:ascii="Arial" w:hAnsi="Arial" w:cs="Arial"/>
        </w:rPr>
        <w:t xml:space="preserve"> A. Rayyan-a </w:t>
      </w:r>
      <w:proofErr w:type="gramStart"/>
      <w:r w:rsidRPr="0009416B">
        <w:rPr>
          <w:rFonts w:ascii="Arial" w:hAnsi="Arial" w:cs="Arial"/>
        </w:rPr>
        <w:t>web</w:t>
      </w:r>
      <w:proofErr w:type="gramEnd"/>
      <w:r w:rsidRPr="0009416B">
        <w:rPr>
          <w:rFonts w:ascii="Arial" w:hAnsi="Arial" w:cs="Arial"/>
        </w:rPr>
        <w:t xml:space="preserve"> and mobile app for systematic reviews. Systematic Reviews, 5, 210. 2016.</w:t>
      </w:r>
    </w:p>
    <w:p w14:paraId="6806D31F" w14:textId="05F9DD85" w:rsidR="00244054" w:rsidRPr="0009416B" w:rsidRDefault="00244054" w:rsidP="00244054">
      <w:pPr>
        <w:spacing w:after="0"/>
        <w:rPr>
          <w:rFonts w:ascii="Arial" w:hAnsi="Arial" w:cs="Arial"/>
        </w:rPr>
      </w:pPr>
    </w:p>
    <w:p w14:paraId="5DB3F32F" w14:textId="5B8530EF" w:rsidR="00244054" w:rsidRPr="0009416B" w:rsidRDefault="00244054" w:rsidP="00244054">
      <w:pPr>
        <w:spacing w:after="0"/>
        <w:rPr>
          <w:rFonts w:ascii="Arial" w:hAnsi="Arial" w:cs="Arial"/>
        </w:rPr>
      </w:pPr>
    </w:p>
    <w:p w14:paraId="1FB31904" w14:textId="34D38047" w:rsidR="00244054" w:rsidRPr="0009416B" w:rsidRDefault="00244054" w:rsidP="00244054">
      <w:pPr>
        <w:spacing w:after="0"/>
        <w:rPr>
          <w:rFonts w:ascii="Arial" w:hAnsi="Arial" w:cs="Arial"/>
        </w:rPr>
      </w:pPr>
    </w:p>
    <w:p w14:paraId="30ECE4C2" w14:textId="0B10AC77" w:rsidR="00244054" w:rsidRPr="0009416B" w:rsidRDefault="00244054" w:rsidP="00244054">
      <w:pPr>
        <w:spacing w:after="0"/>
        <w:rPr>
          <w:rFonts w:ascii="Arial" w:hAnsi="Arial" w:cs="Arial"/>
        </w:rPr>
      </w:pPr>
    </w:p>
    <w:p w14:paraId="19B4F75F" w14:textId="4E82BC72" w:rsidR="00244054" w:rsidRPr="0009416B" w:rsidRDefault="00244054" w:rsidP="00244054">
      <w:pPr>
        <w:spacing w:after="0"/>
        <w:rPr>
          <w:rFonts w:ascii="Arial" w:hAnsi="Arial" w:cs="Arial"/>
        </w:rPr>
      </w:pPr>
    </w:p>
    <w:p w14:paraId="08843F74" w14:textId="5482F70B" w:rsidR="00244054" w:rsidRPr="0009416B" w:rsidRDefault="00244054" w:rsidP="00244054">
      <w:pPr>
        <w:spacing w:after="0"/>
        <w:rPr>
          <w:rFonts w:ascii="Arial" w:hAnsi="Arial" w:cs="Arial"/>
        </w:rPr>
      </w:pPr>
    </w:p>
    <w:p w14:paraId="3F4C39C9" w14:textId="6A51B739" w:rsidR="00244054" w:rsidRPr="0009416B" w:rsidRDefault="00244054" w:rsidP="00244054">
      <w:pPr>
        <w:spacing w:after="0"/>
        <w:rPr>
          <w:rFonts w:ascii="Arial" w:hAnsi="Arial" w:cs="Arial"/>
        </w:rPr>
      </w:pPr>
    </w:p>
    <w:p w14:paraId="5BEEF26D" w14:textId="78D72EF0" w:rsidR="00244054" w:rsidRPr="0009416B" w:rsidRDefault="00244054" w:rsidP="00244054">
      <w:pPr>
        <w:spacing w:after="0"/>
        <w:rPr>
          <w:rFonts w:ascii="Arial" w:hAnsi="Arial" w:cs="Arial"/>
        </w:rPr>
      </w:pPr>
    </w:p>
    <w:p w14:paraId="7230AA3D" w14:textId="4FFFEC82" w:rsidR="00244054" w:rsidRPr="0009416B" w:rsidRDefault="00244054" w:rsidP="00244054">
      <w:pPr>
        <w:spacing w:after="0"/>
        <w:rPr>
          <w:rFonts w:ascii="Arial" w:hAnsi="Arial" w:cs="Arial"/>
        </w:rPr>
      </w:pPr>
    </w:p>
    <w:p w14:paraId="282104EE" w14:textId="79023FD1" w:rsidR="00244054" w:rsidRPr="0009416B" w:rsidRDefault="00244054" w:rsidP="00244054">
      <w:pPr>
        <w:spacing w:after="0"/>
        <w:rPr>
          <w:rFonts w:ascii="Arial" w:hAnsi="Arial" w:cs="Arial"/>
        </w:rPr>
      </w:pPr>
    </w:p>
    <w:p w14:paraId="38B83AAB" w14:textId="77777777" w:rsidR="005E09AA" w:rsidRPr="0009416B" w:rsidRDefault="005E09AA" w:rsidP="00244054">
      <w:pPr>
        <w:spacing w:after="0"/>
        <w:rPr>
          <w:rFonts w:ascii="Arial" w:hAnsi="Arial" w:cs="Arial"/>
        </w:rPr>
        <w:sectPr w:rsidR="005E09AA" w:rsidRPr="0009416B" w:rsidSect="00712DE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37151E20" w14:textId="77777777" w:rsidR="005E09AA" w:rsidRPr="0009416B" w:rsidRDefault="005E09AA" w:rsidP="005E09AA">
      <w:pPr>
        <w:rPr>
          <w:rFonts w:ascii="Arial" w:hAnsi="Arial" w:cs="Arial"/>
          <w:b/>
          <w:bCs/>
        </w:rPr>
      </w:pPr>
      <w:r w:rsidRPr="0009416B">
        <w:rPr>
          <w:rFonts w:ascii="Arial" w:hAnsi="Arial" w:cs="Arial"/>
          <w:b/>
          <w:bCs/>
        </w:rPr>
        <w:t>Supplementary material 2</w:t>
      </w:r>
    </w:p>
    <w:p w14:paraId="40318CE3" w14:textId="507F4799" w:rsidR="005E09AA" w:rsidRPr="0009416B" w:rsidRDefault="005E09AA" w:rsidP="005E09AA">
      <w:pPr>
        <w:rPr>
          <w:rFonts w:ascii="Arial" w:hAnsi="Arial" w:cs="Arial"/>
          <w:b/>
          <w:bCs/>
        </w:rPr>
      </w:pPr>
      <w:r w:rsidRPr="0009416B">
        <w:rPr>
          <w:rFonts w:ascii="Arial" w:hAnsi="Arial" w:cs="Arial"/>
          <w:b/>
          <w:bCs/>
        </w:rPr>
        <w:t>Table S</w:t>
      </w:r>
      <w:r w:rsidR="00C90F18">
        <w:rPr>
          <w:rFonts w:ascii="Arial" w:hAnsi="Arial" w:cs="Arial"/>
          <w:b/>
          <w:bCs/>
        </w:rPr>
        <w:t>3</w:t>
      </w:r>
      <w:r w:rsidRPr="0009416B">
        <w:rPr>
          <w:rFonts w:ascii="Arial" w:hAnsi="Arial" w:cs="Arial"/>
          <w:b/>
          <w:bCs/>
        </w:rPr>
        <w:t>: PRISMA 2020 item checklist</w:t>
      </w:r>
    </w:p>
    <w:tbl>
      <w:tblPr>
        <w:tblW w:w="9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7"/>
        <w:gridCol w:w="567"/>
        <w:gridCol w:w="6237"/>
        <w:gridCol w:w="1701"/>
      </w:tblGrid>
      <w:tr w:rsidR="005E09AA" w:rsidRPr="0009416B" w14:paraId="0F1E6D66" w14:textId="77777777" w:rsidTr="00B14917">
        <w:trPr>
          <w:trHeight w:val="7"/>
        </w:trPr>
        <w:tc>
          <w:tcPr>
            <w:tcW w:w="1237" w:type="dxa"/>
          </w:tcPr>
          <w:p w14:paraId="47F6C372" w14:textId="77777777" w:rsidR="005E09AA" w:rsidRPr="0009416B" w:rsidRDefault="005E09AA" w:rsidP="00B14917">
            <w:pPr>
              <w:pStyle w:val="Default"/>
              <w:rPr>
                <w:rFonts w:ascii="Arial" w:hAnsi="Arial" w:cs="Arial"/>
                <w:sz w:val="22"/>
                <w:szCs w:val="22"/>
              </w:rPr>
            </w:pPr>
            <w:r w:rsidRPr="0009416B">
              <w:rPr>
                <w:rFonts w:ascii="Arial" w:hAnsi="Arial" w:cs="Arial"/>
                <w:b/>
                <w:bCs/>
                <w:sz w:val="22"/>
                <w:szCs w:val="22"/>
              </w:rPr>
              <w:t xml:space="preserve">Section and Topic </w:t>
            </w:r>
          </w:p>
        </w:tc>
        <w:tc>
          <w:tcPr>
            <w:tcW w:w="567" w:type="dxa"/>
          </w:tcPr>
          <w:p w14:paraId="60B4C43A" w14:textId="77777777" w:rsidR="005E09AA" w:rsidRPr="0009416B" w:rsidRDefault="005E09AA" w:rsidP="00B14917">
            <w:pPr>
              <w:pStyle w:val="Default"/>
              <w:rPr>
                <w:rFonts w:ascii="Arial" w:hAnsi="Arial" w:cs="Arial"/>
                <w:sz w:val="22"/>
                <w:szCs w:val="22"/>
              </w:rPr>
            </w:pPr>
            <w:r w:rsidRPr="0009416B">
              <w:rPr>
                <w:rFonts w:ascii="Arial" w:hAnsi="Arial" w:cs="Arial"/>
                <w:b/>
                <w:bCs/>
                <w:sz w:val="22"/>
                <w:szCs w:val="22"/>
              </w:rPr>
              <w:t xml:space="preserve">Item # </w:t>
            </w:r>
          </w:p>
        </w:tc>
        <w:tc>
          <w:tcPr>
            <w:tcW w:w="6237" w:type="dxa"/>
          </w:tcPr>
          <w:p w14:paraId="11D8E0C8" w14:textId="77777777" w:rsidR="005E09AA" w:rsidRPr="0009416B" w:rsidRDefault="005E09AA" w:rsidP="00B14917">
            <w:pPr>
              <w:pStyle w:val="Default"/>
              <w:rPr>
                <w:rFonts w:ascii="Arial" w:hAnsi="Arial" w:cs="Arial"/>
                <w:sz w:val="22"/>
                <w:szCs w:val="22"/>
              </w:rPr>
            </w:pPr>
            <w:r w:rsidRPr="0009416B">
              <w:rPr>
                <w:rFonts w:ascii="Arial" w:hAnsi="Arial" w:cs="Arial"/>
                <w:b/>
                <w:bCs/>
                <w:sz w:val="22"/>
                <w:szCs w:val="22"/>
              </w:rPr>
              <w:t xml:space="preserve">Checklist item </w:t>
            </w:r>
          </w:p>
        </w:tc>
        <w:tc>
          <w:tcPr>
            <w:tcW w:w="1701" w:type="dxa"/>
          </w:tcPr>
          <w:p w14:paraId="483407DC" w14:textId="77777777" w:rsidR="005E09AA" w:rsidRPr="0009416B" w:rsidRDefault="005E09AA" w:rsidP="00B14917">
            <w:pPr>
              <w:pStyle w:val="Default"/>
              <w:jc w:val="center"/>
              <w:rPr>
                <w:rFonts w:ascii="Arial" w:hAnsi="Arial" w:cs="Arial"/>
                <w:b/>
                <w:bCs/>
                <w:color w:val="auto"/>
                <w:sz w:val="22"/>
                <w:szCs w:val="22"/>
              </w:rPr>
            </w:pPr>
            <w:r w:rsidRPr="0009416B">
              <w:rPr>
                <w:rFonts w:ascii="Arial" w:hAnsi="Arial" w:cs="Arial"/>
                <w:b/>
                <w:bCs/>
                <w:color w:val="auto"/>
                <w:sz w:val="22"/>
                <w:szCs w:val="22"/>
              </w:rPr>
              <w:t>Reported on page #</w:t>
            </w:r>
          </w:p>
        </w:tc>
      </w:tr>
      <w:tr w:rsidR="005E09AA" w:rsidRPr="0009416B" w14:paraId="4F23F06C" w14:textId="77777777" w:rsidTr="00B14917">
        <w:trPr>
          <w:trHeight w:val="7"/>
        </w:trPr>
        <w:tc>
          <w:tcPr>
            <w:tcW w:w="8041" w:type="dxa"/>
            <w:gridSpan w:val="3"/>
          </w:tcPr>
          <w:p w14:paraId="1D5799CE" w14:textId="77777777" w:rsidR="005E09AA" w:rsidRPr="0009416B" w:rsidRDefault="005E09AA" w:rsidP="00B14917">
            <w:pPr>
              <w:pStyle w:val="Default"/>
              <w:rPr>
                <w:rFonts w:ascii="Arial" w:hAnsi="Arial" w:cs="Arial"/>
                <w:sz w:val="22"/>
                <w:szCs w:val="22"/>
              </w:rPr>
            </w:pPr>
            <w:r w:rsidRPr="0009416B">
              <w:rPr>
                <w:rFonts w:ascii="Arial" w:hAnsi="Arial" w:cs="Arial"/>
                <w:b/>
                <w:bCs/>
                <w:sz w:val="22"/>
                <w:szCs w:val="22"/>
              </w:rPr>
              <w:t xml:space="preserve">TITLE </w:t>
            </w:r>
          </w:p>
        </w:tc>
        <w:tc>
          <w:tcPr>
            <w:tcW w:w="1701" w:type="dxa"/>
          </w:tcPr>
          <w:p w14:paraId="44B42CB5" w14:textId="77777777" w:rsidR="005E09AA" w:rsidRPr="0009416B" w:rsidRDefault="005E09AA" w:rsidP="00B14917">
            <w:pPr>
              <w:pStyle w:val="Default"/>
              <w:jc w:val="center"/>
              <w:rPr>
                <w:rFonts w:ascii="Arial" w:hAnsi="Arial" w:cs="Arial"/>
                <w:b/>
                <w:bCs/>
                <w:sz w:val="22"/>
                <w:szCs w:val="22"/>
              </w:rPr>
            </w:pPr>
          </w:p>
        </w:tc>
      </w:tr>
      <w:tr w:rsidR="005E09AA" w:rsidRPr="0009416B" w14:paraId="0BC1F5AF" w14:textId="77777777" w:rsidTr="00B14917">
        <w:trPr>
          <w:trHeight w:val="7"/>
        </w:trPr>
        <w:tc>
          <w:tcPr>
            <w:tcW w:w="1237" w:type="dxa"/>
          </w:tcPr>
          <w:p w14:paraId="30CB42D1"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 xml:space="preserve">Title </w:t>
            </w:r>
          </w:p>
        </w:tc>
        <w:tc>
          <w:tcPr>
            <w:tcW w:w="567" w:type="dxa"/>
          </w:tcPr>
          <w:p w14:paraId="00CF0EC4"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 xml:space="preserve">1 </w:t>
            </w:r>
          </w:p>
        </w:tc>
        <w:tc>
          <w:tcPr>
            <w:tcW w:w="6237" w:type="dxa"/>
          </w:tcPr>
          <w:p w14:paraId="22762995"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 xml:space="preserve">Identify the report as a systematic review. </w:t>
            </w:r>
          </w:p>
        </w:tc>
        <w:tc>
          <w:tcPr>
            <w:tcW w:w="1701" w:type="dxa"/>
          </w:tcPr>
          <w:p w14:paraId="2A25EB55" w14:textId="77777777" w:rsidR="005E09AA" w:rsidRPr="0009416B" w:rsidRDefault="005E09AA" w:rsidP="00B14917">
            <w:pPr>
              <w:pStyle w:val="Default"/>
              <w:jc w:val="center"/>
              <w:rPr>
                <w:rFonts w:ascii="Arial" w:hAnsi="Arial" w:cs="Arial"/>
                <w:sz w:val="22"/>
                <w:szCs w:val="22"/>
              </w:rPr>
            </w:pPr>
            <w:r w:rsidRPr="0009416B">
              <w:rPr>
                <w:rFonts w:ascii="Arial" w:hAnsi="Arial" w:cs="Arial"/>
                <w:sz w:val="22"/>
                <w:szCs w:val="22"/>
              </w:rPr>
              <w:t>1</w:t>
            </w:r>
          </w:p>
        </w:tc>
      </w:tr>
      <w:tr w:rsidR="005E09AA" w:rsidRPr="0009416B" w14:paraId="7DF0A017" w14:textId="77777777" w:rsidTr="00B14917">
        <w:trPr>
          <w:trHeight w:val="7"/>
        </w:trPr>
        <w:tc>
          <w:tcPr>
            <w:tcW w:w="8041" w:type="dxa"/>
            <w:gridSpan w:val="3"/>
          </w:tcPr>
          <w:p w14:paraId="2AFAF595" w14:textId="77777777" w:rsidR="005E09AA" w:rsidRPr="0009416B" w:rsidRDefault="005E09AA" w:rsidP="00B14917">
            <w:pPr>
              <w:pStyle w:val="Default"/>
              <w:rPr>
                <w:rFonts w:ascii="Arial" w:hAnsi="Arial" w:cs="Arial"/>
                <w:sz w:val="22"/>
                <w:szCs w:val="22"/>
              </w:rPr>
            </w:pPr>
            <w:r w:rsidRPr="0009416B">
              <w:rPr>
                <w:rFonts w:ascii="Arial" w:hAnsi="Arial" w:cs="Arial"/>
                <w:b/>
                <w:bCs/>
                <w:sz w:val="22"/>
                <w:szCs w:val="22"/>
              </w:rPr>
              <w:t xml:space="preserve">ABSTRACT </w:t>
            </w:r>
          </w:p>
        </w:tc>
        <w:tc>
          <w:tcPr>
            <w:tcW w:w="1701" w:type="dxa"/>
          </w:tcPr>
          <w:p w14:paraId="78AC1D65" w14:textId="77777777" w:rsidR="005E09AA" w:rsidRPr="0009416B" w:rsidRDefault="005E09AA" w:rsidP="00B14917">
            <w:pPr>
              <w:pStyle w:val="Default"/>
              <w:jc w:val="center"/>
              <w:rPr>
                <w:rFonts w:ascii="Arial" w:hAnsi="Arial" w:cs="Arial"/>
                <w:b/>
                <w:bCs/>
                <w:sz w:val="22"/>
                <w:szCs w:val="22"/>
              </w:rPr>
            </w:pPr>
          </w:p>
        </w:tc>
      </w:tr>
      <w:tr w:rsidR="005E09AA" w:rsidRPr="0009416B" w14:paraId="29BFD622" w14:textId="77777777" w:rsidTr="00B14917">
        <w:trPr>
          <w:trHeight w:val="7"/>
        </w:trPr>
        <w:tc>
          <w:tcPr>
            <w:tcW w:w="1237" w:type="dxa"/>
          </w:tcPr>
          <w:p w14:paraId="133A8646"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 xml:space="preserve">Abstract </w:t>
            </w:r>
          </w:p>
        </w:tc>
        <w:tc>
          <w:tcPr>
            <w:tcW w:w="567" w:type="dxa"/>
          </w:tcPr>
          <w:p w14:paraId="473DDEE8"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 xml:space="preserve">2 </w:t>
            </w:r>
          </w:p>
        </w:tc>
        <w:tc>
          <w:tcPr>
            <w:tcW w:w="6237" w:type="dxa"/>
          </w:tcPr>
          <w:p w14:paraId="2B9D3BF4"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 xml:space="preserve">See the PRISMA 2020 for Abstract’s checklist (Table 2). </w:t>
            </w:r>
          </w:p>
        </w:tc>
        <w:tc>
          <w:tcPr>
            <w:tcW w:w="1701" w:type="dxa"/>
          </w:tcPr>
          <w:p w14:paraId="4A11D908" w14:textId="77777777" w:rsidR="005E09AA" w:rsidRPr="0009416B" w:rsidRDefault="005E09AA" w:rsidP="00B14917">
            <w:pPr>
              <w:pStyle w:val="Default"/>
              <w:jc w:val="center"/>
              <w:rPr>
                <w:rFonts w:ascii="Arial" w:hAnsi="Arial" w:cs="Arial"/>
                <w:sz w:val="22"/>
                <w:szCs w:val="22"/>
              </w:rPr>
            </w:pPr>
            <w:r w:rsidRPr="0009416B">
              <w:rPr>
                <w:rFonts w:ascii="Arial" w:hAnsi="Arial" w:cs="Arial"/>
                <w:sz w:val="22"/>
                <w:szCs w:val="22"/>
              </w:rPr>
              <w:t>2</w:t>
            </w:r>
          </w:p>
        </w:tc>
      </w:tr>
      <w:tr w:rsidR="005E09AA" w:rsidRPr="0009416B" w14:paraId="14824CE8" w14:textId="77777777" w:rsidTr="00B14917">
        <w:trPr>
          <w:trHeight w:val="7"/>
        </w:trPr>
        <w:tc>
          <w:tcPr>
            <w:tcW w:w="8041" w:type="dxa"/>
            <w:gridSpan w:val="3"/>
          </w:tcPr>
          <w:p w14:paraId="3F86A21B" w14:textId="77777777" w:rsidR="005E09AA" w:rsidRPr="0009416B" w:rsidRDefault="005E09AA" w:rsidP="00B14917">
            <w:pPr>
              <w:pStyle w:val="Default"/>
              <w:rPr>
                <w:rFonts w:ascii="Arial" w:hAnsi="Arial" w:cs="Arial"/>
                <w:sz w:val="22"/>
                <w:szCs w:val="22"/>
              </w:rPr>
            </w:pPr>
            <w:r w:rsidRPr="0009416B">
              <w:rPr>
                <w:rFonts w:ascii="Arial" w:hAnsi="Arial" w:cs="Arial"/>
                <w:b/>
                <w:bCs/>
                <w:sz w:val="22"/>
                <w:szCs w:val="22"/>
              </w:rPr>
              <w:t xml:space="preserve">INTRODUCTION </w:t>
            </w:r>
          </w:p>
        </w:tc>
        <w:tc>
          <w:tcPr>
            <w:tcW w:w="1701" w:type="dxa"/>
          </w:tcPr>
          <w:p w14:paraId="2B05B1CA" w14:textId="77777777" w:rsidR="005E09AA" w:rsidRPr="0009416B" w:rsidRDefault="005E09AA" w:rsidP="00B14917">
            <w:pPr>
              <w:pStyle w:val="Default"/>
              <w:jc w:val="center"/>
              <w:rPr>
                <w:rFonts w:ascii="Arial" w:hAnsi="Arial" w:cs="Arial"/>
                <w:b/>
                <w:bCs/>
                <w:sz w:val="22"/>
                <w:szCs w:val="22"/>
              </w:rPr>
            </w:pPr>
          </w:p>
        </w:tc>
      </w:tr>
      <w:tr w:rsidR="005E09AA" w:rsidRPr="0009416B" w14:paraId="7258C2E1" w14:textId="77777777" w:rsidTr="00B14917">
        <w:trPr>
          <w:trHeight w:val="7"/>
        </w:trPr>
        <w:tc>
          <w:tcPr>
            <w:tcW w:w="1237" w:type="dxa"/>
          </w:tcPr>
          <w:p w14:paraId="65CD0E6F"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 xml:space="preserve">Rationale </w:t>
            </w:r>
          </w:p>
        </w:tc>
        <w:tc>
          <w:tcPr>
            <w:tcW w:w="567" w:type="dxa"/>
          </w:tcPr>
          <w:p w14:paraId="06AFB456"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 xml:space="preserve">3 </w:t>
            </w:r>
          </w:p>
        </w:tc>
        <w:tc>
          <w:tcPr>
            <w:tcW w:w="6237" w:type="dxa"/>
          </w:tcPr>
          <w:p w14:paraId="1DA5EBF6"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 xml:space="preserve">Describe the rationale for the review in the context of existing knowledge. </w:t>
            </w:r>
          </w:p>
        </w:tc>
        <w:tc>
          <w:tcPr>
            <w:tcW w:w="1701" w:type="dxa"/>
          </w:tcPr>
          <w:p w14:paraId="0159EFFF" w14:textId="77777777" w:rsidR="005E09AA" w:rsidRPr="0009416B" w:rsidRDefault="005E09AA" w:rsidP="00B14917">
            <w:pPr>
              <w:pStyle w:val="Default"/>
              <w:jc w:val="center"/>
              <w:rPr>
                <w:rFonts w:ascii="Arial" w:hAnsi="Arial" w:cs="Arial"/>
                <w:sz w:val="22"/>
                <w:szCs w:val="22"/>
              </w:rPr>
            </w:pPr>
            <w:r w:rsidRPr="0009416B">
              <w:rPr>
                <w:rFonts w:ascii="Arial" w:hAnsi="Arial" w:cs="Arial"/>
                <w:sz w:val="22"/>
                <w:szCs w:val="22"/>
              </w:rPr>
              <w:t>4</w:t>
            </w:r>
          </w:p>
        </w:tc>
      </w:tr>
      <w:tr w:rsidR="005E09AA" w:rsidRPr="0009416B" w14:paraId="11110415" w14:textId="77777777" w:rsidTr="00B14917">
        <w:trPr>
          <w:trHeight w:val="7"/>
        </w:trPr>
        <w:tc>
          <w:tcPr>
            <w:tcW w:w="1237" w:type="dxa"/>
          </w:tcPr>
          <w:p w14:paraId="52392940"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 xml:space="preserve">Objectives </w:t>
            </w:r>
          </w:p>
        </w:tc>
        <w:tc>
          <w:tcPr>
            <w:tcW w:w="567" w:type="dxa"/>
          </w:tcPr>
          <w:p w14:paraId="75F056D6"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 xml:space="preserve">4 </w:t>
            </w:r>
          </w:p>
        </w:tc>
        <w:tc>
          <w:tcPr>
            <w:tcW w:w="6237" w:type="dxa"/>
          </w:tcPr>
          <w:p w14:paraId="204040BC"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 xml:space="preserve">Provide an explicit statement of the objective(s) or question(s) the review addresses. </w:t>
            </w:r>
          </w:p>
        </w:tc>
        <w:tc>
          <w:tcPr>
            <w:tcW w:w="1701" w:type="dxa"/>
          </w:tcPr>
          <w:p w14:paraId="5C0042D6" w14:textId="77777777" w:rsidR="005E09AA" w:rsidRPr="0009416B" w:rsidRDefault="005E09AA" w:rsidP="00B14917">
            <w:pPr>
              <w:pStyle w:val="Default"/>
              <w:jc w:val="center"/>
              <w:rPr>
                <w:rFonts w:ascii="Arial" w:hAnsi="Arial" w:cs="Arial"/>
                <w:sz w:val="22"/>
                <w:szCs w:val="22"/>
              </w:rPr>
            </w:pPr>
            <w:r w:rsidRPr="0009416B">
              <w:rPr>
                <w:rFonts w:ascii="Arial" w:hAnsi="Arial" w:cs="Arial"/>
                <w:sz w:val="22"/>
                <w:szCs w:val="22"/>
              </w:rPr>
              <w:t>4</w:t>
            </w:r>
          </w:p>
        </w:tc>
      </w:tr>
      <w:tr w:rsidR="005E09AA" w:rsidRPr="0009416B" w14:paraId="5300A209" w14:textId="77777777" w:rsidTr="00B14917">
        <w:trPr>
          <w:trHeight w:val="7"/>
        </w:trPr>
        <w:tc>
          <w:tcPr>
            <w:tcW w:w="8041" w:type="dxa"/>
            <w:gridSpan w:val="3"/>
          </w:tcPr>
          <w:p w14:paraId="54D6422A" w14:textId="77777777" w:rsidR="005E09AA" w:rsidRPr="0009416B" w:rsidRDefault="005E09AA" w:rsidP="00B14917">
            <w:pPr>
              <w:pStyle w:val="Default"/>
              <w:rPr>
                <w:rFonts w:ascii="Arial" w:hAnsi="Arial" w:cs="Arial"/>
                <w:sz w:val="22"/>
                <w:szCs w:val="22"/>
              </w:rPr>
            </w:pPr>
            <w:r w:rsidRPr="0009416B">
              <w:rPr>
                <w:rFonts w:ascii="Arial" w:hAnsi="Arial" w:cs="Arial"/>
                <w:b/>
                <w:bCs/>
                <w:sz w:val="22"/>
                <w:szCs w:val="22"/>
              </w:rPr>
              <w:t xml:space="preserve">METHODS </w:t>
            </w:r>
          </w:p>
        </w:tc>
        <w:tc>
          <w:tcPr>
            <w:tcW w:w="1701" w:type="dxa"/>
          </w:tcPr>
          <w:p w14:paraId="3AB5295D" w14:textId="77777777" w:rsidR="005E09AA" w:rsidRPr="0009416B" w:rsidRDefault="005E09AA" w:rsidP="00B14917">
            <w:pPr>
              <w:pStyle w:val="Default"/>
              <w:jc w:val="center"/>
              <w:rPr>
                <w:rFonts w:ascii="Arial" w:hAnsi="Arial" w:cs="Arial"/>
                <w:b/>
                <w:bCs/>
                <w:sz w:val="22"/>
                <w:szCs w:val="22"/>
              </w:rPr>
            </w:pPr>
          </w:p>
        </w:tc>
      </w:tr>
      <w:tr w:rsidR="005E09AA" w:rsidRPr="0009416B" w14:paraId="02DF36DA" w14:textId="77777777" w:rsidTr="00B14917">
        <w:trPr>
          <w:trHeight w:val="7"/>
        </w:trPr>
        <w:tc>
          <w:tcPr>
            <w:tcW w:w="1237" w:type="dxa"/>
          </w:tcPr>
          <w:p w14:paraId="5A551786"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 xml:space="preserve">Eligibility criteria </w:t>
            </w:r>
          </w:p>
        </w:tc>
        <w:tc>
          <w:tcPr>
            <w:tcW w:w="567" w:type="dxa"/>
          </w:tcPr>
          <w:p w14:paraId="0D744ADF"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 xml:space="preserve">5 </w:t>
            </w:r>
          </w:p>
        </w:tc>
        <w:tc>
          <w:tcPr>
            <w:tcW w:w="6237" w:type="dxa"/>
          </w:tcPr>
          <w:p w14:paraId="416902A9"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 xml:space="preserve">Specify the inclusion and exclusion criteria for the review and how studies were grouped for the syntheses. </w:t>
            </w:r>
          </w:p>
        </w:tc>
        <w:tc>
          <w:tcPr>
            <w:tcW w:w="1701" w:type="dxa"/>
          </w:tcPr>
          <w:p w14:paraId="7497E954" w14:textId="77777777" w:rsidR="005E09AA" w:rsidRPr="0009416B" w:rsidRDefault="005E09AA" w:rsidP="00B14917">
            <w:pPr>
              <w:pStyle w:val="Default"/>
              <w:jc w:val="center"/>
              <w:rPr>
                <w:rFonts w:ascii="Arial" w:hAnsi="Arial" w:cs="Arial"/>
                <w:sz w:val="22"/>
                <w:szCs w:val="22"/>
              </w:rPr>
            </w:pPr>
            <w:r w:rsidRPr="0009416B">
              <w:rPr>
                <w:rFonts w:ascii="Arial" w:hAnsi="Arial" w:cs="Arial"/>
                <w:sz w:val="22"/>
                <w:szCs w:val="22"/>
              </w:rPr>
              <w:t>6</w:t>
            </w:r>
          </w:p>
        </w:tc>
      </w:tr>
      <w:tr w:rsidR="005E09AA" w:rsidRPr="0009416B" w14:paraId="2EAD0C9A" w14:textId="77777777" w:rsidTr="00B14917">
        <w:trPr>
          <w:trHeight w:val="17"/>
        </w:trPr>
        <w:tc>
          <w:tcPr>
            <w:tcW w:w="1237" w:type="dxa"/>
          </w:tcPr>
          <w:p w14:paraId="4847FC12"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 xml:space="preserve">Information sources </w:t>
            </w:r>
          </w:p>
        </w:tc>
        <w:tc>
          <w:tcPr>
            <w:tcW w:w="567" w:type="dxa"/>
          </w:tcPr>
          <w:p w14:paraId="0C9E2532"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 xml:space="preserve">6 </w:t>
            </w:r>
          </w:p>
        </w:tc>
        <w:tc>
          <w:tcPr>
            <w:tcW w:w="6237" w:type="dxa"/>
          </w:tcPr>
          <w:p w14:paraId="2A05B3CD"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 xml:space="preserve">Specify all databases, registers, websites, organisations, reference lists and other sources searched or consulted to identify studies. Specify the date when each source was last searched or consulted. </w:t>
            </w:r>
          </w:p>
        </w:tc>
        <w:tc>
          <w:tcPr>
            <w:tcW w:w="1701" w:type="dxa"/>
          </w:tcPr>
          <w:p w14:paraId="37CF81A3" w14:textId="77777777" w:rsidR="005E09AA" w:rsidRPr="0009416B" w:rsidRDefault="005E09AA" w:rsidP="00B14917">
            <w:pPr>
              <w:pStyle w:val="Default"/>
              <w:jc w:val="center"/>
              <w:rPr>
                <w:rFonts w:ascii="Arial" w:hAnsi="Arial" w:cs="Arial"/>
                <w:sz w:val="22"/>
                <w:szCs w:val="22"/>
              </w:rPr>
            </w:pPr>
            <w:r w:rsidRPr="0009416B">
              <w:rPr>
                <w:rFonts w:ascii="Arial" w:hAnsi="Arial" w:cs="Arial"/>
                <w:sz w:val="22"/>
                <w:szCs w:val="22"/>
              </w:rPr>
              <w:t>5</w:t>
            </w:r>
          </w:p>
        </w:tc>
      </w:tr>
      <w:tr w:rsidR="005E09AA" w:rsidRPr="0009416B" w14:paraId="449CD040" w14:textId="77777777" w:rsidTr="00B14917">
        <w:trPr>
          <w:trHeight w:val="7"/>
        </w:trPr>
        <w:tc>
          <w:tcPr>
            <w:tcW w:w="1237" w:type="dxa"/>
          </w:tcPr>
          <w:p w14:paraId="3FC9473D"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 xml:space="preserve">Search strategy </w:t>
            </w:r>
          </w:p>
        </w:tc>
        <w:tc>
          <w:tcPr>
            <w:tcW w:w="567" w:type="dxa"/>
          </w:tcPr>
          <w:p w14:paraId="27BEBA17"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 xml:space="preserve">7 </w:t>
            </w:r>
          </w:p>
        </w:tc>
        <w:tc>
          <w:tcPr>
            <w:tcW w:w="6237" w:type="dxa"/>
          </w:tcPr>
          <w:p w14:paraId="5AF5D068"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 xml:space="preserve">Present the full search strategies for all databases, </w:t>
            </w:r>
            <w:proofErr w:type="gramStart"/>
            <w:r w:rsidRPr="0009416B">
              <w:rPr>
                <w:rFonts w:ascii="Arial" w:hAnsi="Arial" w:cs="Arial"/>
                <w:sz w:val="22"/>
                <w:szCs w:val="22"/>
              </w:rPr>
              <w:t>registers</w:t>
            </w:r>
            <w:proofErr w:type="gramEnd"/>
            <w:r w:rsidRPr="0009416B">
              <w:rPr>
                <w:rFonts w:ascii="Arial" w:hAnsi="Arial" w:cs="Arial"/>
                <w:sz w:val="22"/>
                <w:szCs w:val="22"/>
              </w:rPr>
              <w:t xml:space="preserve"> and websites, including any filters and limits used. </w:t>
            </w:r>
          </w:p>
        </w:tc>
        <w:tc>
          <w:tcPr>
            <w:tcW w:w="1701" w:type="dxa"/>
          </w:tcPr>
          <w:p w14:paraId="23490DA2" w14:textId="77777777" w:rsidR="005E09AA" w:rsidRPr="0009416B" w:rsidRDefault="005E09AA" w:rsidP="00B14917">
            <w:pPr>
              <w:pStyle w:val="Default"/>
              <w:jc w:val="center"/>
              <w:rPr>
                <w:rFonts w:ascii="Arial" w:hAnsi="Arial" w:cs="Arial"/>
                <w:sz w:val="22"/>
                <w:szCs w:val="22"/>
              </w:rPr>
            </w:pPr>
            <w:r w:rsidRPr="0009416B">
              <w:rPr>
                <w:rFonts w:ascii="Arial" w:hAnsi="Arial" w:cs="Arial"/>
                <w:sz w:val="22"/>
                <w:szCs w:val="22"/>
              </w:rPr>
              <w:t xml:space="preserve">5, Supplementary Material 1 </w:t>
            </w:r>
          </w:p>
        </w:tc>
      </w:tr>
      <w:tr w:rsidR="005E09AA" w:rsidRPr="0009416B" w14:paraId="57688BA8" w14:textId="77777777" w:rsidTr="00B14917">
        <w:trPr>
          <w:trHeight w:val="17"/>
        </w:trPr>
        <w:tc>
          <w:tcPr>
            <w:tcW w:w="1237" w:type="dxa"/>
          </w:tcPr>
          <w:p w14:paraId="4EEDFD44"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 xml:space="preserve">Selection process </w:t>
            </w:r>
          </w:p>
        </w:tc>
        <w:tc>
          <w:tcPr>
            <w:tcW w:w="567" w:type="dxa"/>
          </w:tcPr>
          <w:p w14:paraId="1B1A07A0"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 xml:space="preserve">8 </w:t>
            </w:r>
          </w:p>
        </w:tc>
        <w:tc>
          <w:tcPr>
            <w:tcW w:w="6237" w:type="dxa"/>
          </w:tcPr>
          <w:p w14:paraId="50A34A82"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 xml:space="preserve">Specify the methods used to decide whether a study met the inclusion criteria of the review, including how many reviewers screened each record and each report retrieved, whether they worked independently, and if applicable, details of automation tools used in the process. </w:t>
            </w:r>
          </w:p>
        </w:tc>
        <w:tc>
          <w:tcPr>
            <w:tcW w:w="1701" w:type="dxa"/>
          </w:tcPr>
          <w:p w14:paraId="236E3EB6" w14:textId="77777777" w:rsidR="005E09AA" w:rsidRPr="0009416B" w:rsidRDefault="005E09AA" w:rsidP="00B14917">
            <w:pPr>
              <w:pStyle w:val="Default"/>
              <w:jc w:val="center"/>
              <w:rPr>
                <w:rFonts w:ascii="Arial" w:hAnsi="Arial" w:cs="Arial"/>
                <w:sz w:val="22"/>
                <w:szCs w:val="22"/>
              </w:rPr>
            </w:pPr>
            <w:r w:rsidRPr="0009416B">
              <w:rPr>
                <w:rFonts w:ascii="Arial" w:hAnsi="Arial" w:cs="Arial"/>
                <w:sz w:val="22"/>
                <w:szCs w:val="22"/>
              </w:rPr>
              <w:t>5, Supplementary Material 1</w:t>
            </w:r>
          </w:p>
        </w:tc>
      </w:tr>
      <w:tr w:rsidR="005E09AA" w:rsidRPr="0009416B" w14:paraId="606DC8A9" w14:textId="77777777" w:rsidTr="00B14917">
        <w:trPr>
          <w:trHeight w:val="28"/>
        </w:trPr>
        <w:tc>
          <w:tcPr>
            <w:tcW w:w="1237" w:type="dxa"/>
          </w:tcPr>
          <w:p w14:paraId="60C28711"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 xml:space="preserve">Data collection process </w:t>
            </w:r>
          </w:p>
        </w:tc>
        <w:tc>
          <w:tcPr>
            <w:tcW w:w="567" w:type="dxa"/>
          </w:tcPr>
          <w:p w14:paraId="21C48B9E"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 xml:space="preserve">9 </w:t>
            </w:r>
          </w:p>
        </w:tc>
        <w:tc>
          <w:tcPr>
            <w:tcW w:w="6237" w:type="dxa"/>
          </w:tcPr>
          <w:p w14:paraId="0C2CEA38"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 </w:t>
            </w:r>
          </w:p>
        </w:tc>
        <w:tc>
          <w:tcPr>
            <w:tcW w:w="1701" w:type="dxa"/>
          </w:tcPr>
          <w:p w14:paraId="32221433" w14:textId="77777777" w:rsidR="005E09AA" w:rsidRPr="0009416B" w:rsidRDefault="005E09AA" w:rsidP="00B14917">
            <w:pPr>
              <w:pStyle w:val="Default"/>
              <w:jc w:val="center"/>
              <w:rPr>
                <w:rFonts w:ascii="Arial" w:hAnsi="Arial" w:cs="Arial"/>
                <w:sz w:val="22"/>
                <w:szCs w:val="22"/>
              </w:rPr>
            </w:pPr>
            <w:r w:rsidRPr="0009416B">
              <w:rPr>
                <w:rFonts w:ascii="Arial" w:hAnsi="Arial" w:cs="Arial"/>
                <w:sz w:val="22"/>
                <w:szCs w:val="22"/>
              </w:rPr>
              <w:t>5, Supplementary Material 1</w:t>
            </w:r>
          </w:p>
        </w:tc>
      </w:tr>
      <w:tr w:rsidR="005E09AA" w:rsidRPr="0009416B" w14:paraId="676E4C0F" w14:textId="77777777" w:rsidTr="00B14917">
        <w:trPr>
          <w:trHeight w:val="17"/>
        </w:trPr>
        <w:tc>
          <w:tcPr>
            <w:tcW w:w="1237" w:type="dxa"/>
            <w:vMerge w:val="restart"/>
          </w:tcPr>
          <w:p w14:paraId="6EB7D6F4"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 xml:space="preserve">Data items </w:t>
            </w:r>
          </w:p>
        </w:tc>
        <w:tc>
          <w:tcPr>
            <w:tcW w:w="567" w:type="dxa"/>
          </w:tcPr>
          <w:p w14:paraId="1DBE4D7F"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 xml:space="preserve">10a </w:t>
            </w:r>
          </w:p>
        </w:tc>
        <w:tc>
          <w:tcPr>
            <w:tcW w:w="6237" w:type="dxa"/>
          </w:tcPr>
          <w:p w14:paraId="28AFC88C"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List and define all outcomes for which data were sought. Specify whether all results that were compatible with each outcome domain in each study were sought (</w:t>
            </w:r>
            <w:proofErr w:type="gramStart"/>
            <w:r w:rsidRPr="0009416B">
              <w:rPr>
                <w:rFonts w:ascii="Arial" w:hAnsi="Arial" w:cs="Arial"/>
                <w:sz w:val="22"/>
                <w:szCs w:val="22"/>
              </w:rPr>
              <w:t>e.g.</w:t>
            </w:r>
            <w:proofErr w:type="gramEnd"/>
            <w:r w:rsidRPr="0009416B">
              <w:rPr>
                <w:rFonts w:ascii="Arial" w:hAnsi="Arial" w:cs="Arial"/>
                <w:sz w:val="22"/>
                <w:szCs w:val="22"/>
              </w:rPr>
              <w:t xml:space="preserve"> for all measures, time points, analyses), and if not, the methods used to decide which results to collect. </w:t>
            </w:r>
          </w:p>
        </w:tc>
        <w:tc>
          <w:tcPr>
            <w:tcW w:w="1701" w:type="dxa"/>
          </w:tcPr>
          <w:p w14:paraId="7AAD5A4E" w14:textId="77777777" w:rsidR="005E09AA" w:rsidRPr="0009416B" w:rsidRDefault="005E09AA" w:rsidP="00B14917">
            <w:pPr>
              <w:pStyle w:val="Default"/>
              <w:jc w:val="center"/>
              <w:rPr>
                <w:rFonts w:ascii="Arial" w:hAnsi="Arial" w:cs="Arial"/>
                <w:sz w:val="22"/>
                <w:szCs w:val="22"/>
              </w:rPr>
            </w:pPr>
            <w:r w:rsidRPr="0009416B">
              <w:rPr>
                <w:rFonts w:ascii="Arial" w:hAnsi="Arial" w:cs="Arial"/>
                <w:sz w:val="22"/>
                <w:szCs w:val="22"/>
              </w:rPr>
              <w:t>5, Supplementary Materials 1 and 3</w:t>
            </w:r>
          </w:p>
        </w:tc>
      </w:tr>
      <w:tr w:rsidR="005E09AA" w:rsidRPr="0009416B" w14:paraId="6180F633" w14:textId="77777777" w:rsidTr="00B14917">
        <w:trPr>
          <w:trHeight w:val="17"/>
        </w:trPr>
        <w:tc>
          <w:tcPr>
            <w:tcW w:w="1237" w:type="dxa"/>
            <w:vMerge/>
          </w:tcPr>
          <w:p w14:paraId="0D68C0AE" w14:textId="77777777" w:rsidR="005E09AA" w:rsidRPr="0009416B" w:rsidRDefault="005E09AA" w:rsidP="00B14917">
            <w:pPr>
              <w:pStyle w:val="Default"/>
              <w:rPr>
                <w:rFonts w:ascii="Arial" w:hAnsi="Arial" w:cs="Arial"/>
                <w:sz w:val="22"/>
                <w:szCs w:val="22"/>
              </w:rPr>
            </w:pPr>
          </w:p>
        </w:tc>
        <w:tc>
          <w:tcPr>
            <w:tcW w:w="567" w:type="dxa"/>
          </w:tcPr>
          <w:p w14:paraId="06B495E7"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10b</w:t>
            </w:r>
          </w:p>
        </w:tc>
        <w:tc>
          <w:tcPr>
            <w:tcW w:w="6237" w:type="dxa"/>
          </w:tcPr>
          <w:p w14:paraId="58E7655B"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List and define all other variables for which data were sought (</w:t>
            </w:r>
            <w:proofErr w:type="gramStart"/>
            <w:r w:rsidRPr="0009416B">
              <w:rPr>
                <w:rFonts w:ascii="Arial" w:hAnsi="Arial" w:cs="Arial"/>
                <w:sz w:val="22"/>
                <w:szCs w:val="22"/>
              </w:rPr>
              <w:t>e.g.</w:t>
            </w:r>
            <w:proofErr w:type="gramEnd"/>
            <w:r w:rsidRPr="0009416B">
              <w:rPr>
                <w:rFonts w:ascii="Arial" w:hAnsi="Arial" w:cs="Arial"/>
                <w:sz w:val="22"/>
                <w:szCs w:val="22"/>
              </w:rPr>
              <w:t xml:space="preserve"> participant and intervention characteristics, funding sources). Describe any assumptions made about any missing or unclear information. </w:t>
            </w:r>
          </w:p>
        </w:tc>
        <w:tc>
          <w:tcPr>
            <w:tcW w:w="1701" w:type="dxa"/>
          </w:tcPr>
          <w:p w14:paraId="402834DE" w14:textId="77777777" w:rsidR="005E09AA" w:rsidRPr="0009416B" w:rsidRDefault="005E09AA" w:rsidP="00B14917">
            <w:pPr>
              <w:pStyle w:val="Default"/>
              <w:jc w:val="center"/>
              <w:rPr>
                <w:rFonts w:ascii="Arial" w:hAnsi="Arial" w:cs="Arial"/>
                <w:sz w:val="22"/>
                <w:szCs w:val="22"/>
              </w:rPr>
            </w:pPr>
            <w:r w:rsidRPr="0009416B">
              <w:rPr>
                <w:rFonts w:ascii="Arial" w:hAnsi="Arial" w:cs="Arial"/>
                <w:sz w:val="22"/>
                <w:szCs w:val="22"/>
              </w:rPr>
              <w:t>5, Supplementary Materials 1 and 3</w:t>
            </w:r>
          </w:p>
        </w:tc>
      </w:tr>
      <w:tr w:rsidR="005E09AA" w:rsidRPr="0009416B" w14:paraId="6C123212" w14:textId="77777777" w:rsidTr="00B14917">
        <w:trPr>
          <w:trHeight w:val="17"/>
        </w:trPr>
        <w:tc>
          <w:tcPr>
            <w:tcW w:w="1237" w:type="dxa"/>
          </w:tcPr>
          <w:p w14:paraId="2B71DC4B"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 xml:space="preserve">Study risk of bias assessment </w:t>
            </w:r>
          </w:p>
        </w:tc>
        <w:tc>
          <w:tcPr>
            <w:tcW w:w="567" w:type="dxa"/>
          </w:tcPr>
          <w:p w14:paraId="4A1CF3F3"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 xml:space="preserve">11 </w:t>
            </w:r>
          </w:p>
        </w:tc>
        <w:tc>
          <w:tcPr>
            <w:tcW w:w="6237" w:type="dxa"/>
          </w:tcPr>
          <w:p w14:paraId="53C78EC9"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 xml:space="preserve">Specify the methods used to assess risk of bias in the included studies, including details of the tool(s) used, how many reviewers assessed each study and whether they worked independently, and if applicable, details of automation tools used in the process. </w:t>
            </w:r>
          </w:p>
        </w:tc>
        <w:tc>
          <w:tcPr>
            <w:tcW w:w="1701" w:type="dxa"/>
          </w:tcPr>
          <w:p w14:paraId="29BDA93C" w14:textId="77777777" w:rsidR="005E09AA" w:rsidRPr="0009416B" w:rsidRDefault="005E09AA" w:rsidP="00B14917">
            <w:pPr>
              <w:pStyle w:val="Default"/>
              <w:jc w:val="center"/>
              <w:rPr>
                <w:rFonts w:ascii="Arial" w:hAnsi="Arial" w:cs="Arial"/>
                <w:sz w:val="22"/>
                <w:szCs w:val="22"/>
              </w:rPr>
            </w:pPr>
            <w:r w:rsidRPr="0009416B">
              <w:rPr>
                <w:rFonts w:ascii="Arial" w:hAnsi="Arial" w:cs="Arial"/>
                <w:sz w:val="22"/>
                <w:szCs w:val="22"/>
              </w:rPr>
              <w:t>7, Supplementary Material 4</w:t>
            </w:r>
          </w:p>
        </w:tc>
      </w:tr>
      <w:tr w:rsidR="005E09AA" w:rsidRPr="0009416B" w14:paraId="0B894261" w14:textId="77777777" w:rsidTr="00B14917">
        <w:trPr>
          <w:trHeight w:val="7"/>
        </w:trPr>
        <w:tc>
          <w:tcPr>
            <w:tcW w:w="1237" w:type="dxa"/>
          </w:tcPr>
          <w:p w14:paraId="1117BD20"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 xml:space="preserve">Effect measures </w:t>
            </w:r>
          </w:p>
        </w:tc>
        <w:tc>
          <w:tcPr>
            <w:tcW w:w="567" w:type="dxa"/>
          </w:tcPr>
          <w:p w14:paraId="56BF2D58"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 xml:space="preserve">12 </w:t>
            </w:r>
          </w:p>
        </w:tc>
        <w:tc>
          <w:tcPr>
            <w:tcW w:w="6237" w:type="dxa"/>
          </w:tcPr>
          <w:p w14:paraId="7F3B7610"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Specify for each outcome the effect measure(s) (</w:t>
            </w:r>
            <w:proofErr w:type="gramStart"/>
            <w:r w:rsidRPr="0009416B">
              <w:rPr>
                <w:rFonts w:ascii="Arial" w:hAnsi="Arial" w:cs="Arial"/>
                <w:sz w:val="22"/>
                <w:szCs w:val="22"/>
              </w:rPr>
              <w:t>e.g.</w:t>
            </w:r>
            <w:proofErr w:type="gramEnd"/>
            <w:r w:rsidRPr="0009416B">
              <w:rPr>
                <w:rFonts w:ascii="Arial" w:hAnsi="Arial" w:cs="Arial"/>
                <w:sz w:val="22"/>
                <w:szCs w:val="22"/>
              </w:rPr>
              <w:t xml:space="preserve"> risk ratio, mean difference) used in the synthesis or presentation of results. </w:t>
            </w:r>
          </w:p>
        </w:tc>
        <w:tc>
          <w:tcPr>
            <w:tcW w:w="1701" w:type="dxa"/>
          </w:tcPr>
          <w:p w14:paraId="272D2FA3" w14:textId="77777777" w:rsidR="005E09AA" w:rsidRPr="0009416B" w:rsidRDefault="005E09AA" w:rsidP="00B14917">
            <w:pPr>
              <w:pStyle w:val="Default"/>
              <w:jc w:val="center"/>
              <w:rPr>
                <w:rFonts w:ascii="Arial" w:hAnsi="Arial" w:cs="Arial"/>
                <w:sz w:val="22"/>
                <w:szCs w:val="22"/>
              </w:rPr>
            </w:pPr>
            <w:r w:rsidRPr="0009416B">
              <w:rPr>
                <w:rFonts w:ascii="Arial" w:hAnsi="Arial" w:cs="Arial"/>
                <w:sz w:val="22"/>
                <w:szCs w:val="22"/>
              </w:rPr>
              <w:t>NA</w:t>
            </w:r>
          </w:p>
        </w:tc>
      </w:tr>
      <w:tr w:rsidR="005E09AA" w:rsidRPr="0009416B" w14:paraId="4EF00588" w14:textId="77777777" w:rsidTr="00B14917">
        <w:trPr>
          <w:trHeight w:val="7"/>
        </w:trPr>
        <w:tc>
          <w:tcPr>
            <w:tcW w:w="1237" w:type="dxa"/>
            <w:vMerge w:val="restart"/>
          </w:tcPr>
          <w:p w14:paraId="2BC445A0"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 xml:space="preserve">Synthesis methods </w:t>
            </w:r>
          </w:p>
        </w:tc>
        <w:tc>
          <w:tcPr>
            <w:tcW w:w="567" w:type="dxa"/>
          </w:tcPr>
          <w:p w14:paraId="23AFE26B"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 xml:space="preserve">13a </w:t>
            </w:r>
          </w:p>
        </w:tc>
        <w:tc>
          <w:tcPr>
            <w:tcW w:w="6237" w:type="dxa"/>
          </w:tcPr>
          <w:p w14:paraId="2D8DEDCD"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 xml:space="preserve">Describe the processes used to decide which studies were eligible for each synthesis. </w:t>
            </w:r>
          </w:p>
        </w:tc>
        <w:tc>
          <w:tcPr>
            <w:tcW w:w="1701" w:type="dxa"/>
          </w:tcPr>
          <w:p w14:paraId="38E89D87" w14:textId="77777777" w:rsidR="005E09AA" w:rsidRPr="0009416B" w:rsidRDefault="005E09AA" w:rsidP="00B14917">
            <w:pPr>
              <w:pStyle w:val="Default"/>
              <w:jc w:val="center"/>
              <w:rPr>
                <w:rFonts w:ascii="Arial" w:hAnsi="Arial" w:cs="Arial"/>
                <w:sz w:val="22"/>
                <w:szCs w:val="22"/>
              </w:rPr>
            </w:pPr>
            <w:r w:rsidRPr="0009416B">
              <w:rPr>
                <w:rFonts w:ascii="Arial" w:hAnsi="Arial" w:cs="Arial"/>
                <w:sz w:val="22"/>
                <w:szCs w:val="22"/>
              </w:rPr>
              <w:t>5-6</w:t>
            </w:r>
          </w:p>
        </w:tc>
      </w:tr>
      <w:tr w:rsidR="005E09AA" w:rsidRPr="0009416B" w14:paraId="569FAC9E" w14:textId="77777777" w:rsidTr="00B14917">
        <w:trPr>
          <w:trHeight w:val="17"/>
        </w:trPr>
        <w:tc>
          <w:tcPr>
            <w:tcW w:w="1237" w:type="dxa"/>
            <w:vMerge/>
          </w:tcPr>
          <w:p w14:paraId="691102CD" w14:textId="77777777" w:rsidR="005E09AA" w:rsidRPr="0009416B" w:rsidRDefault="005E09AA" w:rsidP="00B14917">
            <w:pPr>
              <w:pStyle w:val="Default"/>
              <w:rPr>
                <w:rFonts w:ascii="Arial" w:hAnsi="Arial" w:cs="Arial"/>
                <w:sz w:val="22"/>
                <w:szCs w:val="22"/>
              </w:rPr>
            </w:pPr>
          </w:p>
        </w:tc>
        <w:tc>
          <w:tcPr>
            <w:tcW w:w="567" w:type="dxa"/>
          </w:tcPr>
          <w:p w14:paraId="4CA56EDA"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 xml:space="preserve">13b </w:t>
            </w:r>
          </w:p>
        </w:tc>
        <w:tc>
          <w:tcPr>
            <w:tcW w:w="6237" w:type="dxa"/>
          </w:tcPr>
          <w:p w14:paraId="019A8F1F"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 xml:space="preserve">Describe any methods required to prepare the data for presentation or synthesis, such as handling of missing summary statistics, or data conversions. </w:t>
            </w:r>
          </w:p>
        </w:tc>
        <w:tc>
          <w:tcPr>
            <w:tcW w:w="1701" w:type="dxa"/>
          </w:tcPr>
          <w:p w14:paraId="21713749" w14:textId="77777777" w:rsidR="005E09AA" w:rsidRPr="0009416B" w:rsidRDefault="005E09AA" w:rsidP="00B14917">
            <w:pPr>
              <w:pStyle w:val="Default"/>
              <w:jc w:val="center"/>
              <w:rPr>
                <w:rFonts w:ascii="Arial" w:hAnsi="Arial" w:cs="Arial"/>
                <w:sz w:val="22"/>
                <w:szCs w:val="22"/>
              </w:rPr>
            </w:pPr>
            <w:r w:rsidRPr="0009416B">
              <w:rPr>
                <w:rFonts w:ascii="Arial" w:hAnsi="Arial" w:cs="Arial"/>
                <w:sz w:val="22"/>
                <w:szCs w:val="22"/>
              </w:rPr>
              <w:t>5-6,</w:t>
            </w:r>
          </w:p>
          <w:p w14:paraId="0F62A6A4" w14:textId="77777777" w:rsidR="005E09AA" w:rsidRPr="0009416B" w:rsidRDefault="005E09AA" w:rsidP="00B14917">
            <w:pPr>
              <w:pStyle w:val="Default"/>
              <w:jc w:val="center"/>
              <w:rPr>
                <w:rFonts w:ascii="Arial" w:hAnsi="Arial" w:cs="Arial"/>
                <w:sz w:val="22"/>
                <w:szCs w:val="22"/>
              </w:rPr>
            </w:pPr>
            <w:r w:rsidRPr="0009416B">
              <w:rPr>
                <w:rFonts w:ascii="Arial" w:hAnsi="Arial" w:cs="Arial"/>
                <w:sz w:val="22"/>
                <w:szCs w:val="22"/>
              </w:rPr>
              <w:t>Supplementary Material 3</w:t>
            </w:r>
          </w:p>
        </w:tc>
      </w:tr>
      <w:tr w:rsidR="005E09AA" w:rsidRPr="0009416B" w14:paraId="1B1872E0" w14:textId="77777777" w:rsidTr="00B14917">
        <w:trPr>
          <w:trHeight w:val="7"/>
        </w:trPr>
        <w:tc>
          <w:tcPr>
            <w:tcW w:w="1237" w:type="dxa"/>
            <w:vMerge/>
          </w:tcPr>
          <w:p w14:paraId="46AE1316" w14:textId="77777777" w:rsidR="005E09AA" w:rsidRPr="0009416B" w:rsidRDefault="005E09AA" w:rsidP="00B14917">
            <w:pPr>
              <w:pStyle w:val="Default"/>
              <w:rPr>
                <w:rFonts w:ascii="Arial" w:hAnsi="Arial" w:cs="Arial"/>
                <w:sz w:val="22"/>
                <w:szCs w:val="22"/>
              </w:rPr>
            </w:pPr>
          </w:p>
        </w:tc>
        <w:tc>
          <w:tcPr>
            <w:tcW w:w="567" w:type="dxa"/>
          </w:tcPr>
          <w:p w14:paraId="1F1F0185"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 xml:space="preserve">13c </w:t>
            </w:r>
          </w:p>
        </w:tc>
        <w:tc>
          <w:tcPr>
            <w:tcW w:w="6237" w:type="dxa"/>
          </w:tcPr>
          <w:p w14:paraId="038A0C95"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 xml:space="preserve">Describe any methods used to tabulate or visually display results of individual studies and syntheses. </w:t>
            </w:r>
          </w:p>
        </w:tc>
        <w:tc>
          <w:tcPr>
            <w:tcW w:w="1701" w:type="dxa"/>
          </w:tcPr>
          <w:p w14:paraId="62116B9F" w14:textId="77777777" w:rsidR="005E09AA" w:rsidRPr="0009416B" w:rsidRDefault="005E09AA" w:rsidP="00B14917">
            <w:pPr>
              <w:pStyle w:val="Default"/>
              <w:jc w:val="center"/>
              <w:rPr>
                <w:rFonts w:ascii="Arial" w:hAnsi="Arial" w:cs="Arial"/>
                <w:sz w:val="22"/>
                <w:szCs w:val="22"/>
              </w:rPr>
            </w:pPr>
            <w:r w:rsidRPr="0009416B">
              <w:rPr>
                <w:rFonts w:ascii="Arial" w:hAnsi="Arial" w:cs="Arial"/>
                <w:sz w:val="22"/>
                <w:szCs w:val="22"/>
              </w:rPr>
              <w:t>5-7,</w:t>
            </w:r>
          </w:p>
          <w:p w14:paraId="515A9524" w14:textId="77777777" w:rsidR="005E09AA" w:rsidRPr="0009416B" w:rsidRDefault="005E09AA" w:rsidP="00B14917">
            <w:pPr>
              <w:pStyle w:val="Default"/>
              <w:jc w:val="center"/>
              <w:rPr>
                <w:rFonts w:ascii="Arial" w:hAnsi="Arial" w:cs="Arial"/>
                <w:sz w:val="22"/>
                <w:szCs w:val="22"/>
              </w:rPr>
            </w:pPr>
            <w:r w:rsidRPr="0009416B">
              <w:rPr>
                <w:rFonts w:ascii="Arial" w:hAnsi="Arial" w:cs="Arial"/>
                <w:sz w:val="22"/>
                <w:szCs w:val="22"/>
              </w:rPr>
              <w:t>Supplementary Material 3</w:t>
            </w:r>
          </w:p>
        </w:tc>
      </w:tr>
      <w:tr w:rsidR="005E09AA" w:rsidRPr="0009416B" w14:paraId="432774E5" w14:textId="77777777" w:rsidTr="00B14917">
        <w:trPr>
          <w:trHeight w:val="17"/>
        </w:trPr>
        <w:tc>
          <w:tcPr>
            <w:tcW w:w="1237" w:type="dxa"/>
            <w:vMerge/>
          </w:tcPr>
          <w:p w14:paraId="13FBCB54" w14:textId="77777777" w:rsidR="005E09AA" w:rsidRPr="0009416B" w:rsidRDefault="005E09AA" w:rsidP="00B14917">
            <w:pPr>
              <w:pStyle w:val="Default"/>
              <w:rPr>
                <w:rFonts w:ascii="Arial" w:hAnsi="Arial" w:cs="Arial"/>
                <w:sz w:val="22"/>
                <w:szCs w:val="22"/>
              </w:rPr>
            </w:pPr>
          </w:p>
        </w:tc>
        <w:tc>
          <w:tcPr>
            <w:tcW w:w="567" w:type="dxa"/>
          </w:tcPr>
          <w:p w14:paraId="3DB401B9"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 xml:space="preserve">13d </w:t>
            </w:r>
          </w:p>
        </w:tc>
        <w:tc>
          <w:tcPr>
            <w:tcW w:w="6237" w:type="dxa"/>
          </w:tcPr>
          <w:p w14:paraId="3DB2F67E"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 xml:space="preserve">Describe any methods used to synthesize results and provide a rationale for the choice(s). If meta-analysis was performed, describe the model(s), method(s) to identify the presence and extent of statistical heterogeneity, and software package(s) used. </w:t>
            </w:r>
          </w:p>
        </w:tc>
        <w:tc>
          <w:tcPr>
            <w:tcW w:w="1701" w:type="dxa"/>
          </w:tcPr>
          <w:p w14:paraId="15A702E9" w14:textId="77777777" w:rsidR="005E09AA" w:rsidRPr="0009416B" w:rsidRDefault="005E09AA" w:rsidP="00B14917">
            <w:pPr>
              <w:pStyle w:val="Default"/>
              <w:jc w:val="center"/>
              <w:rPr>
                <w:rFonts w:ascii="Arial" w:hAnsi="Arial" w:cs="Arial"/>
                <w:sz w:val="22"/>
                <w:szCs w:val="22"/>
              </w:rPr>
            </w:pPr>
            <w:r w:rsidRPr="0009416B">
              <w:rPr>
                <w:rFonts w:ascii="Arial" w:hAnsi="Arial" w:cs="Arial"/>
                <w:sz w:val="22"/>
                <w:szCs w:val="22"/>
              </w:rPr>
              <w:t>5-7</w:t>
            </w:r>
          </w:p>
        </w:tc>
      </w:tr>
      <w:tr w:rsidR="005E09AA" w:rsidRPr="0009416B" w14:paraId="4AF5A9DA" w14:textId="77777777" w:rsidTr="00B14917">
        <w:trPr>
          <w:trHeight w:val="7"/>
        </w:trPr>
        <w:tc>
          <w:tcPr>
            <w:tcW w:w="1237" w:type="dxa"/>
            <w:vMerge/>
          </w:tcPr>
          <w:p w14:paraId="5BBC3D45" w14:textId="77777777" w:rsidR="005E09AA" w:rsidRPr="0009416B" w:rsidRDefault="005E09AA" w:rsidP="00B14917">
            <w:pPr>
              <w:pStyle w:val="Default"/>
              <w:rPr>
                <w:rFonts w:ascii="Arial" w:hAnsi="Arial" w:cs="Arial"/>
                <w:sz w:val="22"/>
                <w:szCs w:val="22"/>
              </w:rPr>
            </w:pPr>
          </w:p>
        </w:tc>
        <w:tc>
          <w:tcPr>
            <w:tcW w:w="567" w:type="dxa"/>
          </w:tcPr>
          <w:p w14:paraId="5F87763A"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 xml:space="preserve">13e </w:t>
            </w:r>
          </w:p>
        </w:tc>
        <w:tc>
          <w:tcPr>
            <w:tcW w:w="6237" w:type="dxa"/>
          </w:tcPr>
          <w:p w14:paraId="6ACF7A11"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 xml:space="preserve">Describe any methods used to explore possible causes of heterogeneity among study results. </w:t>
            </w:r>
          </w:p>
        </w:tc>
        <w:tc>
          <w:tcPr>
            <w:tcW w:w="1701" w:type="dxa"/>
          </w:tcPr>
          <w:p w14:paraId="348AC6B4" w14:textId="77777777" w:rsidR="005E09AA" w:rsidRPr="0009416B" w:rsidRDefault="005E09AA" w:rsidP="00B14917">
            <w:pPr>
              <w:pStyle w:val="Default"/>
              <w:jc w:val="center"/>
              <w:rPr>
                <w:rFonts w:ascii="Arial" w:hAnsi="Arial" w:cs="Arial"/>
                <w:sz w:val="22"/>
                <w:szCs w:val="22"/>
              </w:rPr>
            </w:pPr>
            <w:r w:rsidRPr="0009416B">
              <w:rPr>
                <w:rFonts w:ascii="Arial" w:hAnsi="Arial" w:cs="Arial"/>
                <w:sz w:val="22"/>
                <w:szCs w:val="22"/>
              </w:rPr>
              <w:t>NA</w:t>
            </w:r>
          </w:p>
        </w:tc>
      </w:tr>
      <w:tr w:rsidR="005E09AA" w:rsidRPr="0009416B" w14:paraId="513FA1D1" w14:textId="77777777" w:rsidTr="00B14917">
        <w:trPr>
          <w:trHeight w:val="7"/>
        </w:trPr>
        <w:tc>
          <w:tcPr>
            <w:tcW w:w="1237" w:type="dxa"/>
            <w:vMerge/>
          </w:tcPr>
          <w:p w14:paraId="4D81EE74" w14:textId="77777777" w:rsidR="005E09AA" w:rsidRPr="0009416B" w:rsidRDefault="005E09AA" w:rsidP="00B14917">
            <w:pPr>
              <w:pStyle w:val="Default"/>
              <w:rPr>
                <w:rFonts w:ascii="Arial" w:hAnsi="Arial" w:cs="Arial"/>
                <w:sz w:val="22"/>
                <w:szCs w:val="22"/>
              </w:rPr>
            </w:pPr>
          </w:p>
        </w:tc>
        <w:tc>
          <w:tcPr>
            <w:tcW w:w="567" w:type="dxa"/>
          </w:tcPr>
          <w:p w14:paraId="0CA5C551"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 xml:space="preserve">13f </w:t>
            </w:r>
          </w:p>
        </w:tc>
        <w:tc>
          <w:tcPr>
            <w:tcW w:w="6237" w:type="dxa"/>
          </w:tcPr>
          <w:p w14:paraId="4E8F5A7D" w14:textId="77777777" w:rsidR="005E09AA" w:rsidRPr="0009416B" w:rsidRDefault="005E09AA" w:rsidP="00B14917">
            <w:pPr>
              <w:pStyle w:val="Default"/>
              <w:rPr>
                <w:rFonts w:ascii="Arial" w:hAnsi="Arial" w:cs="Arial"/>
                <w:sz w:val="22"/>
                <w:szCs w:val="22"/>
              </w:rPr>
            </w:pPr>
            <w:r w:rsidRPr="0009416B">
              <w:rPr>
                <w:rFonts w:ascii="Arial" w:hAnsi="Arial" w:cs="Arial"/>
                <w:sz w:val="22"/>
                <w:szCs w:val="22"/>
              </w:rPr>
              <w:t xml:space="preserve">Describe any sensitivity analyses conducted to assess robustness of the synthesized results. </w:t>
            </w:r>
          </w:p>
        </w:tc>
        <w:tc>
          <w:tcPr>
            <w:tcW w:w="1701" w:type="dxa"/>
          </w:tcPr>
          <w:p w14:paraId="6C8F51BD" w14:textId="77777777" w:rsidR="005E09AA" w:rsidRPr="0009416B" w:rsidRDefault="005E09AA" w:rsidP="00B14917">
            <w:pPr>
              <w:pStyle w:val="Default"/>
              <w:jc w:val="center"/>
              <w:rPr>
                <w:rFonts w:ascii="Arial" w:hAnsi="Arial" w:cs="Arial"/>
                <w:sz w:val="22"/>
                <w:szCs w:val="22"/>
              </w:rPr>
            </w:pPr>
            <w:r w:rsidRPr="0009416B">
              <w:rPr>
                <w:rFonts w:ascii="Arial" w:hAnsi="Arial" w:cs="Arial"/>
                <w:sz w:val="22"/>
                <w:szCs w:val="22"/>
              </w:rPr>
              <w:t>NA</w:t>
            </w:r>
          </w:p>
        </w:tc>
      </w:tr>
      <w:tr w:rsidR="005E09AA" w:rsidRPr="0009416B" w14:paraId="1092A1CE" w14:textId="77777777" w:rsidTr="00B14917">
        <w:trPr>
          <w:trHeight w:val="44"/>
        </w:trPr>
        <w:tc>
          <w:tcPr>
            <w:tcW w:w="1237" w:type="dxa"/>
          </w:tcPr>
          <w:p w14:paraId="112FA6F8"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Reporting bias assessment </w:t>
            </w:r>
          </w:p>
        </w:tc>
        <w:tc>
          <w:tcPr>
            <w:tcW w:w="567" w:type="dxa"/>
          </w:tcPr>
          <w:p w14:paraId="6C253BFA"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14 </w:t>
            </w:r>
          </w:p>
        </w:tc>
        <w:tc>
          <w:tcPr>
            <w:tcW w:w="6237" w:type="dxa"/>
          </w:tcPr>
          <w:p w14:paraId="6B7AD563"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Describe any methods used to assess risk of bias due to missing results in a synthesis (arising from reporting biases). </w:t>
            </w:r>
          </w:p>
        </w:tc>
        <w:tc>
          <w:tcPr>
            <w:tcW w:w="1701" w:type="dxa"/>
          </w:tcPr>
          <w:p w14:paraId="625922A3" w14:textId="77777777" w:rsidR="005E09AA" w:rsidRPr="0009416B" w:rsidRDefault="005E09AA" w:rsidP="00B14917">
            <w:pPr>
              <w:autoSpaceDE w:val="0"/>
              <w:autoSpaceDN w:val="0"/>
              <w:adjustRightInd w:val="0"/>
              <w:spacing w:after="0" w:line="240" w:lineRule="auto"/>
              <w:jc w:val="center"/>
              <w:rPr>
                <w:rFonts w:ascii="Arial" w:hAnsi="Arial" w:cs="Arial"/>
                <w:color w:val="000000"/>
              </w:rPr>
            </w:pPr>
            <w:r w:rsidRPr="0009416B">
              <w:rPr>
                <w:rFonts w:ascii="Arial" w:hAnsi="Arial" w:cs="Arial"/>
                <w:color w:val="000000"/>
              </w:rPr>
              <w:t xml:space="preserve">5, </w:t>
            </w:r>
            <w:r w:rsidRPr="0009416B">
              <w:rPr>
                <w:rFonts w:ascii="Arial" w:hAnsi="Arial" w:cs="Arial"/>
              </w:rPr>
              <w:t>Supplementary Material</w:t>
            </w:r>
            <w:r w:rsidRPr="0009416B">
              <w:rPr>
                <w:rFonts w:ascii="Arial" w:hAnsi="Arial" w:cs="Arial"/>
                <w:color w:val="000000"/>
              </w:rPr>
              <w:t xml:space="preserve"> 4</w:t>
            </w:r>
          </w:p>
        </w:tc>
      </w:tr>
      <w:tr w:rsidR="005E09AA" w:rsidRPr="0009416B" w14:paraId="3CE3F408" w14:textId="77777777" w:rsidTr="00B14917">
        <w:trPr>
          <w:trHeight w:val="44"/>
        </w:trPr>
        <w:tc>
          <w:tcPr>
            <w:tcW w:w="1237" w:type="dxa"/>
          </w:tcPr>
          <w:p w14:paraId="64562676"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Certainty assessment </w:t>
            </w:r>
          </w:p>
        </w:tc>
        <w:tc>
          <w:tcPr>
            <w:tcW w:w="567" w:type="dxa"/>
          </w:tcPr>
          <w:p w14:paraId="580E79C6"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15 </w:t>
            </w:r>
          </w:p>
        </w:tc>
        <w:tc>
          <w:tcPr>
            <w:tcW w:w="6237" w:type="dxa"/>
          </w:tcPr>
          <w:p w14:paraId="3E6272E7"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Describe any methods used to assess certainty (or confidence) in the body of evidence for an outcome. </w:t>
            </w:r>
          </w:p>
        </w:tc>
        <w:tc>
          <w:tcPr>
            <w:tcW w:w="1701" w:type="dxa"/>
          </w:tcPr>
          <w:p w14:paraId="61DED6D1" w14:textId="77777777" w:rsidR="005E09AA" w:rsidRPr="0009416B" w:rsidRDefault="005E09AA" w:rsidP="00B14917">
            <w:pPr>
              <w:autoSpaceDE w:val="0"/>
              <w:autoSpaceDN w:val="0"/>
              <w:adjustRightInd w:val="0"/>
              <w:spacing w:after="0" w:line="240" w:lineRule="auto"/>
              <w:jc w:val="center"/>
              <w:rPr>
                <w:rFonts w:ascii="Arial" w:hAnsi="Arial" w:cs="Arial"/>
                <w:color w:val="000000"/>
              </w:rPr>
            </w:pPr>
            <w:r w:rsidRPr="0009416B">
              <w:rPr>
                <w:rFonts w:ascii="Arial" w:hAnsi="Arial" w:cs="Arial"/>
                <w:color w:val="000000"/>
              </w:rPr>
              <w:t>NA</w:t>
            </w:r>
          </w:p>
        </w:tc>
      </w:tr>
      <w:tr w:rsidR="005E09AA" w:rsidRPr="0009416B" w14:paraId="35A4D835" w14:textId="77777777" w:rsidTr="00B14917">
        <w:trPr>
          <w:trHeight w:val="44"/>
        </w:trPr>
        <w:tc>
          <w:tcPr>
            <w:tcW w:w="8041" w:type="dxa"/>
            <w:gridSpan w:val="3"/>
          </w:tcPr>
          <w:p w14:paraId="1015A429"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b/>
                <w:bCs/>
                <w:color w:val="000000"/>
              </w:rPr>
              <w:t xml:space="preserve">RESULTS </w:t>
            </w:r>
          </w:p>
        </w:tc>
        <w:tc>
          <w:tcPr>
            <w:tcW w:w="1701" w:type="dxa"/>
          </w:tcPr>
          <w:p w14:paraId="294776C9" w14:textId="77777777" w:rsidR="005E09AA" w:rsidRPr="0009416B" w:rsidRDefault="005E09AA" w:rsidP="00B14917">
            <w:pPr>
              <w:autoSpaceDE w:val="0"/>
              <w:autoSpaceDN w:val="0"/>
              <w:adjustRightInd w:val="0"/>
              <w:spacing w:after="0" w:line="240" w:lineRule="auto"/>
              <w:jc w:val="center"/>
              <w:rPr>
                <w:rFonts w:ascii="Arial" w:hAnsi="Arial" w:cs="Arial"/>
                <w:b/>
                <w:bCs/>
                <w:color w:val="000000"/>
              </w:rPr>
            </w:pPr>
          </w:p>
        </w:tc>
      </w:tr>
      <w:tr w:rsidR="005E09AA" w:rsidRPr="0009416B" w14:paraId="72B2BECE" w14:textId="77777777" w:rsidTr="00B14917">
        <w:trPr>
          <w:trHeight w:val="99"/>
        </w:trPr>
        <w:tc>
          <w:tcPr>
            <w:tcW w:w="1237" w:type="dxa"/>
            <w:vMerge w:val="restart"/>
          </w:tcPr>
          <w:p w14:paraId="10074545"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Study selection </w:t>
            </w:r>
          </w:p>
        </w:tc>
        <w:tc>
          <w:tcPr>
            <w:tcW w:w="567" w:type="dxa"/>
          </w:tcPr>
          <w:p w14:paraId="01F91DA5"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16a </w:t>
            </w:r>
          </w:p>
        </w:tc>
        <w:tc>
          <w:tcPr>
            <w:tcW w:w="6237" w:type="dxa"/>
          </w:tcPr>
          <w:p w14:paraId="4CF2F18C"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Describe the results of the search and selection process, from the number of records identified in the search to the number of studies included in the review, ideally using a flow diagram (see Figure 1). </w:t>
            </w:r>
          </w:p>
        </w:tc>
        <w:tc>
          <w:tcPr>
            <w:tcW w:w="1701" w:type="dxa"/>
          </w:tcPr>
          <w:p w14:paraId="1F2960F4" w14:textId="77777777" w:rsidR="005E09AA" w:rsidRPr="0009416B" w:rsidRDefault="005E09AA" w:rsidP="00B14917">
            <w:pPr>
              <w:autoSpaceDE w:val="0"/>
              <w:autoSpaceDN w:val="0"/>
              <w:adjustRightInd w:val="0"/>
              <w:spacing w:after="0" w:line="240" w:lineRule="auto"/>
              <w:jc w:val="center"/>
              <w:rPr>
                <w:rFonts w:ascii="Arial" w:hAnsi="Arial" w:cs="Arial"/>
                <w:color w:val="000000"/>
              </w:rPr>
            </w:pPr>
            <w:r w:rsidRPr="0009416B">
              <w:rPr>
                <w:rFonts w:ascii="Arial" w:hAnsi="Arial" w:cs="Arial"/>
                <w:color w:val="000000"/>
              </w:rPr>
              <w:t>7-11,</w:t>
            </w:r>
          </w:p>
          <w:p w14:paraId="11793A00" w14:textId="77777777" w:rsidR="005E09AA" w:rsidRPr="0009416B" w:rsidRDefault="005E09AA" w:rsidP="00B14917">
            <w:pPr>
              <w:autoSpaceDE w:val="0"/>
              <w:autoSpaceDN w:val="0"/>
              <w:adjustRightInd w:val="0"/>
              <w:spacing w:after="0" w:line="240" w:lineRule="auto"/>
              <w:jc w:val="center"/>
              <w:rPr>
                <w:rFonts w:ascii="Arial" w:hAnsi="Arial" w:cs="Arial"/>
                <w:color w:val="000000"/>
              </w:rPr>
            </w:pPr>
            <w:r w:rsidRPr="0009416B">
              <w:rPr>
                <w:rFonts w:ascii="Arial" w:hAnsi="Arial" w:cs="Arial"/>
              </w:rPr>
              <w:t>Supplementary Materials</w:t>
            </w:r>
            <w:r w:rsidRPr="0009416B">
              <w:rPr>
                <w:rFonts w:ascii="Arial" w:hAnsi="Arial" w:cs="Arial"/>
                <w:color w:val="000000"/>
              </w:rPr>
              <w:t xml:space="preserve"> 3 and 4</w:t>
            </w:r>
          </w:p>
        </w:tc>
      </w:tr>
      <w:tr w:rsidR="005E09AA" w:rsidRPr="0009416B" w14:paraId="608D6C7A" w14:textId="77777777" w:rsidTr="00B14917">
        <w:trPr>
          <w:trHeight w:val="44"/>
        </w:trPr>
        <w:tc>
          <w:tcPr>
            <w:tcW w:w="1237" w:type="dxa"/>
            <w:vMerge/>
          </w:tcPr>
          <w:p w14:paraId="4E4ED680" w14:textId="77777777" w:rsidR="005E09AA" w:rsidRPr="0009416B" w:rsidRDefault="005E09AA" w:rsidP="00B14917">
            <w:pPr>
              <w:autoSpaceDE w:val="0"/>
              <w:autoSpaceDN w:val="0"/>
              <w:adjustRightInd w:val="0"/>
              <w:spacing w:after="0" w:line="240" w:lineRule="auto"/>
              <w:rPr>
                <w:rFonts w:ascii="Arial" w:hAnsi="Arial" w:cs="Arial"/>
                <w:color w:val="000000"/>
              </w:rPr>
            </w:pPr>
          </w:p>
        </w:tc>
        <w:tc>
          <w:tcPr>
            <w:tcW w:w="567" w:type="dxa"/>
          </w:tcPr>
          <w:p w14:paraId="4187DB78"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16b</w:t>
            </w:r>
          </w:p>
        </w:tc>
        <w:tc>
          <w:tcPr>
            <w:tcW w:w="6237" w:type="dxa"/>
          </w:tcPr>
          <w:p w14:paraId="13FB64CF"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Cite studies that met many but not all inclusion criteria (‘near-misses’) and explain why they were excluded. </w:t>
            </w:r>
          </w:p>
        </w:tc>
        <w:tc>
          <w:tcPr>
            <w:tcW w:w="1701" w:type="dxa"/>
          </w:tcPr>
          <w:p w14:paraId="2E57275A" w14:textId="77777777" w:rsidR="005E09AA" w:rsidRPr="0009416B" w:rsidRDefault="005E09AA" w:rsidP="00B14917">
            <w:pPr>
              <w:autoSpaceDE w:val="0"/>
              <w:autoSpaceDN w:val="0"/>
              <w:adjustRightInd w:val="0"/>
              <w:spacing w:after="0" w:line="240" w:lineRule="auto"/>
              <w:jc w:val="center"/>
              <w:rPr>
                <w:rFonts w:ascii="Arial" w:hAnsi="Arial" w:cs="Arial"/>
                <w:color w:val="000000"/>
              </w:rPr>
            </w:pPr>
            <w:r w:rsidRPr="0009416B">
              <w:rPr>
                <w:rFonts w:ascii="Arial" w:hAnsi="Arial" w:cs="Arial"/>
              </w:rPr>
              <w:t>Supplementary Material</w:t>
            </w:r>
            <w:r w:rsidRPr="0009416B">
              <w:rPr>
                <w:rFonts w:ascii="Arial" w:hAnsi="Arial" w:cs="Arial"/>
                <w:color w:val="000000"/>
              </w:rPr>
              <w:t xml:space="preserve"> 1</w:t>
            </w:r>
          </w:p>
        </w:tc>
      </w:tr>
      <w:tr w:rsidR="005E09AA" w:rsidRPr="0009416B" w14:paraId="714A1338" w14:textId="77777777" w:rsidTr="00B14917">
        <w:trPr>
          <w:trHeight w:val="44"/>
        </w:trPr>
        <w:tc>
          <w:tcPr>
            <w:tcW w:w="1237" w:type="dxa"/>
          </w:tcPr>
          <w:p w14:paraId="2C877AC9"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Study characteristics </w:t>
            </w:r>
          </w:p>
        </w:tc>
        <w:tc>
          <w:tcPr>
            <w:tcW w:w="567" w:type="dxa"/>
          </w:tcPr>
          <w:p w14:paraId="647E2B29"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17 </w:t>
            </w:r>
          </w:p>
        </w:tc>
        <w:tc>
          <w:tcPr>
            <w:tcW w:w="6237" w:type="dxa"/>
          </w:tcPr>
          <w:p w14:paraId="574AC24C"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Cite each included study and present its characteristics. </w:t>
            </w:r>
          </w:p>
        </w:tc>
        <w:tc>
          <w:tcPr>
            <w:tcW w:w="1701" w:type="dxa"/>
          </w:tcPr>
          <w:p w14:paraId="6A0CC7DB" w14:textId="77777777" w:rsidR="005E09AA" w:rsidRPr="0009416B" w:rsidRDefault="005E09AA" w:rsidP="00B14917">
            <w:pPr>
              <w:autoSpaceDE w:val="0"/>
              <w:autoSpaceDN w:val="0"/>
              <w:adjustRightInd w:val="0"/>
              <w:spacing w:after="0" w:line="240" w:lineRule="auto"/>
              <w:jc w:val="center"/>
              <w:rPr>
                <w:rFonts w:ascii="Arial" w:hAnsi="Arial" w:cs="Arial"/>
                <w:color w:val="000000"/>
              </w:rPr>
            </w:pPr>
            <w:r w:rsidRPr="0009416B">
              <w:rPr>
                <w:rFonts w:ascii="Arial" w:hAnsi="Arial" w:cs="Arial"/>
                <w:color w:val="000000"/>
              </w:rPr>
              <w:t>7-11,</w:t>
            </w:r>
          </w:p>
          <w:p w14:paraId="075C0C21" w14:textId="77777777" w:rsidR="005E09AA" w:rsidRPr="0009416B" w:rsidRDefault="005E09AA" w:rsidP="00B14917">
            <w:pPr>
              <w:autoSpaceDE w:val="0"/>
              <w:autoSpaceDN w:val="0"/>
              <w:adjustRightInd w:val="0"/>
              <w:spacing w:after="0" w:line="240" w:lineRule="auto"/>
              <w:jc w:val="center"/>
              <w:rPr>
                <w:rFonts w:ascii="Arial" w:hAnsi="Arial" w:cs="Arial"/>
                <w:color w:val="000000"/>
              </w:rPr>
            </w:pPr>
            <w:r w:rsidRPr="0009416B">
              <w:rPr>
                <w:rFonts w:ascii="Arial" w:hAnsi="Arial" w:cs="Arial"/>
              </w:rPr>
              <w:t xml:space="preserve">Supplementary Materials </w:t>
            </w:r>
            <w:r w:rsidRPr="0009416B">
              <w:rPr>
                <w:rFonts w:ascii="Arial" w:hAnsi="Arial" w:cs="Arial"/>
                <w:color w:val="000000"/>
              </w:rPr>
              <w:t>3 and 4</w:t>
            </w:r>
          </w:p>
        </w:tc>
      </w:tr>
      <w:tr w:rsidR="005E09AA" w:rsidRPr="0009416B" w14:paraId="57D2B4F1" w14:textId="77777777" w:rsidTr="00B14917">
        <w:trPr>
          <w:trHeight w:val="44"/>
        </w:trPr>
        <w:tc>
          <w:tcPr>
            <w:tcW w:w="1237" w:type="dxa"/>
          </w:tcPr>
          <w:p w14:paraId="41D04541"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Risk of bias in studies </w:t>
            </w:r>
          </w:p>
        </w:tc>
        <w:tc>
          <w:tcPr>
            <w:tcW w:w="567" w:type="dxa"/>
          </w:tcPr>
          <w:p w14:paraId="6DFD9678"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18 </w:t>
            </w:r>
          </w:p>
        </w:tc>
        <w:tc>
          <w:tcPr>
            <w:tcW w:w="6237" w:type="dxa"/>
          </w:tcPr>
          <w:p w14:paraId="34825ADA"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Present assessments of risk of bias for each included study. </w:t>
            </w:r>
          </w:p>
        </w:tc>
        <w:tc>
          <w:tcPr>
            <w:tcW w:w="1701" w:type="dxa"/>
          </w:tcPr>
          <w:p w14:paraId="07E42E59" w14:textId="77777777" w:rsidR="005E09AA" w:rsidRPr="0009416B" w:rsidRDefault="005E09AA" w:rsidP="00B14917">
            <w:pPr>
              <w:autoSpaceDE w:val="0"/>
              <w:autoSpaceDN w:val="0"/>
              <w:adjustRightInd w:val="0"/>
              <w:spacing w:after="0" w:line="240" w:lineRule="auto"/>
              <w:jc w:val="center"/>
              <w:rPr>
                <w:rFonts w:ascii="Arial" w:hAnsi="Arial" w:cs="Arial"/>
                <w:color w:val="000000"/>
              </w:rPr>
            </w:pPr>
            <w:r w:rsidRPr="0009416B">
              <w:rPr>
                <w:rFonts w:ascii="Arial" w:hAnsi="Arial" w:cs="Arial"/>
                <w:color w:val="000000"/>
              </w:rPr>
              <w:t>Appendix 4</w:t>
            </w:r>
          </w:p>
        </w:tc>
      </w:tr>
      <w:tr w:rsidR="005E09AA" w:rsidRPr="0009416B" w14:paraId="5F0A1D10" w14:textId="77777777" w:rsidTr="00B14917">
        <w:trPr>
          <w:trHeight w:val="100"/>
        </w:trPr>
        <w:tc>
          <w:tcPr>
            <w:tcW w:w="1237" w:type="dxa"/>
          </w:tcPr>
          <w:p w14:paraId="49746CA0"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Results of individual studies </w:t>
            </w:r>
          </w:p>
        </w:tc>
        <w:tc>
          <w:tcPr>
            <w:tcW w:w="567" w:type="dxa"/>
          </w:tcPr>
          <w:p w14:paraId="1277FF42"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19 </w:t>
            </w:r>
          </w:p>
        </w:tc>
        <w:tc>
          <w:tcPr>
            <w:tcW w:w="6237" w:type="dxa"/>
          </w:tcPr>
          <w:p w14:paraId="2088453F"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For all outcomes, present, for each study: (a) summary statistics for each group (where appropriate) and (b) an effect </w:t>
            </w:r>
            <w:proofErr w:type="gramStart"/>
            <w:r w:rsidRPr="0009416B">
              <w:rPr>
                <w:rFonts w:ascii="Arial" w:hAnsi="Arial" w:cs="Arial"/>
                <w:color w:val="000000"/>
              </w:rPr>
              <w:t>estimate</w:t>
            </w:r>
            <w:proofErr w:type="gramEnd"/>
            <w:r w:rsidRPr="0009416B">
              <w:rPr>
                <w:rFonts w:ascii="Arial" w:hAnsi="Arial" w:cs="Arial"/>
                <w:color w:val="000000"/>
              </w:rPr>
              <w:t xml:space="preserve"> and its precision (e.g. confidence/credible interval), ideally using structured tables or plots. </w:t>
            </w:r>
          </w:p>
        </w:tc>
        <w:tc>
          <w:tcPr>
            <w:tcW w:w="1701" w:type="dxa"/>
          </w:tcPr>
          <w:p w14:paraId="26D53331" w14:textId="77777777" w:rsidR="005E09AA" w:rsidRPr="0009416B" w:rsidRDefault="005E09AA" w:rsidP="00B14917">
            <w:pPr>
              <w:autoSpaceDE w:val="0"/>
              <w:autoSpaceDN w:val="0"/>
              <w:adjustRightInd w:val="0"/>
              <w:spacing w:after="0" w:line="240" w:lineRule="auto"/>
              <w:jc w:val="center"/>
              <w:rPr>
                <w:rFonts w:ascii="Arial" w:hAnsi="Arial" w:cs="Arial"/>
                <w:color w:val="000000"/>
              </w:rPr>
            </w:pPr>
            <w:r w:rsidRPr="0009416B">
              <w:rPr>
                <w:rFonts w:ascii="Arial" w:hAnsi="Arial" w:cs="Arial"/>
                <w:color w:val="000000"/>
              </w:rPr>
              <w:t>7-11,</w:t>
            </w:r>
          </w:p>
          <w:p w14:paraId="5C19A635" w14:textId="77777777" w:rsidR="005E09AA" w:rsidRPr="0009416B" w:rsidRDefault="005E09AA" w:rsidP="00B14917">
            <w:pPr>
              <w:autoSpaceDE w:val="0"/>
              <w:autoSpaceDN w:val="0"/>
              <w:adjustRightInd w:val="0"/>
              <w:spacing w:after="0" w:line="240" w:lineRule="auto"/>
              <w:jc w:val="center"/>
              <w:rPr>
                <w:rFonts w:ascii="Arial" w:hAnsi="Arial" w:cs="Arial"/>
                <w:color w:val="000000"/>
              </w:rPr>
            </w:pPr>
            <w:r w:rsidRPr="0009416B">
              <w:rPr>
                <w:rFonts w:ascii="Arial" w:hAnsi="Arial" w:cs="Arial"/>
              </w:rPr>
              <w:t>Supplementary Material</w:t>
            </w:r>
            <w:r w:rsidRPr="0009416B">
              <w:rPr>
                <w:rFonts w:ascii="Arial" w:hAnsi="Arial" w:cs="Arial"/>
                <w:color w:val="000000"/>
              </w:rPr>
              <w:t xml:space="preserve"> 3</w:t>
            </w:r>
          </w:p>
        </w:tc>
      </w:tr>
      <w:tr w:rsidR="005E09AA" w:rsidRPr="0009416B" w14:paraId="67A18A22" w14:textId="77777777" w:rsidTr="00B14917">
        <w:trPr>
          <w:trHeight w:val="44"/>
        </w:trPr>
        <w:tc>
          <w:tcPr>
            <w:tcW w:w="1237" w:type="dxa"/>
            <w:vMerge w:val="restart"/>
          </w:tcPr>
          <w:p w14:paraId="2209D88A"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Results of syntheses </w:t>
            </w:r>
          </w:p>
        </w:tc>
        <w:tc>
          <w:tcPr>
            <w:tcW w:w="567" w:type="dxa"/>
          </w:tcPr>
          <w:p w14:paraId="6EC4E4EC"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20a </w:t>
            </w:r>
          </w:p>
        </w:tc>
        <w:tc>
          <w:tcPr>
            <w:tcW w:w="6237" w:type="dxa"/>
          </w:tcPr>
          <w:p w14:paraId="128F13D2"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For each synthesis, briefly summarise the characteristics and risk of bias among contributing studies. </w:t>
            </w:r>
          </w:p>
        </w:tc>
        <w:tc>
          <w:tcPr>
            <w:tcW w:w="1701" w:type="dxa"/>
          </w:tcPr>
          <w:p w14:paraId="15F809ED" w14:textId="77777777" w:rsidR="005E09AA" w:rsidRPr="0009416B" w:rsidRDefault="005E09AA" w:rsidP="00B14917">
            <w:pPr>
              <w:autoSpaceDE w:val="0"/>
              <w:autoSpaceDN w:val="0"/>
              <w:adjustRightInd w:val="0"/>
              <w:spacing w:after="0" w:line="240" w:lineRule="auto"/>
              <w:jc w:val="center"/>
              <w:rPr>
                <w:rFonts w:ascii="Arial" w:hAnsi="Arial" w:cs="Arial"/>
                <w:color w:val="000000"/>
              </w:rPr>
            </w:pPr>
            <w:r w:rsidRPr="0009416B">
              <w:rPr>
                <w:rFonts w:ascii="Arial" w:hAnsi="Arial" w:cs="Arial"/>
                <w:color w:val="000000"/>
              </w:rPr>
              <w:t>7-11</w:t>
            </w:r>
          </w:p>
        </w:tc>
      </w:tr>
      <w:tr w:rsidR="005E09AA" w:rsidRPr="0009416B" w14:paraId="148F8B2A" w14:textId="77777777" w:rsidTr="00B14917">
        <w:trPr>
          <w:trHeight w:val="99"/>
        </w:trPr>
        <w:tc>
          <w:tcPr>
            <w:tcW w:w="1237" w:type="dxa"/>
            <w:vMerge/>
          </w:tcPr>
          <w:p w14:paraId="3B3D2DAB" w14:textId="77777777" w:rsidR="005E09AA" w:rsidRPr="0009416B" w:rsidRDefault="005E09AA" w:rsidP="00B14917">
            <w:pPr>
              <w:autoSpaceDE w:val="0"/>
              <w:autoSpaceDN w:val="0"/>
              <w:adjustRightInd w:val="0"/>
              <w:spacing w:after="0" w:line="240" w:lineRule="auto"/>
              <w:rPr>
                <w:rFonts w:ascii="Arial" w:hAnsi="Arial" w:cs="Arial"/>
                <w:color w:val="000000"/>
              </w:rPr>
            </w:pPr>
          </w:p>
        </w:tc>
        <w:tc>
          <w:tcPr>
            <w:tcW w:w="567" w:type="dxa"/>
          </w:tcPr>
          <w:p w14:paraId="350DC181"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20b</w:t>
            </w:r>
          </w:p>
        </w:tc>
        <w:tc>
          <w:tcPr>
            <w:tcW w:w="6237" w:type="dxa"/>
          </w:tcPr>
          <w:p w14:paraId="6BC5372B"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Present results of all statistical syntheses conducted. If meta-analysis was done, present for each the summary estimate and its precision (</w:t>
            </w:r>
            <w:proofErr w:type="gramStart"/>
            <w:r w:rsidRPr="0009416B">
              <w:rPr>
                <w:rFonts w:ascii="Arial" w:hAnsi="Arial" w:cs="Arial"/>
                <w:color w:val="000000"/>
              </w:rPr>
              <w:t>e.g.</w:t>
            </w:r>
            <w:proofErr w:type="gramEnd"/>
            <w:r w:rsidRPr="0009416B">
              <w:rPr>
                <w:rFonts w:ascii="Arial" w:hAnsi="Arial" w:cs="Arial"/>
                <w:color w:val="000000"/>
              </w:rPr>
              <w:t xml:space="preserve"> confidence/credible interval) and measures of statistical heterogeneity. If comparing groups, describe the direction of the effect. </w:t>
            </w:r>
          </w:p>
        </w:tc>
        <w:tc>
          <w:tcPr>
            <w:tcW w:w="1701" w:type="dxa"/>
          </w:tcPr>
          <w:p w14:paraId="07E26D80" w14:textId="77777777" w:rsidR="005E09AA" w:rsidRPr="0009416B" w:rsidRDefault="005E09AA" w:rsidP="00B14917">
            <w:pPr>
              <w:autoSpaceDE w:val="0"/>
              <w:autoSpaceDN w:val="0"/>
              <w:adjustRightInd w:val="0"/>
              <w:spacing w:after="0" w:line="240" w:lineRule="auto"/>
              <w:jc w:val="center"/>
              <w:rPr>
                <w:rFonts w:ascii="Arial" w:hAnsi="Arial" w:cs="Arial"/>
                <w:color w:val="000000"/>
              </w:rPr>
            </w:pPr>
            <w:r w:rsidRPr="0009416B">
              <w:rPr>
                <w:rFonts w:ascii="Arial" w:hAnsi="Arial" w:cs="Arial"/>
                <w:color w:val="000000"/>
              </w:rPr>
              <w:t>7-11</w:t>
            </w:r>
          </w:p>
        </w:tc>
      </w:tr>
      <w:tr w:rsidR="005E09AA" w:rsidRPr="0009416B" w14:paraId="6AB4DA3D" w14:textId="77777777" w:rsidTr="00B14917">
        <w:trPr>
          <w:trHeight w:val="44"/>
        </w:trPr>
        <w:tc>
          <w:tcPr>
            <w:tcW w:w="1237" w:type="dxa"/>
            <w:vMerge/>
          </w:tcPr>
          <w:p w14:paraId="61DA7E8E" w14:textId="77777777" w:rsidR="005E09AA" w:rsidRPr="0009416B" w:rsidRDefault="005E09AA" w:rsidP="00B14917">
            <w:pPr>
              <w:autoSpaceDE w:val="0"/>
              <w:autoSpaceDN w:val="0"/>
              <w:adjustRightInd w:val="0"/>
              <w:spacing w:after="0" w:line="240" w:lineRule="auto"/>
              <w:rPr>
                <w:rFonts w:ascii="Arial" w:hAnsi="Arial" w:cs="Arial"/>
                <w:color w:val="000000"/>
              </w:rPr>
            </w:pPr>
          </w:p>
        </w:tc>
        <w:tc>
          <w:tcPr>
            <w:tcW w:w="567" w:type="dxa"/>
          </w:tcPr>
          <w:p w14:paraId="1636058D"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20c</w:t>
            </w:r>
          </w:p>
        </w:tc>
        <w:tc>
          <w:tcPr>
            <w:tcW w:w="6237" w:type="dxa"/>
          </w:tcPr>
          <w:p w14:paraId="317F9E48"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Present results of all investigations of possible causes of heterogeneity among study results. </w:t>
            </w:r>
          </w:p>
        </w:tc>
        <w:tc>
          <w:tcPr>
            <w:tcW w:w="1701" w:type="dxa"/>
          </w:tcPr>
          <w:p w14:paraId="07E80282" w14:textId="77777777" w:rsidR="005E09AA" w:rsidRPr="0009416B" w:rsidRDefault="005E09AA" w:rsidP="00B14917">
            <w:pPr>
              <w:autoSpaceDE w:val="0"/>
              <w:autoSpaceDN w:val="0"/>
              <w:adjustRightInd w:val="0"/>
              <w:spacing w:after="0" w:line="240" w:lineRule="auto"/>
              <w:jc w:val="center"/>
              <w:rPr>
                <w:rFonts w:ascii="Arial" w:hAnsi="Arial" w:cs="Arial"/>
                <w:color w:val="000000"/>
              </w:rPr>
            </w:pPr>
            <w:r w:rsidRPr="0009416B">
              <w:rPr>
                <w:rFonts w:ascii="Arial" w:hAnsi="Arial" w:cs="Arial"/>
              </w:rPr>
              <w:t>Supplementary Materials</w:t>
            </w:r>
            <w:r w:rsidRPr="0009416B">
              <w:rPr>
                <w:rFonts w:ascii="Arial" w:hAnsi="Arial" w:cs="Arial"/>
                <w:color w:val="000000"/>
              </w:rPr>
              <w:t xml:space="preserve"> 3 and 4</w:t>
            </w:r>
          </w:p>
        </w:tc>
      </w:tr>
      <w:tr w:rsidR="005E09AA" w:rsidRPr="0009416B" w14:paraId="4AFB22B4" w14:textId="77777777" w:rsidTr="00B14917">
        <w:trPr>
          <w:trHeight w:val="44"/>
        </w:trPr>
        <w:tc>
          <w:tcPr>
            <w:tcW w:w="1237" w:type="dxa"/>
            <w:vMerge/>
          </w:tcPr>
          <w:p w14:paraId="37254C06" w14:textId="77777777" w:rsidR="005E09AA" w:rsidRPr="0009416B" w:rsidRDefault="005E09AA" w:rsidP="00B14917">
            <w:pPr>
              <w:autoSpaceDE w:val="0"/>
              <w:autoSpaceDN w:val="0"/>
              <w:adjustRightInd w:val="0"/>
              <w:spacing w:after="0" w:line="240" w:lineRule="auto"/>
              <w:rPr>
                <w:rFonts w:ascii="Arial" w:hAnsi="Arial" w:cs="Arial"/>
                <w:color w:val="000000"/>
              </w:rPr>
            </w:pPr>
          </w:p>
        </w:tc>
        <w:tc>
          <w:tcPr>
            <w:tcW w:w="567" w:type="dxa"/>
          </w:tcPr>
          <w:p w14:paraId="2CE2514E"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20d</w:t>
            </w:r>
          </w:p>
        </w:tc>
        <w:tc>
          <w:tcPr>
            <w:tcW w:w="6237" w:type="dxa"/>
          </w:tcPr>
          <w:p w14:paraId="0155EFFC"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Present results of all sensitivity analyses conducted to assess the robustness of the synthesized results. </w:t>
            </w:r>
          </w:p>
        </w:tc>
        <w:tc>
          <w:tcPr>
            <w:tcW w:w="1701" w:type="dxa"/>
          </w:tcPr>
          <w:p w14:paraId="58E4576F" w14:textId="77777777" w:rsidR="005E09AA" w:rsidRPr="0009416B" w:rsidRDefault="005E09AA" w:rsidP="00B14917">
            <w:pPr>
              <w:autoSpaceDE w:val="0"/>
              <w:autoSpaceDN w:val="0"/>
              <w:adjustRightInd w:val="0"/>
              <w:spacing w:after="0" w:line="240" w:lineRule="auto"/>
              <w:jc w:val="center"/>
              <w:rPr>
                <w:rFonts w:ascii="Arial" w:hAnsi="Arial" w:cs="Arial"/>
                <w:color w:val="000000"/>
              </w:rPr>
            </w:pPr>
            <w:r w:rsidRPr="0009416B">
              <w:rPr>
                <w:rFonts w:ascii="Arial" w:hAnsi="Arial" w:cs="Arial"/>
                <w:color w:val="000000"/>
              </w:rPr>
              <w:t xml:space="preserve">9-11; Appendices 3 and 4 </w:t>
            </w:r>
          </w:p>
        </w:tc>
      </w:tr>
      <w:tr w:rsidR="005E09AA" w:rsidRPr="0009416B" w14:paraId="19043617" w14:textId="77777777" w:rsidTr="00B14917">
        <w:trPr>
          <w:trHeight w:val="44"/>
        </w:trPr>
        <w:tc>
          <w:tcPr>
            <w:tcW w:w="1237" w:type="dxa"/>
          </w:tcPr>
          <w:p w14:paraId="1F6F2F7B"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Reporting biases </w:t>
            </w:r>
          </w:p>
        </w:tc>
        <w:tc>
          <w:tcPr>
            <w:tcW w:w="567" w:type="dxa"/>
          </w:tcPr>
          <w:p w14:paraId="077D3E3B"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21 </w:t>
            </w:r>
          </w:p>
        </w:tc>
        <w:tc>
          <w:tcPr>
            <w:tcW w:w="6237" w:type="dxa"/>
          </w:tcPr>
          <w:p w14:paraId="6AC907EA"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Present assessments of risk of bias due to missing results (arising from reporting biases) for each synthesis assessed. </w:t>
            </w:r>
          </w:p>
        </w:tc>
        <w:tc>
          <w:tcPr>
            <w:tcW w:w="1701" w:type="dxa"/>
          </w:tcPr>
          <w:p w14:paraId="3D419BD6" w14:textId="77777777" w:rsidR="005E09AA" w:rsidRPr="0009416B" w:rsidRDefault="005E09AA" w:rsidP="00B14917">
            <w:pPr>
              <w:autoSpaceDE w:val="0"/>
              <w:autoSpaceDN w:val="0"/>
              <w:adjustRightInd w:val="0"/>
              <w:spacing w:after="0" w:line="240" w:lineRule="auto"/>
              <w:jc w:val="center"/>
              <w:rPr>
                <w:rFonts w:ascii="Arial" w:hAnsi="Arial" w:cs="Arial"/>
                <w:color w:val="000000"/>
              </w:rPr>
            </w:pPr>
            <w:r w:rsidRPr="0009416B">
              <w:rPr>
                <w:rFonts w:ascii="Arial" w:hAnsi="Arial" w:cs="Arial"/>
              </w:rPr>
              <w:t xml:space="preserve">Supplementary Material </w:t>
            </w:r>
            <w:r w:rsidRPr="0009416B">
              <w:rPr>
                <w:rFonts w:ascii="Arial" w:hAnsi="Arial" w:cs="Arial"/>
                <w:color w:val="000000"/>
              </w:rPr>
              <w:t>4</w:t>
            </w:r>
          </w:p>
        </w:tc>
      </w:tr>
      <w:tr w:rsidR="005E09AA" w:rsidRPr="0009416B" w14:paraId="4F99EE8F" w14:textId="77777777" w:rsidTr="00B14917">
        <w:trPr>
          <w:trHeight w:val="44"/>
        </w:trPr>
        <w:tc>
          <w:tcPr>
            <w:tcW w:w="1237" w:type="dxa"/>
          </w:tcPr>
          <w:p w14:paraId="519BBF8F"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Certainty of evidence </w:t>
            </w:r>
          </w:p>
        </w:tc>
        <w:tc>
          <w:tcPr>
            <w:tcW w:w="567" w:type="dxa"/>
          </w:tcPr>
          <w:p w14:paraId="5F10BB6C"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22 </w:t>
            </w:r>
          </w:p>
        </w:tc>
        <w:tc>
          <w:tcPr>
            <w:tcW w:w="6237" w:type="dxa"/>
          </w:tcPr>
          <w:p w14:paraId="1FF2FC59"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Present assessments of certainty (or confidence) in the body of evidence for each outcome assessed. </w:t>
            </w:r>
          </w:p>
        </w:tc>
        <w:tc>
          <w:tcPr>
            <w:tcW w:w="1701" w:type="dxa"/>
          </w:tcPr>
          <w:p w14:paraId="47C79B34" w14:textId="77777777" w:rsidR="005E09AA" w:rsidRPr="0009416B" w:rsidRDefault="005E09AA" w:rsidP="00B14917">
            <w:pPr>
              <w:autoSpaceDE w:val="0"/>
              <w:autoSpaceDN w:val="0"/>
              <w:adjustRightInd w:val="0"/>
              <w:spacing w:after="0" w:line="240" w:lineRule="auto"/>
              <w:jc w:val="center"/>
              <w:rPr>
                <w:rFonts w:ascii="Arial" w:hAnsi="Arial" w:cs="Arial"/>
                <w:color w:val="000000"/>
              </w:rPr>
            </w:pPr>
            <w:r w:rsidRPr="0009416B">
              <w:rPr>
                <w:rFonts w:ascii="Arial" w:hAnsi="Arial" w:cs="Arial"/>
              </w:rPr>
              <w:t>Supplementary Material</w:t>
            </w:r>
            <w:r w:rsidRPr="0009416B">
              <w:rPr>
                <w:rFonts w:ascii="Arial" w:hAnsi="Arial" w:cs="Arial"/>
                <w:color w:val="000000"/>
              </w:rPr>
              <w:t xml:space="preserve"> 4</w:t>
            </w:r>
          </w:p>
        </w:tc>
      </w:tr>
      <w:tr w:rsidR="005E09AA" w:rsidRPr="0009416B" w14:paraId="6E287842" w14:textId="77777777" w:rsidTr="00B14917">
        <w:trPr>
          <w:trHeight w:val="44"/>
        </w:trPr>
        <w:tc>
          <w:tcPr>
            <w:tcW w:w="8041" w:type="dxa"/>
            <w:gridSpan w:val="3"/>
          </w:tcPr>
          <w:p w14:paraId="5F61C787"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b/>
                <w:bCs/>
                <w:color w:val="000000"/>
              </w:rPr>
              <w:t xml:space="preserve">DISCUSSION </w:t>
            </w:r>
          </w:p>
        </w:tc>
        <w:tc>
          <w:tcPr>
            <w:tcW w:w="1701" w:type="dxa"/>
          </w:tcPr>
          <w:p w14:paraId="45306F3E" w14:textId="77777777" w:rsidR="005E09AA" w:rsidRPr="0009416B" w:rsidRDefault="005E09AA" w:rsidP="00B14917">
            <w:pPr>
              <w:autoSpaceDE w:val="0"/>
              <w:autoSpaceDN w:val="0"/>
              <w:adjustRightInd w:val="0"/>
              <w:spacing w:after="0" w:line="240" w:lineRule="auto"/>
              <w:jc w:val="center"/>
              <w:rPr>
                <w:rFonts w:ascii="Arial" w:hAnsi="Arial" w:cs="Arial"/>
                <w:b/>
                <w:bCs/>
                <w:color w:val="000000"/>
              </w:rPr>
            </w:pPr>
          </w:p>
        </w:tc>
      </w:tr>
      <w:tr w:rsidR="005E09AA" w:rsidRPr="0009416B" w14:paraId="3A148576" w14:textId="77777777" w:rsidTr="00B14917">
        <w:trPr>
          <w:trHeight w:val="44"/>
        </w:trPr>
        <w:tc>
          <w:tcPr>
            <w:tcW w:w="1237" w:type="dxa"/>
            <w:vMerge w:val="restart"/>
          </w:tcPr>
          <w:p w14:paraId="219A7AE8"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Discussion </w:t>
            </w:r>
          </w:p>
        </w:tc>
        <w:tc>
          <w:tcPr>
            <w:tcW w:w="567" w:type="dxa"/>
          </w:tcPr>
          <w:p w14:paraId="3E69E4BB"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23a </w:t>
            </w:r>
          </w:p>
        </w:tc>
        <w:tc>
          <w:tcPr>
            <w:tcW w:w="6237" w:type="dxa"/>
          </w:tcPr>
          <w:p w14:paraId="7F78BA96"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Provide a general interpretation of the results in the context of other evidence. </w:t>
            </w:r>
          </w:p>
        </w:tc>
        <w:tc>
          <w:tcPr>
            <w:tcW w:w="1701" w:type="dxa"/>
          </w:tcPr>
          <w:p w14:paraId="559B18D5" w14:textId="77777777" w:rsidR="005E09AA" w:rsidRPr="0009416B" w:rsidRDefault="005E09AA" w:rsidP="00B14917">
            <w:pPr>
              <w:autoSpaceDE w:val="0"/>
              <w:autoSpaceDN w:val="0"/>
              <w:adjustRightInd w:val="0"/>
              <w:spacing w:after="0" w:line="240" w:lineRule="auto"/>
              <w:jc w:val="center"/>
              <w:rPr>
                <w:rFonts w:ascii="Arial" w:hAnsi="Arial" w:cs="Arial"/>
                <w:color w:val="000000"/>
              </w:rPr>
            </w:pPr>
            <w:r w:rsidRPr="0009416B">
              <w:rPr>
                <w:rFonts w:ascii="Arial" w:hAnsi="Arial" w:cs="Arial"/>
                <w:color w:val="000000"/>
              </w:rPr>
              <w:t>11-14</w:t>
            </w:r>
          </w:p>
        </w:tc>
      </w:tr>
      <w:tr w:rsidR="005E09AA" w:rsidRPr="0009416B" w14:paraId="1E4F814D" w14:textId="77777777" w:rsidTr="00B14917">
        <w:trPr>
          <w:trHeight w:val="44"/>
        </w:trPr>
        <w:tc>
          <w:tcPr>
            <w:tcW w:w="1237" w:type="dxa"/>
            <w:vMerge/>
          </w:tcPr>
          <w:p w14:paraId="4050D0CA" w14:textId="77777777" w:rsidR="005E09AA" w:rsidRPr="0009416B" w:rsidRDefault="005E09AA" w:rsidP="00B14917">
            <w:pPr>
              <w:autoSpaceDE w:val="0"/>
              <w:autoSpaceDN w:val="0"/>
              <w:adjustRightInd w:val="0"/>
              <w:spacing w:after="0" w:line="240" w:lineRule="auto"/>
              <w:rPr>
                <w:rFonts w:ascii="Arial" w:hAnsi="Arial" w:cs="Arial"/>
                <w:color w:val="000000"/>
              </w:rPr>
            </w:pPr>
          </w:p>
        </w:tc>
        <w:tc>
          <w:tcPr>
            <w:tcW w:w="567" w:type="dxa"/>
          </w:tcPr>
          <w:p w14:paraId="7766B5D0"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23b</w:t>
            </w:r>
          </w:p>
        </w:tc>
        <w:tc>
          <w:tcPr>
            <w:tcW w:w="6237" w:type="dxa"/>
          </w:tcPr>
          <w:p w14:paraId="3A59E400"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Discuss any limitations of the evidence included in the review. </w:t>
            </w:r>
          </w:p>
        </w:tc>
        <w:tc>
          <w:tcPr>
            <w:tcW w:w="1701" w:type="dxa"/>
          </w:tcPr>
          <w:p w14:paraId="258C9C28" w14:textId="77777777" w:rsidR="005E09AA" w:rsidRPr="0009416B" w:rsidRDefault="005E09AA" w:rsidP="00B14917">
            <w:pPr>
              <w:autoSpaceDE w:val="0"/>
              <w:autoSpaceDN w:val="0"/>
              <w:adjustRightInd w:val="0"/>
              <w:spacing w:after="0" w:line="240" w:lineRule="auto"/>
              <w:jc w:val="center"/>
              <w:rPr>
                <w:rFonts w:ascii="Arial" w:hAnsi="Arial" w:cs="Arial"/>
                <w:color w:val="000000"/>
              </w:rPr>
            </w:pPr>
            <w:r w:rsidRPr="0009416B">
              <w:rPr>
                <w:rFonts w:ascii="Arial" w:hAnsi="Arial" w:cs="Arial"/>
                <w:color w:val="000000"/>
              </w:rPr>
              <w:t>11-14</w:t>
            </w:r>
          </w:p>
        </w:tc>
      </w:tr>
      <w:tr w:rsidR="005E09AA" w:rsidRPr="0009416B" w14:paraId="51608DCA" w14:textId="77777777" w:rsidTr="00B14917">
        <w:trPr>
          <w:trHeight w:val="44"/>
        </w:trPr>
        <w:tc>
          <w:tcPr>
            <w:tcW w:w="1237" w:type="dxa"/>
            <w:vMerge/>
          </w:tcPr>
          <w:p w14:paraId="6B20277C" w14:textId="77777777" w:rsidR="005E09AA" w:rsidRPr="0009416B" w:rsidRDefault="005E09AA" w:rsidP="00B14917">
            <w:pPr>
              <w:autoSpaceDE w:val="0"/>
              <w:autoSpaceDN w:val="0"/>
              <w:adjustRightInd w:val="0"/>
              <w:spacing w:after="0" w:line="240" w:lineRule="auto"/>
              <w:rPr>
                <w:rFonts w:ascii="Arial" w:hAnsi="Arial" w:cs="Arial"/>
                <w:color w:val="000000"/>
              </w:rPr>
            </w:pPr>
          </w:p>
        </w:tc>
        <w:tc>
          <w:tcPr>
            <w:tcW w:w="567" w:type="dxa"/>
          </w:tcPr>
          <w:p w14:paraId="4B97A8F2"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23c </w:t>
            </w:r>
          </w:p>
        </w:tc>
        <w:tc>
          <w:tcPr>
            <w:tcW w:w="6237" w:type="dxa"/>
          </w:tcPr>
          <w:p w14:paraId="14393125"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Discuss any limitations of the review processes used. </w:t>
            </w:r>
          </w:p>
        </w:tc>
        <w:tc>
          <w:tcPr>
            <w:tcW w:w="1701" w:type="dxa"/>
          </w:tcPr>
          <w:p w14:paraId="711F1B20" w14:textId="77777777" w:rsidR="005E09AA" w:rsidRPr="0009416B" w:rsidRDefault="005E09AA" w:rsidP="00B14917">
            <w:pPr>
              <w:autoSpaceDE w:val="0"/>
              <w:autoSpaceDN w:val="0"/>
              <w:adjustRightInd w:val="0"/>
              <w:spacing w:after="0" w:line="240" w:lineRule="auto"/>
              <w:jc w:val="center"/>
              <w:rPr>
                <w:rFonts w:ascii="Arial" w:hAnsi="Arial" w:cs="Arial"/>
                <w:color w:val="000000"/>
              </w:rPr>
            </w:pPr>
            <w:r w:rsidRPr="0009416B">
              <w:rPr>
                <w:rFonts w:ascii="Arial" w:hAnsi="Arial" w:cs="Arial"/>
                <w:color w:val="000000"/>
              </w:rPr>
              <w:t>11-14</w:t>
            </w:r>
          </w:p>
        </w:tc>
      </w:tr>
      <w:tr w:rsidR="005E09AA" w:rsidRPr="0009416B" w14:paraId="08DE4017" w14:textId="77777777" w:rsidTr="00B14917">
        <w:trPr>
          <w:trHeight w:val="44"/>
        </w:trPr>
        <w:tc>
          <w:tcPr>
            <w:tcW w:w="1237" w:type="dxa"/>
            <w:vMerge/>
          </w:tcPr>
          <w:p w14:paraId="002C5F45" w14:textId="77777777" w:rsidR="005E09AA" w:rsidRPr="0009416B" w:rsidRDefault="005E09AA" w:rsidP="00B14917">
            <w:pPr>
              <w:autoSpaceDE w:val="0"/>
              <w:autoSpaceDN w:val="0"/>
              <w:adjustRightInd w:val="0"/>
              <w:spacing w:after="0" w:line="240" w:lineRule="auto"/>
              <w:rPr>
                <w:rFonts w:ascii="Arial" w:hAnsi="Arial" w:cs="Arial"/>
                <w:color w:val="000000"/>
              </w:rPr>
            </w:pPr>
          </w:p>
        </w:tc>
        <w:tc>
          <w:tcPr>
            <w:tcW w:w="567" w:type="dxa"/>
          </w:tcPr>
          <w:p w14:paraId="414F8839"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23d</w:t>
            </w:r>
          </w:p>
        </w:tc>
        <w:tc>
          <w:tcPr>
            <w:tcW w:w="6237" w:type="dxa"/>
          </w:tcPr>
          <w:p w14:paraId="2329C85B"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Discuss implications of the results for practice, policy, and future research. </w:t>
            </w:r>
          </w:p>
        </w:tc>
        <w:tc>
          <w:tcPr>
            <w:tcW w:w="1701" w:type="dxa"/>
          </w:tcPr>
          <w:p w14:paraId="14F7FE2A" w14:textId="77777777" w:rsidR="005E09AA" w:rsidRPr="0009416B" w:rsidRDefault="005E09AA" w:rsidP="00B14917">
            <w:pPr>
              <w:autoSpaceDE w:val="0"/>
              <w:autoSpaceDN w:val="0"/>
              <w:adjustRightInd w:val="0"/>
              <w:spacing w:after="0" w:line="240" w:lineRule="auto"/>
              <w:jc w:val="center"/>
              <w:rPr>
                <w:rFonts w:ascii="Arial" w:hAnsi="Arial" w:cs="Arial"/>
                <w:color w:val="000000"/>
              </w:rPr>
            </w:pPr>
            <w:r w:rsidRPr="0009416B">
              <w:rPr>
                <w:rFonts w:ascii="Arial" w:hAnsi="Arial" w:cs="Arial"/>
                <w:color w:val="000000"/>
              </w:rPr>
              <w:t>11-14</w:t>
            </w:r>
          </w:p>
        </w:tc>
      </w:tr>
      <w:tr w:rsidR="005E09AA" w:rsidRPr="0009416B" w14:paraId="52B006B3" w14:textId="77777777" w:rsidTr="00B14917">
        <w:trPr>
          <w:trHeight w:val="44"/>
        </w:trPr>
        <w:tc>
          <w:tcPr>
            <w:tcW w:w="8041" w:type="dxa"/>
            <w:gridSpan w:val="3"/>
          </w:tcPr>
          <w:p w14:paraId="514D79FC"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b/>
                <w:bCs/>
                <w:color w:val="000000"/>
              </w:rPr>
              <w:t xml:space="preserve">OTHER INFORMATION </w:t>
            </w:r>
          </w:p>
        </w:tc>
        <w:tc>
          <w:tcPr>
            <w:tcW w:w="1701" w:type="dxa"/>
          </w:tcPr>
          <w:p w14:paraId="244DAB44" w14:textId="77777777" w:rsidR="005E09AA" w:rsidRPr="0009416B" w:rsidRDefault="005E09AA" w:rsidP="00B14917">
            <w:pPr>
              <w:autoSpaceDE w:val="0"/>
              <w:autoSpaceDN w:val="0"/>
              <w:adjustRightInd w:val="0"/>
              <w:spacing w:after="0" w:line="240" w:lineRule="auto"/>
              <w:jc w:val="center"/>
              <w:rPr>
                <w:rFonts w:ascii="Arial" w:hAnsi="Arial" w:cs="Arial"/>
                <w:b/>
                <w:bCs/>
                <w:color w:val="000000"/>
              </w:rPr>
            </w:pPr>
          </w:p>
        </w:tc>
      </w:tr>
      <w:tr w:rsidR="005E09AA" w:rsidRPr="0009416B" w14:paraId="4EAEF731" w14:textId="77777777" w:rsidTr="00B14917">
        <w:trPr>
          <w:trHeight w:val="44"/>
        </w:trPr>
        <w:tc>
          <w:tcPr>
            <w:tcW w:w="1237" w:type="dxa"/>
            <w:vMerge w:val="restart"/>
          </w:tcPr>
          <w:p w14:paraId="45FDE74E"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Registration and protocol </w:t>
            </w:r>
          </w:p>
        </w:tc>
        <w:tc>
          <w:tcPr>
            <w:tcW w:w="567" w:type="dxa"/>
          </w:tcPr>
          <w:p w14:paraId="389F72DA"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24a </w:t>
            </w:r>
          </w:p>
        </w:tc>
        <w:tc>
          <w:tcPr>
            <w:tcW w:w="6237" w:type="dxa"/>
          </w:tcPr>
          <w:p w14:paraId="5805F507"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Provide registration information for the review, including register name and registration number, or state that the review was not registered. </w:t>
            </w:r>
          </w:p>
        </w:tc>
        <w:tc>
          <w:tcPr>
            <w:tcW w:w="1701" w:type="dxa"/>
          </w:tcPr>
          <w:p w14:paraId="7795F398" w14:textId="77777777" w:rsidR="005E09AA" w:rsidRPr="0009416B" w:rsidRDefault="005E09AA" w:rsidP="00B14917">
            <w:pPr>
              <w:autoSpaceDE w:val="0"/>
              <w:autoSpaceDN w:val="0"/>
              <w:adjustRightInd w:val="0"/>
              <w:spacing w:after="0" w:line="240" w:lineRule="auto"/>
              <w:jc w:val="center"/>
              <w:rPr>
                <w:rFonts w:ascii="Arial" w:hAnsi="Arial" w:cs="Arial"/>
                <w:color w:val="000000"/>
              </w:rPr>
            </w:pPr>
            <w:r w:rsidRPr="0009416B">
              <w:rPr>
                <w:rFonts w:ascii="Arial" w:hAnsi="Arial" w:cs="Arial"/>
                <w:color w:val="000000"/>
              </w:rPr>
              <w:t>NA</w:t>
            </w:r>
          </w:p>
        </w:tc>
      </w:tr>
      <w:tr w:rsidR="005E09AA" w:rsidRPr="0009416B" w14:paraId="5837715C" w14:textId="77777777" w:rsidTr="00B14917">
        <w:trPr>
          <w:trHeight w:val="44"/>
        </w:trPr>
        <w:tc>
          <w:tcPr>
            <w:tcW w:w="1237" w:type="dxa"/>
            <w:vMerge/>
          </w:tcPr>
          <w:p w14:paraId="294DFF13" w14:textId="77777777" w:rsidR="005E09AA" w:rsidRPr="0009416B" w:rsidRDefault="005E09AA" w:rsidP="00B14917">
            <w:pPr>
              <w:autoSpaceDE w:val="0"/>
              <w:autoSpaceDN w:val="0"/>
              <w:adjustRightInd w:val="0"/>
              <w:spacing w:after="0" w:line="240" w:lineRule="auto"/>
              <w:rPr>
                <w:rFonts w:ascii="Arial" w:hAnsi="Arial" w:cs="Arial"/>
                <w:color w:val="000000"/>
              </w:rPr>
            </w:pPr>
          </w:p>
        </w:tc>
        <w:tc>
          <w:tcPr>
            <w:tcW w:w="567" w:type="dxa"/>
          </w:tcPr>
          <w:p w14:paraId="303F4170"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24b</w:t>
            </w:r>
          </w:p>
        </w:tc>
        <w:tc>
          <w:tcPr>
            <w:tcW w:w="6237" w:type="dxa"/>
          </w:tcPr>
          <w:p w14:paraId="05BE2EBF"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Indicate where the review protocol can be accessed, or state that a protocol was not prepared. </w:t>
            </w:r>
          </w:p>
        </w:tc>
        <w:tc>
          <w:tcPr>
            <w:tcW w:w="1701" w:type="dxa"/>
          </w:tcPr>
          <w:p w14:paraId="6C140CAE" w14:textId="77777777" w:rsidR="005E09AA" w:rsidRPr="0009416B" w:rsidRDefault="005E09AA" w:rsidP="00B14917">
            <w:pPr>
              <w:autoSpaceDE w:val="0"/>
              <w:autoSpaceDN w:val="0"/>
              <w:adjustRightInd w:val="0"/>
              <w:spacing w:after="0" w:line="240" w:lineRule="auto"/>
              <w:jc w:val="center"/>
              <w:rPr>
                <w:rFonts w:ascii="Arial" w:hAnsi="Arial" w:cs="Arial"/>
                <w:color w:val="000000"/>
              </w:rPr>
            </w:pPr>
            <w:r w:rsidRPr="0009416B">
              <w:rPr>
                <w:rFonts w:ascii="Arial" w:hAnsi="Arial" w:cs="Arial"/>
                <w:color w:val="000000"/>
              </w:rPr>
              <w:t>4</w:t>
            </w:r>
          </w:p>
        </w:tc>
      </w:tr>
      <w:tr w:rsidR="005E09AA" w:rsidRPr="0009416B" w14:paraId="43927505" w14:textId="77777777" w:rsidTr="00B14917">
        <w:trPr>
          <w:trHeight w:val="44"/>
        </w:trPr>
        <w:tc>
          <w:tcPr>
            <w:tcW w:w="1237" w:type="dxa"/>
            <w:vMerge/>
          </w:tcPr>
          <w:p w14:paraId="6204C3E4" w14:textId="77777777" w:rsidR="005E09AA" w:rsidRPr="0009416B" w:rsidRDefault="005E09AA" w:rsidP="00B14917">
            <w:pPr>
              <w:autoSpaceDE w:val="0"/>
              <w:autoSpaceDN w:val="0"/>
              <w:adjustRightInd w:val="0"/>
              <w:spacing w:after="0" w:line="240" w:lineRule="auto"/>
              <w:rPr>
                <w:rFonts w:ascii="Arial" w:hAnsi="Arial" w:cs="Arial"/>
                <w:color w:val="000000"/>
              </w:rPr>
            </w:pPr>
          </w:p>
        </w:tc>
        <w:tc>
          <w:tcPr>
            <w:tcW w:w="567" w:type="dxa"/>
          </w:tcPr>
          <w:p w14:paraId="6BDBEA20"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24c</w:t>
            </w:r>
          </w:p>
        </w:tc>
        <w:tc>
          <w:tcPr>
            <w:tcW w:w="6237" w:type="dxa"/>
          </w:tcPr>
          <w:p w14:paraId="6EB1C7D5"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Describe and explain any amendments to information provided at registration or in the protocol. </w:t>
            </w:r>
          </w:p>
        </w:tc>
        <w:tc>
          <w:tcPr>
            <w:tcW w:w="1701" w:type="dxa"/>
          </w:tcPr>
          <w:p w14:paraId="354C1A1C" w14:textId="77777777" w:rsidR="005E09AA" w:rsidRPr="0009416B" w:rsidRDefault="005E09AA" w:rsidP="00B14917">
            <w:pPr>
              <w:autoSpaceDE w:val="0"/>
              <w:autoSpaceDN w:val="0"/>
              <w:adjustRightInd w:val="0"/>
              <w:spacing w:after="0" w:line="240" w:lineRule="auto"/>
              <w:jc w:val="center"/>
              <w:rPr>
                <w:rFonts w:ascii="Arial" w:hAnsi="Arial" w:cs="Arial"/>
                <w:color w:val="000000"/>
              </w:rPr>
            </w:pPr>
            <w:r w:rsidRPr="0009416B">
              <w:rPr>
                <w:rFonts w:ascii="Arial" w:hAnsi="Arial" w:cs="Arial"/>
                <w:color w:val="000000"/>
              </w:rPr>
              <w:t>4</w:t>
            </w:r>
          </w:p>
        </w:tc>
      </w:tr>
      <w:tr w:rsidR="005E09AA" w:rsidRPr="0009416B" w14:paraId="799F7502" w14:textId="77777777" w:rsidTr="00B14917">
        <w:trPr>
          <w:trHeight w:val="44"/>
        </w:trPr>
        <w:tc>
          <w:tcPr>
            <w:tcW w:w="1237" w:type="dxa"/>
          </w:tcPr>
          <w:p w14:paraId="64A01A47"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Support </w:t>
            </w:r>
          </w:p>
        </w:tc>
        <w:tc>
          <w:tcPr>
            <w:tcW w:w="567" w:type="dxa"/>
          </w:tcPr>
          <w:p w14:paraId="6D1D1159"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25 </w:t>
            </w:r>
          </w:p>
        </w:tc>
        <w:tc>
          <w:tcPr>
            <w:tcW w:w="6237" w:type="dxa"/>
          </w:tcPr>
          <w:p w14:paraId="0F2F7154"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Describe sources of financial or non-financial support for the review, and the role of the funders or sponsors in the review. </w:t>
            </w:r>
          </w:p>
        </w:tc>
        <w:tc>
          <w:tcPr>
            <w:tcW w:w="1701" w:type="dxa"/>
          </w:tcPr>
          <w:p w14:paraId="2A1B6FDF" w14:textId="77777777" w:rsidR="005E09AA" w:rsidRPr="0009416B" w:rsidRDefault="005E09AA" w:rsidP="00B14917">
            <w:pPr>
              <w:autoSpaceDE w:val="0"/>
              <w:autoSpaceDN w:val="0"/>
              <w:adjustRightInd w:val="0"/>
              <w:spacing w:after="0" w:line="240" w:lineRule="auto"/>
              <w:jc w:val="center"/>
              <w:rPr>
                <w:rFonts w:ascii="Arial" w:hAnsi="Arial" w:cs="Arial"/>
                <w:color w:val="000000"/>
              </w:rPr>
            </w:pPr>
            <w:r w:rsidRPr="0009416B">
              <w:rPr>
                <w:rFonts w:ascii="Arial" w:hAnsi="Arial" w:cs="Arial"/>
                <w:color w:val="000000"/>
              </w:rPr>
              <w:t>NA</w:t>
            </w:r>
          </w:p>
        </w:tc>
      </w:tr>
      <w:tr w:rsidR="005E09AA" w:rsidRPr="0009416B" w14:paraId="299ED46D" w14:textId="77777777" w:rsidTr="00B14917">
        <w:trPr>
          <w:trHeight w:val="44"/>
        </w:trPr>
        <w:tc>
          <w:tcPr>
            <w:tcW w:w="1237" w:type="dxa"/>
          </w:tcPr>
          <w:p w14:paraId="7558B400"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Competing interests </w:t>
            </w:r>
          </w:p>
        </w:tc>
        <w:tc>
          <w:tcPr>
            <w:tcW w:w="567" w:type="dxa"/>
          </w:tcPr>
          <w:p w14:paraId="66FE61F4"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26 </w:t>
            </w:r>
          </w:p>
        </w:tc>
        <w:tc>
          <w:tcPr>
            <w:tcW w:w="6237" w:type="dxa"/>
          </w:tcPr>
          <w:p w14:paraId="4800B484"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Declare any competing interests of review authors. </w:t>
            </w:r>
          </w:p>
        </w:tc>
        <w:tc>
          <w:tcPr>
            <w:tcW w:w="1701" w:type="dxa"/>
          </w:tcPr>
          <w:p w14:paraId="5E1A14DA" w14:textId="77777777" w:rsidR="005E09AA" w:rsidRPr="0009416B" w:rsidRDefault="005E09AA" w:rsidP="00B14917">
            <w:pPr>
              <w:autoSpaceDE w:val="0"/>
              <w:autoSpaceDN w:val="0"/>
              <w:adjustRightInd w:val="0"/>
              <w:spacing w:after="0" w:line="240" w:lineRule="auto"/>
              <w:jc w:val="center"/>
              <w:rPr>
                <w:rFonts w:ascii="Arial" w:hAnsi="Arial" w:cs="Arial"/>
                <w:color w:val="000000"/>
              </w:rPr>
            </w:pPr>
            <w:r w:rsidRPr="0009416B">
              <w:rPr>
                <w:rFonts w:ascii="Arial" w:hAnsi="Arial" w:cs="Arial"/>
                <w:color w:val="000000"/>
              </w:rPr>
              <w:t>14</w:t>
            </w:r>
          </w:p>
        </w:tc>
      </w:tr>
      <w:tr w:rsidR="005E09AA" w:rsidRPr="0009416B" w14:paraId="6AD4681D" w14:textId="77777777" w:rsidTr="00B14917">
        <w:trPr>
          <w:trHeight w:val="100"/>
        </w:trPr>
        <w:tc>
          <w:tcPr>
            <w:tcW w:w="1237" w:type="dxa"/>
          </w:tcPr>
          <w:p w14:paraId="4D481C49"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Availability of data, </w:t>
            </w:r>
            <w:proofErr w:type="gramStart"/>
            <w:r w:rsidRPr="0009416B">
              <w:rPr>
                <w:rFonts w:ascii="Arial" w:hAnsi="Arial" w:cs="Arial"/>
                <w:color w:val="000000"/>
              </w:rPr>
              <w:t>code</w:t>
            </w:r>
            <w:proofErr w:type="gramEnd"/>
            <w:r w:rsidRPr="0009416B">
              <w:rPr>
                <w:rFonts w:ascii="Arial" w:hAnsi="Arial" w:cs="Arial"/>
                <w:color w:val="000000"/>
              </w:rPr>
              <w:t xml:space="preserve"> and other materials </w:t>
            </w:r>
          </w:p>
        </w:tc>
        <w:tc>
          <w:tcPr>
            <w:tcW w:w="567" w:type="dxa"/>
          </w:tcPr>
          <w:p w14:paraId="6271E952"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27 </w:t>
            </w:r>
          </w:p>
        </w:tc>
        <w:tc>
          <w:tcPr>
            <w:tcW w:w="6237" w:type="dxa"/>
          </w:tcPr>
          <w:p w14:paraId="4710CF99"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Report which of the following are publicly available and where they can be </w:t>
            </w:r>
            <w:proofErr w:type="gramStart"/>
            <w:r w:rsidRPr="0009416B">
              <w:rPr>
                <w:rFonts w:ascii="Arial" w:hAnsi="Arial" w:cs="Arial"/>
                <w:color w:val="000000"/>
              </w:rPr>
              <w:t>found:</w:t>
            </w:r>
            <w:proofErr w:type="gramEnd"/>
            <w:r w:rsidRPr="0009416B">
              <w:rPr>
                <w:rFonts w:ascii="Arial" w:hAnsi="Arial" w:cs="Arial"/>
                <w:color w:val="000000"/>
              </w:rPr>
              <w:t xml:space="preserve"> template data collection forms; data extracted from included studies; data used for all analyses; analytic code; any other materials used in the review. </w:t>
            </w:r>
          </w:p>
        </w:tc>
        <w:tc>
          <w:tcPr>
            <w:tcW w:w="1701" w:type="dxa"/>
          </w:tcPr>
          <w:p w14:paraId="6AF8EE21" w14:textId="77777777" w:rsidR="005E09AA" w:rsidRPr="0009416B" w:rsidRDefault="005E09AA" w:rsidP="00B14917">
            <w:pPr>
              <w:autoSpaceDE w:val="0"/>
              <w:autoSpaceDN w:val="0"/>
              <w:adjustRightInd w:val="0"/>
              <w:spacing w:after="0" w:line="240" w:lineRule="auto"/>
              <w:jc w:val="center"/>
              <w:rPr>
                <w:rFonts w:ascii="Arial" w:hAnsi="Arial" w:cs="Arial"/>
                <w:color w:val="000000"/>
              </w:rPr>
            </w:pPr>
            <w:r w:rsidRPr="0009416B">
              <w:rPr>
                <w:rFonts w:ascii="Arial" w:hAnsi="Arial" w:cs="Arial"/>
              </w:rPr>
              <w:t>Supplementary Materials</w:t>
            </w:r>
            <w:r w:rsidRPr="0009416B">
              <w:rPr>
                <w:rFonts w:ascii="Arial" w:hAnsi="Arial" w:cs="Arial"/>
                <w:color w:val="000000"/>
              </w:rPr>
              <w:t xml:space="preserve"> 1-4</w:t>
            </w:r>
          </w:p>
        </w:tc>
      </w:tr>
    </w:tbl>
    <w:p w14:paraId="222128A2" w14:textId="4CD3045D" w:rsidR="00837A65" w:rsidRDefault="00837A65" w:rsidP="005E09AA">
      <w:pPr>
        <w:rPr>
          <w:rFonts w:ascii="Arial" w:hAnsi="Arial" w:cs="Arial"/>
        </w:rPr>
      </w:pPr>
    </w:p>
    <w:p w14:paraId="565B4710" w14:textId="3728D643" w:rsidR="000B1051" w:rsidRDefault="000B1051" w:rsidP="005E09AA">
      <w:pPr>
        <w:rPr>
          <w:rFonts w:ascii="Arial" w:hAnsi="Arial" w:cs="Arial"/>
        </w:rPr>
      </w:pPr>
    </w:p>
    <w:p w14:paraId="34B09E49" w14:textId="76B5171B" w:rsidR="00903BC2" w:rsidRDefault="00903BC2" w:rsidP="005E09AA">
      <w:pPr>
        <w:rPr>
          <w:rFonts w:ascii="Arial" w:hAnsi="Arial" w:cs="Arial"/>
        </w:rPr>
      </w:pPr>
    </w:p>
    <w:p w14:paraId="1C4456AE" w14:textId="04BE0C09" w:rsidR="00903BC2" w:rsidRDefault="00903BC2" w:rsidP="005E09AA">
      <w:pPr>
        <w:rPr>
          <w:rFonts w:ascii="Arial" w:hAnsi="Arial" w:cs="Arial"/>
        </w:rPr>
      </w:pPr>
    </w:p>
    <w:p w14:paraId="09E058F0" w14:textId="7EC0B458" w:rsidR="00903BC2" w:rsidRDefault="00903BC2" w:rsidP="005E09AA">
      <w:pPr>
        <w:rPr>
          <w:rFonts w:ascii="Arial" w:hAnsi="Arial" w:cs="Arial"/>
        </w:rPr>
      </w:pPr>
    </w:p>
    <w:p w14:paraId="41D386E9" w14:textId="6AEB64B2" w:rsidR="00903BC2" w:rsidRDefault="00903BC2" w:rsidP="005E09AA">
      <w:pPr>
        <w:rPr>
          <w:rFonts w:ascii="Arial" w:hAnsi="Arial" w:cs="Arial"/>
        </w:rPr>
      </w:pPr>
    </w:p>
    <w:p w14:paraId="6382E883" w14:textId="301EE081" w:rsidR="00903BC2" w:rsidRDefault="00903BC2" w:rsidP="005E09AA">
      <w:pPr>
        <w:rPr>
          <w:rFonts w:ascii="Arial" w:hAnsi="Arial" w:cs="Arial"/>
        </w:rPr>
      </w:pPr>
    </w:p>
    <w:p w14:paraId="2B977275" w14:textId="6C0EB1D1" w:rsidR="00903BC2" w:rsidRDefault="00903BC2" w:rsidP="005E09AA">
      <w:pPr>
        <w:rPr>
          <w:rFonts w:ascii="Arial" w:hAnsi="Arial" w:cs="Arial"/>
        </w:rPr>
      </w:pPr>
    </w:p>
    <w:p w14:paraId="0AC88B6D" w14:textId="4A9988AC" w:rsidR="00903BC2" w:rsidRDefault="00903BC2" w:rsidP="005E09AA">
      <w:pPr>
        <w:rPr>
          <w:rFonts w:ascii="Arial" w:hAnsi="Arial" w:cs="Arial"/>
        </w:rPr>
      </w:pPr>
    </w:p>
    <w:p w14:paraId="7F1D1189" w14:textId="1936B9EB" w:rsidR="00903BC2" w:rsidRDefault="00903BC2" w:rsidP="005E09AA">
      <w:pPr>
        <w:rPr>
          <w:rFonts w:ascii="Arial" w:hAnsi="Arial" w:cs="Arial"/>
        </w:rPr>
      </w:pPr>
    </w:p>
    <w:p w14:paraId="63873DAB" w14:textId="77777777" w:rsidR="00903BC2" w:rsidRPr="0009416B" w:rsidRDefault="00903BC2" w:rsidP="005E09AA">
      <w:pPr>
        <w:rPr>
          <w:rFonts w:ascii="Arial" w:hAnsi="Arial" w:cs="Arial"/>
        </w:rPr>
      </w:pPr>
    </w:p>
    <w:p w14:paraId="4AD4DE46" w14:textId="0E53A0F9" w:rsidR="005E09AA" w:rsidRPr="0009416B" w:rsidRDefault="005E09AA" w:rsidP="005E09AA">
      <w:pPr>
        <w:rPr>
          <w:rFonts w:ascii="Arial" w:hAnsi="Arial" w:cs="Arial"/>
        </w:rPr>
      </w:pPr>
      <w:r w:rsidRPr="0009416B">
        <w:rPr>
          <w:rFonts w:ascii="Arial" w:hAnsi="Arial" w:cs="Arial"/>
          <w:b/>
          <w:bCs/>
          <w:color w:val="000000"/>
        </w:rPr>
        <w:t xml:space="preserve">Table </w:t>
      </w:r>
      <w:r w:rsidR="00712172" w:rsidRPr="0009416B">
        <w:rPr>
          <w:rFonts w:ascii="Arial" w:hAnsi="Arial" w:cs="Arial"/>
          <w:b/>
          <w:bCs/>
          <w:color w:val="000000"/>
        </w:rPr>
        <w:t>S</w:t>
      </w:r>
      <w:r w:rsidR="00C90F18">
        <w:rPr>
          <w:rFonts w:ascii="Arial" w:hAnsi="Arial" w:cs="Arial"/>
          <w:b/>
          <w:bCs/>
          <w:color w:val="000000"/>
        </w:rPr>
        <w:t>4</w:t>
      </w:r>
      <w:r w:rsidRPr="0009416B">
        <w:rPr>
          <w:rFonts w:ascii="Arial" w:hAnsi="Arial" w:cs="Arial"/>
          <w:b/>
          <w:bCs/>
          <w:color w:val="000000"/>
        </w:rPr>
        <w:t>. PRISMA 2020 for Abstracts checklist*</w:t>
      </w:r>
    </w:p>
    <w:tbl>
      <w:tblPr>
        <w:tblW w:w="9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1"/>
        <w:gridCol w:w="850"/>
        <w:gridCol w:w="5954"/>
        <w:gridCol w:w="992"/>
      </w:tblGrid>
      <w:tr w:rsidR="005E09AA" w:rsidRPr="0009416B" w14:paraId="1527A5F6" w14:textId="77777777" w:rsidTr="00B14917">
        <w:trPr>
          <w:trHeight w:val="40"/>
        </w:trPr>
        <w:tc>
          <w:tcPr>
            <w:tcW w:w="1521" w:type="dxa"/>
          </w:tcPr>
          <w:p w14:paraId="635FF014"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b/>
                <w:bCs/>
                <w:color w:val="000000"/>
              </w:rPr>
              <w:t xml:space="preserve">Section and Topic </w:t>
            </w:r>
          </w:p>
        </w:tc>
        <w:tc>
          <w:tcPr>
            <w:tcW w:w="850" w:type="dxa"/>
          </w:tcPr>
          <w:p w14:paraId="728A287F"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b/>
                <w:bCs/>
                <w:color w:val="000000"/>
              </w:rPr>
              <w:t xml:space="preserve">Item # </w:t>
            </w:r>
          </w:p>
        </w:tc>
        <w:tc>
          <w:tcPr>
            <w:tcW w:w="5954" w:type="dxa"/>
          </w:tcPr>
          <w:p w14:paraId="39408C4B"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b/>
                <w:bCs/>
                <w:color w:val="000000"/>
              </w:rPr>
              <w:t xml:space="preserve">Checklist item </w:t>
            </w:r>
          </w:p>
        </w:tc>
        <w:tc>
          <w:tcPr>
            <w:tcW w:w="992" w:type="dxa"/>
          </w:tcPr>
          <w:p w14:paraId="7C52F255" w14:textId="77777777" w:rsidR="005E09AA" w:rsidRPr="0009416B" w:rsidRDefault="005E09AA" w:rsidP="00B14917">
            <w:pPr>
              <w:autoSpaceDE w:val="0"/>
              <w:autoSpaceDN w:val="0"/>
              <w:adjustRightInd w:val="0"/>
              <w:spacing w:after="0" w:line="240" w:lineRule="auto"/>
              <w:rPr>
                <w:rFonts w:ascii="Arial" w:hAnsi="Arial" w:cs="Arial"/>
                <w:b/>
                <w:bCs/>
                <w:color w:val="000000"/>
              </w:rPr>
            </w:pPr>
            <w:r w:rsidRPr="0009416B">
              <w:rPr>
                <w:rFonts w:ascii="Arial" w:hAnsi="Arial" w:cs="Arial"/>
                <w:b/>
                <w:bCs/>
              </w:rPr>
              <w:t>Reported on page #</w:t>
            </w:r>
          </w:p>
        </w:tc>
      </w:tr>
      <w:tr w:rsidR="005E09AA" w:rsidRPr="0009416B" w14:paraId="3B5233F8" w14:textId="77777777" w:rsidTr="00B14917">
        <w:trPr>
          <w:trHeight w:val="40"/>
        </w:trPr>
        <w:tc>
          <w:tcPr>
            <w:tcW w:w="8325" w:type="dxa"/>
            <w:gridSpan w:val="3"/>
          </w:tcPr>
          <w:p w14:paraId="2D16843E"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b/>
                <w:bCs/>
                <w:color w:val="000000"/>
              </w:rPr>
              <w:t xml:space="preserve">TITLE </w:t>
            </w:r>
          </w:p>
        </w:tc>
        <w:tc>
          <w:tcPr>
            <w:tcW w:w="992" w:type="dxa"/>
          </w:tcPr>
          <w:p w14:paraId="53DC0900" w14:textId="77777777" w:rsidR="005E09AA" w:rsidRPr="0009416B" w:rsidRDefault="005E09AA" w:rsidP="00B14917">
            <w:pPr>
              <w:autoSpaceDE w:val="0"/>
              <w:autoSpaceDN w:val="0"/>
              <w:adjustRightInd w:val="0"/>
              <w:spacing w:after="0" w:line="240" w:lineRule="auto"/>
              <w:rPr>
                <w:rFonts w:ascii="Arial" w:hAnsi="Arial" w:cs="Arial"/>
                <w:b/>
                <w:bCs/>
                <w:color w:val="000000"/>
              </w:rPr>
            </w:pPr>
          </w:p>
        </w:tc>
      </w:tr>
      <w:tr w:rsidR="005E09AA" w:rsidRPr="0009416B" w14:paraId="64D019A9" w14:textId="77777777" w:rsidTr="00B14917">
        <w:trPr>
          <w:trHeight w:val="40"/>
        </w:trPr>
        <w:tc>
          <w:tcPr>
            <w:tcW w:w="1521" w:type="dxa"/>
          </w:tcPr>
          <w:p w14:paraId="5BA08B4E"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Title </w:t>
            </w:r>
          </w:p>
        </w:tc>
        <w:tc>
          <w:tcPr>
            <w:tcW w:w="850" w:type="dxa"/>
          </w:tcPr>
          <w:p w14:paraId="390D23DA"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1 </w:t>
            </w:r>
          </w:p>
        </w:tc>
        <w:tc>
          <w:tcPr>
            <w:tcW w:w="5954" w:type="dxa"/>
          </w:tcPr>
          <w:p w14:paraId="482526FB"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Identify the report as a systematic review. </w:t>
            </w:r>
          </w:p>
        </w:tc>
        <w:tc>
          <w:tcPr>
            <w:tcW w:w="992" w:type="dxa"/>
          </w:tcPr>
          <w:p w14:paraId="54553B48"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1</w:t>
            </w:r>
          </w:p>
        </w:tc>
      </w:tr>
      <w:tr w:rsidR="005E09AA" w:rsidRPr="0009416B" w14:paraId="1EC9B4A1" w14:textId="77777777" w:rsidTr="00B14917">
        <w:trPr>
          <w:trHeight w:val="40"/>
        </w:trPr>
        <w:tc>
          <w:tcPr>
            <w:tcW w:w="8325" w:type="dxa"/>
            <w:gridSpan w:val="3"/>
          </w:tcPr>
          <w:p w14:paraId="1E7566CD"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b/>
                <w:bCs/>
                <w:color w:val="000000"/>
              </w:rPr>
              <w:t xml:space="preserve">BACKGROUND </w:t>
            </w:r>
          </w:p>
        </w:tc>
        <w:tc>
          <w:tcPr>
            <w:tcW w:w="992" w:type="dxa"/>
          </w:tcPr>
          <w:p w14:paraId="18F58A5C" w14:textId="77777777" w:rsidR="005E09AA" w:rsidRPr="0009416B" w:rsidRDefault="005E09AA" w:rsidP="00B14917">
            <w:pPr>
              <w:autoSpaceDE w:val="0"/>
              <w:autoSpaceDN w:val="0"/>
              <w:adjustRightInd w:val="0"/>
              <w:spacing w:after="0" w:line="240" w:lineRule="auto"/>
              <w:rPr>
                <w:rFonts w:ascii="Arial" w:hAnsi="Arial" w:cs="Arial"/>
                <w:b/>
                <w:bCs/>
                <w:color w:val="000000"/>
              </w:rPr>
            </w:pPr>
          </w:p>
        </w:tc>
      </w:tr>
      <w:tr w:rsidR="005E09AA" w:rsidRPr="0009416B" w14:paraId="58E0C2E0" w14:textId="77777777" w:rsidTr="00B14917">
        <w:trPr>
          <w:trHeight w:val="89"/>
        </w:trPr>
        <w:tc>
          <w:tcPr>
            <w:tcW w:w="1521" w:type="dxa"/>
          </w:tcPr>
          <w:p w14:paraId="3B2349B9"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Objectives </w:t>
            </w:r>
          </w:p>
        </w:tc>
        <w:tc>
          <w:tcPr>
            <w:tcW w:w="850" w:type="dxa"/>
          </w:tcPr>
          <w:p w14:paraId="53D011C0"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2 </w:t>
            </w:r>
          </w:p>
        </w:tc>
        <w:tc>
          <w:tcPr>
            <w:tcW w:w="5954" w:type="dxa"/>
          </w:tcPr>
          <w:p w14:paraId="7045E0E4"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Provide an explicit statement of the main objective(s) or question(s) the review addresses. </w:t>
            </w:r>
          </w:p>
        </w:tc>
        <w:tc>
          <w:tcPr>
            <w:tcW w:w="992" w:type="dxa"/>
          </w:tcPr>
          <w:p w14:paraId="43D18B7B"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2</w:t>
            </w:r>
          </w:p>
        </w:tc>
      </w:tr>
      <w:tr w:rsidR="005E09AA" w:rsidRPr="0009416B" w14:paraId="1D6864A6" w14:textId="77777777" w:rsidTr="00B14917">
        <w:trPr>
          <w:trHeight w:val="40"/>
        </w:trPr>
        <w:tc>
          <w:tcPr>
            <w:tcW w:w="8325" w:type="dxa"/>
            <w:gridSpan w:val="3"/>
          </w:tcPr>
          <w:p w14:paraId="41A0F95F"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b/>
                <w:bCs/>
                <w:color w:val="000000"/>
              </w:rPr>
              <w:t xml:space="preserve">METHODS </w:t>
            </w:r>
          </w:p>
        </w:tc>
        <w:tc>
          <w:tcPr>
            <w:tcW w:w="992" w:type="dxa"/>
          </w:tcPr>
          <w:p w14:paraId="578B7DDD" w14:textId="77777777" w:rsidR="005E09AA" w:rsidRPr="0009416B" w:rsidRDefault="005E09AA" w:rsidP="00B14917">
            <w:pPr>
              <w:autoSpaceDE w:val="0"/>
              <w:autoSpaceDN w:val="0"/>
              <w:adjustRightInd w:val="0"/>
              <w:spacing w:after="0" w:line="240" w:lineRule="auto"/>
              <w:rPr>
                <w:rFonts w:ascii="Arial" w:hAnsi="Arial" w:cs="Arial"/>
                <w:b/>
                <w:bCs/>
                <w:color w:val="000000"/>
              </w:rPr>
            </w:pPr>
          </w:p>
        </w:tc>
      </w:tr>
      <w:tr w:rsidR="005E09AA" w:rsidRPr="0009416B" w14:paraId="2CD7A83C" w14:textId="77777777" w:rsidTr="00B14917">
        <w:trPr>
          <w:trHeight w:val="40"/>
        </w:trPr>
        <w:tc>
          <w:tcPr>
            <w:tcW w:w="1521" w:type="dxa"/>
          </w:tcPr>
          <w:p w14:paraId="48E9F438"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Eligibility criteria </w:t>
            </w:r>
          </w:p>
        </w:tc>
        <w:tc>
          <w:tcPr>
            <w:tcW w:w="850" w:type="dxa"/>
          </w:tcPr>
          <w:p w14:paraId="524ADFDC"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3 </w:t>
            </w:r>
          </w:p>
        </w:tc>
        <w:tc>
          <w:tcPr>
            <w:tcW w:w="5954" w:type="dxa"/>
          </w:tcPr>
          <w:p w14:paraId="1D7ADAC2"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Specify the inclusion and exclusion criteria for the review. </w:t>
            </w:r>
          </w:p>
        </w:tc>
        <w:tc>
          <w:tcPr>
            <w:tcW w:w="992" w:type="dxa"/>
          </w:tcPr>
          <w:p w14:paraId="0D27042B"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2</w:t>
            </w:r>
          </w:p>
        </w:tc>
      </w:tr>
      <w:tr w:rsidR="005E09AA" w:rsidRPr="0009416B" w14:paraId="3E1797FE" w14:textId="77777777" w:rsidTr="00B14917">
        <w:trPr>
          <w:trHeight w:val="89"/>
        </w:trPr>
        <w:tc>
          <w:tcPr>
            <w:tcW w:w="1521" w:type="dxa"/>
          </w:tcPr>
          <w:p w14:paraId="685DCBA1"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Information sources </w:t>
            </w:r>
          </w:p>
        </w:tc>
        <w:tc>
          <w:tcPr>
            <w:tcW w:w="850" w:type="dxa"/>
          </w:tcPr>
          <w:p w14:paraId="7159C46A"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4 </w:t>
            </w:r>
          </w:p>
        </w:tc>
        <w:tc>
          <w:tcPr>
            <w:tcW w:w="5954" w:type="dxa"/>
          </w:tcPr>
          <w:p w14:paraId="1BD10A0D"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Specify the information sources (</w:t>
            </w:r>
            <w:proofErr w:type="gramStart"/>
            <w:r w:rsidRPr="0009416B">
              <w:rPr>
                <w:rFonts w:ascii="Arial" w:hAnsi="Arial" w:cs="Arial"/>
                <w:color w:val="000000"/>
              </w:rPr>
              <w:t>e.g.</w:t>
            </w:r>
            <w:proofErr w:type="gramEnd"/>
            <w:r w:rsidRPr="0009416B">
              <w:rPr>
                <w:rFonts w:ascii="Arial" w:hAnsi="Arial" w:cs="Arial"/>
                <w:color w:val="000000"/>
              </w:rPr>
              <w:t xml:space="preserve"> databases, registers) used to identify studies and the date when each was last searched. </w:t>
            </w:r>
          </w:p>
        </w:tc>
        <w:tc>
          <w:tcPr>
            <w:tcW w:w="992" w:type="dxa"/>
          </w:tcPr>
          <w:p w14:paraId="3D7B4BCC"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2</w:t>
            </w:r>
          </w:p>
        </w:tc>
      </w:tr>
      <w:tr w:rsidR="005E09AA" w:rsidRPr="0009416B" w14:paraId="11E98CA5" w14:textId="77777777" w:rsidTr="00B14917">
        <w:trPr>
          <w:trHeight w:val="89"/>
        </w:trPr>
        <w:tc>
          <w:tcPr>
            <w:tcW w:w="1521" w:type="dxa"/>
          </w:tcPr>
          <w:p w14:paraId="2A2EBEAC"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Risk of bias </w:t>
            </w:r>
          </w:p>
        </w:tc>
        <w:tc>
          <w:tcPr>
            <w:tcW w:w="850" w:type="dxa"/>
          </w:tcPr>
          <w:p w14:paraId="5E558654"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5 </w:t>
            </w:r>
          </w:p>
        </w:tc>
        <w:tc>
          <w:tcPr>
            <w:tcW w:w="5954" w:type="dxa"/>
          </w:tcPr>
          <w:p w14:paraId="120F270D"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Specify the methods used to assess risk of bias in the included studies. </w:t>
            </w:r>
          </w:p>
        </w:tc>
        <w:tc>
          <w:tcPr>
            <w:tcW w:w="992" w:type="dxa"/>
          </w:tcPr>
          <w:p w14:paraId="6A59CBBA"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2</w:t>
            </w:r>
          </w:p>
        </w:tc>
      </w:tr>
      <w:tr w:rsidR="005E09AA" w:rsidRPr="0009416B" w14:paraId="432BDAB1" w14:textId="77777777" w:rsidTr="00B14917">
        <w:trPr>
          <w:trHeight w:val="89"/>
        </w:trPr>
        <w:tc>
          <w:tcPr>
            <w:tcW w:w="1521" w:type="dxa"/>
          </w:tcPr>
          <w:p w14:paraId="47C542E6"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Synthesis of results </w:t>
            </w:r>
          </w:p>
        </w:tc>
        <w:tc>
          <w:tcPr>
            <w:tcW w:w="850" w:type="dxa"/>
          </w:tcPr>
          <w:p w14:paraId="75A44ACB"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6 </w:t>
            </w:r>
          </w:p>
        </w:tc>
        <w:tc>
          <w:tcPr>
            <w:tcW w:w="5954" w:type="dxa"/>
          </w:tcPr>
          <w:p w14:paraId="3AD63466"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Specify the methods used to present and synthesize results. </w:t>
            </w:r>
          </w:p>
        </w:tc>
        <w:tc>
          <w:tcPr>
            <w:tcW w:w="992" w:type="dxa"/>
          </w:tcPr>
          <w:p w14:paraId="46A50133"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2</w:t>
            </w:r>
          </w:p>
        </w:tc>
      </w:tr>
      <w:tr w:rsidR="005E09AA" w:rsidRPr="0009416B" w14:paraId="0235229E" w14:textId="77777777" w:rsidTr="00B14917">
        <w:trPr>
          <w:trHeight w:val="40"/>
        </w:trPr>
        <w:tc>
          <w:tcPr>
            <w:tcW w:w="8325" w:type="dxa"/>
            <w:gridSpan w:val="3"/>
          </w:tcPr>
          <w:p w14:paraId="047197FD"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b/>
                <w:bCs/>
                <w:color w:val="000000"/>
              </w:rPr>
              <w:t xml:space="preserve">RESULTS </w:t>
            </w:r>
          </w:p>
        </w:tc>
        <w:tc>
          <w:tcPr>
            <w:tcW w:w="992" w:type="dxa"/>
          </w:tcPr>
          <w:p w14:paraId="14E076AA" w14:textId="77777777" w:rsidR="005E09AA" w:rsidRPr="0009416B" w:rsidRDefault="005E09AA" w:rsidP="00B14917">
            <w:pPr>
              <w:autoSpaceDE w:val="0"/>
              <w:autoSpaceDN w:val="0"/>
              <w:adjustRightInd w:val="0"/>
              <w:spacing w:after="0" w:line="240" w:lineRule="auto"/>
              <w:rPr>
                <w:rFonts w:ascii="Arial" w:hAnsi="Arial" w:cs="Arial"/>
                <w:b/>
                <w:bCs/>
                <w:color w:val="000000"/>
              </w:rPr>
            </w:pPr>
          </w:p>
        </w:tc>
      </w:tr>
      <w:tr w:rsidR="005E09AA" w:rsidRPr="0009416B" w14:paraId="3691F2CC" w14:textId="77777777" w:rsidTr="00B14917">
        <w:trPr>
          <w:trHeight w:val="89"/>
        </w:trPr>
        <w:tc>
          <w:tcPr>
            <w:tcW w:w="1521" w:type="dxa"/>
          </w:tcPr>
          <w:p w14:paraId="4B7DA61E"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Included studies </w:t>
            </w:r>
          </w:p>
        </w:tc>
        <w:tc>
          <w:tcPr>
            <w:tcW w:w="850" w:type="dxa"/>
          </w:tcPr>
          <w:p w14:paraId="2E5AB8E0"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7 </w:t>
            </w:r>
          </w:p>
        </w:tc>
        <w:tc>
          <w:tcPr>
            <w:tcW w:w="5954" w:type="dxa"/>
          </w:tcPr>
          <w:p w14:paraId="69732A09"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Give the total number of included studies and participants and summarise relevant characteristics of studies. </w:t>
            </w:r>
          </w:p>
        </w:tc>
        <w:tc>
          <w:tcPr>
            <w:tcW w:w="992" w:type="dxa"/>
          </w:tcPr>
          <w:p w14:paraId="0220921C"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2</w:t>
            </w:r>
          </w:p>
        </w:tc>
      </w:tr>
      <w:tr w:rsidR="005E09AA" w:rsidRPr="0009416B" w14:paraId="6C93E200" w14:textId="77777777" w:rsidTr="00B14917">
        <w:trPr>
          <w:trHeight w:val="237"/>
        </w:trPr>
        <w:tc>
          <w:tcPr>
            <w:tcW w:w="1521" w:type="dxa"/>
          </w:tcPr>
          <w:p w14:paraId="181C3F8D"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Synthesis of results </w:t>
            </w:r>
          </w:p>
        </w:tc>
        <w:tc>
          <w:tcPr>
            <w:tcW w:w="850" w:type="dxa"/>
          </w:tcPr>
          <w:p w14:paraId="0EBEBAA0"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8 </w:t>
            </w:r>
          </w:p>
        </w:tc>
        <w:tc>
          <w:tcPr>
            <w:tcW w:w="5954" w:type="dxa"/>
          </w:tcPr>
          <w:p w14:paraId="460A3AA8"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Present results for main outcomes, preferably indicating the number of included studies and participants for each. If meta-analysis was done, report the summary estimate and confidence/credible interval. If comparing groups, indicate the direction of the effect (</w:t>
            </w:r>
            <w:proofErr w:type="gramStart"/>
            <w:r w:rsidRPr="0009416B">
              <w:rPr>
                <w:rFonts w:ascii="Arial" w:hAnsi="Arial" w:cs="Arial"/>
                <w:color w:val="000000"/>
              </w:rPr>
              <w:t>i.e.</w:t>
            </w:r>
            <w:proofErr w:type="gramEnd"/>
            <w:r w:rsidRPr="0009416B">
              <w:rPr>
                <w:rFonts w:ascii="Arial" w:hAnsi="Arial" w:cs="Arial"/>
                <w:color w:val="000000"/>
              </w:rPr>
              <w:t xml:space="preserve"> which group is favoured). </w:t>
            </w:r>
          </w:p>
        </w:tc>
        <w:tc>
          <w:tcPr>
            <w:tcW w:w="992" w:type="dxa"/>
          </w:tcPr>
          <w:p w14:paraId="11791128"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2</w:t>
            </w:r>
          </w:p>
        </w:tc>
      </w:tr>
      <w:tr w:rsidR="005E09AA" w:rsidRPr="0009416B" w14:paraId="65E26E7E" w14:textId="77777777" w:rsidTr="00B14917">
        <w:trPr>
          <w:trHeight w:val="40"/>
        </w:trPr>
        <w:tc>
          <w:tcPr>
            <w:tcW w:w="8325" w:type="dxa"/>
            <w:gridSpan w:val="3"/>
          </w:tcPr>
          <w:p w14:paraId="00521C3B"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b/>
                <w:bCs/>
                <w:color w:val="000000"/>
              </w:rPr>
              <w:t xml:space="preserve">DISCUSSION </w:t>
            </w:r>
          </w:p>
        </w:tc>
        <w:tc>
          <w:tcPr>
            <w:tcW w:w="992" w:type="dxa"/>
          </w:tcPr>
          <w:p w14:paraId="6911AB38" w14:textId="77777777" w:rsidR="005E09AA" w:rsidRPr="0009416B" w:rsidRDefault="005E09AA" w:rsidP="00B14917">
            <w:pPr>
              <w:autoSpaceDE w:val="0"/>
              <w:autoSpaceDN w:val="0"/>
              <w:adjustRightInd w:val="0"/>
              <w:spacing w:after="0" w:line="240" w:lineRule="auto"/>
              <w:rPr>
                <w:rFonts w:ascii="Arial" w:hAnsi="Arial" w:cs="Arial"/>
                <w:b/>
                <w:bCs/>
                <w:color w:val="000000"/>
              </w:rPr>
            </w:pPr>
          </w:p>
        </w:tc>
      </w:tr>
      <w:tr w:rsidR="005E09AA" w:rsidRPr="0009416B" w14:paraId="7E34A3BF" w14:textId="77777777" w:rsidTr="00B14917">
        <w:trPr>
          <w:trHeight w:val="89"/>
        </w:trPr>
        <w:tc>
          <w:tcPr>
            <w:tcW w:w="1521" w:type="dxa"/>
          </w:tcPr>
          <w:p w14:paraId="3AB5B642"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Limitations of evidence </w:t>
            </w:r>
          </w:p>
        </w:tc>
        <w:tc>
          <w:tcPr>
            <w:tcW w:w="850" w:type="dxa"/>
          </w:tcPr>
          <w:p w14:paraId="681DDDB0"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9 </w:t>
            </w:r>
          </w:p>
        </w:tc>
        <w:tc>
          <w:tcPr>
            <w:tcW w:w="5954" w:type="dxa"/>
          </w:tcPr>
          <w:p w14:paraId="5CCE8F5D"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Provide a brief summary of the limitations of the evidence included in the review (</w:t>
            </w:r>
            <w:proofErr w:type="gramStart"/>
            <w:r w:rsidRPr="0009416B">
              <w:rPr>
                <w:rFonts w:ascii="Arial" w:hAnsi="Arial" w:cs="Arial"/>
                <w:color w:val="000000"/>
              </w:rPr>
              <w:t>e.g.</w:t>
            </w:r>
            <w:proofErr w:type="gramEnd"/>
            <w:r w:rsidRPr="0009416B">
              <w:rPr>
                <w:rFonts w:ascii="Arial" w:hAnsi="Arial" w:cs="Arial"/>
                <w:color w:val="000000"/>
              </w:rPr>
              <w:t xml:space="preserve"> study risk of bias, inconsistency and imprecision). </w:t>
            </w:r>
          </w:p>
        </w:tc>
        <w:tc>
          <w:tcPr>
            <w:tcW w:w="992" w:type="dxa"/>
          </w:tcPr>
          <w:p w14:paraId="7B5EC83C"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2</w:t>
            </w:r>
          </w:p>
        </w:tc>
      </w:tr>
      <w:tr w:rsidR="005E09AA" w:rsidRPr="0009416B" w14:paraId="3FF2F362" w14:textId="77777777" w:rsidTr="00B14917">
        <w:trPr>
          <w:trHeight w:val="89"/>
        </w:trPr>
        <w:tc>
          <w:tcPr>
            <w:tcW w:w="1521" w:type="dxa"/>
          </w:tcPr>
          <w:p w14:paraId="447AE3A0"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Interpretation </w:t>
            </w:r>
          </w:p>
        </w:tc>
        <w:tc>
          <w:tcPr>
            <w:tcW w:w="850" w:type="dxa"/>
          </w:tcPr>
          <w:p w14:paraId="397B5A1A"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10 </w:t>
            </w:r>
          </w:p>
        </w:tc>
        <w:tc>
          <w:tcPr>
            <w:tcW w:w="5954" w:type="dxa"/>
          </w:tcPr>
          <w:p w14:paraId="4C3C5D47"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Provide a general interpretation of the results and important implications. </w:t>
            </w:r>
          </w:p>
        </w:tc>
        <w:tc>
          <w:tcPr>
            <w:tcW w:w="992" w:type="dxa"/>
          </w:tcPr>
          <w:p w14:paraId="42D351B9"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2</w:t>
            </w:r>
          </w:p>
        </w:tc>
      </w:tr>
      <w:tr w:rsidR="005E09AA" w:rsidRPr="0009416B" w14:paraId="5A78A991" w14:textId="77777777" w:rsidTr="00B14917">
        <w:trPr>
          <w:trHeight w:val="40"/>
        </w:trPr>
        <w:tc>
          <w:tcPr>
            <w:tcW w:w="8325" w:type="dxa"/>
            <w:gridSpan w:val="3"/>
          </w:tcPr>
          <w:p w14:paraId="666FD3E3"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b/>
                <w:bCs/>
                <w:color w:val="000000"/>
              </w:rPr>
              <w:t xml:space="preserve">OTHER </w:t>
            </w:r>
          </w:p>
        </w:tc>
        <w:tc>
          <w:tcPr>
            <w:tcW w:w="992" w:type="dxa"/>
          </w:tcPr>
          <w:p w14:paraId="6B208AC5" w14:textId="77777777" w:rsidR="005E09AA" w:rsidRPr="0009416B" w:rsidRDefault="005E09AA" w:rsidP="00B14917">
            <w:pPr>
              <w:autoSpaceDE w:val="0"/>
              <w:autoSpaceDN w:val="0"/>
              <w:adjustRightInd w:val="0"/>
              <w:spacing w:after="0" w:line="240" w:lineRule="auto"/>
              <w:rPr>
                <w:rFonts w:ascii="Arial" w:hAnsi="Arial" w:cs="Arial"/>
                <w:b/>
                <w:bCs/>
                <w:color w:val="000000"/>
                <w:highlight w:val="yellow"/>
              </w:rPr>
            </w:pPr>
          </w:p>
        </w:tc>
      </w:tr>
      <w:tr w:rsidR="005E09AA" w:rsidRPr="0009416B" w14:paraId="17610F83" w14:textId="77777777" w:rsidTr="00B14917">
        <w:trPr>
          <w:trHeight w:val="40"/>
        </w:trPr>
        <w:tc>
          <w:tcPr>
            <w:tcW w:w="1521" w:type="dxa"/>
          </w:tcPr>
          <w:p w14:paraId="620DFF35"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Funding </w:t>
            </w:r>
          </w:p>
        </w:tc>
        <w:tc>
          <w:tcPr>
            <w:tcW w:w="850" w:type="dxa"/>
          </w:tcPr>
          <w:p w14:paraId="4E0484CC"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11 </w:t>
            </w:r>
          </w:p>
        </w:tc>
        <w:tc>
          <w:tcPr>
            <w:tcW w:w="5954" w:type="dxa"/>
          </w:tcPr>
          <w:p w14:paraId="1E675935"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Specify the primary source of funding for the review. </w:t>
            </w:r>
          </w:p>
        </w:tc>
        <w:tc>
          <w:tcPr>
            <w:tcW w:w="992" w:type="dxa"/>
          </w:tcPr>
          <w:p w14:paraId="7DD60A96"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NA</w:t>
            </w:r>
          </w:p>
        </w:tc>
      </w:tr>
      <w:tr w:rsidR="005E09AA" w:rsidRPr="0009416B" w14:paraId="4862A195" w14:textId="77777777" w:rsidTr="00B14917">
        <w:trPr>
          <w:trHeight w:val="40"/>
        </w:trPr>
        <w:tc>
          <w:tcPr>
            <w:tcW w:w="1521" w:type="dxa"/>
          </w:tcPr>
          <w:p w14:paraId="019CC12D"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Registration </w:t>
            </w:r>
          </w:p>
        </w:tc>
        <w:tc>
          <w:tcPr>
            <w:tcW w:w="850" w:type="dxa"/>
          </w:tcPr>
          <w:p w14:paraId="75AB91BE"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12 </w:t>
            </w:r>
          </w:p>
        </w:tc>
        <w:tc>
          <w:tcPr>
            <w:tcW w:w="5954" w:type="dxa"/>
          </w:tcPr>
          <w:p w14:paraId="52032148"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 xml:space="preserve">Provide the register name and registration number. </w:t>
            </w:r>
          </w:p>
        </w:tc>
        <w:tc>
          <w:tcPr>
            <w:tcW w:w="992" w:type="dxa"/>
          </w:tcPr>
          <w:p w14:paraId="5D20A4E4" w14:textId="77777777" w:rsidR="005E09AA" w:rsidRPr="0009416B" w:rsidRDefault="005E09AA" w:rsidP="00B14917">
            <w:pPr>
              <w:autoSpaceDE w:val="0"/>
              <w:autoSpaceDN w:val="0"/>
              <w:adjustRightInd w:val="0"/>
              <w:spacing w:after="0" w:line="240" w:lineRule="auto"/>
              <w:rPr>
                <w:rFonts w:ascii="Arial" w:hAnsi="Arial" w:cs="Arial"/>
                <w:color w:val="000000"/>
              </w:rPr>
            </w:pPr>
            <w:r w:rsidRPr="0009416B">
              <w:rPr>
                <w:rFonts w:ascii="Arial" w:hAnsi="Arial" w:cs="Arial"/>
                <w:color w:val="000000"/>
              </w:rPr>
              <w:t>NA</w:t>
            </w:r>
          </w:p>
        </w:tc>
      </w:tr>
    </w:tbl>
    <w:p w14:paraId="0ADDBA68" w14:textId="6D2084A6" w:rsidR="005E09AA" w:rsidRPr="0009416B" w:rsidRDefault="005E09AA" w:rsidP="00837A65">
      <w:pPr>
        <w:spacing w:before="240"/>
        <w:rPr>
          <w:rFonts w:ascii="Arial" w:hAnsi="Arial" w:cs="Arial"/>
        </w:rPr>
      </w:pPr>
      <w:r w:rsidRPr="0009416B">
        <w:rPr>
          <w:rFonts w:ascii="Arial" w:hAnsi="Arial" w:cs="Arial"/>
        </w:rPr>
        <w:t>*This abstract checklist retains the same items as those included in the PRISMA for Abstracts statement published in 2013 but has been revised to make the wording consistent with the PRISMA 2020 statement and includes a new item recommending authors specify the methods used to present and synthesize results (item #6).</w:t>
      </w:r>
    </w:p>
    <w:p w14:paraId="66572877" w14:textId="3F823F83" w:rsidR="005E09AA" w:rsidRPr="0009416B" w:rsidRDefault="005E09AA" w:rsidP="00244054">
      <w:pPr>
        <w:spacing w:after="0"/>
        <w:rPr>
          <w:rFonts w:ascii="Arial" w:hAnsi="Arial" w:cs="Arial"/>
        </w:rPr>
      </w:pPr>
    </w:p>
    <w:p w14:paraId="5111BB31" w14:textId="77777777" w:rsidR="001B4C1D" w:rsidRPr="0009416B" w:rsidRDefault="001B4C1D" w:rsidP="00244054">
      <w:pPr>
        <w:spacing w:after="0"/>
        <w:rPr>
          <w:rFonts w:ascii="Arial" w:hAnsi="Arial" w:cs="Arial"/>
        </w:rPr>
        <w:sectPr w:rsidR="001B4C1D" w:rsidRPr="0009416B" w:rsidSect="00712DE7">
          <w:pgSz w:w="11906" w:h="16838"/>
          <w:pgMar w:top="1440" w:right="1440" w:bottom="1440" w:left="1440" w:header="708" w:footer="708" w:gutter="0"/>
          <w:cols w:space="708"/>
          <w:docGrid w:linePitch="360"/>
        </w:sectPr>
      </w:pPr>
    </w:p>
    <w:p w14:paraId="2E74363C" w14:textId="77777777" w:rsidR="001B4C1D" w:rsidRPr="0009416B" w:rsidRDefault="001B4C1D" w:rsidP="001B4C1D">
      <w:pPr>
        <w:rPr>
          <w:rFonts w:ascii="Arial" w:hAnsi="Arial" w:cs="Arial"/>
          <w:b/>
          <w:bCs/>
        </w:rPr>
      </w:pPr>
      <w:r w:rsidRPr="0009416B">
        <w:rPr>
          <w:rFonts w:ascii="Arial" w:hAnsi="Arial" w:cs="Arial"/>
          <w:b/>
          <w:bCs/>
        </w:rPr>
        <w:t>Supplementary material 3</w:t>
      </w:r>
    </w:p>
    <w:p w14:paraId="3B515C29" w14:textId="46A48D57" w:rsidR="001B4C1D" w:rsidRPr="0009416B" w:rsidRDefault="001B4C1D" w:rsidP="001B4C1D">
      <w:pPr>
        <w:rPr>
          <w:rFonts w:ascii="Arial" w:hAnsi="Arial" w:cs="Arial"/>
          <w:b/>
          <w:bCs/>
        </w:rPr>
      </w:pPr>
      <w:r w:rsidRPr="0009416B">
        <w:rPr>
          <w:rFonts w:ascii="Arial" w:hAnsi="Arial" w:cs="Arial"/>
          <w:b/>
          <w:bCs/>
        </w:rPr>
        <w:t>Table S</w:t>
      </w:r>
      <w:r w:rsidR="00C90F18">
        <w:rPr>
          <w:rFonts w:ascii="Arial" w:hAnsi="Arial" w:cs="Arial"/>
          <w:b/>
          <w:bCs/>
        </w:rPr>
        <w:t>5</w:t>
      </w:r>
      <w:r w:rsidRPr="0009416B">
        <w:rPr>
          <w:rFonts w:ascii="Arial" w:hAnsi="Arial" w:cs="Arial"/>
          <w:b/>
          <w:bCs/>
        </w:rPr>
        <w:t>: Reporting of cost effectiveness analysis, findings, and policy suggestions (n=12)</w:t>
      </w:r>
    </w:p>
    <w:tbl>
      <w:tblPr>
        <w:tblStyle w:val="TableGrid"/>
        <w:tblW w:w="14312" w:type="dxa"/>
        <w:tblLook w:val="04A0" w:firstRow="1" w:lastRow="0" w:firstColumn="1" w:lastColumn="0" w:noHBand="0" w:noVBand="1"/>
      </w:tblPr>
      <w:tblGrid>
        <w:gridCol w:w="462"/>
        <w:gridCol w:w="1225"/>
        <w:gridCol w:w="1403"/>
        <w:gridCol w:w="1305"/>
        <w:gridCol w:w="1599"/>
        <w:gridCol w:w="2099"/>
        <w:gridCol w:w="1993"/>
        <w:gridCol w:w="1293"/>
        <w:gridCol w:w="2933"/>
      </w:tblGrid>
      <w:tr w:rsidR="001B4C1D" w:rsidRPr="0009416B" w14:paraId="514C0D9A" w14:textId="77777777" w:rsidTr="00B14917">
        <w:tc>
          <w:tcPr>
            <w:tcW w:w="416" w:type="dxa"/>
          </w:tcPr>
          <w:p w14:paraId="3B496BDC" w14:textId="77777777" w:rsidR="001B4C1D" w:rsidRPr="0009416B" w:rsidRDefault="001B4C1D" w:rsidP="00B14917">
            <w:pPr>
              <w:jc w:val="center"/>
              <w:rPr>
                <w:rFonts w:ascii="Arial" w:hAnsi="Arial" w:cs="Arial"/>
                <w:b/>
                <w:bCs/>
              </w:rPr>
            </w:pPr>
            <w:r w:rsidRPr="0009416B">
              <w:rPr>
                <w:rFonts w:ascii="Arial" w:hAnsi="Arial" w:cs="Arial"/>
                <w:b/>
                <w:bCs/>
              </w:rPr>
              <w:t>#</w:t>
            </w:r>
          </w:p>
        </w:tc>
        <w:tc>
          <w:tcPr>
            <w:tcW w:w="1271" w:type="dxa"/>
          </w:tcPr>
          <w:p w14:paraId="0ABB9E08" w14:textId="77777777" w:rsidR="001B4C1D" w:rsidRPr="0009416B" w:rsidRDefault="001B4C1D" w:rsidP="00B14917">
            <w:pPr>
              <w:jc w:val="center"/>
              <w:rPr>
                <w:rFonts w:ascii="Arial" w:hAnsi="Arial" w:cs="Arial"/>
                <w:b/>
                <w:bCs/>
              </w:rPr>
            </w:pPr>
            <w:r w:rsidRPr="0009416B">
              <w:rPr>
                <w:rFonts w:ascii="Arial" w:hAnsi="Arial" w:cs="Arial"/>
                <w:b/>
                <w:bCs/>
              </w:rPr>
              <w:t>Authors, Year</w:t>
            </w:r>
          </w:p>
        </w:tc>
        <w:tc>
          <w:tcPr>
            <w:tcW w:w="1183" w:type="dxa"/>
          </w:tcPr>
          <w:p w14:paraId="5AAA5AD8" w14:textId="77777777" w:rsidR="001B4C1D" w:rsidRPr="0009416B" w:rsidRDefault="001B4C1D" w:rsidP="00B14917">
            <w:pPr>
              <w:jc w:val="center"/>
              <w:rPr>
                <w:rFonts w:ascii="Arial" w:hAnsi="Arial" w:cs="Arial"/>
                <w:b/>
                <w:bCs/>
              </w:rPr>
            </w:pPr>
            <w:r w:rsidRPr="0009416B">
              <w:rPr>
                <w:rFonts w:ascii="Arial" w:hAnsi="Arial" w:cs="Arial"/>
                <w:b/>
                <w:bCs/>
              </w:rPr>
              <w:t>Country</w:t>
            </w:r>
          </w:p>
        </w:tc>
        <w:tc>
          <w:tcPr>
            <w:tcW w:w="1260" w:type="dxa"/>
          </w:tcPr>
          <w:p w14:paraId="546BE450" w14:textId="77777777" w:rsidR="001B4C1D" w:rsidRPr="0009416B" w:rsidRDefault="001B4C1D" w:rsidP="00B14917">
            <w:pPr>
              <w:jc w:val="center"/>
              <w:rPr>
                <w:rFonts w:ascii="Arial" w:hAnsi="Arial" w:cs="Arial"/>
                <w:b/>
                <w:bCs/>
              </w:rPr>
            </w:pPr>
            <w:r w:rsidRPr="0009416B">
              <w:rPr>
                <w:rFonts w:ascii="Arial" w:hAnsi="Arial" w:cs="Arial"/>
                <w:b/>
                <w:bCs/>
              </w:rPr>
              <w:t>Type of economic evaluation</w:t>
            </w:r>
          </w:p>
        </w:tc>
        <w:tc>
          <w:tcPr>
            <w:tcW w:w="1564" w:type="dxa"/>
          </w:tcPr>
          <w:p w14:paraId="4A22B4B8" w14:textId="77777777" w:rsidR="001B4C1D" w:rsidRPr="0009416B" w:rsidRDefault="001B4C1D" w:rsidP="00B14917">
            <w:pPr>
              <w:jc w:val="center"/>
              <w:rPr>
                <w:rFonts w:ascii="Arial" w:hAnsi="Arial" w:cs="Arial"/>
                <w:b/>
                <w:bCs/>
              </w:rPr>
            </w:pPr>
            <w:r w:rsidRPr="0009416B">
              <w:rPr>
                <w:rFonts w:ascii="Arial" w:hAnsi="Arial" w:cs="Arial"/>
                <w:b/>
                <w:bCs/>
              </w:rPr>
              <w:t>Incremental cost</w:t>
            </w:r>
          </w:p>
        </w:tc>
        <w:tc>
          <w:tcPr>
            <w:tcW w:w="1805" w:type="dxa"/>
          </w:tcPr>
          <w:p w14:paraId="307BC0A6" w14:textId="77777777" w:rsidR="001B4C1D" w:rsidRPr="0009416B" w:rsidRDefault="001B4C1D" w:rsidP="00B14917">
            <w:pPr>
              <w:jc w:val="center"/>
              <w:rPr>
                <w:rFonts w:ascii="Arial" w:hAnsi="Arial" w:cs="Arial"/>
                <w:b/>
                <w:bCs/>
              </w:rPr>
            </w:pPr>
            <w:r w:rsidRPr="0009416B">
              <w:rPr>
                <w:rFonts w:ascii="Arial" w:hAnsi="Arial" w:cs="Arial"/>
                <w:b/>
                <w:bCs/>
              </w:rPr>
              <w:t>Incremental utility/incremental effect</w:t>
            </w:r>
          </w:p>
        </w:tc>
        <w:tc>
          <w:tcPr>
            <w:tcW w:w="2061" w:type="dxa"/>
          </w:tcPr>
          <w:p w14:paraId="169A76ED" w14:textId="77777777" w:rsidR="001B4C1D" w:rsidRPr="0009416B" w:rsidRDefault="001B4C1D" w:rsidP="00B14917">
            <w:pPr>
              <w:jc w:val="center"/>
              <w:rPr>
                <w:rFonts w:ascii="Arial" w:hAnsi="Arial" w:cs="Arial"/>
                <w:b/>
                <w:bCs/>
              </w:rPr>
            </w:pPr>
            <w:r w:rsidRPr="0009416B">
              <w:rPr>
                <w:rFonts w:ascii="Arial" w:hAnsi="Arial" w:cs="Arial"/>
                <w:b/>
                <w:bCs/>
              </w:rPr>
              <w:t>ICER</w:t>
            </w:r>
          </w:p>
        </w:tc>
        <w:tc>
          <w:tcPr>
            <w:tcW w:w="1150" w:type="dxa"/>
          </w:tcPr>
          <w:p w14:paraId="3ED114AD" w14:textId="77777777" w:rsidR="001B4C1D" w:rsidRPr="0009416B" w:rsidRDefault="001B4C1D" w:rsidP="00B14917">
            <w:pPr>
              <w:jc w:val="center"/>
              <w:rPr>
                <w:rFonts w:ascii="Arial" w:hAnsi="Arial" w:cs="Arial"/>
                <w:b/>
                <w:bCs/>
              </w:rPr>
            </w:pPr>
            <w:r w:rsidRPr="0009416B">
              <w:rPr>
                <w:rFonts w:ascii="Arial" w:hAnsi="Arial" w:cs="Arial"/>
                <w:b/>
                <w:bCs/>
              </w:rPr>
              <w:t>Cost (Currency base year)</w:t>
            </w:r>
          </w:p>
        </w:tc>
        <w:tc>
          <w:tcPr>
            <w:tcW w:w="3602" w:type="dxa"/>
          </w:tcPr>
          <w:p w14:paraId="7612FBA0" w14:textId="77777777" w:rsidR="001B4C1D" w:rsidRPr="0009416B" w:rsidRDefault="001B4C1D" w:rsidP="00B14917">
            <w:pPr>
              <w:jc w:val="center"/>
              <w:rPr>
                <w:rFonts w:ascii="Arial" w:hAnsi="Arial" w:cs="Arial"/>
                <w:b/>
                <w:bCs/>
              </w:rPr>
            </w:pPr>
            <w:r w:rsidRPr="0009416B">
              <w:rPr>
                <w:rFonts w:ascii="Arial" w:hAnsi="Arial" w:cs="Arial"/>
                <w:b/>
                <w:bCs/>
              </w:rPr>
              <w:t>Conclusion/Policy suggestions</w:t>
            </w:r>
          </w:p>
        </w:tc>
      </w:tr>
      <w:tr w:rsidR="001B4C1D" w:rsidRPr="0009416B" w14:paraId="7D0DD826" w14:textId="77777777" w:rsidTr="00B14917">
        <w:tc>
          <w:tcPr>
            <w:tcW w:w="14312" w:type="dxa"/>
            <w:gridSpan w:val="9"/>
          </w:tcPr>
          <w:p w14:paraId="6DB2BD1C" w14:textId="77777777" w:rsidR="001B4C1D" w:rsidRPr="0009416B" w:rsidRDefault="001B4C1D" w:rsidP="00B14917">
            <w:pPr>
              <w:rPr>
                <w:rFonts w:ascii="Arial" w:hAnsi="Arial" w:cs="Arial"/>
                <w:b/>
                <w:bCs/>
              </w:rPr>
            </w:pPr>
            <w:r w:rsidRPr="0009416B">
              <w:rPr>
                <w:rFonts w:ascii="Arial" w:eastAsia="Times New Roman" w:hAnsi="Arial" w:cs="Arial"/>
                <w:b/>
                <w:color w:val="000000"/>
                <w:lang w:val="en-US" w:eastAsia="en-AU"/>
              </w:rPr>
              <w:t>Attention Deficit Hyperactivity Disorder (ADHD)</w:t>
            </w:r>
          </w:p>
        </w:tc>
      </w:tr>
      <w:tr w:rsidR="001B4C1D" w:rsidRPr="0009416B" w14:paraId="0ED82B88" w14:textId="77777777" w:rsidTr="00B14917">
        <w:tc>
          <w:tcPr>
            <w:tcW w:w="416" w:type="dxa"/>
          </w:tcPr>
          <w:p w14:paraId="172A291C" w14:textId="77777777" w:rsidR="001B4C1D" w:rsidRPr="0009416B" w:rsidRDefault="001B4C1D" w:rsidP="00B14917">
            <w:pPr>
              <w:rPr>
                <w:rFonts w:ascii="Arial" w:hAnsi="Arial" w:cs="Arial"/>
              </w:rPr>
            </w:pPr>
            <w:r w:rsidRPr="0009416B">
              <w:rPr>
                <w:rFonts w:ascii="Arial" w:hAnsi="Arial" w:cs="Arial"/>
              </w:rPr>
              <w:t>1</w:t>
            </w:r>
          </w:p>
        </w:tc>
        <w:tc>
          <w:tcPr>
            <w:tcW w:w="1271" w:type="dxa"/>
          </w:tcPr>
          <w:p w14:paraId="4777E206" w14:textId="77777777" w:rsidR="001B4C1D" w:rsidRPr="0009416B" w:rsidRDefault="001B4C1D" w:rsidP="00B14917">
            <w:pPr>
              <w:rPr>
                <w:rFonts w:ascii="Arial" w:hAnsi="Arial" w:cs="Arial"/>
              </w:rPr>
            </w:pPr>
            <w:r w:rsidRPr="0009416B">
              <w:rPr>
                <w:rFonts w:ascii="Arial" w:hAnsi="Arial" w:cs="Arial"/>
              </w:rPr>
              <w:fldChar w:fldCharType="begin">
                <w:fldData xml:space="preserve">PEVuZE5vdGU+PENpdGUgQXV0aG9yWWVhcj0iMSI+PEF1dGhvcj5GYWJlcjwvQXV0aG9yPjxZZWFy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</w:fldData>
              </w:fldChar>
            </w:r>
            <w:r w:rsidRPr="0009416B">
              <w:rPr>
                <w:rFonts w:ascii="Arial" w:hAnsi="Arial" w:cs="Arial"/>
              </w:rPr>
              <w:instrText xml:space="preserve"> ADDIN EN.CITE </w:instrText>
            </w:r>
            <w:r w:rsidRPr="0009416B">
              <w:rPr>
                <w:rFonts w:ascii="Arial" w:hAnsi="Arial" w:cs="Arial"/>
              </w:rPr>
              <w:fldChar w:fldCharType="begin">
                <w:fldData xml:space="preserve">PEVuZE5vdGU+PENpdGUgQXV0aG9yWWVhcj0iMSI+PEF1dGhvcj5GYWJlcjwvQXV0aG9yPjxZZWFy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</w:fldData>
              </w:fldChar>
            </w:r>
            <w:r w:rsidRPr="0009416B">
              <w:rPr>
                <w:rFonts w:ascii="Arial" w:hAnsi="Arial" w:cs="Arial"/>
              </w:rPr>
              <w:instrText xml:space="preserve"> ADDIN EN.CITE.DATA </w:instrText>
            </w:r>
            <w:r w:rsidRPr="0009416B">
              <w:rPr>
                <w:rFonts w:ascii="Arial" w:hAnsi="Arial" w:cs="Arial"/>
              </w:rPr>
            </w:r>
            <w:r w:rsidRPr="0009416B">
              <w:rPr>
                <w:rFonts w:ascii="Arial" w:hAnsi="Arial" w:cs="Arial"/>
              </w:rPr>
              <w:fldChar w:fldCharType="end"/>
            </w:r>
            <w:r w:rsidRPr="0009416B">
              <w:rPr>
                <w:rFonts w:ascii="Arial" w:hAnsi="Arial" w:cs="Arial"/>
              </w:rPr>
            </w:r>
            <w:r w:rsidRPr="0009416B">
              <w:rPr>
                <w:rFonts w:ascii="Arial" w:hAnsi="Arial" w:cs="Arial"/>
              </w:rPr>
              <w:fldChar w:fldCharType="separate"/>
            </w:r>
            <w:r w:rsidRPr="0009416B">
              <w:rPr>
                <w:rFonts w:ascii="Arial" w:hAnsi="Arial" w:cs="Arial"/>
                <w:noProof/>
              </w:rPr>
              <w:t>Faber et al (1)</w:t>
            </w:r>
            <w:r w:rsidRPr="0009416B">
              <w:rPr>
                <w:rFonts w:ascii="Arial" w:hAnsi="Arial" w:cs="Arial"/>
              </w:rPr>
              <w:fldChar w:fldCharType="end"/>
            </w:r>
          </w:p>
        </w:tc>
        <w:tc>
          <w:tcPr>
            <w:tcW w:w="1183" w:type="dxa"/>
          </w:tcPr>
          <w:p w14:paraId="5D26EBA0" w14:textId="77777777" w:rsidR="001B4C1D" w:rsidRPr="0009416B" w:rsidRDefault="001B4C1D" w:rsidP="00B14917">
            <w:pPr>
              <w:rPr>
                <w:rFonts w:ascii="Arial" w:hAnsi="Arial" w:cs="Arial"/>
              </w:rPr>
            </w:pPr>
            <w:r w:rsidRPr="0009416B">
              <w:rPr>
                <w:rFonts w:ascii="Arial" w:hAnsi="Arial" w:cs="Arial"/>
              </w:rPr>
              <w:t>The Netherlands</w:t>
            </w:r>
          </w:p>
        </w:tc>
        <w:tc>
          <w:tcPr>
            <w:tcW w:w="1260" w:type="dxa"/>
          </w:tcPr>
          <w:p w14:paraId="392A4519" w14:textId="77777777" w:rsidR="001B4C1D" w:rsidRPr="0009416B" w:rsidRDefault="001B4C1D" w:rsidP="00B14917">
            <w:pPr>
              <w:rPr>
                <w:rFonts w:ascii="Arial" w:hAnsi="Arial" w:cs="Arial"/>
              </w:rPr>
            </w:pPr>
            <w:r w:rsidRPr="0009416B">
              <w:rPr>
                <w:rFonts w:ascii="Arial" w:hAnsi="Arial" w:cs="Arial"/>
              </w:rPr>
              <w:t>CUA</w:t>
            </w:r>
          </w:p>
        </w:tc>
        <w:tc>
          <w:tcPr>
            <w:tcW w:w="1564" w:type="dxa"/>
          </w:tcPr>
          <w:p w14:paraId="25A9A01B" w14:textId="77777777" w:rsidR="001B4C1D" w:rsidRPr="0009416B" w:rsidRDefault="001B4C1D" w:rsidP="00B14917">
            <w:pPr>
              <w:rPr>
                <w:rFonts w:ascii="Arial" w:hAnsi="Arial" w:cs="Arial"/>
              </w:rPr>
            </w:pPr>
            <w:r w:rsidRPr="0009416B">
              <w:rPr>
                <w:rFonts w:ascii="Arial" w:hAnsi="Arial" w:cs="Arial"/>
              </w:rPr>
              <w:t xml:space="preserve">€276 </w:t>
            </w:r>
          </w:p>
        </w:tc>
        <w:tc>
          <w:tcPr>
            <w:tcW w:w="1805" w:type="dxa"/>
          </w:tcPr>
          <w:p w14:paraId="77700558" w14:textId="77777777" w:rsidR="001B4C1D" w:rsidRPr="0009416B" w:rsidRDefault="001B4C1D" w:rsidP="00B14917">
            <w:pPr>
              <w:rPr>
                <w:rFonts w:ascii="Arial" w:hAnsi="Arial" w:cs="Arial"/>
              </w:rPr>
            </w:pPr>
            <w:r w:rsidRPr="0009416B">
              <w:rPr>
                <w:rFonts w:ascii="Arial" w:hAnsi="Arial" w:cs="Arial"/>
              </w:rPr>
              <w:t xml:space="preserve">QALY differed by 0.13 per youth </w:t>
            </w:r>
          </w:p>
        </w:tc>
        <w:tc>
          <w:tcPr>
            <w:tcW w:w="2061" w:type="dxa"/>
          </w:tcPr>
          <w:p w14:paraId="1F8A037F" w14:textId="77777777" w:rsidR="001B4C1D" w:rsidRPr="0009416B" w:rsidRDefault="001B4C1D" w:rsidP="00B14917">
            <w:pPr>
              <w:rPr>
                <w:rFonts w:ascii="Arial" w:hAnsi="Arial" w:cs="Arial"/>
              </w:rPr>
            </w:pPr>
            <w:r w:rsidRPr="0009416B">
              <w:rPr>
                <w:rFonts w:ascii="Arial" w:hAnsi="Arial" w:cs="Arial"/>
              </w:rPr>
              <w:t>€2004 per QALY</w:t>
            </w:r>
          </w:p>
        </w:tc>
        <w:tc>
          <w:tcPr>
            <w:tcW w:w="1150" w:type="dxa"/>
          </w:tcPr>
          <w:p w14:paraId="0CB4E2CD" w14:textId="77777777" w:rsidR="001B4C1D" w:rsidRPr="0009416B" w:rsidRDefault="001B4C1D" w:rsidP="00B14917">
            <w:pPr>
              <w:rPr>
                <w:rFonts w:ascii="Arial" w:hAnsi="Arial" w:cs="Arial"/>
              </w:rPr>
            </w:pPr>
            <w:r w:rsidRPr="0009416B">
              <w:rPr>
                <w:rFonts w:ascii="Arial" w:hAnsi="Arial" w:cs="Arial"/>
              </w:rPr>
              <w:t>Euro/2005</w:t>
            </w:r>
          </w:p>
        </w:tc>
        <w:tc>
          <w:tcPr>
            <w:tcW w:w="3602" w:type="dxa"/>
          </w:tcPr>
          <w:p w14:paraId="126D86C7" w14:textId="77777777" w:rsidR="001B4C1D" w:rsidRPr="0009416B" w:rsidRDefault="001B4C1D" w:rsidP="00B14917">
            <w:pPr>
              <w:rPr>
                <w:rFonts w:ascii="Arial" w:hAnsi="Arial" w:cs="Arial"/>
              </w:rPr>
            </w:pPr>
            <w:r w:rsidRPr="0009416B">
              <w:rPr>
                <w:rFonts w:ascii="Arial" w:hAnsi="Arial" w:cs="Arial"/>
              </w:rPr>
              <w:t xml:space="preserve">MPH OROS may </w:t>
            </w:r>
            <w:proofErr w:type="gramStart"/>
            <w:r w:rsidRPr="0009416B">
              <w:rPr>
                <w:rFonts w:ascii="Arial" w:hAnsi="Arial" w:cs="Arial"/>
              </w:rPr>
              <w:t>be considered to be</w:t>
            </w:r>
            <w:proofErr w:type="gramEnd"/>
            <w:r w:rsidRPr="0009416B">
              <w:rPr>
                <w:rFonts w:ascii="Arial" w:hAnsi="Arial" w:cs="Arial"/>
              </w:rPr>
              <w:t xml:space="preserve"> a cost-effective treatment.</w:t>
            </w:r>
          </w:p>
        </w:tc>
      </w:tr>
      <w:tr w:rsidR="001B4C1D" w:rsidRPr="0009416B" w14:paraId="67AE56E7" w14:textId="77777777" w:rsidTr="00B14917">
        <w:tc>
          <w:tcPr>
            <w:tcW w:w="416" w:type="dxa"/>
          </w:tcPr>
          <w:p w14:paraId="160AAC78" w14:textId="77777777" w:rsidR="001B4C1D" w:rsidRPr="0009416B" w:rsidRDefault="001B4C1D" w:rsidP="00B14917">
            <w:pPr>
              <w:rPr>
                <w:rFonts w:ascii="Arial" w:hAnsi="Arial" w:cs="Arial"/>
              </w:rPr>
            </w:pPr>
            <w:r w:rsidRPr="0009416B">
              <w:rPr>
                <w:rFonts w:ascii="Arial" w:hAnsi="Arial" w:cs="Arial"/>
              </w:rPr>
              <w:t>2</w:t>
            </w:r>
          </w:p>
        </w:tc>
        <w:tc>
          <w:tcPr>
            <w:tcW w:w="1271" w:type="dxa"/>
          </w:tcPr>
          <w:p w14:paraId="32872394" w14:textId="77777777" w:rsidR="001B4C1D" w:rsidRPr="0009416B" w:rsidRDefault="001B4C1D" w:rsidP="00B14917">
            <w:pPr>
              <w:rPr>
                <w:rFonts w:ascii="Arial" w:hAnsi="Arial" w:cs="Arial"/>
              </w:rPr>
            </w:pPr>
            <w:r w:rsidRPr="0009416B">
              <w:rPr>
                <w:rFonts w:ascii="Arial" w:hAnsi="Arial" w:cs="Arial"/>
              </w:rPr>
              <w:fldChar w:fldCharType="begin">
                <w:fldData xml:space="preserve">PEVuZE5vdGU+PENpdGUgQXV0aG9yWWVhcj0iMSI+PEF1dGhvcj5EZW5jaGV2PC9BdXRob3I+PFll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</w:fldData>
              </w:fldChar>
            </w:r>
            <w:r w:rsidRPr="0009416B">
              <w:rPr>
                <w:rFonts w:ascii="Arial" w:hAnsi="Arial" w:cs="Arial"/>
              </w:rPr>
              <w:instrText xml:space="preserve"> ADDIN EN.CITE </w:instrText>
            </w:r>
            <w:r w:rsidRPr="0009416B">
              <w:rPr>
                <w:rFonts w:ascii="Arial" w:hAnsi="Arial" w:cs="Arial"/>
              </w:rPr>
              <w:fldChar w:fldCharType="begin">
                <w:fldData xml:space="preserve">PEVuZE5vdGU+PENpdGUgQXV0aG9yWWVhcj0iMSI+PEF1dGhvcj5EZW5jaGV2PC9BdXRob3I+PFll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</w:fldData>
              </w:fldChar>
            </w:r>
            <w:r w:rsidRPr="0009416B">
              <w:rPr>
                <w:rFonts w:ascii="Arial" w:hAnsi="Arial" w:cs="Arial"/>
              </w:rPr>
              <w:instrText xml:space="preserve"> ADDIN EN.CITE.DATA </w:instrText>
            </w:r>
            <w:r w:rsidRPr="0009416B">
              <w:rPr>
                <w:rFonts w:ascii="Arial" w:hAnsi="Arial" w:cs="Arial"/>
              </w:rPr>
            </w:r>
            <w:r w:rsidRPr="0009416B">
              <w:rPr>
                <w:rFonts w:ascii="Arial" w:hAnsi="Arial" w:cs="Arial"/>
              </w:rPr>
              <w:fldChar w:fldCharType="end"/>
            </w:r>
            <w:r w:rsidRPr="0009416B">
              <w:rPr>
                <w:rFonts w:ascii="Arial" w:hAnsi="Arial" w:cs="Arial"/>
              </w:rPr>
            </w:r>
            <w:r w:rsidRPr="0009416B">
              <w:rPr>
                <w:rFonts w:ascii="Arial" w:hAnsi="Arial" w:cs="Arial"/>
              </w:rPr>
              <w:fldChar w:fldCharType="separate"/>
            </w:r>
            <w:r w:rsidRPr="0009416B">
              <w:rPr>
                <w:rFonts w:ascii="Arial" w:hAnsi="Arial" w:cs="Arial"/>
                <w:noProof/>
              </w:rPr>
              <w:t>Denchev et al (2)</w:t>
            </w:r>
            <w:r w:rsidRPr="0009416B">
              <w:rPr>
                <w:rFonts w:ascii="Arial" w:hAnsi="Arial" w:cs="Arial"/>
              </w:rPr>
              <w:fldChar w:fldCharType="end"/>
            </w:r>
          </w:p>
        </w:tc>
        <w:tc>
          <w:tcPr>
            <w:tcW w:w="1183" w:type="dxa"/>
          </w:tcPr>
          <w:p w14:paraId="056CB026" w14:textId="77777777" w:rsidR="001B4C1D" w:rsidRPr="0009416B" w:rsidRDefault="001B4C1D" w:rsidP="00B14917">
            <w:pPr>
              <w:rPr>
                <w:rFonts w:ascii="Arial" w:hAnsi="Arial" w:cs="Arial"/>
              </w:rPr>
            </w:pPr>
            <w:r w:rsidRPr="0009416B">
              <w:rPr>
                <w:rFonts w:ascii="Arial" w:hAnsi="Arial" w:cs="Arial"/>
              </w:rPr>
              <w:t>The US</w:t>
            </w:r>
          </w:p>
        </w:tc>
        <w:tc>
          <w:tcPr>
            <w:tcW w:w="1260" w:type="dxa"/>
          </w:tcPr>
          <w:p w14:paraId="35AE4AF1" w14:textId="77777777" w:rsidR="001B4C1D" w:rsidRPr="0009416B" w:rsidRDefault="001B4C1D" w:rsidP="00B14917">
            <w:pPr>
              <w:rPr>
                <w:rFonts w:ascii="Arial" w:hAnsi="Arial" w:cs="Arial"/>
              </w:rPr>
            </w:pPr>
            <w:r w:rsidRPr="0009416B">
              <w:rPr>
                <w:rFonts w:ascii="Arial" w:hAnsi="Arial" w:cs="Arial"/>
              </w:rPr>
              <w:t>CUA</w:t>
            </w:r>
          </w:p>
        </w:tc>
        <w:tc>
          <w:tcPr>
            <w:tcW w:w="1564" w:type="dxa"/>
          </w:tcPr>
          <w:p w14:paraId="7A7DCEAC" w14:textId="77777777" w:rsidR="001B4C1D" w:rsidRPr="0009416B" w:rsidRDefault="001B4C1D" w:rsidP="00B14917">
            <w:pPr>
              <w:rPr>
                <w:rFonts w:ascii="Arial" w:hAnsi="Arial" w:cs="Arial"/>
              </w:rPr>
            </w:pPr>
            <w:r w:rsidRPr="0009416B">
              <w:rPr>
                <w:rFonts w:ascii="Arial" w:hAnsi="Arial" w:cs="Arial"/>
              </w:rPr>
              <w:t>Cost per person: Strategy 2=$52 and Strategy 3=$38</w:t>
            </w:r>
          </w:p>
        </w:tc>
        <w:tc>
          <w:tcPr>
            <w:tcW w:w="1805" w:type="dxa"/>
          </w:tcPr>
          <w:p w14:paraId="476E957E" w14:textId="77777777" w:rsidR="001B4C1D" w:rsidRPr="0009416B" w:rsidRDefault="001B4C1D" w:rsidP="00B14917">
            <w:pPr>
              <w:rPr>
                <w:rFonts w:ascii="Arial" w:hAnsi="Arial" w:cs="Arial"/>
              </w:rPr>
            </w:pPr>
            <w:r w:rsidRPr="0009416B">
              <w:rPr>
                <w:rFonts w:ascii="Arial" w:hAnsi="Arial" w:cs="Arial"/>
              </w:rPr>
              <w:t>QALY gained per person: Strategy 2=0.001269, Strategy 3=0.001387</w:t>
            </w:r>
          </w:p>
        </w:tc>
        <w:tc>
          <w:tcPr>
            <w:tcW w:w="2061" w:type="dxa"/>
          </w:tcPr>
          <w:p w14:paraId="7869EA19" w14:textId="77777777" w:rsidR="001B4C1D" w:rsidRPr="0009416B" w:rsidRDefault="001B4C1D" w:rsidP="00B14917">
            <w:pPr>
              <w:rPr>
                <w:rFonts w:ascii="Arial" w:hAnsi="Arial" w:cs="Arial"/>
              </w:rPr>
            </w:pPr>
            <w:r w:rsidRPr="0009416B">
              <w:rPr>
                <w:rFonts w:ascii="Arial" w:hAnsi="Arial" w:cs="Arial"/>
              </w:rPr>
              <w:t>Strategy 2=$39300/QALY; Strategy 3=$27200/QALY</w:t>
            </w:r>
          </w:p>
        </w:tc>
        <w:tc>
          <w:tcPr>
            <w:tcW w:w="1150" w:type="dxa"/>
          </w:tcPr>
          <w:p w14:paraId="1246AD6E" w14:textId="77777777" w:rsidR="001B4C1D" w:rsidRPr="0009416B" w:rsidRDefault="001B4C1D" w:rsidP="00B14917">
            <w:pPr>
              <w:rPr>
                <w:rFonts w:ascii="Arial" w:hAnsi="Arial" w:cs="Arial"/>
              </w:rPr>
            </w:pPr>
            <w:r w:rsidRPr="0009416B">
              <w:rPr>
                <w:rFonts w:ascii="Arial" w:hAnsi="Arial" w:cs="Arial"/>
              </w:rPr>
              <w:t>US$/?</w:t>
            </w:r>
          </w:p>
        </w:tc>
        <w:tc>
          <w:tcPr>
            <w:tcW w:w="3602" w:type="dxa"/>
          </w:tcPr>
          <w:p w14:paraId="3C78219D" w14:textId="77777777" w:rsidR="001B4C1D" w:rsidRPr="0009416B" w:rsidRDefault="001B4C1D" w:rsidP="00B14917">
            <w:pPr>
              <w:tabs>
                <w:tab w:val="left" w:pos="1025"/>
              </w:tabs>
              <w:rPr>
                <w:rFonts w:ascii="Arial" w:hAnsi="Arial" w:cs="Arial"/>
              </w:rPr>
            </w:pPr>
            <w:r w:rsidRPr="0009416B">
              <w:rPr>
                <w:rFonts w:ascii="Arial" w:hAnsi="Arial" w:cs="Arial"/>
              </w:rPr>
              <w:t>These models suggest that adding ECG screening to current practice has borderline cost-effectiveness for identifying children at risk of SCD before initiating stimulant medication for ADHD.</w:t>
            </w:r>
          </w:p>
        </w:tc>
      </w:tr>
      <w:tr w:rsidR="001B4C1D" w:rsidRPr="0009416B" w14:paraId="059C1625" w14:textId="77777777" w:rsidTr="00B14917">
        <w:tc>
          <w:tcPr>
            <w:tcW w:w="416" w:type="dxa"/>
          </w:tcPr>
          <w:p w14:paraId="2648D813" w14:textId="77777777" w:rsidR="001B4C1D" w:rsidRPr="0009416B" w:rsidRDefault="001B4C1D" w:rsidP="00B14917">
            <w:pPr>
              <w:rPr>
                <w:rFonts w:ascii="Arial" w:hAnsi="Arial" w:cs="Arial"/>
              </w:rPr>
            </w:pPr>
            <w:r w:rsidRPr="0009416B">
              <w:rPr>
                <w:rFonts w:ascii="Arial" w:hAnsi="Arial" w:cs="Arial"/>
              </w:rPr>
              <w:t>3</w:t>
            </w:r>
          </w:p>
        </w:tc>
        <w:tc>
          <w:tcPr>
            <w:tcW w:w="1271" w:type="dxa"/>
          </w:tcPr>
          <w:p w14:paraId="539629EB" w14:textId="77777777" w:rsidR="001B4C1D" w:rsidRPr="0009416B" w:rsidRDefault="001B4C1D" w:rsidP="00B14917">
            <w:pPr>
              <w:rPr>
                <w:rFonts w:ascii="Arial" w:hAnsi="Arial" w:cs="Arial"/>
              </w:rPr>
            </w:pPr>
            <w:r w:rsidRPr="0009416B">
              <w:rPr>
                <w:rFonts w:ascii="Arial" w:hAnsi="Arial" w:cs="Arial"/>
              </w:rPr>
              <w:fldChar w:fldCharType="begin">
                <w:fldData xml:space="preserve">PEVuZE5vdGU+PENpdGUgQXV0aG9yWWVhcj0iMSI+PEF1dGhvcj5TY2hhd288L0F1dGhvcj48WWVh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</w:fldData>
              </w:fldChar>
            </w:r>
            <w:r w:rsidRPr="0009416B">
              <w:rPr>
                <w:rFonts w:ascii="Arial" w:hAnsi="Arial" w:cs="Arial"/>
              </w:rPr>
              <w:instrText xml:space="preserve"> ADDIN EN.CITE </w:instrText>
            </w:r>
            <w:r w:rsidRPr="0009416B">
              <w:rPr>
                <w:rFonts w:ascii="Arial" w:hAnsi="Arial" w:cs="Arial"/>
              </w:rPr>
              <w:fldChar w:fldCharType="begin">
                <w:fldData xml:space="preserve">PEVuZE5vdGU+PENpdGUgQXV0aG9yWWVhcj0iMSI+PEF1dGhvcj5TY2hhd288L0F1dGhvcj48WWVh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</w:fldData>
              </w:fldChar>
            </w:r>
            <w:r w:rsidRPr="0009416B">
              <w:rPr>
                <w:rFonts w:ascii="Arial" w:hAnsi="Arial" w:cs="Arial"/>
              </w:rPr>
              <w:instrText xml:space="preserve"> ADDIN EN.CITE.DATA </w:instrText>
            </w:r>
            <w:r w:rsidRPr="0009416B">
              <w:rPr>
                <w:rFonts w:ascii="Arial" w:hAnsi="Arial" w:cs="Arial"/>
              </w:rPr>
            </w:r>
            <w:r w:rsidRPr="0009416B">
              <w:rPr>
                <w:rFonts w:ascii="Arial" w:hAnsi="Arial" w:cs="Arial"/>
              </w:rPr>
              <w:fldChar w:fldCharType="end"/>
            </w:r>
            <w:r w:rsidRPr="0009416B">
              <w:rPr>
                <w:rFonts w:ascii="Arial" w:hAnsi="Arial" w:cs="Arial"/>
              </w:rPr>
            </w:r>
            <w:r w:rsidRPr="0009416B">
              <w:rPr>
                <w:rFonts w:ascii="Arial" w:hAnsi="Arial" w:cs="Arial"/>
              </w:rPr>
              <w:fldChar w:fldCharType="separate"/>
            </w:r>
            <w:r w:rsidRPr="0009416B">
              <w:rPr>
                <w:rFonts w:ascii="Arial" w:hAnsi="Arial" w:cs="Arial"/>
                <w:noProof/>
              </w:rPr>
              <w:t>Schawo et al (5)</w:t>
            </w:r>
            <w:r w:rsidRPr="0009416B">
              <w:rPr>
                <w:rFonts w:ascii="Arial" w:hAnsi="Arial" w:cs="Arial"/>
              </w:rPr>
              <w:fldChar w:fldCharType="end"/>
            </w:r>
          </w:p>
        </w:tc>
        <w:tc>
          <w:tcPr>
            <w:tcW w:w="1183" w:type="dxa"/>
          </w:tcPr>
          <w:p w14:paraId="42D2EE1E" w14:textId="77777777" w:rsidR="001B4C1D" w:rsidRPr="0009416B" w:rsidRDefault="001B4C1D" w:rsidP="00B14917">
            <w:pPr>
              <w:rPr>
                <w:rFonts w:ascii="Arial" w:hAnsi="Arial" w:cs="Arial"/>
              </w:rPr>
            </w:pPr>
            <w:r w:rsidRPr="0009416B">
              <w:rPr>
                <w:rFonts w:ascii="Arial" w:hAnsi="Arial" w:cs="Arial"/>
              </w:rPr>
              <w:t>The Netherlands</w:t>
            </w:r>
          </w:p>
        </w:tc>
        <w:tc>
          <w:tcPr>
            <w:tcW w:w="1260" w:type="dxa"/>
          </w:tcPr>
          <w:p w14:paraId="3105D542" w14:textId="77777777" w:rsidR="001B4C1D" w:rsidRPr="0009416B" w:rsidRDefault="001B4C1D" w:rsidP="00B14917">
            <w:pPr>
              <w:rPr>
                <w:rFonts w:ascii="Arial" w:hAnsi="Arial" w:cs="Arial"/>
              </w:rPr>
            </w:pPr>
            <w:r w:rsidRPr="0009416B">
              <w:rPr>
                <w:rFonts w:ascii="Arial" w:hAnsi="Arial" w:cs="Arial"/>
              </w:rPr>
              <w:t>CUA</w:t>
            </w:r>
          </w:p>
        </w:tc>
        <w:tc>
          <w:tcPr>
            <w:tcW w:w="1564" w:type="dxa"/>
          </w:tcPr>
          <w:p w14:paraId="47D30F15" w14:textId="77777777" w:rsidR="001B4C1D" w:rsidRPr="0009416B" w:rsidRDefault="001B4C1D" w:rsidP="00B14917">
            <w:pPr>
              <w:rPr>
                <w:rFonts w:ascii="Arial" w:hAnsi="Arial" w:cs="Arial"/>
              </w:rPr>
            </w:pPr>
            <w:r w:rsidRPr="0009416B">
              <w:rPr>
                <w:rFonts w:ascii="Arial" w:hAnsi="Arial" w:cs="Arial"/>
              </w:rPr>
              <w:t>-€5815 (95 % CI -5661 to -5969)</w:t>
            </w:r>
          </w:p>
        </w:tc>
        <w:tc>
          <w:tcPr>
            <w:tcW w:w="1805" w:type="dxa"/>
          </w:tcPr>
          <w:p w14:paraId="06F664C3" w14:textId="77777777" w:rsidR="001B4C1D" w:rsidRPr="0009416B" w:rsidRDefault="001B4C1D" w:rsidP="00B14917">
            <w:pPr>
              <w:rPr>
                <w:rFonts w:ascii="Arial" w:hAnsi="Arial" w:cs="Arial"/>
              </w:rPr>
            </w:pPr>
            <w:r w:rsidRPr="0009416B">
              <w:rPr>
                <w:rFonts w:ascii="Arial" w:hAnsi="Arial" w:cs="Arial"/>
              </w:rPr>
              <w:t>0.22 (95 % CI -0.206, 0.228)</w:t>
            </w:r>
          </w:p>
        </w:tc>
        <w:tc>
          <w:tcPr>
            <w:tcW w:w="2061" w:type="dxa"/>
          </w:tcPr>
          <w:p w14:paraId="35842EEF" w14:textId="77777777" w:rsidR="001B4C1D" w:rsidRPr="0009416B" w:rsidRDefault="001B4C1D" w:rsidP="00B14917">
            <w:pPr>
              <w:rPr>
                <w:rFonts w:ascii="Arial" w:hAnsi="Arial" w:cs="Arial"/>
              </w:rPr>
            </w:pPr>
            <w:r w:rsidRPr="0009416B">
              <w:rPr>
                <w:rFonts w:ascii="Arial" w:hAnsi="Arial" w:cs="Arial"/>
              </w:rPr>
              <w:t>dominant</w:t>
            </w:r>
          </w:p>
        </w:tc>
        <w:tc>
          <w:tcPr>
            <w:tcW w:w="1150" w:type="dxa"/>
          </w:tcPr>
          <w:p w14:paraId="2B09531A" w14:textId="77777777" w:rsidR="001B4C1D" w:rsidRPr="0009416B" w:rsidRDefault="001B4C1D" w:rsidP="00B14917">
            <w:pPr>
              <w:rPr>
                <w:rFonts w:ascii="Arial" w:hAnsi="Arial" w:cs="Arial"/>
              </w:rPr>
            </w:pPr>
            <w:r w:rsidRPr="0009416B">
              <w:rPr>
                <w:rFonts w:ascii="Arial" w:hAnsi="Arial" w:cs="Arial"/>
              </w:rPr>
              <w:t>Euro/?</w:t>
            </w:r>
          </w:p>
        </w:tc>
        <w:tc>
          <w:tcPr>
            <w:tcW w:w="3602" w:type="dxa"/>
          </w:tcPr>
          <w:p w14:paraId="1FC5E2D7" w14:textId="77777777" w:rsidR="001B4C1D" w:rsidRPr="0009416B" w:rsidRDefault="001B4C1D" w:rsidP="00B14917">
            <w:pPr>
              <w:rPr>
                <w:rFonts w:ascii="Arial" w:hAnsi="Arial" w:cs="Arial"/>
              </w:rPr>
            </w:pPr>
            <w:r w:rsidRPr="0009416B">
              <w:rPr>
                <w:rFonts w:ascii="Arial" w:hAnsi="Arial" w:cs="Arial"/>
              </w:rPr>
              <w:t>For children responding sub optimally to treatment with IR, the beneficial effect of OROS on compliance may be worth the additional costs of medication.</w:t>
            </w:r>
          </w:p>
        </w:tc>
      </w:tr>
      <w:tr w:rsidR="001B4C1D" w:rsidRPr="0009416B" w14:paraId="6DB9DA4E" w14:textId="77777777" w:rsidTr="00B14917">
        <w:tc>
          <w:tcPr>
            <w:tcW w:w="416" w:type="dxa"/>
          </w:tcPr>
          <w:p w14:paraId="500A3A38" w14:textId="77777777" w:rsidR="001B4C1D" w:rsidRPr="0009416B" w:rsidRDefault="001B4C1D" w:rsidP="00B14917">
            <w:pPr>
              <w:rPr>
                <w:rFonts w:ascii="Arial" w:hAnsi="Arial" w:cs="Arial"/>
              </w:rPr>
            </w:pPr>
            <w:r w:rsidRPr="0009416B">
              <w:rPr>
                <w:rFonts w:ascii="Arial" w:hAnsi="Arial" w:cs="Arial"/>
              </w:rPr>
              <w:t>4</w:t>
            </w:r>
          </w:p>
        </w:tc>
        <w:tc>
          <w:tcPr>
            <w:tcW w:w="1271" w:type="dxa"/>
          </w:tcPr>
          <w:p w14:paraId="336859B3" w14:textId="77777777" w:rsidR="001B4C1D" w:rsidRPr="0009416B" w:rsidRDefault="001B4C1D" w:rsidP="00B14917">
            <w:pPr>
              <w:rPr>
                <w:rFonts w:ascii="Arial" w:hAnsi="Arial" w:cs="Arial"/>
              </w:rPr>
            </w:pPr>
            <w:r w:rsidRPr="0009416B">
              <w:rPr>
                <w:rFonts w:ascii="Arial" w:hAnsi="Arial" w:cs="Arial"/>
              </w:rPr>
              <w:fldChar w:fldCharType="begin">
                <w:fldData xml:space="preserve">PEVuZE5vdGU+PENpdGUgQXV0aG9yWWVhcj0iMSI+PEF1dGhvcj52YW4gZGVyIFNjaGFuczwvQXV0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==
</w:fldData>
              </w:fldChar>
            </w:r>
            <w:r w:rsidRPr="0009416B">
              <w:rPr>
                <w:rFonts w:ascii="Arial" w:hAnsi="Arial" w:cs="Arial"/>
              </w:rPr>
              <w:instrText xml:space="preserve"> ADDIN EN.CITE </w:instrText>
            </w:r>
            <w:r w:rsidRPr="0009416B">
              <w:rPr>
                <w:rFonts w:ascii="Arial" w:hAnsi="Arial" w:cs="Arial"/>
              </w:rPr>
              <w:fldChar w:fldCharType="begin">
                <w:fldData xml:space="preserve">PEVuZE5vdGU+PENpdGUgQXV0aG9yWWVhcj0iMSI+PEF1dGhvcj52YW4gZGVyIFNjaGFuczwvQXV0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==
</w:fldData>
              </w:fldChar>
            </w:r>
            <w:r w:rsidRPr="0009416B">
              <w:rPr>
                <w:rFonts w:ascii="Arial" w:hAnsi="Arial" w:cs="Arial"/>
              </w:rPr>
              <w:instrText xml:space="preserve"> ADDIN EN.CITE.DATA </w:instrText>
            </w:r>
            <w:r w:rsidRPr="0009416B">
              <w:rPr>
                <w:rFonts w:ascii="Arial" w:hAnsi="Arial" w:cs="Arial"/>
              </w:rPr>
            </w:r>
            <w:r w:rsidRPr="0009416B">
              <w:rPr>
                <w:rFonts w:ascii="Arial" w:hAnsi="Arial" w:cs="Arial"/>
              </w:rPr>
              <w:fldChar w:fldCharType="end"/>
            </w:r>
            <w:r w:rsidRPr="0009416B">
              <w:rPr>
                <w:rFonts w:ascii="Arial" w:hAnsi="Arial" w:cs="Arial"/>
              </w:rPr>
            </w:r>
            <w:r w:rsidRPr="0009416B">
              <w:rPr>
                <w:rFonts w:ascii="Arial" w:hAnsi="Arial" w:cs="Arial"/>
              </w:rPr>
              <w:fldChar w:fldCharType="separate"/>
            </w:r>
            <w:r w:rsidRPr="0009416B">
              <w:rPr>
                <w:rFonts w:ascii="Arial" w:hAnsi="Arial" w:cs="Arial"/>
                <w:noProof/>
              </w:rPr>
              <w:t>van der Schans et al (6)</w:t>
            </w:r>
            <w:r w:rsidRPr="0009416B">
              <w:rPr>
                <w:rFonts w:ascii="Arial" w:hAnsi="Arial" w:cs="Arial"/>
              </w:rPr>
              <w:fldChar w:fldCharType="end"/>
            </w:r>
          </w:p>
        </w:tc>
        <w:tc>
          <w:tcPr>
            <w:tcW w:w="1183" w:type="dxa"/>
          </w:tcPr>
          <w:p w14:paraId="4545FC52" w14:textId="77777777" w:rsidR="001B4C1D" w:rsidRPr="0009416B" w:rsidRDefault="001B4C1D" w:rsidP="00B14917">
            <w:pPr>
              <w:rPr>
                <w:rFonts w:ascii="Arial" w:hAnsi="Arial" w:cs="Arial"/>
              </w:rPr>
            </w:pPr>
            <w:r w:rsidRPr="0009416B">
              <w:rPr>
                <w:rFonts w:ascii="Arial" w:hAnsi="Arial" w:cs="Arial"/>
              </w:rPr>
              <w:t>The Netherlands</w:t>
            </w:r>
          </w:p>
        </w:tc>
        <w:tc>
          <w:tcPr>
            <w:tcW w:w="1260" w:type="dxa"/>
          </w:tcPr>
          <w:p w14:paraId="28EDBCE4" w14:textId="77777777" w:rsidR="001B4C1D" w:rsidRPr="0009416B" w:rsidRDefault="001B4C1D" w:rsidP="00B14917">
            <w:pPr>
              <w:rPr>
                <w:rFonts w:ascii="Arial" w:hAnsi="Arial" w:cs="Arial"/>
              </w:rPr>
            </w:pPr>
            <w:r w:rsidRPr="0009416B">
              <w:rPr>
                <w:rFonts w:ascii="Arial" w:hAnsi="Arial" w:cs="Arial"/>
              </w:rPr>
              <w:t>CUA</w:t>
            </w:r>
          </w:p>
        </w:tc>
        <w:tc>
          <w:tcPr>
            <w:tcW w:w="1564" w:type="dxa"/>
          </w:tcPr>
          <w:p w14:paraId="43744E45" w14:textId="77777777" w:rsidR="001B4C1D" w:rsidRPr="0009416B" w:rsidRDefault="001B4C1D" w:rsidP="00B14917">
            <w:pPr>
              <w:rPr>
                <w:rFonts w:ascii="Arial" w:hAnsi="Arial" w:cs="Arial"/>
              </w:rPr>
            </w:pPr>
            <w:r w:rsidRPr="0009416B">
              <w:rPr>
                <w:rFonts w:ascii="Arial" w:hAnsi="Arial" w:cs="Arial"/>
              </w:rPr>
              <w:t xml:space="preserve">MPH OROS vs IR MPH: -€4,235 (-2,904 to -5,335); </w:t>
            </w:r>
            <w:proofErr w:type="spellStart"/>
            <w:r w:rsidRPr="0009416B">
              <w:rPr>
                <w:rFonts w:ascii="Arial" w:hAnsi="Arial" w:cs="Arial"/>
              </w:rPr>
              <w:t>Medikinit</w:t>
            </w:r>
            <w:proofErr w:type="spellEnd"/>
            <w:r w:rsidRPr="0009416B">
              <w:rPr>
                <w:rFonts w:ascii="Arial" w:hAnsi="Arial" w:cs="Arial"/>
              </w:rPr>
              <w:t xml:space="preserve"> CR/ </w:t>
            </w:r>
            <w:proofErr w:type="spellStart"/>
            <w:r w:rsidRPr="0009416B">
              <w:rPr>
                <w:rFonts w:ascii="Arial" w:hAnsi="Arial" w:cs="Arial"/>
              </w:rPr>
              <w:t>Equasym</w:t>
            </w:r>
            <w:proofErr w:type="spellEnd"/>
            <w:r w:rsidRPr="0009416B">
              <w:rPr>
                <w:rFonts w:ascii="Arial" w:hAnsi="Arial" w:cs="Arial"/>
              </w:rPr>
              <w:t xml:space="preserve"> vs IR MPH XL: -€5,477 (-4,394 to -6,268)</w:t>
            </w:r>
          </w:p>
        </w:tc>
        <w:tc>
          <w:tcPr>
            <w:tcW w:w="1805" w:type="dxa"/>
          </w:tcPr>
          <w:p w14:paraId="5FEB85EE" w14:textId="77777777" w:rsidR="001B4C1D" w:rsidRPr="0009416B" w:rsidRDefault="001B4C1D" w:rsidP="00B14917">
            <w:pPr>
              <w:rPr>
                <w:rFonts w:ascii="Arial" w:hAnsi="Arial" w:cs="Arial"/>
              </w:rPr>
            </w:pPr>
            <w:r w:rsidRPr="0009416B">
              <w:rPr>
                <w:rFonts w:ascii="Arial" w:hAnsi="Arial" w:cs="Arial"/>
              </w:rPr>
              <w:t xml:space="preserve">MPH ORIS vs IR MPH: 0.318(0.053 to 1.285); </w:t>
            </w:r>
            <w:proofErr w:type="spellStart"/>
            <w:r w:rsidRPr="0009416B">
              <w:rPr>
                <w:rFonts w:ascii="Arial" w:hAnsi="Arial" w:cs="Arial"/>
              </w:rPr>
              <w:t>Medikinit</w:t>
            </w:r>
            <w:proofErr w:type="spellEnd"/>
            <w:r w:rsidRPr="0009416B">
              <w:rPr>
                <w:rFonts w:ascii="Arial" w:hAnsi="Arial" w:cs="Arial"/>
              </w:rPr>
              <w:t xml:space="preserve"> CR/ </w:t>
            </w:r>
            <w:proofErr w:type="spellStart"/>
            <w:r w:rsidRPr="0009416B">
              <w:rPr>
                <w:rFonts w:ascii="Arial" w:hAnsi="Arial" w:cs="Arial"/>
              </w:rPr>
              <w:t>Equasym</w:t>
            </w:r>
            <w:proofErr w:type="spellEnd"/>
            <w:r w:rsidRPr="0009416B">
              <w:rPr>
                <w:rFonts w:ascii="Arial" w:hAnsi="Arial" w:cs="Arial"/>
              </w:rPr>
              <w:t xml:space="preserve"> XL vs IR MPH: 0.18 (0.061 to 1.313)</w:t>
            </w:r>
          </w:p>
        </w:tc>
        <w:tc>
          <w:tcPr>
            <w:tcW w:w="2061" w:type="dxa"/>
          </w:tcPr>
          <w:p w14:paraId="697DE5A2" w14:textId="77777777" w:rsidR="001B4C1D" w:rsidRPr="0009416B" w:rsidRDefault="001B4C1D" w:rsidP="00B14917">
            <w:pPr>
              <w:rPr>
                <w:rFonts w:ascii="Arial" w:hAnsi="Arial" w:cs="Arial"/>
                <w:color w:val="FF0000"/>
              </w:rPr>
            </w:pPr>
            <w:r w:rsidRPr="0009416B">
              <w:rPr>
                <w:rFonts w:ascii="Arial" w:hAnsi="Arial" w:cs="Arial"/>
              </w:rPr>
              <w:t>dominant</w:t>
            </w:r>
          </w:p>
        </w:tc>
        <w:tc>
          <w:tcPr>
            <w:tcW w:w="1150" w:type="dxa"/>
          </w:tcPr>
          <w:p w14:paraId="1DDF6074" w14:textId="77777777" w:rsidR="001B4C1D" w:rsidRPr="0009416B" w:rsidRDefault="001B4C1D" w:rsidP="00B14917">
            <w:pPr>
              <w:rPr>
                <w:rFonts w:ascii="Arial" w:hAnsi="Arial" w:cs="Arial"/>
              </w:rPr>
            </w:pPr>
            <w:r w:rsidRPr="0009416B">
              <w:rPr>
                <w:rFonts w:ascii="Arial" w:hAnsi="Arial" w:cs="Arial"/>
              </w:rPr>
              <w:t>Euro/2013</w:t>
            </w:r>
          </w:p>
        </w:tc>
        <w:tc>
          <w:tcPr>
            <w:tcW w:w="3602" w:type="dxa"/>
          </w:tcPr>
          <w:p w14:paraId="1D840B7F" w14:textId="77777777" w:rsidR="001B4C1D" w:rsidRPr="0009416B" w:rsidRDefault="001B4C1D" w:rsidP="00B14917">
            <w:pPr>
              <w:rPr>
                <w:rFonts w:ascii="Arial" w:hAnsi="Arial" w:cs="Arial"/>
              </w:rPr>
            </w:pPr>
            <w:r w:rsidRPr="0009416B">
              <w:rPr>
                <w:rFonts w:ascii="Arial" w:hAnsi="Arial" w:cs="Arial"/>
              </w:rPr>
              <w:t>Despite the higher costs, the longer-term economic analysis suggests that switching sub-optimally treated patients from IR-MPH to ER-MPH is very likely to be cost-saving and more effective.</w:t>
            </w:r>
          </w:p>
        </w:tc>
      </w:tr>
      <w:tr w:rsidR="001B4C1D" w:rsidRPr="0009416B" w14:paraId="1063B380" w14:textId="77777777" w:rsidTr="00B14917">
        <w:tc>
          <w:tcPr>
            <w:tcW w:w="416" w:type="dxa"/>
          </w:tcPr>
          <w:p w14:paraId="0DF8D401" w14:textId="77777777" w:rsidR="001B4C1D" w:rsidRPr="0009416B" w:rsidRDefault="001B4C1D" w:rsidP="00B14917">
            <w:pPr>
              <w:rPr>
                <w:rFonts w:ascii="Arial" w:hAnsi="Arial" w:cs="Arial"/>
              </w:rPr>
            </w:pPr>
            <w:r w:rsidRPr="0009416B">
              <w:rPr>
                <w:rFonts w:ascii="Arial" w:hAnsi="Arial" w:cs="Arial"/>
              </w:rPr>
              <w:t>5</w:t>
            </w:r>
          </w:p>
        </w:tc>
        <w:tc>
          <w:tcPr>
            <w:tcW w:w="1271" w:type="dxa"/>
          </w:tcPr>
          <w:p w14:paraId="1DE9F2F9" w14:textId="77777777" w:rsidR="001B4C1D" w:rsidRPr="0009416B" w:rsidRDefault="001B4C1D" w:rsidP="00B14917">
            <w:pPr>
              <w:rPr>
                <w:rFonts w:ascii="Arial" w:hAnsi="Arial" w:cs="Arial"/>
              </w:rPr>
            </w:pPr>
            <w:r w:rsidRPr="0009416B">
              <w:rPr>
                <w:rFonts w:ascii="Arial" w:hAnsi="Arial" w:cs="Arial"/>
              </w:rPr>
              <w:fldChar w:fldCharType="begin">
                <w:fldData xml:space="preserve">PEVuZE5vdGU+PENpdGUgQXV0aG9yWWVhcj0iMSI+PEF1dGhvcj5NYWlhPC9BdXRob3I+PFllYXI+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</w:fldData>
              </w:fldChar>
            </w:r>
            <w:r w:rsidRPr="0009416B">
              <w:rPr>
                <w:rFonts w:ascii="Arial" w:hAnsi="Arial" w:cs="Arial"/>
              </w:rPr>
              <w:instrText xml:space="preserve"> ADDIN EN.CITE </w:instrText>
            </w:r>
            <w:r w:rsidRPr="0009416B">
              <w:rPr>
                <w:rFonts w:ascii="Arial" w:hAnsi="Arial" w:cs="Arial"/>
              </w:rPr>
              <w:fldChar w:fldCharType="begin">
                <w:fldData xml:space="preserve">PEVuZE5vdGU+PENpdGUgQXV0aG9yWWVhcj0iMSI+PEF1dGhvcj5NYWlhPC9BdXRob3I+PFllYXI+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</w:fldData>
              </w:fldChar>
            </w:r>
            <w:r w:rsidRPr="0009416B">
              <w:rPr>
                <w:rFonts w:ascii="Arial" w:hAnsi="Arial" w:cs="Arial"/>
              </w:rPr>
              <w:instrText xml:space="preserve"> ADDIN EN.CITE.DATA </w:instrText>
            </w:r>
            <w:r w:rsidRPr="0009416B">
              <w:rPr>
                <w:rFonts w:ascii="Arial" w:hAnsi="Arial" w:cs="Arial"/>
              </w:rPr>
            </w:r>
            <w:r w:rsidRPr="0009416B">
              <w:rPr>
                <w:rFonts w:ascii="Arial" w:hAnsi="Arial" w:cs="Arial"/>
              </w:rPr>
              <w:fldChar w:fldCharType="end"/>
            </w:r>
            <w:r w:rsidRPr="0009416B">
              <w:rPr>
                <w:rFonts w:ascii="Arial" w:hAnsi="Arial" w:cs="Arial"/>
              </w:rPr>
            </w:r>
            <w:r w:rsidRPr="0009416B">
              <w:rPr>
                <w:rFonts w:ascii="Arial" w:hAnsi="Arial" w:cs="Arial"/>
              </w:rPr>
              <w:fldChar w:fldCharType="separate"/>
            </w:r>
            <w:r w:rsidRPr="0009416B">
              <w:rPr>
                <w:rFonts w:ascii="Arial" w:hAnsi="Arial" w:cs="Arial"/>
                <w:noProof/>
              </w:rPr>
              <w:t>Maia et al (7)</w:t>
            </w:r>
            <w:r w:rsidRPr="0009416B">
              <w:rPr>
                <w:rFonts w:ascii="Arial" w:hAnsi="Arial" w:cs="Arial"/>
              </w:rPr>
              <w:fldChar w:fldCharType="end"/>
            </w:r>
          </w:p>
        </w:tc>
        <w:tc>
          <w:tcPr>
            <w:tcW w:w="1183" w:type="dxa"/>
          </w:tcPr>
          <w:p w14:paraId="331AEE4F" w14:textId="77777777" w:rsidR="001B4C1D" w:rsidRPr="0009416B" w:rsidRDefault="001B4C1D" w:rsidP="00B14917">
            <w:pPr>
              <w:rPr>
                <w:rFonts w:ascii="Arial" w:hAnsi="Arial" w:cs="Arial"/>
              </w:rPr>
            </w:pPr>
            <w:r w:rsidRPr="0009416B">
              <w:rPr>
                <w:rFonts w:ascii="Arial" w:hAnsi="Arial" w:cs="Arial"/>
              </w:rPr>
              <w:t>Brazil</w:t>
            </w:r>
          </w:p>
        </w:tc>
        <w:tc>
          <w:tcPr>
            <w:tcW w:w="1260" w:type="dxa"/>
          </w:tcPr>
          <w:p w14:paraId="2B351ADA" w14:textId="77777777" w:rsidR="001B4C1D" w:rsidRPr="0009416B" w:rsidRDefault="001B4C1D" w:rsidP="00B14917">
            <w:pPr>
              <w:rPr>
                <w:rFonts w:ascii="Arial" w:hAnsi="Arial" w:cs="Arial"/>
              </w:rPr>
            </w:pPr>
            <w:r w:rsidRPr="0009416B">
              <w:rPr>
                <w:rFonts w:ascii="Arial" w:hAnsi="Arial" w:cs="Arial"/>
              </w:rPr>
              <w:t>CUA</w:t>
            </w:r>
          </w:p>
        </w:tc>
        <w:tc>
          <w:tcPr>
            <w:tcW w:w="1564" w:type="dxa"/>
          </w:tcPr>
          <w:p w14:paraId="2F53E1FB" w14:textId="77777777" w:rsidR="001B4C1D" w:rsidRPr="0009416B" w:rsidRDefault="001B4C1D" w:rsidP="00B14917">
            <w:pPr>
              <w:rPr>
                <w:rFonts w:ascii="Arial" w:hAnsi="Arial" w:cs="Arial"/>
              </w:rPr>
            </w:pPr>
            <w:r w:rsidRPr="0009416B">
              <w:rPr>
                <w:rFonts w:ascii="Arial" w:hAnsi="Arial" w:cs="Arial"/>
              </w:rPr>
              <w:t>Children: I$138.08; Adolescents: I$133.28</w:t>
            </w:r>
          </w:p>
        </w:tc>
        <w:tc>
          <w:tcPr>
            <w:tcW w:w="1805" w:type="dxa"/>
          </w:tcPr>
          <w:p w14:paraId="40112A48" w14:textId="77777777" w:rsidR="001B4C1D" w:rsidRPr="0009416B" w:rsidRDefault="001B4C1D" w:rsidP="00B14917">
            <w:pPr>
              <w:rPr>
                <w:rFonts w:ascii="Arial" w:hAnsi="Arial" w:cs="Arial"/>
              </w:rPr>
            </w:pPr>
            <w:r w:rsidRPr="0009416B">
              <w:rPr>
                <w:rFonts w:ascii="Arial" w:hAnsi="Arial" w:cs="Arial"/>
              </w:rPr>
              <w:t>Children: 0.01; Adolescents: 0.01</w:t>
            </w:r>
          </w:p>
        </w:tc>
        <w:tc>
          <w:tcPr>
            <w:tcW w:w="2061" w:type="dxa"/>
          </w:tcPr>
          <w:p w14:paraId="6D8FECA9" w14:textId="77777777" w:rsidR="001B4C1D" w:rsidRPr="0009416B" w:rsidRDefault="001B4C1D" w:rsidP="00B14917">
            <w:pPr>
              <w:rPr>
                <w:rFonts w:ascii="Arial" w:hAnsi="Arial" w:cs="Arial"/>
              </w:rPr>
            </w:pPr>
            <w:r w:rsidRPr="0009416B">
              <w:rPr>
                <w:rFonts w:ascii="Arial" w:hAnsi="Arial" w:cs="Arial"/>
              </w:rPr>
              <w:t>Children: I$9,103/QALY; Adolescents: I$ 11,883/QALY</w:t>
            </w:r>
          </w:p>
        </w:tc>
        <w:tc>
          <w:tcPr>
            <w:tcW w:w="1150" w:type="dxa"/>
          </w:tcPr>
          <w:p w14:paraId="45770DCC" w14:textId="77777777" w:rsidR="001B4C1D" w:rsidRPr="0009416B" w:rsidRDefault="001B4C1D" w:rsidP="00B14917">
            <w:pPr>
              <w:rPr>
                <w:rFonts w:ascii="Arial" w:hAnsi="Arial" w:cs="Arial"/>
              </w:rPr>
            </w:pPr>
            <w:r w:rsidRPr="0009416B">
              <w:rPr>
                <w:rFonts w:ascii="Arial" w:hAnsi="Arial" w:cs="Arial"/>
              </w:rPr>
              <w:t>I$/2014</w:t>
            </w:r>
          </w:p>
        </w:tc>
        <w:tc>
          <w:tcPr>
            <w:tcW w:w="3602" w:type="dxa"/>
          </w:tcPr>
          <w:p w14:paraId="03593570" w14:textId="77777777" w:rsidR="001B4C1D" w:rsidRPr="0009416B" w:rsidRDefault="001B4C1D" w:rsidP="00B14917">
            <w:pPr>
              <w:rPr>
                <w:rFonts w:ascii="Arial" w:hAnsi="Arial" w:cs="Arial"/>
              </w:rPr>
            </w:pPr>
            <w:r w:rsidRPr="0009416B">
              <w:rPr>
                <w:rFonts w:ascii="Arial" w:hAnsi="Arial" w:cs="Arial"/>
              </w:rPr>
              <w:t>MPH-IR treatment of children and adolescents is cost-effective for ADHD patients from the Brazilian public health system perspective. Both patients and the healthcare system might benefit from such a strategy.</w:t>
            </w:r>
          </w:p>
        </w:tc>
      </w:tr>
      <w:tr w:rsidR="001B4C1D" w:rsidRPr="0009416B" w14:paraId="5ECE9C82" w14:textId="77777777" w:rsidTr="00B14917">
        <w:tc>
          <w:tcPr>
            <w:tcW w:w="416" w:type="dxa"/>
          </w:tcPr>
          <w:p w14:paraId="5BE9F69C" w14:textId="77777777" w:rsidR="001B4C1D" w:rsidRPr="0009416B" w:rsidRDefault="001B4C1D" w:rsidP="00B14917">
            <w:pPr>
              <w:rPr>
                <w:rFonts w:ascii="Arial" w:hAnsi="Arial" w:cs="Arial"/>
              </w:rPr>
            </w:pPr>
            <w:r w:rsidRPr="0009416B">
              <w:rPr>
                <w:rFonts w:ascii="Arial" w:hAnsi="Arial" w:cs="Arial"/>
              </w:rPr>
              <w:t>6</w:t>
            </w:r>
          </w:p>
        </w:tc>
        <w:tc>
          <w:tcPr>
            <w:tcW w:w="1271" w:type="dxa"/>
          </w:tcPr>
          <w:p w14:paraId="39A6B8F5" w14:textId="77777777" w:rsidR="001B4C1D" w:rsidRPr="0009416B" w:rsidRDefault="001B4C1D" w:rsidP="00B14917">
            <w:pPr>
              <w:rPr>
                <w:rFonts w:ascii="Arial" w:hAnsi="Arial" w:cs="Arial"/>
              </w:rPr>
            </w:pPr>
            <w:r w:rsidRPr="0009416B">
              <w:rPr>
                <w:rFonts w:ascii="Arial" w:hAnsi="Arial" w:cs="Arial"/>
              </w:rPr>
              <w:fldChar w:fldCharType="begin"/>
            </w:r>
            <w:r w:rsidRPr="0009416B">
              <w:rPr>
                <w:rFonts w:ascii="Arial" w:hAnsi="Arial" w:cs="Arial"/>
              </w:rPr>
              <w:instrText xml:space="preserve"> ADDIN EN.CITE &lt;EndNote&gt;&lt;Cite AuthorYear="1"&gt;&lt;Author&gt;Freriks&lt;/Author&gt;&lt;Year&gt;2019&lt;/Year&gt;&lt;RecNum&gt;160192&lt;/RecNum&gt;&lt;DisplayText&gt;Freriks et al (8)&lt;/DisplayText&gt;&lt;record&gt;&lt;rec-number&gt;160192&lt;/rec-number&gt;&lt;foreign-keys&gt;&lt;key app="EN" db-id="ptfdezrvi5a90zexfxhxr9pqwtwdfvva2e0p" timestamp="1625539123"&gt;160192&lt;/key&gt;&lt;/foreign-keys&gt;&lt;ref-type name="Journal Article"&gt;17&lt;/ref-type&gt;&lt;contributors&gt;&lt;authors&gt;&lt;author&gt;Freriks, R. D.&lt;/author&gt;&lt;author&gt;Mierau, J. O.&lt;/author&gt;&lt;author&gt;van der Schans, J.&lt;/author&gt;&lt;author&gt;Groenman, A. P.&lt;/author&gt;&lt;author&gt;Hoekstra, P. J.&lt;/author&gt;&lt;author&gt;Postma, M. J.&lt;/author&gt;&lt;author&gt;Buskens, E.&lt;/author&gt;&lt;author&gt;Cao, Q.&lt;/author&gt;&lt;/authors&gt;&lt;/contributors&gt;&lt;titles&gt;&lt;title&gt;Cost-Effectiveness of Treatments in Children With Attention-Deficit/Hyperactivity Disorder: A Continuous-Time Markov Modeling Approach&lt;/title&gt;&lt;secondary-title&gt;MDM Policy Pract&lt;/secondary-title&gt;&lt;/titles&gt;&lt;periodical&gt;&lt;full-title&gt;MDM Policy Pract&lt;/full-title&gt;&lt;/periodical&gt;&lt;pages&gt;2381468319867629&lt;/pages&gt;&lt;volume&gt;4&lt;/volume&gt;&lt;number&gt;2&lt;/number&gt;&lt;keywords&gt;&lt;keyword&gt;attention-deficit/hyperactivity disorder&lt;/keyword&gt;&lt;keyword&gt;continuous-time Markov modeling&lt;/keyword&gt;&lt;keyword&gt;cost-effectiveness&lt;/keyword&gt;&lt;keyword&gt;research, authorship, and/or publication of this article.&lt;/keyword&gt;&lt;keyword&gt;Cost-Benefit Analysis&lt;/keyword&gt;&lt;/keywords&gt;&lt;dates&gt;&lt;year&gt;2019&lt;/year&gt;&lt;pub-dates&gt;&lt;date&gt;2019&lt;/date&gt;&lt;/pub-dates&gt;&lt;/dates&gt;&lt;isbn&gt;2381-4683&lt;/isbn&gt;&lt;accession-num&gt;rayyan-182552196&lt;/accession-num&gt;&lt;urls&gt;&lt;related-urls&gt;&lt;url&gt;https://journals.sagepub.com/doi/pdf/10.1177/2381468319867629&lt;/url&gt;&lt;/related-urls&gt;&lt;/urls&gt;&lt;custom1&gt;2381-4683 Freriks, Roel D Orcid: 0000-0002-9458-1832 Mierau, Jochen O van der Schans, Jurjen Groenman, Annabeth P Hoekstra, Pieter J Postma, Maarten J Buskens, Erik Cao, Qi Journal Article MDM Policy Pract. 2019 Aug 17;4(2):2381468319867629. doi: 10.1177/2381468319867629. eCollection 2019 Jul-Dec. RAYYAN-INCLUSION: {&amp;quot;Amarzaya&amp;quot;=&amp;gt;&amp;quot;Included&amp;quot;, &amp;quot;nddreview&amp;quot;=&amp;gt;&amp;quot;Included&amp;quot;}&lt;/custom1&gt;&lt;language&gt;eng&lt;/language&gt;&lt;/record&gt;&lt;/Cite&gt;&lt;/EndNote&gt;</w:instrText>
            </w:r>
            <w:r w:rsidRPr="0009416B">
              <w:rPr>
                <w:rFonts w:ascii="Arial" w:hAnsi="Arial" w:cs="Arial"/>
              </w:rPr>
              <w:fldChar w:fldCharType="separate"/>
            </w:r>
            <w:r w:rsidRPr="0009416B">
              <w:rPr>
                <w:rFonts w:ascii="Arial" w:hAnsi="Arial" w:cs="Arial"/>
                <w:noProof/>
              </w:rPr>
              <w:t>Freriks et al (8)</w:t>
            </w:r>
            <w:r w:rsidRPr="0009416B">
              <w:rPr>
                <w:rFonts w:ascii="Arial" w:hAnsi="Arial" w:cs="Arial"/>
              </w:rPr>
              <w:fldChar w:fldCharType="end"/>
            </w:r>
          </w:p>
        </w:tc>
        <w:tc>
          <w:tcPr>
            <w:tcW w:w="1183" w:type="dxa"/>
          </w:tcPr>
          <w:p w14:paraId="4C125343" w14:textId="77777777" w:rsidR="001B4C1D" w:rsidRPr="0009416B" w:rsidRDefault="001B4C1D" w:rsidP="00B14917">
            <w:pPr>
              <w:rPr>
                <w:rFonts w:ascii="Arial" w:hAnsi="Arial" w:cs="Arial"/>
              </w:rPr>
            </w:pPr>
            <w:r w:rsidRPr="0009416B">
              <w:rPr>
                <w:rFonts w:ascii="Arial" w:hAnsi="Arial" w:cs="Arial"/>
              </w:rPr>
              <w:t>The US</w:t>
            </w:r>
          </w:p>
        </w:tc>
        <w:tc>
          <w:tcPr>
            <w:tcW w:w="1260" w:type="dxa"/>
          </w:tcPr>
          <w:p w14:paraId="76111D62" w14:textId="77777777" w:rsidR="001B4C1D" w:rsidRPr="0009416B" w:rsidRDefault="001B4C1D" w:rsidP="00B14917">
            <w:pPr>
              <w:rPr>
                <w:rFonts w:ascii="Arial" w:hAnsi="Arial" w:cs="Arial"/>
              </w:rPr>
            </w:pPr>
            <w:r w:rsidRPr="0009416B">
              <w:rPr>
                <w:rFonts w:ascii="Arial" w:hAnsi="Arial" w:cs="Arial"/>
              </w:rPr>
              <w:t>CEA</w:t>
            </w:r>
          </w:p>
        </w:tc>
        <w:tc>
          <w:tcPr>
            <w:tcW w:w="1564" w:type="dxa"/>
          </w:tcPr>
          <w:p w14:paraId="09A135F6" w14:textId="77777777" w:rsidR="001B4C1D" w:rsidRPr="0009416B" w:rsidRDefault="001B4C1D" w:rsidP="00B14917">
            <w:pPr>
              <w:rPr>
                <w:rFonts w:ascii="Arial" w:hAnsi="Arial" w:cs="Arial"/>
              </w:rPr>
            </w:pPr>
            <w:r w:rsidRPr="0009416B">
              <w:rPr>
                <w:rFonts w:ascii="Arial" w:hAnsi="Arial" w:cs="Arial"/>
              </w:rPr>
              <w:t>medication management was US$242, behavioural treatment US$7,633, and the combined treatment US$8,990</w:t>
            </w:r>
          </w:p>
        </w:tc>
        <w:tc>
          <w:tcPr>
            <w:tcW w:w="1805" w:type="dxa"/>
          </w:tcPr>
          <w:p w14:paraId="089FCD80" w14:textId="77777777" w:rsidR="001B4C1D" w:rsidRPr="0009416B" w:rsidRDefault="001B4C1D" w:rsidP="00B14917">
            <w:pPr>
              <w:rPr>
                <w:rFonts w:ascii="Arial" w:hAnsi="Arial" w:cs="Arial"/>
              </w:rPr>
            </w:pPr>
            <w:r w:rsidRPr="0009416B">
              <w:rPr>
                <w:rFonts w:ascii="Arial" w:hAnsi="Arial" w:cs="Arial"/>
              </w:rPr>
              <w:t>-0.24 for medication management, -0.20 for behavioural treatment, 0.07 for the combined treatment.</w:t>
            </w:r>
          </w:p>
        </w:tc>
        <w:tc>
          <w:tcPr>
            <w:tcW w:w="2061" w:type="dxa"/>
          </w:tcPr>
          <w:p w14:paraId="759B64A3" w14:textId="77777777" w:rsidR="001B4C1D" w:rsidRPr="0009416B" w:rsidRDefault="001B4C1D" w:rsidP="00B14917">
            <w:pPr>
              <w:rPr>
                <w:rFonts w:ascii="Arial" w:hAnsi="Arial" w:cs="Arial"/>
              </w:rPr>
            </w:pPr>
            <w:r w:rsidRPr="0009416B">
              <w:rPr>
                <w:rFonts w:ascii="Arial" w:hAnsi="Arial" w:cs="Arial"/>
              </w:rPr>
              <w:t>MNB: Routine community care US$98,660, medication management US$</w:t>
            </w:r>
            <w:proofErr w:type="gramStart"/>
            <w:r w:rsidRPr="0009416B">
              <w:rPr>
                <w:rFonts w:ascii="Arial" w:hAnsi="Arial" w:cs="Arial"/>
              </w:rPr>
              <w:t>95,449 ,</w:t>
            </w:r>
            <w:proofErr w:type="gramEnd"/>
            <w:r w:rsidRPr="0009416B">
              <w:rPr>
                <w:rFonts w:ascii="Arial" w:hAnsi="Arial" w:cs="Arial"/>
              </w:rPr>
              <w:t xml:space="preserve"> behavioural treatment US$88,553, and the combined treatment US$90,536.</w:t>
            </w:r>
          </w:p>
        </w:tc>
        <w:tc>
          <w:tcPr>
            <w:tcW w:w="1150" w:type="dxa"/>
          </w:tcPr>
          <w:p w14:paraId="6570C9CF" w14:textId="77777777" w:rsidR="001B4C1D" w:rsidRPr="0009416B" w:rsidRDefault="001B4C1D" w:rsidP="00B14917">
            <w:pPr>
              <w:rPr>
                <w:rFonts w:ascii="Arial" w:hAnsi="Arial" w:cs="Arial"/>
              </w:rPr>
            </w:pPr>
            <w:r w:rsidRPr="0009416B">
              <w:rPr>
                <w:rFonts w:ascii="Arial" w:hAnsi="Arial" w:cs="Arial"/>
              </w:rPr>
              <w:t>US$/?</w:t>
            </w:r>
          </w:p>
        </w:tc>
        <w:tc>
          <w:tcPr>
            <w:tcW w:w="3602" w:type="dxa"/>
          </w:tcPr>
          <w:p w14:paraId="32FAE922" w14:textId="77777777" w:rsidR="001B4C1D" w:rsidRPr="0009416B" w:rsidRDefault="001B4C1D" w:rsidP="00B14917">
            <w:pPr>
              <w:rPr>
                <w:rFonts w:ascii="Arial" w:hAnsi="Arial" w:cs="Arial"/>
              </w:rPr>
            </w:pPr>
            <w:r w:rsidRPr="0009416B">
              <w:rPr>
                <w:rFonts w:ascii="Arial" w:hAnsi="Arial" w:cs="Arial"/>
              </w:rPr>
              <w:t xml:space="preserve">Results of the economic evaluation revealed that the combined treatment was the only active treatment mode that further decreases serious delinquent </w:t>
            </w:r>
            <w:proofErr w:type="spellStart"/>
            <w:r w:rsidRPr="0009416B">
              <w:rPr>
                <w:rFonts w:ascii="Arial" w:hAnsi="Arial" w:cs="Arial"/>
              </w:rPr>
              <w:t>behavior</w:t>
            </w:r>
            <w:proofErr w:type="spellEnd"/>
            <w:r w:rsidRPr="0009416B">
              <w:rPr>
                <w:rFonts w:ascii="Arial" w:hAnsi="Arial" w:cs="Arial"/>
              </w:rPr>
              <w:t xml:space="preserve"> compared with routine community care. However, the substantial difference in treatment cost renders the routine community care to be the optimal treatment strategy in terms of NMB.</w:t>
            </w:r>
          </w:p>
        </w:tc>
      </w:tr>
      <w:tr w:rsidR="001B4C1D" w:rsidRPr="0009416B" w14:paraId="23BECD96" w14:textId="77777777" w:rsidTr="00B14917">
        <w:tc>
          <w:tcPr>
            <w:tcW w:w="14312" w:type="dxa"/>
            <w:gridSpan w:val="9"/>
          </w:tcPr>
          <w:p w14:paraId="37571B4B" w14:textId="77777777" w:rsidR="001B4C1D" w:rsidRPr="0009416B" w:rsidRDefault="001B4C1D" w:rsidP="00B14917">
            <w:pPr>
              <w:rPr>
                <w:rFonts w:ascii="Arial" w:hAnsi="Arial" w:cs="Arial"/>
                <w:b/>
                <w:bCs/>
              </w:rPr>
            </w:pPr>
            <w:r w:rsidRPr="0009416B">
              <w:rPr>
                <w:rFonts w:ascii="Arial" w:eastAsia="Times New Roman" w:hAnsi="Arial" w:cs="Arial"/>
                <w:b/>
                <w:bCs/>
                <w:lang w:val="en-US" w:eastAsia="en-AU"/>
              </w:rPr>
              <w:t>Autistic spectrum disorder (ASD)</w:t>
            </w:r>
          </w:p>
        </w:tc>
      </w:tr>
      <w:tr w:rsidR="001B4C1D" w:rsidRPr="0009416B" w14:paraId="070BB7CA" w14:textId="77777777" w:rsidTr="00B14917">
        <w:tc>
          <w:tcPr>
            <w:tcW w:w="416" w:type="dxa"/>
          </w:tcPr>
          <w:p w14:paraId="69E1B5F4" w14:textId="77777777" w:rsidR="001B4C1D" w:rsidRPr="0009416B" w:rsidRDefault="001B4C1D" w:rsidP="00B14917">
            <w:pPr>
              <w:rPr>
                <w:rFonts w:ascii="Arial" w:hAnsi="Arial" w:cs="Arial"/>
              </w:rPr>
            </w:pPr>
            <w:r w:rsidRPr="0009416B">
              <w:rPr>
                <w:rFonts w:ascii="Arial" w:hAnsi="Arial" w:cs="Arial"/>
              </w:rPr>
              <w:t>7</w:t>
            </w:r>
          </w:p>
        </w:tc>
        <w:tc>
          <w:tcPr>
            <w:tcW w:w="1271" w:type="dxa"/>
          </w:tcPr>
          <w:p w14:paraId="130E2FE7" w14:textId="77777777" w:rsidR="001B4C1D" w:rsidRPr="0009416B" w:rsidRDefault="001B4C1D" w:rsidP="00B14917">
            <w:pPr>
              <w:rPr>
                <w:rFonts w:ascii="Arial" w:hAnsi="Arial" w:cs="Arial"/>
              </w:rPr>
            </w:pPr>
            <w:r w:rsidRPr="0009416B">
              <w:rPr>
                <w:rFonts w:ascii="Arial" w:hAnsi="Arial" w:cs="Arial"/>
              </w:rPr>
              <w:fldChar w:fldCharType="begin"/>
            </w:r>
            <w:r w:rsidRPr="0009416B">
              <w:rPr>
                <w:rFonts w:ascii="Arial" w:hAnsi="Arial" w:cs="Arial"/>
              </w:rPr>
              <w:instrText xml:space="preserve"> ADDIN EN.CITE &lt;EndNote&gt;&lt;Cite AuthorYear="1"&gt;&lt;Author&gt;Penner&lt;/Author&gt;&lt;Year&gt;2015&lt;/Year&gt;&lt;RecNum&gt;160204&lt;/RecNum&gt;&lt;DisplayText&gt;Penner et al (9)&lt;/DisplayText&gt;&lt;record&gt;&lt;rec-number&gt;160204&lt;/rec-number&gt;&lt;foreign-keys&gt;&lt;key app="EN" db-id="ptfdezrvi5a90zexfxhxr9pqwtwdfvva2e0p" timestamp="1625539123"&gt;160204&lt;/key&gt;&lt;/foreign-keys&gt;&lt;ref-type name="Journal Article"&gt;17&lt;/ref-type&gt;&lt;contributors&gt;&lt;authors&gt;&lt;author&gt;Penner, M.&lt;/author&gt;&lt;author&gt;Rayar, M.&lt;/author&gt;&lt;author&gt;Bashir, N.&lt;/author&gt;&lt;author&gt;Roberts, S.&lt;/author&gt;&lt;author&gt;Hancock-Howard, R.&lt;/author&gt;&lt;author&gt;Coyte&lt;/author&gt;&lt;/authors&gt;&lt;/contributors&gt;&lt;titles&gt;&lt;title&gt;Cost-Effectiveness Analysis Comparing Pre-diagnosis Autism Spectrum Disorder (ASD)-Targeted Intervention with Ontario&amp;apos;s Autism Intervention Program&lt;/title&gt;&lt;secondary-title&gt;Journal of Autism &amp;amp; Developmental Disorders&lt;/secondary-title&gt;&lt;/titles&gt;&lt;periodical&gt;&lt;full-title&gt;Journal of Autism &amp;amp; Developmental Disorders&lt;/full-title&gt;&lt;/periodical&gt;&lt;pages&gt;2833-2847 2815p&lt;/pages&gt;&lt;volume&gt;45&lt;/volume&gt;&lt;number&gt;9&lt;/number&gt;&lt;keywords&gt;&lt;keyword&gt;Cost Benefit Analysis&lt;/keyword&gt;&lt;keyword&gt;Autistic Disorder&lt;/keyword&gt;&lt;keyword&gt;Therapy&lt;/keyword&gt;&lt;keyword&gt;Program Evaluation&lt;/keyword&gt;&lt;keyword&gt;Ontario&lt;/keyword&gt;&lt;keyword&gt;Diagnosis&lt;/keyword&gt;&lt;keyword&gt;In Infancy and Childhood&lt;/keyword&gt;&lt;keyword&gt;Human&lt;/keyword&gt;&lt;keyword&gt;Male&lt;/keyword&gt;&lt;keyword&gt;Female&lt;/keyword&gt;&lt;keyword&gt;Infant&lt;/keyword&gt;&lt;keyword&gt;Child, Preschool&lt;/keyword&gt;&lt;keyword&gt;Descriptive Statistics&lt;/keyword&gt;&lt;keyword&gt;Data Analysis Software&lt;/keyword&gt;&lt;keyword&gt;Odds Ratio&lt;/keyword&gt;&lt;keyword&gt;Confidence Intervals&lt;/keyword&gt;&lt;keyword&gt;Randomized Controlled Trials&lt;/keyword&gt;&lt;keyword&gt;Intelligence&lt;/keyword&gt;&lt;keyword&gt;Cost-Benefit Analysis&lt;/keyword&gt;&lt;keyword&gt;Child Development Disorders, Pervasive&lt;/keyword&gt;&lt;/keywords&gt;&lt;dates&gt;&lt;year&gt;2015&lt;/year&gt;&lt;pub-dates&gt;&lt;date&gt;2015&lt;/date&gt;&lt;/pub-dates&gt;&lt;/dates&gt;&lt;accession-num&gt;rayyan-182551758&lt;/accession-num&gt;&lt;urls&gt;&lt;/urls&gt;&lt;custom1&gt;RAYYAN-INCLUSION: {&amp;quot;Amarzaya&amp;quot;=&amp;gt;&amp;quot;Included&amp;quot;, &amp;quot;nddreview&amp;quot;=&amp;gt;&amp;quot;Included&amp;quot;}&lt;/custom1&gt;&lt;/record&gt;&lt;/Cite&gt;&lt;/EndNote&gt;</w:instrText>
            </w:r>
            <w:r w:rsidRPr="0009416B">
              <w:rPr>
                <w:rFonts w:ascii="Arial" w:hAnsi="Arial" w:cs="Arial"/>
              </w:rPr>
              <w:fldChar w:fldCharType="separate"/>
            </w:r>
            <w:r w:rsidRPr="0009416B">
              <w:rPr>
                <w:rFonts w:ascii="Arial" w:hAnsi="Arial" w:cs="Arial"/>
                <w:noProof/>
              </w:rPr>
              <w:t>Penner et al (9)</w:t>
            </w:r>
            <w:r w:rsidRPr="0009416B">
              <w:rPr>
                <w:rFonts w:ascii="Arial" w:hAnsi="Arial" w:cs="Arial"/>
              </w:rPr>
              <w:fldChar w:fldCharType="end"/>
            </w:r>
          </w:p>
        </w:tc>
        <w:tc>
          <w:tcPr>
            <w:tcW w:w="1183" w:type="dxa"/>
          </w:tcPr>
          <w:p w14:paraId="225077BA" w14:textId="77777777" w:rsidR="001B4C1D" w:rsidRPr="0009416B" w:rsidRDefault="001B4C1D" w:rsidP="00B14917">
            <w:pPr>
              <w:rPr>
                <w:rFonts w:ascii="Arial" w:hAnsi="Arial" w:cs="Arial"/>
              </w:rPr>
            </w:pPr>
            <w:r w:rsidRPr="0009416B">
              <w:rPr>
                <w:rFonts w:ascii="Arial" w:hAnsi="Arial" w:cs="Arial"/>
              </w:rPr>
              <w:t>Canada</w:t>
            </w:r>
          </w:p>
        </w:tc>
        <w:tc>
          <w:tcPr>
            <w:tcW w:w="1260" w:type="dxa"/>
          </w:tcPr>
          <w:p w14:paraId="040DE700" w14:textId="77777777" w:rsidR="001B4C1D" w:rsidRPr="0009416B" w:rsidRDefault="001B4C1D" w:rsidP="00B14917">
            <w:pPr>
              <w:rPr>
                <w:rFonts w:ascii="Arial" w:hAnsi="Arial" w:cs="Arial"/>
              </w:rPr>
            </w:pPr>
            <w:r w:rsidRPr="0009416B">
              <w:rPr>
                <w:rFonts w:ascii="Arial" w:hAnsi="Arial" w:cs="Arial"/>
              </w:rPr>
              <w:t>CEA</w:t>
            </w:r>
          </w:p>
        </w:tc>
        <w:tc>
          <w:tcPr>
            <w:tcW w:w="1564" w:type="dxa"/>
          </w:tcPr>
          <w:p w14:paraId="2463A8F8" w14:textId="77777777" w:rsidR="001B4C1D" w:rsidRPr="0009416B" w:rsidRDefault="001B4C1D" w:rsidP="00B14917">
            <w:pPr>
              <w:rPr>
                <w:rFonts w:ascii="Arial" w:hAnsi="Arial" w:cs="Arial"/>
              </w:rPr>
            </w:pPr>
            <w:r w:rsidRPr="0009416B">
              <w:rPr>
                <w:rFonts w:ascii="Arial" w:hAnsi="Arial" w:cs="Arial"/>
              </w:rPr>
              <w:t>ESDM-PD: saved $9,000 per person over the lifetime compared to EIBI; ESDM-I: additional cost of $12,237 per person to age 65 compared to EIBI</w:t>
            </w:r>
          </w:p>
        </w:tc>
        <w:tc>
          <w:tcPr>
            <w:tcW w:w="1805" w:type="dxa"/>
          </w:tcPr>
          <w:p w14:paraId="1E55EDE4" w14:textId="77777777" w:rsidR="001B4C1D" w:rsidRPr="0009416B" w:rsidRDefault="001B4C1D" w:rsidP="00B14917">
            <w:pPr>
              <w:rPr>
                <w:rFonts w:ascii="Arial" w:hAnsi="Arial" w:cs="Arial"/>
              </w:rPr>
            </w:pPr>
            <w:r w:rsidRPr="0009416B">
              <w:rPr>
                <w:rFonts w:ascii="Arial" w:hAnsi="Arial" w:cs="Arial"/>
              </w:rPr>
              <w:t>ESDM-PD: additional 0.17 DFLYs per person; ESDM-I: additional 0.53 DFLYs per person</w:t>
            </w:r>
          </w:p>
        </w:tc>
        <w:tc>
          <w:tcPr>
            <w:tcW w:w="2061" w:type="dxa"/>
          </w:tcPr>
          <w:p w14:paraId="6193F55B" w14:textId="77777777" w:rsidR="001B4C1D" w:rsidRPr="0009416B" w:rsidRDefault="001B4C1D" w:rsidP="00B14917">
            <w:pPr>
              <w:rPr>
                <w:rFonts w:ascii="Arial" w:hAnsi="Arial" w:cs="Arial"/>
              </w:rPr>
            </w:pPr>
            <w:r w:rsidRPr="0009416B">
              <w:rPr>
                <w:rFonts w:ascii="Arial" w:hAnsi="Arial" w:cs="Arial"/>
              </w:rPr>
              <w:t>ICERs were calculated for the ESDM-I. Compared to</w:t>
            </w:r>
          </w:p>
          <w:p w14:paraId="04388060" w14:textId="77777777" w:rsidR="001B4C1D" w:rsidRPr="0009416B" w:rsidRDefault="001B4C1D" w:rsidP="00B14917">
            <w:pPr>
              <w:rPr>
                <w:rFonts w:ascii="Arial" w:hAnsi="Arial" w:cs="Arial"/>
              </w:rPr>
            </w:pPr>
            <w:r w:rsidRPr="0009416B">
              <w:rPr>
                <w:rFonts w:ascii="Arial" w:hAnsi="Arial" w:cs="Arial"/>
              </w:rPr>
              <w:t>the SQ, an ICER of approximately $23,000/DFLY. Compared with the ESDM-</w:t>
            </w:r>
            <w:proofErr w:type="gramStart"/>
            <w:r w:rsidRPr="0009416B">
              <w:rPr>
                <w:rFonts w:ascii="Arial" w:hAnsi="Arial" w:cs="Arial"/>
              </w:rPr>
              <w:t>PD,  an</w:t>
            </w:r>
            <w:proofErr w:type="gramEnd"/>
            <w:r w:rsidRPr="0009416B">
              <w:rPr>
                <w:rFonts w:ascii="Arial" w:hAnsi="Arial" w:cs="Arial"/>
              </w:rPr>
              <w:t xml:space="preserve"> ICER of approximately $58,000/DFLY.</w:t>
            </w:r>
          </w:p>
        </w:tc>
        <w:tc>
          <w:tcPr>
            <w:tcW w:w="1150" w:type="dxa"/>
          </w:tcPr>
          <w:p w14:paraId="06A18DF6" w14:textId="77777777" w:rsidR="001B4C1D" w:rsidRPr="0009416B" w:rsidRDefault="001B4C1D" w:rsidP="00B14917">
            <w:pPr>
              <w:rPr>
                <w:rFonts w:ascii="Arial" w:hAnsi="Arial" w:cs="Arial"/>
              </w:rPr>
            </w:pPr>
            <w:r w:rsidRPr="0009416B">
              <w:rPr>
                <w:rFonts w:ascii="Arial" w:hAnsi="Arial" w:cs="Arial"/>
              </w:rPr>
              <w:t>Can$/2015</w:t>
            </w:r>
          </w:p>
        </w:tc>
        <w:tc>
          <w:tcPr>
            <w:tcW w:w="3602" w:type="dxa"/>
          </w:tcPr>
          <w:p w14:paraId="7ECFDAD9" w14:textId="77777777" w:rsidR="001B4C1D" w:rsidRPr="0009416B" w:rsidRDefault="001B4C1D" w:rsidP="00B14917">
            <w:pPr>
              <w:rPr>
                <w:rFonts w:ascii="Arial" w:hAnsi="Arial" w:cs="Arial"/>
              </w:rPr>
            </w:pPr>
            <w:r w:rsidRPr="0009416B">
              <w:rPr>
                <w:rFonts w:ascii="Arial" w:hAnsi="Arial" w:cs="Arial"/>
              </w:rPr>
              <w:t>Our CEA shows that pre-diagnosis intervention with a parent-delivered ESDM (ESDM-PD) dominated the Ontario Status Quo (SQ) from a provincial perspective, with an intensive ESDM (ESDM-I) becoming the preferred strategy at a willingness-to-pay of approximately $58,000 per additional dependency-free life year (DFLY). From a societal perspective, the ESDM-I was the most effective and cost the least of all comparators.</w:t>
            </w:r>
          </w:p>
        </w:tc>
      </w:tr>
      <w:tr w:rsidR="001B4C1D" w:rsidRPr="0009416B" w14:paraId="3F97E924" w14:textId="77777777" w:rsidTr="00B14917">
        <w:tc>
          <w:tcPr>
            <w:tcW w:w="416" w:type="dxa"/>
          </w:tcPr>
          <w:p w14:paraId="679664B9" w14:textId="77777777" w:rsidR="001B4C1D" w:rsidRPr="0009416B" w:rsidRDefault="001B4C1D" w:rsidP="00B14917">
            <w:pPr>
              <w:rPr>
                <w:rFonts w:ascii="Arial" w:hAnsi="Arial" w:cs="Arial"/>
              </w:rPr>
            </w:pPr>
            <w:r w:rsidRPr="0009416B">
              <w:rPr>
                <w:rFonts w:ascii="Arial" w:hAnsi="Arial" w:cs="Arial"/>
              </w:rPr>
              <w:t>8</w:t>
            </w:r>
          </w:p>
        </w:tc>
        <w:tc>
          <w:tcPr>
            <w:tcW w:w="1271" w:type="dxa"/>
          </w:tcPr>
          <w:p w14:paraId="0FA2EAB9" w14:textId="77777777" w:rsidR="001B4C1D" w:rsidRPr="0009416B" w:rsidRDefault="001B4C1D" w:rsidP="00B14917">
            <w:pPr>
              <w:rPr>
                <w:rFonts w:ascii="Arial" w:hAnsi="Arial" w:cs="Arial"/>
              </w:rPr>
            </w:pPr>
            <w:r w:rsidRPr="0009416B">
              <w:rPr>
                <w:rFonts w:ascii="Arial" w:hAnsi="Arial" w:cs="Arial"/>
              </w:rPr>
              <w:fldChar w:fldCharType="begin"/>
            </w:r>
            <w:r w:rsidRPr="0009416B">
              <w:rPr>
                <w:rFonts w:ascii="Arial" w:hAnsi="Arial" w:cs="Arial"/>
              </w:rPr>
              <w:instrText xml:space="preserve"> ADDIN EN.CITE &lt;EndNote&gt;&lt;Cite AuthorYear="1"&gt;&lt;Author&gt;Piccininni&lt;/Author&gt;&lt;Year&gt;2017&lt;/Year&gt;&lt;RecNum&gt;160205&lt;/RecNum&gt;&lt;DisplayText&gt;Piccininni et al (4)&lt;/DisplayText&gt;&lt;record&gt;&lt;rec-number&gt;160205&lt;/rec-number&gt;&lt;foreign-keys&gt;&lt;key app="EN" db-id="ptfdezrvi5a90zexfxhxr9pqwtwdfvva2e0p" timestamp="1625539123"&gt;160205&lt;/key&gt;&lt;/foreign-keys&gt;&lt;ref-type name="Journal Article"&gt;17&lt;/ref-type&gt;&lt;contributors&gt;&lt;authors&gt;&lt;author&gt;Piccininni, C.&lt;/author&gt;&lt;author&gt;Bisnaire, L.&lt;/author&gt;&lt;author&gt;Penner&lt;/author&gt;&lt;/authors&gt;&lt;/contributors&gt;&lt;titles&gt;&lt;title&gt;Cost-effectiveness of Wait Time Reduction for Intensive Behavioral Intervention Services in Ontario, Canada&lt;/title&gt;&lt;secondary-title&gt;JAMA pediatrics&lt;/secondary-title&gt;&lt;/titles&gt;&lt;periodical&gt;&lt;full-title&gt;JAMA Pediatrics&lt;/full-title&gt;&lt;/periodical&gt;&lt;pages&gt;23-30&lt;/pages&gt;&lt;volume&gt;171&lt;/volume&gt;&lt;number&gt;1&lt;/number&gt;&lt;keywords&gt;&lt;keyword&gt;Autism Spectrum Disorder/ec [Economics]&lt;/keyword&gt;&lt;keyword&gt;Autism Spectrum Disorder/th [Therapy]&lt;/keyword&gt;&lt;keyword&gt;Behavior Therapy/ec [Economics]&lt;/keyword&gt;&lt;keyword&gt;Child, Preschool&lt;/keyword&gt;&lt;keyword&gt;Cost Savings&lt;/keyword&gt;&lt;keyword&gt;Cost-Benefit Analysis&lt;/keyword&gt;&lt;keyword&gt;Female&lt;/keyword&gt;&lt;keyword&gt;Health Services Accessibility/ec [Economics]&lt;/keyword&gt;&lt;keyword&gt;Humans&lt;/keyword&gt;&lt;keyword&gt;Male&lt;/keyword&gt;&lt;keyword&gt;Ontario&lt;/keyword&gt;&lt;keyword&gt;Waiting Lists&lt;/keyword&gt;&lt;keyword&gt;Canada&lt;/keyword&gt;&lt;/keywords&gt;&lt;dates&gt;&lt;year&gt;2017&lt;/year&gt;&lt;pub-dates&gt;&lt;date&gt;2017&lt;/date&gt;&lt;/pub-dates&gt;&lt;/dates&gt;&lt;accession-num&gt;rayyan-182551762&lt;/accession-num&gt;&lt;urls&gt;&lt;related-urls&gt;&lt;url&gt;https://jamanetwork.com/journals/jamapediatrics/articlepdf/2583518/poi160070.pdf&lt;/url&gt;&lt;/related-urls&gt;&lt;/urls&gt;&lt;custom1&gt;RAYYAN-INCLUSION: {&amp;quot;Amarzaya&amp;quot;=&amp;gt;&amp;quot;Included&amp;quot;, &amp;quot;nddreview&amp;quot;=&amp;gt;&amp;quot;Included&amp;quot;}&lt;/custom1&gt;&lt;/record&gt;&lt;/Cite&gt;&lt;/EndNote&gt;</w:instrText>
            </w:r>
            <w:r w:rsidRPr="0009416B">
              <w:rPr>
                <w:rFonts w:ascii="Arial" w:hAnsi="Arial" w:cs="Arial"/>
              </w:rPr>
              <w:fldChar w:fldCharType="separate"/>
            </w:r>
            <w:r w:rsidRPr="0009416B">
              <w:rPr>
                <w:rFonts w:ascii="Arial" w:hAnsi="Arial" w:cs="Arial"/>
                <w:noProof/>
              </w:rPr>
              <w:t>Piccininni et al (4)</w:t>
            </w:r>
            <w:r w:rsidRPr="0009416B">
              <w:rPr>
                <w:rFonts w:ascii="Arial" w:hAnsi="Arial" w:cs="Arial"/>
              </w:rPr>
              <w:fldChar w:fldCharType="end"/>
            </w:r>
          </w:p>
        </w:tc>
        <w:tc>
          <w:tcPr>
            <w:tcW w:w="1183" w:type="dxa"/>
          </w:tcPr>
          <w:p w14:paraId="781362B1" w14:textId="77777777" w:rsidR="001B4C1D" w:rsidRPr="0009416B" w:rsidRDefault="001B4C1D" w:rsidP="00B14917">
            <w:pPr>
              <w:rPr>
                <w:rFonts w:ascii="Arial" w:hAnsi="Arial" w:cs="Arial"/>
              </w:rPr>
            </w:pPr>
            <w:r w:rsidRPr="0009416B">
              <w:rPr>
                <w:rFonts w:ascii="Arial" w:hAnsi="Arial" w:cs="Arial"/>
              </w:rPr>
              <w:t>Canada</w:t>
            </w:r>
          </w:p>
        </w:tc>
        <w:tc>
          <w:tcPr>
            <w:tcW w:w="1260" w:type="dxa"/>
          </w:tcPr>
          <w:p w14:paraId="1ABE15F1" w14:textId="77777777" w:rsidR="001B4C1D" w:rsidRPr="0009416B" w:rsidRDefault="001B4C1D" w:rsidP="00B14917">
            <w:pPr>
              <w:rPr>
                <w:rFonts w:ascii="Arial" w:hAnsi="Arial" w:cs="Arial"/>
              </w:rPr>
            </w:pPr>
            <w:r w:rsidRPr="0009416B">
              <w:rPr>
                <w:rFonts w:ascii="Arial" w:hAnsi="Arial" w:cs="Arial"/>
              </w:rPr>
              <w:t>CEA</w:t>
            </w:r>
          </w:p>
        </w:tc>
        <w:tc>
          <w:tcPr>
            <w:tcW w:w="1564" w:type="dxa"/>
          </w:tcPr>
          <w:p w14:paraId="095C78EC" w14:textId="77777777" w:rsidR="001B4C1D" w:rsidRPr="0009416B" w:rsidRDefault="001B4C1D" w:rsidP="00B14917">
            <w:pPr>
              <w:rPr>
                <w:rFonts w:ascii="Arial" w:hAnsi="Arial" w:cs="Arial"/>
              </w:rPr>
            </w:pPr>
            <w:r w:rsidRPr="0009416B">
              <w:rPr>
                <w:rFonts w:ascii="Arial" w:hAnsi="Arial" w:cs="Arial"/>
                <w:b/>
                <w:bCs/>
              </w:rPr>
              <w:t>Provincial:</w:t>
            </w:r>
            <w:r w:rsidRPr="0009416B">
              <w:rPr>
                <w:rFonts w:ascii="Arial" w:hAnsi="Arial" w:cs="Arial"/>
              </w:rPr>
              <w:t xml:space="preserve"> IBI-RWT: -Can$29,306; IBI-EWT: -Can$52,976; </w:t>
            </w:r>
            <w:r w:rsidRPr="0009416B">
              <w:rPr>
                <w:rFonts w:ascii="Arial" w:hAnsi="Arial" w:cs="Arial"/>
                <w:b/>
                <w:bCs/>
              </w:rPr>
              <w:t>Societal:</w:t>
            </w:r>
            <w:r w:rsidRPr="0009416B">
              <w:rPr>
                <w:rFonts w:ascii="Arial" w:hAnsi="Arial" w:cs="Arial"/>
              </w:rPr>
              <w:t xml:space="preserve"> IBI-RWT: -Can$146,800; IBI-EWT: -Can$267,300</w:t>
            </w:r>
          </w:p>
        </w:tc>
        <w:tc>
          <w:tcPr>
            <w:tcW w:w="1805" w:type="dxa"/>
          </w:tcPr>
          <w:p w14:paraId="3B97BC51" w14:textId="77777777" w:rsidR="001B4C1D" w:rsidRPr="0009416B" w:rsidRDefault="001B4C1D" w:rsidP="00B14917">
            <w:pPr>
              <w:rPr>
                <w:rFonts w:ascii="Arial" w:hAnsi="Arial" w:cs="Arial"/>
              </w:rPr>
            </w:pPr>
            <w:r w:rsidRPr="0009416B">
              <w:rPr>
                <w:rFonts w:ascii="Arial" w:hAnsi="Arial" w:cs="Arial"/>
              </w:rPr>
              <w:t xml:space="preserve">IBI-RWT: 1.28. </w:t>
            </w:r>
          </w:p>
          <w:p w14:paraId="47204D50" w14:textId="77777777" w:rsidR="001B4C1D" w:rsidRPr="0009416B" w:rsidRDefault="001B4C1D" w:rsidP="00B14917">
            <w:pPr>
              <w:rPr>
                <w:rFonts w:ascii="Arial" w:hAnsi="Arial" w:cs="Arial"/>
              </w:rPr>
            </w:pPr>
            <w:r w:rsidRPr="0009416B">
              <w:rPr>
                <w:rFonts w:ascii="Arial" w:hAnsi="Arial" w:cs="Arial"/>
              </w:rPr>
              <w:t>IBI-EWT:2.52</w:t>
            </w:r>
          </w:p>
        </w:tc>
        <w:tc>
          <w:tcPr>
            <w:tcW w:w="2061" w:type="dxa"/>
          </w:tcPr>
          <w:p w14:paraId="3D42C064" w14:textId="77777777" w:rsidR="001B4C1D" w:rsidRPr="0009416B" w:rsidRDefault="001B4C1D" w:rsidP="00B14917">
            <w:pPr>
              <w:rPr>
                <w:rFonts w:ascii="Arial" w:hAnsi="Arial" w:cs="Arial"/>
              </w:rPr>
            </w:pPr>
            <w:r w:rsidRPr="0009416B">
              <w:rPr>
                <w:rFonts w:ascii="Arial" w:hAnsi="Arial" w:cs="Arial"/>
                <w:b/>
                <w:bCs/>
              </w:rPr>
              <w:t>Provincial perspective:</w:t>
            </w:r>
            <w:r w:rsidRPr="0009416B">
              <w:rPr>
                <w:rFonts w:ascii="Arial" w:hAnsi="Arial" w:cs="Arial"/>
              </w:rPr>
              <w:t xml:space="preserve"> IBI-RWT: dominant; IBI-EWT: dominant; </w:t>
            </w:r>
            <w:r w:rsidRPr="0009416B">
              <w:rPr>
                <w:rFonts w:ascii="Arial" w:hAnsi="Arial" w:cs="Arial"/>
                <w:b/>
                <w:bCs/>
              </w:rPr>
              <w:t>Societal perspective:</w:t>
            </w:r>
            <w:r w:rsidRPr="0009416B">
              <w:rPr>
                <w:rFonts w:ascii="Arial" w:hAnsi="Arial" w:cs="Arial"/>
              </w:rPr>
              <w:t xml:space="preserve"> IBI-RWT: dominant IBI EWT: dominant</w:t>
            </w:r>
          </w:p>
        </w:tc>
        <w:tc>
          <w:tcPr>
            <w:tcW w:w="1150" w:type="dxa"/>
          </w:tcPr>
          <w:p w14:paraId="44DB9D5C" w14:textId="77777777" w:rsidR="001B4C1D" w:rsidRPr="0009416B" w:rsidRDefault="001B4C1D" w:rsidP="00B14917">
            <w:pPr>
              <w:rPr>
                <w:rFonts w:ascii="Arial" w:hAnsi="Arial" w:cs="Arial"/>
              </w:rPr>
            </w:pPr>
            <w:r w:rsidRPr="0009416B">
              <w:rPr>
                <w:rFonts w:ascii="Arial" w:hAnsi="Arial" w:cs="Arial"/>
              </w:rPr>
              <w:t>Can$/2013</w:t>
            </w:r>
          </w:p>
        </w:tc>
        <w:tc>
          <w:tcPr>
            <w:tcW w:w="3602" w:type="dxa"/>
          </w:tcPr>
          <w:p w14:paraId="3830B4E1" w14:textId="77777777" w:rsidR="001B4C1D" w:rsidRPr="0009416B" w:rsidRDefault="001B4C1D" w:rsidP="00B14917">
            <w:pPr>
              <w:rPr>
                <w:rFonts w:ascii="Arial" w:hAnsi="Arial" w:cs="Arial"/>
              </w:rPr>
            </w:pPr>
            <w:r w:rsidRPr="0009416B">
              <w:rPr>
                <w:rFonts w:ascii="Arial" w:hAnsi="Arial" w:cs="Arial"/>
              </w:rPr>
              <w:t>The study revealed that eliminating wait times for IBI was the dominant strategy over the CWT and halving the wait time from both provincial and societal perspectives.</w:t>
            </w:r>
          </w:p>
        </w:tc>
      </w:tr>
      <w:tr w:rsidR="001B4C1D" w:rsidRPr="0009416B" w14:paraId="33922FE1" w14:textId="77777777" w:rsidTr="00B14917">
        <w:tc>
          <w:tcPr>
            <w:tcW w:w="416" w:type="dxa"/>
          </w:tcPr>
          <w:p w14:paraId="41D7D5E8" w14:textId="77777777" w:rsidR="001B4C1D" w:rsidRPr="0009416B" w:rsidRDefault="001B4C1D" w:rsidP="00B14917">
            <w:pPr>
              <w:rPr>
                <w:rFonts w:ascii="Arial" w:hAnsi="Arial" w:cs="Arial"/>
              </w:rPr>
            </w:pPr>
            <w:r w:rsidRPr="0009416B">
              <w:rPr>
                <w:rFonts w:ascii="Arial" w:hAnsi="Arial" w:cs="Arial"/>
              </w:rPr>
              <w:t>9</w:t>
            </w:r>
          </w:p>
        </w:tc>
        <w:tc>
          <w:tcPr>
            <w:tcW w:w="1271" w:type="dxa"/>
          </w:tcPr>
          <w:p w14:paraId="1035F83B" w14:textId="77777777" w:rsidR="001B4C1D" w:rsidRPr="0009416B" w:rsidRDefault="001B4C1D" w:rsidP="00B14917">
            <w:pPr>
              <w:rPr>
                <w:rFonts w:ascii="Arial" w:hAnsi="Arial" w:cs="Arial"/>
              </w:rPr>
            </w:pPr>
            <w:r w:rsidRPr="0009416B">
              <w:rPr>
                <w:rFonts w:ascii="Arial" w:hAnsi="Arial" w:cs="Arial"/>
              </w:rPr>
              <w:fldChar w:fldCharType="begin">
                <w:fldData xml:space="preserve">PEVuZE5vdGU+PENpdGUgQXV0aG9yWWVhcj0iMSI+PEF1dGhvcj5NYXJrPC9BdXRob3I+PFllYXI+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=
</w:fldData>
              </w:fldChar>
            </w:r>
            <w:r w:rsidRPr="0009416B">
              <w:rPr>
                <w:rFonts w:ascii="Arial" w:hAnsi="Arial" w:cs="Arial"/>
              </w:rPr>
              <w:instrText xml:space="preserve"> ADDIN EN.CITE </w:instrText>
            </w:r>
            <w:r w:rsidRPr="0009416B">
              <w:rPr>
                <w:rFonts w:ascii="Arial" w:hAnsi="Arial" w:cs="Arial"/>
              </w:rPr>
              <w:fldChar w:fldCharType="begin">
                <w:fldData xml:space="preserve">PEVuZE5vdGU+PENpdGUgQXV0aG9yWWVhcj0iMSI+PEF1dGhvcj5NYXJrPC9BdXRob3I+PFllYXI+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=
</w:fldData>
              </w:fldChar>
            </w:r>
            <w:r w:rsidRPr="0009416B">
              <w:rPr>
                <w:rFonts w:ascii="Arial" w:hAnsi="Arial" w:cs="Arial"/>
              </w:rPr>
              <w:instrText xml:space="preserve"> ADDIN EN.CITE.DATA </w:instrText>
            </w:r>
            <w:r w:rsidRPr="0009416B">
              <w:rPr>
                <w:rFonts w:ascii="Arial" w:hAnsi="Arial" w:cs="Arial"/>
              </w:rPr>
            </w:r>
            <w:r w:rsidRPr="0009416B">
              <w:rPr>
                <w:rFonts w:ascii="Arial" w:hAnsi="Arial" w:cs="Arial"/>
              </w:rPr>
              <w:fldChar w:fldCharType="end"/>
            </w:r>
            <w:r w:rsidRPr="0009416B">
              <w:rPr>
                <w:rFonts w:ascii="Arial" w:hAnsi="Arial" w:cs="Arial"/>
              </w:rPr>
            </w:r>
            <w:r w:rsidRPr="0009416B">
              <w:rPr>
                <w:rFonts w:ascii="Arial" w:hAnsi="Arial" w:cs="Arial"/>
              </w:rPr>
              <w:fldChar w:fldCharType="separate"/>
            </w:r>
            <w:r w:rsidRPr="0009416B">
              <w:rPr>
                <w:rFonts w:ascii="Arial" w:hAnsi="Arial" w:cs="Arial"/>
                <w:noProof/>
              </w:rPr>
              <w:t>Mark et al (10)</w:t>
            </w:r>
            <w:r w:rsidRPr="0009416B">
              <w:rPr>
                <w:rFonts w:ascii="Arial" w:hAnsi="Arial" w:cs="Arial"/>
              </w:rPr>
              <w:fldChar w:fldCharType="end"/>
            </w:r>
          </w:p>
        </w:tc>
        <w:tc>
          <w:tcPr>
            <w:tcW w:w="1183" w:type="dxa"/>
          </w:tcPr>
          <w:p w14:paraId="0180A5D6" w14:textId="77777777" w:rsidR="001B4C1D" w:rsidRPr="0009416B" w:rsidRDefault="001B4C1D" w:rsidP="00B14917">
            <w:pPr>
              <w:rPr>
                <w:rFonts w:ascii="Arial" w:hAnsi="Arial" w:cs="Arial"/>
              </w:rPr>
            </w:pPr>
            <w:r w:rsidRPr="0009416B">
              <w:rPr>
                <w:rFonts w:ascii="Arial" w:hAnsi="Arial" w:cs="Arial"/>
              </w:rPr>
              <w:t>UK</w:t>
            </w:r>
          </w:p>
        </w:tc>
        <w:tc>
          <w:tcPr>
            <w:tcW w:w="1260" w:type="dxa"/>
          </w:tcPr>
          <w:p w14:paraId="3F66B146" w14:textId="77777777" w:rsidR="001B4C1D" w:rsidRPr="0009416B" w:rsidRDefault="001B4C1D" w:rsidP="00B14917">
            <w:pPr>
              <w:rPr>
                <w:rFonts w:ascii="Arial" w:hAnsi="Arial" w:cs="Arial"/>
              </w:rPr>
            </w:pPr>
            <w:r w:rsidRPr="0009416B">
              <w:rPr>
                <w:rFonts w:ascii="Arial" w:hAnsi="Arial" w:cs="Arial"/>
              </w:rPr>
              <w:t>CUA</w:t>
            </w:r>
          </w:p>
        </w:tc>
        <w:tc>
          <w:tcPr>
            <w:tcW w:w="1564" w:type="dxa"/>
          </w:tcPr>
          <w:p w14:paraId="61AB9C8D" w14:textId="77777777" w:rsidR="001B4C1D" w:rsidRPr="0009416B" w:rsidRDefault="001B4C1D" w:rsidP="00B14917">
            <w:pPr>
              <w:rPr>
                <w:rFonts w:ascii="Arial" w:hAnsi="Arial" w:cs="Arial"/>
              </w:rPr>
            </w:pPr>
            <w:r w:rsidRPr="0009416B">
              <w:rPr>
                <w:rFonts w:ascii="Arial" w:hAnsi="Arial" w:cs="Arial"/>
              </w:rPr>
              <w:t>Pessimistic: £57,879</w:t>
            </w:r>
          </w:p>
          <w:p w14:paraId="0FA1B587" w14:textId="77777777" w:rsidR="001B4C1D" w:rsidRPr="0009416B" w:rsidRDefault="001B4C1D" w:rsidP="00B14917">
            <w:pPr>
              <w:rPr>
                <w:rFonts w:ascii="Arial" w:hAnsi="Arial" w:cs="Arial"/>
              </w:rPr>
            </w:pPr>
            <w:r w:rsidRPr="0009416B">
              <w:rPr>
                <w:rFonts w:ascii="Arial" w:hAnsi="Arial" w:cs="Arial"/>
              </w:rPr>
              <w:t>Optimistic: £57,233</w:t>
            </w:r>
          </w:p>
        </w:tc>
        <w:tc>
          <w:tcPr>
            <w:tcW w:w="1805" w:type="dxa"/>
          </w:tcPr>
          <w:p w14:paraId="49BDA986" w14:textId="77777777" w:rsidR="001B4C1D" w:rsidRPr="0009416B" w:rsidRDefault="001B4C1D" w:rsidP="00B14917">
            <w:pPr>
              <w:rPr>
                <w:rFonts w:ascii="Arial" w:hAnsi="Arial" w:cs="Arial"/>
              </w:rPr>
            </w:pPr>
            <w:r w:rsidRPr="0009416B">
              <w:rPr>
                <w:rFonts w:ascii="Arial" w:hAnsi="Arial" w:cs="Arial"/>
              </w:rPr>
              <w:t>Pessimistic: 0.24 additional QALYs.</w:t>
            </w:r>
          </w:p>
          <w:p w14:paraId="0C1D5D56" w14:textId="77777777" w:rsidR="001B4C1D" w:rsidRPr="0009416B" w:rsidRDefault="001B4C1D" w:rsidP="00B14917">
            <w:pPr>
              <w:rPr>
                <w:rFonts w:ascii="Arial" w:hAnsi="Arial" w:cs="Arial"/>
              </w:rPr>
            </w:pPr>
            <w:r w:rsidRPr="0009416B">
              <w:rPr>
                <w:rFonts w:ascii="Arial" w:hAnsi="Arial" w:cs="Arial"/>
              </w:rPr>
              <w:t>Optimistic: 0.84 additional QALYs</w:t>
            </w:r>
          </w:p>
        </w:tc>
        <w:tc>
          <w:tcPr>
            <w:tcW w:w="2061" w:type="dxa"/>
          </w:tcPr>
          <w:p w14:paraId="5D92760C" w14:textId="77777777" w:rsidR="001B4C1D" w:rsidRPr="0009416B" w:rsidRDefault="001B4C1D" w:rsidP="00B14917">
            <w:pPr>
              <w:rPr>
                <w:rFonts w:ascii="Arial" w:hAnsi="Arial" w:cs="Arial"/>
              </w:rPr>
            </w:pPr>
            <w:r w:rsidRPr="0009416B">
              <w:rPr>
                <w:rFonts w:ascii="Arial" w:hAnsi="Arial" w:cs="Arial"/>
              </w:rPr>
              <w:t>Pessimistic: £236,837/QALY</w:t>
            </w:r>
          </w:p>
          <w:p w14:paraId="56C780FA" w14:textId="77777777" w:rsidR="001B4C1D" w:rsidRPr="0009416B" w:rsidRDefault="001B4C1D" w:rsidP="00B14917">
            <w:pPr>
              <w:rPr>
                <w:rFonts w:ascii="Arial" w:hAnsi="Arial" w:cs="Arial"/>
              </w:rPr>
            </w:pPr>
            <w:r w:rsidRPr="0009416B">
              <w:rPr>
                <w:rFonts w:ascii="Arial" w:hAnsi="Arial" w:cs="Arial"/>
              </w:rPr>
              <w:t>Optimistic: £68,362/QALY</w:t>
            </w:r>
          </w:p>
        </w:tc>
        <w:tc>
          <w:tcPr>
            <w:tcW w:w="1150" w:type="dxa"/>
          </w:tcPr>
          <w:p w14:paraId="3EABCFC3" w14:textId="77777777" w:rsidR="001B4C1D" w:rsidRPr="0009416B" w:rsidRDefault="001B4C1D" w:rsidP="00B14917">
            <w:pPr>
              <w:rPr>
                <w:rFonts w:ascii="Arial" w:hAnsi="Arial" w:cs="Arial"/>
              </w:rPr>
            </w:pPr>
            <w:r w:rsidRPr="0009416B">
              <w:rPr>
                <w:rFonts w:ascii="Arial" w:hAnsi="Arial" w:cs="Arial"/>
              </w:rPr>
              <w:t>Pound/?</w:t>
            </w:r>
          </w:p>
        </w:tc>
        <w:tc>
          <w:tcPr>
            <w:tcW w:w="3602" w:type="dxa"/>
          </w:tcPr>
          <w:p w14:paraId="604E369E" w14:textId="77777777" w:rsidR="001B4C1D" w:rsidRPr="0009416B" w:rsidRDefault="001B4C1D" w:rsidP="00B14917">
            <w:pPr>
              <w:rPr>
                <w:rFonts w:ascii="Arial" w:hAnsi="Arial" w:cs="Arial"/>
              </w:rPr>
            </w:pPr>
            <w:r w:rsidRPr="0009416B">
              <w:rPr>
                <w:rFonts w:ascii="Arial" w:hAnsi="Arial" w:cs="Arial"/>
              </w:rPr>
              <w:t>Assuming an NHS and social services perspective, the results of cost-effectiveness analysis suggest an ICER of £240,868 per QALY when pessimistic assumptions are made about long-term effects and an ICER of £69,386 per QALY when optimistic assumptions are made. When a broader public sector perspective was adopted, the ICER in respective scenarios was £189,122 per QALY and £46,768 per QALY</w:t>
            </w:r>
          </w:p>
        </w:tc>
      </w:tr>
      <w:tr w:rsidR="001B4C1D" w:rsidRPr="0009416B" w14:paraId="5DA38F3E" w14:textId="77777777" w:rsidTr="00B14917">
        <w:tc>
          <w:tcPr>
            <w:tcW w:w="14312" w:type="dxa"/>
            <w:gridSpan w:val="9"/>
          </w:tcPr>
          <w:p w14:paraId="0A439479" w14:textId="77777777" w:rsidR="001B4C1D" w:rsidRPr="0009416B" w:rsidRDefault="001B4C1D" w:rsidP="00B14917">
            <w:pPr>
              <w:rPr>
                <w:rFonts w:ascii="Arial" w:hAnsi="Arial" w:cs="Arial"/>
                <w:b/>
                <w:bCs/>
              </w:rPr>
            </w:pPr>
            <w:r w:rsidRPr="0009416B">
              <w:rPr>
                <w:rFonts w:ascii="Arial" w:hAnsi="Arial" w:cs="Arial"/>
                <w:b/>
                <w:bCs/>
              </w:rPr>
              <w:t>Cerebral palsy</w:t>
            </w:r>
          </w:p>
        </w:tc>
      </w:tr>
      <w:tr w:rsidR="001B4C1D" w:rsidRPr="0009416B" w14:paraId="2F024D88" w14:textId="77777777" w:rsidTr="00B14917">
        <w:tc>
          <w:tcPr>
            <w:tcW w:w="416" w:type="dxa"/>
          </w:tcPr>
          <w:p w14:paraId="66BB1A95" w14:textId="77777777" w:rsidR="001B4C1D" w:rsidRPr="0009416B" w:rsidRDefault="001B4C1D" w:rsidP="00B14917">
            <w:pPr>
              <w:rPr>
                <w:rFonts w:ascii="Arial" w:hAnsi="Arial" w:cs="Arial"/>
              </w:rPr>
            </w:pPr>
            <w:r w:rsidRPr="0009416B">
              <w:rPr>
                <w:rFonts w:ascii="Arial" w:hAnsi="Arial" w:cs="Arial"/>
              </w:rPr>
              <w:t>10</w:t>
            </w:r>
          </w:p>
        </w:tc>
        <w:tc>
          <w:tcPr>
            <w:tcW w:w="1271" w:type="dxa"/>
          </w:tcPr>
          <w:p w14:paraId="32F7B6E6" w14:textId="77777777" w:rsidR="001B4C1D" w:rsidRPr="0009416B" w:rsidRDefault="001B4C1D" w:rsidP="00B14917">
            <w:pPr>
              <w:rPr>
                <w:rFonts w:ascii="Arial" w:hAnsi="Arial" w:cs="Arial"/>
              </w:rPr>
            </w:pPr>
            <w:r w:rsidRPr="0009416B">
              <w:rPr>
                <w:rFonts w:ascii="Arial" w:hAnsi="Arial" w:cs="Arial"/>
              </w:rPr>
              <w:fldChar w:fldCharType="begin"/>
            </w:r>
            <w:r w:rsidRPr="0009416B">
              <w:rPr>
                <w:rFonts w:ascii="Arial" w:hAnsi="Arial" w:cs="Arial"/>
              </w:rPr>
              <w:instrText xml:space="preserve"> ADDIN EN.CITE &lt;EndNote&gt;&lt;Cite AuthorYear="1"&gt;&lt;Author&gt;Vallejo-Torres&lt;/Author&gt;&lt;Year&gt;2019&lt;/Year&gt;&lt;RecNum&gt;160211&lt;/RecNum&gt;&lt;DisplayText&gt;Vallejo-Torres et al (11)&lt;/DisplayText&gt;&lt;record&gt;&lt;rec-number&gt;160211&lt;/rec-number&gt;&lt;foreign-keys&gt;&lt;key app="EN" db-id="ptfdezrvi5a90zexfxhxr9pqwtwdfvva2e0p" timestamp="1625539123"&gt;160211&lt;/key&gt;&lt;/foreign-keys&gt;&lt;ref-type name="Journal Article"&gt;17&lt;/ref-type&gt;&lt;contributors&gt;&lt;authors&gt;&lt;author&gt;Vallejo-Torres, L.&lt;/author&gt;&lt;author&gt;Rivero-Santana, A.&lt;/author&gt;&lt;author&gt;Martin-Saborido, C.&lt;/author&gt;&lt;author&gt;Epstein, D.&lt;/author&gt;&lt;author&gt;Perestelo-Perez, L.&lt;/author&gt;&lt;author&gt;Castellano-Fuentes, C. L.&lt;/author&gt;&lt;author&gt;Escobar-Martinez, A.&lt;/author&gt;&lt;author&gt;Serrano, Aguilar&lt;/author&gt;&lt;/authors&gt;&lt;/contributors&gt;&lt;titles&gt;&lt;title&gt;Cost-effectiveness analysis of a surveillance program to prevent hip dislocation in children with cerebral palsy&lt;/title&gt;&lt;secondary-title&gt;Gaceta sanitaria&lt;/secondary-title&gt;&lt;/titles&gt;&lt;periodical&gt;&lt;full-title&gt;Gaceta sanitaria&lt;/full-title&gt;&lt;/periodical&gt;&lt;keywords&gt;&lt;keyword&gt;Only Child&lt;/keyword&gt;&lt;keyword&gt;Cost-Benefit Analysis&lt;/keyword&gt;&lt;keyword&gt;Cerebral Palsy&lt;/keyword&gt;&lt;keyword&gt;Child&lt;/keyword&gt;&lt;keyword&gt;Hip Dislocation&lt;/keyword&gt;&lt;keyword&gt;Dislocations&lt;/keyword&gt;&lt;/keywords&gt;&lt;dates&gt;&lt;year&gt;2019&lt;/year&gt;&lt;pub-dates&gt;&lt;date&gt;2019&lt;/date&gt;&lt;/pub-dates&gt;&lt;/dates&gt;&lt;accession-num&gt;rayyan-182551879&lt;/accession-num&gt;&lt;urls&gt;&lt;/urls&gt;&lt;custom1&gt;RAYYAN-INCLUSION: {&amp;quot;Amarzaya&amp;quot;=&amp;gt;&amp;quot;Included&amp;quot;, &amp;quot;nddreview&amp;quot;=&amp;gt;&amp;quot;Included&amp;quot;}&lt;/custom1&gt;&lt;/record&gt;&lt;/Cite&gt;&lt;/EndNote&gt;</w:instrText>
            </w:r>
            <w:r w:rsidRPr="0009416B">
              <w:rPr>
                <w:rFonts w:ascii="Arial" w:hAnsi="Arial" w:cs="Arial"/>
              </w:rPr>
              <w:fldChar w:fldCharType="separate"/>
            </w:r>
            <w:r w:rsidRPr="0009416B">
              <w:rPr>
                <w:rFonts w:ascii="Arial" w:hAnsi="Arial" w:cs="Arial"/>
                <w:noProof/>
              </w:rPr>
              <w:t>Vallejo-Torres et al (11)</w:t>
            </w:r>
            <w:r w:rsidRPr="0009416B">
              <w:rPr>
                <w:rFonts w:ascii="Arial" w:hAnsi="Arial" w:cs="Arial"/>
              </w:rPr>
              <w:fldChar w:fldCharType="end"/>
            </w:r>
          </w:p>
        </w:tc>
        <w:tc>
          <w:tcPr>
            <w:tcW w:w="1183" w:type="dxa"/>
          </w:tcPr>
          <w:p w14:paraId="64305731" w14:textId="77777777" w:rsidR="001B4C1D" w:rsidRPr="0009416B" w:rsidRDefault="001B4C1D" w:rsidP="00B14917">
            <w:pPr>
              <w:rPr>
                <w:rFonts w:ascii="Arial" w:hAnsi="Arial" w:cs="Arial"/>
              </w:rPr>
            </w:pPr>
            <w:r w:rsidRPr="0009416B">
              <w:rPr>
                <w:rFonts w:ascii="Arial" w:hAnsi="Arial" w:cs="Arial"/>
              </w:rPr>
              <w:t>Spain</w:t>
            </w:r>
          </w:p>
        </w:tc>
        <w:tc>
          <w:tcPr>
            <w:tcW w:w="1260" w:type="dxa"/>
          </w:tcPr>
          <w:p w14:paraId="2D8DD123" w14:textId="77777777" w:rsidR="001B4C1D" w:rsidRPr="0009416B" w:rsidRDefault="001B4C1D" w:rsidP="00B14917">
            <w:pPr>
              <w:rPr>
                <w:rFonts w:ascii="Arial" w:hAnsi="Arial" w:cs="Arial"/>
              </w:rPr>
            </w:pPr>
            <w:r w:rsidRPr="0009416B">
              <w:rPr>
                <w:rFonts w:ascii="Arial" w:hAnsi="Arial" w:cs="Arial"/>
              </w:rPr>
              <w:t>CUA</w:t>
            </w:r>
          </w:p>
        </w:tc>
        <w:tc>
          <w:tcPr>
            <w:tcW w:w="1564" w:type="dxa"/>
          </w:tcPr>
          <w:p w14:paraId="349CF97E" w14:textId="77777777" w:rsidR="001B4C1D" w:rsidRPr="0009416B" w:rsidRDefault="001B4C1D" w:rsidP="00B14917">
            <w:pPr>
              <w:rPr>
                <w:rFonts w:ascii="Arial" w:hAnsi="Arial" w:cs="Arial"/>
              </w:rPr>
            </w:pPr>
            <w:r w:rsidRPr="0009416B">
              <w:rPr>
                <w:rFonts w:ascii="Arial" w:hAnsi="Arial" w:cs="Arial"/>
              </w:rPr>
              <w:t>€956(394-1708)</w:t>
            </w:r>
          </w:p>
        </w:tc>
        <w:tc>
          <w:tcPr>
            <w:tcW w:w="1805" w:type="dxa"/>
          </w:tcPr>
          <w:p w14:paraId="051C1F15" w14:textId="77777777" w:rsidR="001B4C1D" w:rsidRPr="0009416B" w:rsidRDefault="001B4C1D" w:rsidP="00B14917">
            <w:pPr>
              <w:rPr>
                <w:rFonts w:ascii="Arial" w:hAnsi="Arial" w:cs="Arial"/>
              </w:rPr>
            </w:pPr>
            <w:r w:rsidRPr="0009416B">
              <w:rPr>
                <w:rFonts w:ascii="Arial" w:hAnsi="Arial" w:cs="Arial"/>
              </w:rPr>
              <w:t>0.0778(0.028-0.131)</w:t>
            </w:r>
          </w:p>
        </w:tc>
        <w:tc>
          <w:tcPr>
            <w:tcW w:w="2061" w:type="dxa"/>
          </w:tcPr>
          <w:p w14:paraId="22E126F9" w14:textId="77777777" w:rsidR="001B4C1D" w:rsidRPr="0009416B" w:rsidRDefault="001B4C1D" w:rsidP="00B14917">
            <w:pPr>
              <w:rPr>
                <w:rFonts w:ascii="Arial" w:hAnsi="Arial" w:cs="Arial"/>
              </w:rPr>
            </w:pPr>
            <w:r w:rsidRPr="0009416B">
              <w:rPr>
                <w:rFonts w:ascii="Arial" w:hAnsi="Arial" w:cs="Arial"/>
              </w:rPr>
              <w:t>€12,282/QALY (3,013-60,707)</w:t>
            </w:r>
          </w:p>
        </w:tc>
        <w:tc>
          <w:tcPr>
            <w:tcW w:w="1150" w:type="dxa"/>
          </w:tcPr>
          <w:p w14:paraId="32A0D6BB" w14:textId="77777777" w:rsidR="001B4C1D" w:rsidRPr="0009416B" w:rsidRDefault="001B4C1D" w:rsidP="00B14917">
            <w:pPr>
              <w:rPr>
                <w:rFonts w:ascii="Arial" w:hAnsi="Arial" w:cs="Arial"/>
              </w:rPr>
            </w:pPr>
            <w:r w:rsidRPr="0009416B">
              <w:rPr>
                <w:rFonts w:ascii="Arial" w:hAnsi="Arial" w:cs="Arial"/>
              </w:rPr>
              <w:t>Euro/?</w:t>
            </w:r>
          </w:p>
        </w:tc>
        <w:tc>
          <w:tcPr>
            <w:tcW w:w="3602" w:type="dxa"/>
          </w:tcPr>
          <w:p w14:paraId="5F5A8738" w14:textId="77777777" w:rsidR="001B4C1D" w:rsidRPr="0009416B" w:rsidRDefault="001B4C1D" w:rsidP="00B14917">
            <w:pPr>
              <w:rPr>
                <w:rFonts w:ascii="Arial" w:hAnsi="Arial" w:cs="Arial"/>
              </w:rPr>
            </w:pPr>
            <w:r w:rsidRPr="0009416B">
              <w:rPr>
                <w:rFonts w:ascii="Arial" w:hAnsi="Arial" w:cs="Arial"/>
              </w:rPr>
              <w:t>The results of this study suggest that a surveillance program to prevent hip dislocation in children with cerebral palsy is likely to be a cost-effective use of health care resources of the Spanish National Health System.</w:t>
            </w:r>
          </w:p>
        </w:tc>
      </w:tr>
      <w:tr w:rsidR="001B4C1D" w:rsidRPr="0009416B" w14:paraId="34BE96C8" w14:textId="77777777" w:rsidTr="00B14917">
        <w:tc>
          <w:tcPr>
            <w:tcW w:w="416" w:type="dxa"/>
          </w:tcPr>
          <w:p w14:paraId="06651A40" w14:textId="77777777" w:rsidR="001B4C1D" w:rsidRPr="0009416B" w:rsidRDefault="001B4C1D" w:rsidP="00B14917">
            <w:pPr>
              <w:rPr>
                <w:rFonts w:ascii="Arial" w:hAnsi="Arial" w:cs="Arial"/>
              </w:rPr>
            </w:pPr>
            <w:r w:rsidRPr="0009416B">
              <w:rPr>
                <w:rFonts w:ascii="Arial" w:hAnsi="Arial" w:cs="Arial"/>
              </w:rPr>
              <w:t>11</w:t>
            </w:r>
          </w:p>
        </w:tc>
        <w:tc>
          <w:tcPr>
            <w:tcW w:w="1271" w:type="dxa"/>
          </w:tcPr>
          <w:p w14:paraId="6FACB36F" w14:textId="77777777" w:rsidR="001B4C1D" w:rsidRPr="0009416B" w:rsidRDefault="001B4C1D" w:rsidP="00B14917">
            <w:pPr>
              <w:rPr>
                <w:rFonts w:ascii="Arial" w:hAnsi="Arial" w:cs="Arial"/>
              </w:rPr>
            </w:pPr>
            <w:r w:rsidRPr="0009416B">
              <w:rPr>
                <w:rFonts w:ascii="Arial" w:hAnsi="Arial" w:cs="Arial"/>
              </w:rPr>
              <w:fldChar w:fldCharType="begin"/>
            </w:r>
            <w:r w:rsidRPr="0009416B">
              <w:rPr>
                <w:rFonts w:ascii="Arial" w:hAnsi="Arial" w:cs="Arial"/>
              </w:rPr>
              <w:instrText xml:space="preserve"> ADDIN EN.CITE &lt;EndNote&gt;&lt;Cite AuthorYear="1"&gt;&lt;Author&gt;Kazarian&lt;/Author&gt;&lt;Year&gt;2021&lt;/Year&gt;&lt;RecNum&gt;160196&lt;/RecNum&gt;&lt;DisplayText&gt;Kazarian et al (3)&lt;/DisplayText&gt;&lt;record&gt;&lt;rec-number&gt;160196&lt;/rec-number&gt;&lt;foreign-keys&gt;&lt;key app="EN" db-id="ptfdezrvi5a90zexfxhxr9pqwtwdfvva2e0p" timestamp="1625539123"&gt;160196&lt;/key&gt;&lt;/foreign-keys&gt;&lt;ref-type name="Journal Article"&gt;17&lt;/ref-type&gt;&lt;contributors&gt;&lt;authors&gt;&lt;author&gt;Kazarian, G. S.&lt;/author&gt;&lt;author&gt;Van Heest, A. E.&lt;/author&gt;&lt;author&gt;Goldfarb, C. A.&lt;/author&gt;&lt;author&gt;Wall, L. B.&lt;/author&gt;&lt;/authors&gt;&lt;/contributors&gt;&lt;titles&gt;&lt;title&gt;Cost Comparison of Botulinum Toxin Injections Versus Surgical Treatment in Pediatric Patients With Cerebral Palsy: A Markov Model&lt;/title&gt;&lt;secondary-title&gt;J Hand Surg Am&lt;/secondary-title&gt;&lt;/titles&gt;&lt;periodical&gt;&lt;full-title&gt;J Hand Surg Am&lt;/full-title&gt;&lt;/periodical&gt;&lt;pages&gt;359-367&lt;/pages&gt;&lt;volume&gt;46&lt;/volume&gt;&lt;number&gt;5&lt;/number&gt;&lt;keywords&gt;&lt;keyword&gt;Botulinum&lt;/keyword&gt;&lt;keyword&gt;Markov model&lt;/keyword&gt;&lt;keyword&gt;cerebral palsy&lt;/keyword&gt;&lt;keyword&gt;cost analysis&lt;/keyword&gt;&lt;keyword&gt;Botulinum Toxins&lt;/keyword&gt;&lt;keyword&gt;Botulinum Toxins, Type A&lt;/keyword&gt;&lt;/keywords&gt;&lt;dates&gt;&lt;year&gt;2021&lt;/year&gt;&lt;pub-dates&gt;&lt;date&gt;2021&lt;/date&gt;&lt;/pub-dates&gt;&lt;/dates&gt;&lt;isbn&gt;0363-5023&lt;/isbn&gt;&lt;accession-num&gt;rayyan-182552319&lt;/accession-num&gt;&lt;urls&gt;&lt;/urls&gt;&lt;custom1&gt;1531-6564 Kazarian, Gregory S Van Heest, Ann E Goldfarb, Charles A Wall, Lindley B Journal Article United States J Hand Surg Am. 2021 May;46(5):359-367. doi: 10.1016/j.jhsa.2021.01.018. Epub 2021 Mar 19. RAYYAN-INCLUSION: {&amp;quot;Sameera&amp;quot;=&amp;gt;&amp;quot;Included&amp;quot;, &amp;quot;Amarzaya&amp;quot;=&amp;gt;&amp;quot;Included&amp;quot;, &amp;quot;nddreview&amp;quot;=&amp;gt;&amp;quot;Included&amp;quot;}&lt;/custom1&gt;&lt;language&gt;eng&lt;/language&gt;&lt;/record&gt;&lt;/Cite&gt;&lt;/EndNote&gt;</w:instrText>
            </w:r>
            <w:r w:rsidRPr="0009416B">
              <w:rPr>
                <w:rFonts w:ascii="Arial" w:hAnsi="Arial" w:cs="Arial"/>
              </w:rPr>
              <w:fldChar w:fldCharType="separate"/>
            </w:r>
            <w:r w:rsidRPr="0009416B">
              <w:rPr>
                <w:rFonts w:ascii="Arial" w:hAnsi="Arial" w:cs="Arial"/>
                <w:noProof/>
              </w:rPr>
              <w:t>Kazarian et al (3)</w:t>
            </w:r>
            <w:r w:rsidRPr="0009416B">
              <w:rPr>
                <w:rFonts w:ascii="Arial" w:hAnsi="Arial" w:cs="Arial"/>
              </w:rPr>
              <w:fldChar w:fldCharType="end"/>
            </w:r>
          </w:p>
        </w:tc>
        <w:tc>
          <w:tcPr>
            <w:tcW w:w="1183" w:type="dxa"/>
          </w:tcPr>
          <w:p w14:paraId="4F6C8D47" w14:textId="77777777" w:rsidR="001B4C1D" w:rsidRPr="0009416B" w:rsidRDefault="001B4C1D" w:rsidP="00B14917">
            <w:pPr>
              <w:rPr>
                <w:rFonts w:ascii="Arial" w:hAnsi="Arial" w:cs="Arial"/>
              </w:rPr>
            </w:pPr>
            <w:r w:rsidRPr="0009416B">
              <w:rPr>
                <w:rFonts w:ascii="Arial" w:hAnsi="Arial" w:cs="Arial"/>
              </w:rPr>
              <w:t>The US</w:t>
            </w:r>
          </w:p>
        </w:tc>
        <w:tc>
          <w:tcPr>
            <w:tcW w:w="1260" w:type="dxa"/>
          </w:tcPr>
          <w:p w14:paraId="1274C2A0" w14:textId="77777777" w:rsidR="001B4C1D" w:rsidRPr="0009416B" w:rsidRDefault="001B4C1D" w:rsidP="00B14917">
            <w:pPr>
              <w:rPr>
                <w:rFonts w:ascii="Arial" w:hAnsi="Arial" w:cs="Arial"/>
              </w:rPr>
            </w:pPr>
            <w:r w:rsidRPr="0009416B">
              <w:rPr>
                <w:rFonts w:ascii="Arial" w:hAnsi="Arial" w:cs="Arial"/>
              </w:rPr>
              <w:t>CUA</w:t>
            </w:r>
          </w:p>
        </w:tc>
        <w:tc>
          <w:tcPr>
            <w:tcW w:w="1564" w:type="dxa"/>
          </w:tcPr>
          <w:p w14:paraId="245B21D5" w14:textId="77777777" w:rsidR="001B4C1D" w:rsidRPr="0009416B" w:rsidRDefault="001B4C1D" w:rsidP="00B14917">
            <w:pPr>
              <w:rPr>
                <w:rFonts w:ascii="Arial" w:hAnsi="Arial" w:cs="Arial"/>
              </w:rPr>
            </w:pPr>
            <w:r w:rsidRPr="0009416B">
              <w:rPr>
                <w:rFonts w:ascii="Arial" w:hAnsi="Arial" w:cs="Arial"/>
              </w:rPr>
              <w:t>-$56,306.64</w:t>
            </w:r>
          </w:p>
        </w:tc>
        <w:tc>
          <w:tcPr>
            <w:tcW w:w="1805" w:type="dxa"/>
          </w:tcPr>
          <w:p w14:paraId="572DBA93" w14:textId="77777777" w:rsidR="001B4C1D" w:rsidRPr="0009416B" w:rsidRDefault="001B4C1D" w:rsidP="00B14917">
            <w:pPr>
              <w:rPr>
                <w:rFonts w:ascii="Arial" w:hAnsi="Arial" w:cs="Arial"/>
              </w:rPr>
            </w:pPr>
            <w:r w:rsidRPr="0009416B">
              <w:rPr>
                <w:rFonts w:ascii="Arial" w:hAnsi="Arial" w:cs="Arial"/>
              </w:rPr>
              <w:t>1.34</w:t>
            </w:r>
          </w:p>
        </w:tc>
        <w:tc>
          <w:tcPr>
            <w:tcW w:w="2061" w:type="dxa"/>
          </w:tcPr>
          <w:p w14:paraId="105B7D36" w14:textId="77777777" w:rsidR="001B4C1D" w:rsidRPr="0009416B" w:rsidRDefault="001B4C1D" w:rsidP="00B14917">
            <w:pPr>
              <w:rPr>
                <w:rFonts w:ascii="Arial" w:hAnsi="Arial" w:cs="Arial"/>
              </w:rPr>
            </w:pPr>
            <w:r w:rsidRPr="0009416B">
              <w:rPr>
                <w:rFonts w:ascii="Arial" w:hAnsi="Arial" w:cs="Arial"/>
              </w:rPr>
              <w:t>Dominant</w:t>
            </w:r>
          </w:p>
        </w:tc>
        <w:tc>
          <w:tcPr>
            <w:tcW w:w="1150" w:type="dxa"/>
          </w:tcPr>
          <w:p w14:paraId="20DF31FF" w14:textId="77777777" w:rsidR="001B4C1D" w:rsidRPr="0009416B" w:rsidRDefault="001B4C1D" w:rsidP="00B14917">
            <w:pPr>
              <w:rPr>
                <w:rFonts w:ascii="Arial" w:hAnsi="Arial" w:cs="Arial"/>
              </w:rPr>
            </w:pPr>
            <w:r w:rsidRPr="0009416B">
              <w:rPr>
                <w:rFonts w:ascii="Arial" w:hAnsi="Arial" w:cs="Arial"/>
              </w:rPr>
              <w:t>US/?</w:t>
            </w:r>
          </w:p>
        </w:tc>
        <w:tc>
          <w:tcPr>
            <w:tcW w:w="3602" w:type="dxa"/>
          </w:tcPr>
          <w:p w14:paraId="2D8DD203" w14:textId="77777777" w:rsidR="001B4C1D" w:rsidRPr="0009416B" w:rsidRDefault="001B4C1D" w:rsidP="00B14917">
            <w:pPr>
              <w:rPr>
                <w:rFonts w:ascii="Arial" w:hAnsi="Arial" w:cs="Arial"/>
              </w:rPr>
            </w:pPr>
            <w:r w:rsidRPr="0009416B">
              <w:rPr>
                <w:rFonts w:ascii="Arial" w:hAnsi="Arial" w:cs="Arial"/>
              </w:rPr>
              <w:t>Surgery is associated with lower direct, indirect, and total costs, as well as a greater number of accumulated quality-adjusted life-years. Surgery provides a greater benefit at a lower cost, which suggests that botulinum injections should be used sparingly in this population. Treatment with surgery could represent savings of $5.6 to $11.3 billion annually in the United States.</w:t>
            </w:r>
          </w:p>
        </w:tc>
      </w:tr>
      <w:tr w:rsidR="001B4C1D" w:rsidRPr="0009416B" w14:paraId="59EBEFF5" w14:textId="77777777" w:rsidTr="00B14917">
        <w:tc>
          <w:tcPr>
            <w:tcW w:w="14312" w:type="dxa"/>
            <w:gridSpan w:val="9"/>
          </w:tcPr>
          <w:p w14:paraId="0EAB3A65" w14:textId="77777777" w:rsidR="001B4C1D" w:rsidRPr="0009416B" w:rsidRDefault="001B4C1D" w:rsidP="00B14917">
            <w:pPr>
              <w:rPr>
                <w:rFonts w:ascii="Arial" w:hAnsi="Arial" w:cs="Arial"/>
                <w:b/>
                <w:bCs/>
              </w:rPr>
            </w:pPr>
            <w:r w:rsidRPr="0009416B">
              <w:rPr>
                <w:rFonts w:ascii="Arial" w:hAnsi="Arial" w:cs="Arial"/>
                <w:b/>
                <w:bCs/>
              </w:rPr>
              <w:t>Dyslexia</w:t>
            </w:r>
          </w:p>
        </w:tc>
      </w:tr>
      <w:tr w:rsidR="001B4C1D" w:rsidRPr="0009416B" w14:paraId="25748406" w14:textId="77777777" w:rsidTr="00B14917">
        <w:tc>
          <w:tcPr>
            <w:tcW w:w="416" w:type="dxa"/>
          </w:tcPr>
          <w:p w14:paraId="4B617DD8" w14:textId="77777777" w:rsidR="001B4C1D" w:rsidRPr="0009416B" w:rsidRDefault="001B4C1D" w:rsidP="00B14917">
            <w:pPr>
              <w:rPr>
                <w:rFonts w:ascii="Arial" w:hAnsi="Arial" w:cs="Arial"/>
              </w:rPr>
            </w:pPr>
            <w:r w:rsidRPr="0009416B">
              <w:rPr>
                <w:rFonts w:ascii="Arial" w:hAnsi="Arial" w:cs="Arial"/>
              </w:rPr>
              <w:t>12</w:t>
            </w:r>
          </w:p>
        </w:tc>
        <w:tc>
          <w:tcPr>
            <w:tcW w:w="1271" w:type="dxa"/>
          </w:tcPr>
          <w:p w14:paraId="76259A43" w14:textId="77777777" w:rsidR="001B4C1D" w:rsidRPr="0009416B" w:rsidRDefault="001B4C1D" w:rsidP="00B14917">
            <w:pPr>
              <w:rPr>
                <w:rFonts w:ascii="Arial" w:hAnsi="Arial" w:cs="Arial"/>
              </w:rPr>
            </w:pPr>
            <w:r w:rsidRPr="0009416B">
              <w:rPr>
                <w:rFonts w:ascii="Arial" w:hAnsi="Arial" w:cs="Arial"/>
              </w:rPr>
              <w:fldChar w:fldCharType="begin"/>
            </w:r>
            <w:r w:rsidRPr="0009416B">
              <w:rPr>
                <w:rFonts w:ascii="Arial" w:hAnsi="Arial" w:cs="Arial"/>
              </w:rPr>
              <w:instrText xml:space="preserve"> ADDIN EN.CITE &lt;EndNote&gt;&lt;Cite AuthorYear="1"&gt;&lt;Author&gt;Hakkaart-van Roijen&lt;/Author&gt;&lt;Year&gt;2011&lt;/Year&gt;&lt;RecNum&gt;160193&lt;/RecNum&gt;&lt;DisplayText&gt;Hakkaart-van Roijen et al (12)&lt;/DisplayText&gt;&lt;record&gt;&lt;rec-number&gt;160193&lt;/rec-number&gt;&lt;foreign-keys&gt;&lt;key app="EN" db-id="ptfdezrvi5a90zexfxhxr9pqwtwdfvva2e0p" timestamp="1625539123"&gt;160193&lt;/key&gt;&lt;/foreign-keys&gt;&lt;ref-type name="Journal Article"&gt;17&lt;/ref-type&gt;&lt;contributors&gt;&lt;authors&gt;&lt;author&gt;Hakkaart-van Roijen, L.&lt;/author&gt;&lt;author&gt;Goettsch, W. G.&lt;/author&gt;&lt;author&gt;Ekkebus, M.&lt;/author&gt;&lt;author&gt;Gerretsen, P.&lt;/author&gt;&lt;author&gt;Stolk&lt;/author&gt;&lt;author&gt;Ea&lt;/author&gt;&lt;/authors&gt;&lt;/contributors&gt;&lt;titles&gt;&lt;title&gt;The cost-effectiveness of an intensive treatment protocol for severe dyslexia in children&lt;/title&gt;&lt;secondary-title&gt;Dyslexia&lt;/secondary-title&gt;&lt;/titles&gt;&lt;periodical&gt;&lt;full-title&gt;Dyslexia&lt;/full-title&gt;&lt;/periodical&gt;&lt;pages&gt;256-267&lt;/pages&gt;&lt;volume&gt;17&lt;/volume&gt;&lt;number&gt;3&lt;/number&gt;&lt;keywords&gt;&lt;keyword&gt;Adolescent&lt;/keyword&gt;&lt;keyword&gt;Analysis of Variance&lt;/keyword&gt;&lt;keyword&gt;Child&lt;/keyword&gt;&lt;keyword&gt;Clinical Protocols&lt;/keyword&gt;&lt;keyword&gt;Cost-Benefit Analysis/mt [Methods]&lt;/keyword&gt;&lt;keyword&gt;Dyslexia/ec [Economics]&lt;/keyword&gt;&lt;keyword&gt;Dyslexia/px [Psychology]&lt;/keyword&gt;&lt;keyword&gt;Dyslexia/th [Therapy]&lt;/keyword&gt;&lt;keyword&gt;Female&lt;/keyword&gt;&lt;keyword&gt;Humans&lt;/keyword&gt;&lt;keyword&gt;Male&lt;/keyword&gt;&lt;keyword&gt;Models, Theoretical&lt;/keyword&gt;&lt;keyword&gt;Quality of Life/px [Psychology]&lt;/keyword&gt;&lt;keyword&gt;Quality-Adjusted Life Years&lt;/keyword&gt;&lt;keyword&gt;Sensitivity and Specificity&lt;/keyword&gt;&lt;keyword&gt;Treatment Outcome&lt;/keyword&gt;&lt;keyword&gt;Only Child&lt;/keyword&gt;&lt;keyword&gt;Dyslexia&lt;/keyword&gt;&lt;keyword&gt;Cost-Benefit Analysis&lt;/keyword&gt;&lt;/keywords&gt;&lt;dates&gt;&lt;year&gt;2011&lt;/year&gt;&lt;pub-dates&gt;&lt;date&gt;2011&lt;/date&gt;&lt;/pub-dates&gt;&lt;/dates&gt;&lt;accession-num&gt;rayyan-182551553&lt;/accession-num&gt;&lt;urls&gt;&lt;related-urls&gt;&lt;url&gt;https://onlinelibrary.wiley.com/doi/pdfdirect/10.1002/dys.436?download=true&lt;/url&gt;&lt;/related-urls&gt;&lt;/urls&gt;&lt;custom1&gt;RAYYAN-INCLUSION: {&amp;quot;Amarzaya&amp;quot;=&amp;gt;&amp;quot;Included&amp;quot;, &amp;quot;nddreview&amp;quot;=&amp;gt;&amp;quot;Included&amp;quot;}&lt;/custom1&gt;&lt;/record&gt;&lt;/Cite&gt;&lt;/EndNote&gt;</w:instrText>
            </w:r>
            <w:r w:rsidRPr="0009416B">
              <w:rPr>
                <w:rFonts w:ascii="Arial" w:hAnsi="Arial" w:cs="Arial"/>
              </w:rPr>
              <w:fldChar w:fldCharType="separate"/>
            </w:r>
            <w:r w:rsidRPr="0009416B">
              <w:rPr>
                <w:rFonts w:ascii="Arial" w:hAnsi="Arial" w:cs="Arial"/>
                <w:noProof/>
              </w:rPr>
              <w:t>Hakkaart-van Roijen et al (12)</w:t>
            </w:r>
            <w:r w:rsidRPr="0009416B">
              <w:rPr>
                <w:rFonts w:ascii="Arial" w:hAnsi="Arial" w:cs="Arial"/>
              </w:rPr>
              <w:fldChar w:fldCharType="end"/>
            </w:r>
          </w:p>
        </w:tc>
        <w:tc>
          <w:tcPr>
            <w:tcW w:w="1183" w:type="dxa"/>
          </w:tcPr>
          <w:p w14:paraId="1B9BF188" w14:textId="77777777" w:rsidR="001B4C1D" w:rsidRPr="0009416B" w:rsidRDefault="001B4C1D" w:rsidP="00B14917">
            <w:pPr>
              <w:rPr>
                <w:rFonts w:ascii="Arial" w:hAnsi="Arial" w:cs="Arial"/>
              </w:rPr>
            </w:pPr>
            <w:r w:rsidRPr="0009416B">
              <w:rPr>
                <w:rFonts w:ascii="Arial" w:hAnsi="Arial" w:cs="Arial"/>
              </w:rPr>
              <w:t>The Netherlands</w:t>
            </w:r>
          </w:p>
        </w:tc>
        <w:tc>
          <w:tcPr>
            <w:tcW w:w="1260" w:type="dxa"/>
          </w:tcPr>
          <w:p w14:paraId="488DA52E" w14:textId="77777777" w:rsidR="001B4C1D" w:rsidRPr="0009416B" w:rsidRDefault="001B4C1D" w:rsidP="00B14917">
            <w:pPr>
              <w:rPr>
                <w:rFonts w:ascii="Arial" w:hAnsi="Arial" w:cs="Arial"/>
              </w:rPr>
            </w:pPr>
            <w:r w:rsidRPr="0009416B">
              <w:rPr>
                <w:rFonts w:ascii="Arial" w:hAnsi="Arial" w:cs="Arial"/>
              </w:rPr>
              <w:t>CUA</w:t>
            </w:r>
          </w:p>
        </w:tc>
        <w:tc>
          <w:tcPr>
            <w:tcW w:w="1564" w:type="dxa"/>
          </w:tcPr>
          <w:p w14:paraId="7D06A714" w14:textId="77777777" w:rsidR="001B4C1D" w:rsidRPr="0009416B" w:rsidRDefault="001B4C1D" w:rsidP="00B14917">
            <w:pPr>
              <w:rPr>
                <w:rFonts w:ascii="Arial" w:hAnsi="Arial" w:cs="Arial"/>
              </w:rPr>
            </w:pPr>
            <w:r w:rsidRPr="0009416B">
              <w:rPr>
                <w:rFonts w:ascii="Arial" w:hAnsi="Arial" w:cs="Arial"/>
              </w:rPr>
              <w:t>€44,537,030</w:t>
            </w:r>
          </w:p>
        </w:tc>
        <w:tc>
          <w:tcPr>
            <w:tcW w:w="1805" w:type="dxa"/>
          </w:tcPr>
          <w:p w14:paraId="0344B483" w14:textId="77777777" w:rsidR="001B4C1D" w:rsidRPr="0009416B" w:rsidRDefault="001B4C1D" w:rsidP="00B14917">
            <w:pPr>
              <w:rPr>
                <w:rFonts w:ascii="Arial" w:hAnsi="Arial" w:cs="Arial"/>
              </w:rPr>
            </w:pPr>
            <w:r w:rsidRPr="0009416B">
              <w:rPr>
                <w:rFonts w:ascii="Arial" w:hAnsi="Arial" w:cs="Arial"/>
              </w:rPr>
              <w:t>759 QALY gained</w:t>
            </w:r>
          </w:p>
        </w:tc>
        <w:tc>
          <w:tcPr>
            <w:tcW w:w="2061" w:type="dxa"/>
          </w:tcPr>
          <w:p w14:paraId="7DCDBE02" w14:textId="77777777" w:rsidR="001B4C1D" w:rsidRPr="0009416B" w:rsidRDefault="001B4C1D" w:rsidP="00B14917">
            <w:pPr>
              <w:rPr>
                <w:rFonts w:ascii="Arial" w:hAnsi="Arial" w:cs="Arial"/>
              </w:rPr>
            </w:pPr>
            <w:r w:rsidRPr="0009416B">
              <w:rPr>
                <w:rFonts w:ascii="Arial" w:hAnsi="Arial" w:cs="Arial"/>
              </w:rPr>
              <w:t xml:space="preserve">€58,647 per QALY at 6 </w:t>
            </w:r>
            <w:proofErr w:type="gramStart"/>
            <w:r w:rsidRPr="0009416B">
              <w:rPr>
                <w:rFonts w:ascii="Arial" w:hAnsi="Arial" w:cs="Arial"/>
              </w:rPr>
              <w:t>years;</w:t>
            </w:r>
            <w:proofErr w:type="gramEnd"/>
            <w:r w:rsidRPr="0009416B">
              <w:rPr>
                <w:rFonts w:ascii="Arial" w:hAnsi="Arial" w:cs="Arial"/>
              </w:rPr>
              <w:t xml:space="preserve"> </w:t>
            </w:r>
          </w:p>
          <w:p w14:paraId="58FF4A50" w14:textId="77777777" w:rsidR="001B4C1D" w:rsidRPr="0009416B" w:rsidRDefault="001B4C1D" w:rsidP="00B14917">
            <w:pPr>
              <w:rPr>
                <w:rFonts w:ascii="Arial" w:hAnsi="Arial" w:cs="Arial"/>
              </w:rPr>
            </w:pPr>
            <w:r w:rsidRPr="0009416B">
              <w:rPr>
                <w:rFonts w:ascii="Arial" w:hAnsi="Arial" w:cs="Arial"/>
              </w:rPr>
              <w:t xml:space="preserve">€26,386 per QALY at 12 </w:t>
            </w:r>
            <w:proofErr w:type="gramStart"/>
            <w:r w:rsidRPr="0009416B">
              <w:rPr>
                <w:rFonts w:ascii="Arial" w:hAnsi="Arial" w:cs="Arial"/>
              </w:rPr>
              <w:t>years;</w:t>
            </w:r>
            <w:proofErr w:type="gramEnd"/>
            <w:r w:rsidRPr="0009416B">
              <w:rPr>
                <w:rFonts w:ascii="Arial" w:hAnsi="Arial" w:cs="Arial"/>
              </w:rPr>
              <w:t xml:space="preserve"> </w:t>
            </w:r>
          </w:p>
          <w:p w14:paraId="54D2CC15" w14:textId="77777777" w:rsidR="001B4C1D" w:rsidRPr="0009416B" w:rsidRDefault="001B4C1D" w:rsidP="00B14917">
            <w:pPr>
              <w:rPr>
                <w:rFonts w:ascii="Arial" w:hAnsi="Arial" w:cs="Arial"/>
              </w:rPr>
            </w:pPr>
            <w:r w:rsidRPr="0009416B">
              <w:rPr>
                <w:rFonts w:ascii="Arial" w:hAnsi="Arial" w:cs="Arial"/>
              </w:rPr>
              <w:t>€17,663 per QALY at 18 years</w:t>
            </w:r>
          </w:p>
        </w:tc>
        <w:tc>
          <w:tcPr>
            <w:tcW w:w="1150" w:type="dxa"/>
          </w:tcPr>
          <w:p w14:paraId="35EC267C" w14:textId="77777777" w:rsidR="001B4C1D" w:rsidRPr="0009416B" w:rsidRDefault="001B4C1D" w:rsidP="00B14917">
            <w:pPr>
              <w:rPr>
                <w:rFonts w:ascii="Arial" w:hAnsi="Arial" w:cs="Arial"/>
              </w:rPr>
            </w:pPr>
            <w:r w:rsidRPr="0009416B">
              <w:rPr>
                <w:rFonts w:ascii="Arial" w:hAnsi="Arial" w:cs="Arial"/>
              </w:rPr>
              <w:t>Euro/2006</w:t>
            </w:r>
          </w:p>
        </w:tc>
        <w:tc>
          <w:tcPr>
            <w:tcW w:w="3602" w:type="dxa"/>
          </w:tcPr>
          <w:p w14:paraId="3F8D2941" w14:textId="77777777" w:rsidR="001B4C1D" w:rsidRPr="0009416B" w:rsidRDefault="001B4C1D" w:rsidP="00B14917">
            <w:pPr>
              <w:rPr>
                <w:rFonts w:ascii="Arial" w:hAnsi="Arial" w:cs="Arial"/>
              </w:rPr>
            </w:pPr>
            <w:r w:rsidRPr="0009416B">
              <w:rPr>
                <w:rFonts w:ascii="Arial" w:hAnsi="Arial" w:cs="Arial"/>
              </w:rPr>
              <w:t>The long-term cost-effectiveness would generally be considered favourable when compared with current guidelines for use of cost-effectiveness in funding decisions (RVZ, 2006) and with cost-effectiveness of treatments currently included in the Dutch benefit package.</w:t>
            </w:r>
          </w:p>
        </w:tc>
      </w:tr>
    </w:tbl>
    <w:p w14:paraId="01F992C1" w14:textId="77777777" w:rsidR="001B4C1D" w:rsidRPr="0009416B" w:rsidRDefault="001B4C1D" w:rsidP="001B4C1D">
      <w:pPr>
        <w:autoSpaceDE w:val="0"/>
        <w:autoSpaceDN w:val="0"/>
        <w:adjustRightInd w:val="0"/>
        <w:spacing w:after="0" w:line="240" w:lineRule="auto"/>
        <w:rPr>
          <w:rFonts w:ascii="Arial" w:hAnsi="Arial" w:cs="Arial"/>
        </w:rPr>
      </w:pPr>
      <w:bookmarkStart w:id="3" w:name="_Hlk77601240"/>
    </w:p>
    <w:p w14:paraId="5E7FAEE8" w14:textId="77777777" w:rsidR="001B4C1D" w:rsidRPr="0009416B" w:rsidRDefault="001B4C1D" w:rsidP="001B4C1D">
      <w:pPr>
        <w:autoSpaceDE w:val="0"/>
        <w:autoSpaceDN w:val="0"/>
        <w:adjustRightInd w:val="0"/>
        <w:spacing w:after="0" w:line="240" w:lineRule="auto"/>
        <w:rPr>
          <w:rFonts w:ascii="Arial" w:hAnsi="Arial" w:cs="Arial"/>
        </w:rPr>
      </w:pPr>
      <w:r w:rsidRPr="0009416B">
        <w:rPr>
          <w:rFonts w:ascii="Arial" w:hAnsi="Arial" w:cs="Arial"/>
          <w:bCs/>
          <w:color w:val="000000"/>
          <w:lang w:val="en-US" w:eastAsia="en-AU"/>
        </w:rPr>
        <w:t>Applied Behavior Analysis=</w:t>
      </w:r>
      <w:r w:rsidRPr="0009416B">
        <w:rPr>
          <w:rFonts w:ascii="Arial" w:hAnsi="Arial" w:cs="Arial"/>
          <w:b/>
          <w:color w:val="000000"/>
          <w:lang w:val="en-US" w:eastAsia="en-AU"/>
        </w:rPr>
        <w:t>ABA</w:t>
      </w:r>
      <w:r w:rsidRPr="0009416B">
        <w:rPr>
          <w:rFonts w:ascii="Arial" w:hAnsi="Arial" w:cs="Arial"/>
          <w:bCs/>
          <w:color w:val="000000"/>
          <w:lang w:val="en-US" w:eastAsia="en-AU"/>
        </w:rPr>
        <w:t>;</w:t>
      </w:r>
      <w:r w:rsidRPr="0009416B">
        <w:rPr>
          <w:rFonts w:ascii="Arial" w:hAnsi="Arial" w:cs="Arial"/>
          <w:bCs/>
          <w:color w:val="ED7D31" w:themeColor="accent2"/>
          <w:lang w:val="en-US" w:eastAsia="en-AU"/>
        </w:rPr>
        <w:t xml:space="preserve"> </w:t>
      </w:r>
      <w:r w:rsidRPr="0009416B">
        <w:rPr>
          <w:rFonts w:ascii="Arial" w:hAnsi="Arial" w:cs="Arial"/>
          <w:bCs/>
          <w:color w:val="000000"/>
          <w:lang w:val="en-US" w:eastAsia="en-AU"/>
        </w:rPr>
        <w:t>Intensive Behavioral Intervention with Reduced Wait Time=</w:t>
      </w:r>
      <w:r w:rsidRPr="0009416B">
        <w:rPr>
          <w:rFonts w:ascii="Arial" w:hAnsi="Arial" w:cs="Arial"/>
          <w:b/>
          <w:color w:val="000000"/>
          <w:lang w:val="en-US" w:eastAsia="en-AU"/>
        </w:rPr>
        <w:t>IBI With RWT</w:t>
      </w:r>
      <w:r w:rsidRPr="0009416B">
        <w:rPr>
          <w:rFonts w:ascii="Arial" w:hAnsi="Arial" w:cs="Arial"/>
          <w:bCs/>
          <w:color w:val="000000"/>
          <w:lang w:val="en-US" w:eastAsia="en-AU"/>
        </w:rPr>
        <w:t>; Intensive Behavioral Intervention with Eliminated Wait Time=</w:t>
      </w:r>
      <w:r w:rsidRPr="0009416B">
        <w:rPr>
          <w:rFonts w:ascii="Arial" w:hAnsi="Arial" w:cs="Arial"/>
          <w:b/>
          <w:color w:val="000000"/>
          <w:lang w:val="en-US" w:eastAsia="en-AU"/>
        </w:rPr>
        <w:t>IBI With EWT</w:t>
      </w:r>
      <w:r w:rsidRPr="0009416B">
        <w:rPr>
          <w:rFonts w:ascii="Arial" w:hAnsi="Arial" w:cs="Arial"/>
          <w:bCs/>
          <w:color w:val="000000"/>
          <w:lang w:val="en-US" w:eastAsia="en-AU"/>
        </w:rPr>
        <w:t>; Intensive Behavioral Intervention with Current Wait Time=</w:t>
      </w:r>
      <w:r w:rsidRPr="0009416B">
        <w:rPr>
          <w:rFonts w:ascii="Arial" w:hAnsi="Arial" w:cs="Arial"/>
          <w:b/>
          <w:color w:val="000000"/>
          <w:lang w:val="en-US" w:eastAsia="en-AU"/>
        </w:rPr>
        <w:t>IBI With CWT</w:t>
      </w:r>
      <w:r w:rsidRPr="0009416B">
        <w:rPr>
          <w:rFonts w:ascii="Arial" w:hAnsi="Arial" w:cs="Arial"/>
          <w:bCs/>
          <w:color w:val="000000"/>
          <w:lang w:val="en-US" w:eastAsia="en-AU"/>
        </w:rPr>
        <w:t>; Intensive Early Start Denver Model =</w:t>
      </w:r>
      <w:r w:rsidRPr="0009416B">
        <w:rPr>
          <w:rFonts w:ascii="Arial" w:hAnsi="Arial" w:cs="Arial"/>
          <w:b/>
          <w:color w:val="000000"/>
          <w:lang w:val="en-US" w:eastAsia="en-AU"/>
        </w:rPr>
        <w:t>ESDM-I</w:t>
      </w:r>
      <w:r w:rsidRPr="0009416B">
        <w:rPr>
          <w:rFonts w:ascii="Arial" w:hAnsi="Arial" w:cs="Arial"/>
          <w:bCs/>
          <w:color w:val="000000"/>
          <w:lang w:val="en-US" w:eastAsia="en-AU"/>
        </w:rPr>
        <w:t>;  Parent Delivered Early Start Denver Model =</w:t>
      </w:r>
      <w:r w:rsidRPr="0009416B">
        <w:rPr>
          <w:rFonts w:ascii="Arial" w:hAnsi="Arial" w:cs="Arial"/>
          <w:b/>
          <w:color w:val="000000"/>
          <w:lang w:val="en-US" w:eastAsia="en-AU"/>
        </w:rPr>
        <w:t>ESDM-PD</w:t>
      </w:r>
      <w:r w:rsidRPr="0009416B">
        <w:rPr>
          <w:rFonts w:ascii="Arial" w:hAnsi="Arial" w:cs="Arial"/>
          <w:bCs/>
          <w:color w:val="000000"/>
          <w:lang w:val="en-US" w:eastAsia="en-AU"/>
        </w:rPr>
        <w:t>; Early Intensive Behavioral Intervention =</w:t>
      </w:r>
      <w:r w:rsidRPr="0009416B">
        <w:rPr>
          <w:rFonts w:ascii="Arial" w:hAnsi="Arial" w:cs="Arial"/>
          <w:b/>
          <w:color w:val="000000"/>
          <w:lang w:val="en-US" w:eastAsia="en-AU"/>
        </w:rPr>
        <w:t>EIBI</w:t>
      </w:r>
      <w:r w:rsidRPr="0009416B">
        <w:rPr>
          <w:rFonts w:ascii="Arial" w:hAnsi="Arial" w:cs="Arial"/>
          <w:bCs/>
          <w:color w:val="000000"/>
          <w:lang w:val="en-US" w:eastAsia="en-AU"/>
        </w:rPr>
        <w:t>; Electrocardiogram=</w:t>
      </w:r>
      <w:r w:rsidRPr="0009416B">
        <w:rPr>
          <w:rFonts w:ascii="Arial" w:hAnsi="Arial" w:cs="Arial"/>
          <w:b/>
          <w:color w:val="000000"/>
          <w:lang w:val="en-US" w:eastAsia="en-AU"/>
        </w:rPr>
        <w:t xml:space="preserve"> ECG</w:t>
      </w:r>
      <w:r w:rsidRPr="0009416B">
        <w:rPr>
          <w:rFonts w:ascii="Arial" w:hAnsi="Arial" w:cs="Arial"/>
          <w:bCs/>
          <w:color w:val="000000"/>
          <w:lang w:val="en-US" w:eastAsia="en-AU"/>
        </w:rPr>
        <w:t xml:space="preserve">; </w:t>
      </w:r>
      <w:bookmarkStart w:id="4" w:name="_Hlk77849815"/>
      <w:r w:rsidRPr="0009416B">
        <w:rPr>
          <w:rFonts w:ascii="Arial" w:hAnsi="Arial" w:cs="Arial"/>
          <w:bCs/>
          <w:color w:val="000000"/>
          <w:lang w:val="en-US" w:eastAsia="en-AU"/>
        </w:rPr>
        <w:t>Dependency Free Life Years</w:t>
      </w:r>
      <w:bookmarkEnd w:id="4"/>
      <w:r w:rsidRPr="0009416B">
        <w:rPr>
          <w:rFonts w:ascii="Arial" w:hAnsi="Arial" w:cs="Arial"/>
          <w:bCs/>
          <w:color w:val="000000"/>
          <w:lang w:val="en-US" w:eastAsia="en-AU"/>
        </w:rPr>
        <w:t>=</w:t>
      </w:r>
      <w:r w:rsidRPr="0009416B">
        <w:rPr>
          <w:rFonts w:ascii="Arial" w:hAnsi="Arial" w:cs="Arial"/>
          <w:b/>
          <w:color w:val="000000"/>
          <w:lang w:val="en-US" w:eastAsia="en-AU"/>
        </w:rPr>
        <w:t>DFLY</w:t>
      </w:r>
      <w:r w:rsidRPr="0009416B">
        <w:rPr>
          <w:rFonts w:ascii="Arial" w:hAnsi="Arial" w:cs="Arial"/>
          <w:bCs/>
          <w:color w:val="000000"/>
          <w:lang w:val="en-US" w:eastAsia="en-AU"/>
        </w:rPr>
        <w:t>; History and Physical Examination=</w:t>
      </w:r>
      <w:r w:rsidRPr="0009416B">
        <w:rPr>
          <w:rFonts w:ascii="Arial" w:hAnsi="Arial" w:cs="Arial"/>
          <w:b/>
          <w:color w:val="000000"/>
          <w:lang w:val="en-US" w:eastAsia="en-AU"/>
        </w:rPr>
        <w:t>H&amp;P</w:t>
      </w:r>
      <w:r w:rsidRPr="0009416B">
        <w:rPr>
          <w:rFonts w:ascii="Arial" w:hAnsi="Arial" w:cs="Arial"/>
          <w:bCs/>
          <w:color w:val="000000"/>
          <w:lang w:val="en-US" w:eastAsia="en-AU"/>
        </w:rPr>
        <w:t>; Cost-Utility Analysis=</w:t>
      </w:r>
      <w:r w:rsidRPr="0009416B">
        <w:rPr>
          <w:rFonts w:ascii="Arial" w:hAnsi="Arial" w:cs="Arial"/>
          <w:b/>
          <w:color w:val="000000"/>
          <w:lang w:val="en-US" w:eastAsia="en-AU"/>
        </w:rPr>
        <w:t xml:space="preserve"> CUA</w:t>
      </w:r>
      <w:r w:rsidRPr="0009416B">
        <w:rPr>
          <w:rFonts w:ascii="Arial" w:hAnsi="Arial" w:cs="Arial"/>
          <w:bCs/>
          <w:color w:val="000000"/>
          <w:lang w:val="en-US" w:eastAsia="en-AU"/>
        </w:rPr>
        <w:t>; Cost-Effectiveness Analysis=</w:t>
      </w:r>
      <w:r w:rsidRPr="0009416B">
        <w:rPr>
          <w:rFonts w:ascii="Arial" w:hAnsi="Arial" w:cs="Arial"/>
          <w:b/>
          <w:color w:val="000000"/>
          <w:lang w:val="en-US" w:eastAsia="en-AU"/>
        </w:rPr>
        <w:t>CEA</w:t>
      </w:r>
      <w:r w:rsidRPr="0009416B">
        <w:rPr>
          <w:rFonts w:ascii="Arial" w:hAnsi="Arial" w:cs="Arial"/>
          <w:bCs/>
          <w:color w:val="000000"/>
          <w:lang w:val="en-US" w:eastAsia="en-AU"/>
        </w:rPr>
        <w:t>; Cost-Benefit Analysis =</w:t>
      </w:r>
      <w:r w:rsidRPr="0009416B">
        <w:rPr>
          <w:rFonts w:ascii="Arial" w:hAnsi="Arial" w:cs="Arial"/>
          <w:b/>
          <w:color w:val="000000"/>
          <w:lang w:val="en-US" w:eastAsia="en-AU"/>
        </w:rPr>
        <w:t>CBA</w:t>
      </w:r>
      <w:r w:rsidRPr="0009416B">
        <w:rPr>
          <w:rFonts w:ascii="Arial" w:hAnsi="Arial" w:cs="Arial"/>
          <w:bCs/>
          <w:color w:val="000000"/>
          <w:lang w:val="en-US" w:eastAsia="en-AU"/>
        </w:rPr>
        <w:t xml:space="preserve">; Cost Consequences Analysis= </w:t>
      </w:r>
      <w:r w:rsidRPr="0009416B">
        <w:rPr>
          <w:rFonts w:ascii="Arial" w:hAnsi="Arial" w:cs="Arial"/>
          <w:b/>
          <w:color w:val="000000"/>
          <w:lang w:val="en-US" w:eastAsia="en-AU"/>
        </w:rPr>
        <w:t>CCA</w:t>
      </w:r>
      <w:r w:rsidRPr="0009416B">
        <w:rPr>
          <w:rFonts w:ascii="Arial" w:hAnsi="Arial" w:cs="Arial"/>
          <w:bCs/>
          <w:color w:val="000000"/>
          <w:lang w:val="en-US" w:eastAsia="en-AU"/>
        </w:rPr>
        <w:t>;</w:t>
      </w:r>
      <w:r w:rsidRPr="0009416B">
        <w:rPr>
          <w:rFonts w:ascii="Arial" w:hAnsi="Arial" w:cs="Arial"/>
          <w:color w:val="000000"/>
          <w:lang w:val="en-US" w:eastAsia="en-AU"/>
        </w:rPr>
        <w:t xml:space="preserve"> Methylphenidate Osmotic Release Oral System=</w:t>
      </w:r>
      <w:r w:rsidRPr="0009416B">
        <w:rPr>
          <w:rFonts w:ascii="Arial" w:hAnsi="Arial" w:cs="Arial"/>
          <w:b/>
          <w:bCs/>
          <w:color w:val="000000"/>
          <w:lang w:val="en-US" w:eastAsia="en-AU"/>
        </w:rPr>
        <w:t>MPH OROS</w:t>
      </w:r>
      <w:r w:rsidRPr="0009416B">
        <w:rPr>
          <w:rFonts w:ascii="Arial" w:hAnsi="Arial" w:cs="Arial"/>
          <w:color w:val="000000"/>
          <w:lang w:val="en-US" w:eastAsia="en-AU"/>
        </w:rPr>
        <w:t>;</w:t>
      </w:r>
      <w:r w:rsidRPr="0009416B">
        <w:rPr>
          <w:rFonts w:ascii="Arial" w:hAnsi="Arial" w:cs="Arial"/>
          <w:bCs/>
          <w:color w:val="000000"/>
          <w:lang w:val="en-US" w:eastAsia="en-AU"/>
        </w:rPr>
        <w:t xml:space="preserve"> </w:t>
      </w:r>
      <w:r w:rsidRPr="0009416B">
        <w:rPr>
          <w:rFonts w:ascii="Arial" w:eastAsia="Times New Roman" w:hAnsi="Arial" w:cs="Arial"/>
          <w:color w:val="000000"/>
          <w:lang w:val="en-US" w:eastAsia="en-AU"/>
        </w:rPr>
        <w:t>Immediate Release Methylphenidate=</w:t>
      </w:r>
      <w:r w:rsidRPr="0009416B">
        <w:rPr>
          <w:rFonts w:ascii="Arial" w:eastAsia="Times New Roman" w:hAnsi="Arial" w:cs="Arial"/>
          <w:b/>
          <w:bCs/>
          <w:color w:val="000000"/>
          <w:lang w:val="en-US" w:eastAsia="en-AU"/>
        </w:rPr>
        <w:t>IR MPH</w:t>
      </w:r>
      <w:r w:rsidRPr="0009416B">
        <w:rPr>
          <w:rFonts w:ascii="Arial" w:eastAsia="Times New Roman" w:hAnsi="Arial" w:cs="Arial"/>
          <w:color w:val="000000"/>
          <w:lang w:val="en-US" w:eastAsia="en-AU"/>
        </w:rPr>
        <w:t xml:space="preserve">; Extended-Release </w:t>
      </w:r>
      <w:r w:rsidRPr="0009416B">
        <w:rPr>
          <w:rFonts w:ascii="Arial" w:hAnsi="Arial" w:cs="Arial"/>
          <w:color w:val="000000"/>
          <w:lang w:val="en-US" w:eastAsia="en-AU"/>
        </w:rPr>
        <w:t>Methylphenidate</w:t>
      </w:r>
      <w:r w:rsidRPr="0009416B">
        <w:rPr>
          <w:rFonts w:ascii="Arial" w:eastAsia="Times New Roman" w:hAnsi="Arial" w:cs="Arial"/>
          <w:bCs/>
          <w:color w:val="000000"/>
          <w:lang w:val="en-US" w:eastAsia="en-AU"/>
        </w:rPr>
        <w:t>=</w:t>
      </w:r>
      <w:r w:rsidRPr="0009416B">
        <w:rPr>
          <w:rFonts w:ascii="Arial" w:eastAsia="Times New Roman" w:hAnsi="Arial" w:cs="Arial"/>
          <w:b/>
          <w:color w:val="000000"/>
          <w:lang w:val="en-US" w:eastAsia="en-AU"/>
        </w:rPr>
        <w:t>ER MPH</w:t>
      </w:r>
      <w:r w:rsidRPr="0009416B">
        <w:rPr>
          <w:rFonts w:ascii="Arial" w:hAnsi="Arial" w:cs="Arial"/>
          <w:bCs/>
          <w:color w:val="000000"/>
          <w:lang w:val="en-US" w:eastAsia="en-AU"/>
        </w:rPr>
        <w:t xml:space="preserve">; </w:t>
      </w:r>
      <w:r w:rsidRPr="0009416B">
        <w:rPr>
          <w:rFonts w:ascii="Arial" w:hAnsi="Arial" w:cs="Arial"/>
        </w:rPr>
        <w:t xml:space="preserve">History and Physical examination= </w:t>
      </w:r>
      <w:r w:rsidRPr="0009416B">
        <w:rPr>
          <w:rFonts w:ascii="Arial" w:hAnsi="Arial" w:cs="Arial"/>
          <w:b/>
          <w:bCs/>
        </w:rPr>
        <w:t>H&amp;P</w:t>
      </w:r>
      <w:r w:rsidRPr="0009416B">
        <w:rPr>
          <w:rFonts w:ascii="Arial" w:hAnsi="Arial" w:cs="Arial"/>
        </w:rPr>
        <w:t>;</w:t>
      </w:r>
    </w:p>
    <w:p w14:paraId="6365EE58" w14:textId="1595CEC9" w:rsidR="001B4C1D" w:rsidRPr="0009416B" w:rsidRDefault="001B4C1D" w:rsidP="001B4C1D">
      <w:pPr>
        <w:autoSpaceDE w:val="0"/>
        <w:autoSpaceDN w:val="0"/>
        <w:adjustRightInd w:val="0"/>
        <w:spacing w:after="0" w:line="240" w:lineRule="auto"/>
        <w:rPr>
          <w:rFonts w:ascii="Arial" w:hAnsi="Arial" w:cs="Arial"/>
          <w:bCs/>
          <w:color w:val="ED7D31" w:themeColor="accent2"/>
          <w:lang w:val="en-US" w:eastAsia="en-AU"/>
        </w:rPr>
      </w:pPr>
      <w:r w:rsidRPr="0009416B">
        <w:rPr>
          <w:rFonts w:ascii="Arial" w:hAnsi="Arial" w:cs="Arial"/>
          <w:bCs/>
          <w:color w:val="000000"/>
          <w:lang w:val="en-US" w:eastAsia="en-AU"/>
        </w:rPr>
        <w:t>Quality -Adjusted Life-Years=</w:t>
      </w:r>
      <w:r w:rsidRPr="0009416B">
        <w:rPr>
          <w:rFonts w:ascii="Arial" w:hAnsi="Arial" w:cs="Arial"/>
          <w:b/>
          <w:color w:val="000000"/>
          <w:lang w:val="en-US" w:eastAsia="en-AU"/>
        </w:rPr>
        <w:t>QALY;</w:t>
      </w:r>
      <w:r w:rsidRPr="0009416B">
        <w:rPr>
          <w:rFonts w:ascii="Arial" w:hAnsi="Arial" w:cs="Arial"/>
          <w:bCs/>
          <w:color w:val="000000"/>
          <w:lang w:val="en-US" w:eastAsia="en-AU"/>
        </w:rPr>
        <w:t xml:space="preserve"> Life Years</w:t>
      </w:r>
      <w:r w:rsidRPr="0009416B">
        <w:rPr>
          <w:rFonts w:ascii="Arial" w:hAnsi="Arial" w:cs="Arial"/>
          <w:b/>
          <w:color w:val="000000"/>
          <w:lang w:val="en-US" w:eastAsia="en-AU"/>
        </w:rPr>
        <w:t>=LY</w:t>
      </w:r>
      <w:r w:rsidRPr="0009416B">
        <w:rPr>
          <w:rFonts w:ascii="Arial" w:hAnsi="Arial" w:cs="Arial"/>
          <w:bCs/>
          <w:color w:val="000000"/>
          <w:lang w:val="en-US" w:eastAsia="en-AU"/>
        </w:rPr>
        <w:t>; One-Way=</w:t>
      </w:r>
      <w:r w:rsidRPr="0009416B">
        <w:rPr>
          <w:rFonts w:ascii="Arial" w:hAnsi="Arial" w:cs="Arial"/>
          <w:b/>
          <w:color w:val="000000"/>
          <w:lang w:val="en-US" w:eastAsia="en-AU"/>
        </w:rPr>
        <w:t xml:space="preserve"> </w:t>
      </w:r>
      <w:r w:rsidR="00837A65" w:rsidRPr="0009416B">
        <w:rPr>
          <w:rFonts w:ascii="Arial" w:hAnsi="Arial" w:cs="Arial"/>
          <w:b/>
          <w:color w:val="000000"/>
          <w:lang w:val="en-US" w:eastAsia="en-AU"/>
        </w:rPr>
        <w:t>OW</w:t>
      </w:r>
      <w:r w:rsidR="00837A65" w:rsidRPr="0009416B">
        <w:rPr>
          <w:rFonts w:ascii="Arial" w:hAnsi="Arial" w:cs="Arial"/>
          <w:bCs/>
          <w:color w:val="000000"/>
          <w:lang w:val="en-US" w:eastAsia="en-AU"/>
        </w:rPr>
        <w:t>; Two</w:t>
      </w:r>
      <w:r w:rsidRPr="0009416B">
        <w:rPr>
          <w:rFonts w:ascii="Arial" w:hAnsi="Arial" w:cs="Arial"/>
          <w:bCs/>
          <w:color w:val="000000"/>
          <w:lang w:val="en-US" w:eastAsia="en-AU"/>
        </w:rPr>
        <w:t>-Way</w:t>
      </w:r>
      <w:r w:rsidRPr="0009416B">
        <w:rPr>
          <w:rFonts w:ascii="Arial" w:hAnsi="Arial" w:cs="Arial"/>
          <w:b/>
          <w:color w:val="000000"/>
          <w:lang w:val="en-US" w:eastAsia="en-AU"/>
        </w:rPr>
        <w:t>=TW</w:t>
      </w:r>
      <w:r w:rsidRPr="0009416B">
        <w:rPr>
          <w:rFonts w:ascii="Arial" w:hAnsi="Arial" w:cs="Arial"/>
          <w:bCs/>
          <w:color w:val="000000"/>
          <w:lang w:val="en-US" w:eastAsia="en-AU"/>
        </w:rPr>
        <w:t>; Treatment as Usual=</w:t>
      </w:r>
      <w:r w:rsidRPr="0009416B">
        <w:rPr>
          <w:rFonts w:ascii="Arial" w:hAnsi="Arial" w:cs="Arial"/>
          <w:b/>
          <w:color w:val="000000"/>
          <w:lang w:val="en-US" w:eastAsia="en-AU"/>
        </w:rPr>
        <w:t>TAU</w:t>
      </w:r>
      <w:r w:rsidRPr="0009416B">
        <w:rPr>
          <w:rFonts w:ascii="Arial" w:hAnsi="Arial" w:cs="Arial"/>
          <w:bCs/>
          <w:color w:val="000000"/>
          <w:lang w:val="en-US" w:eastAsia="en-AU"/>
        </w:rPr>
        <w:t>;</w:t>
      </w:r>
      <w:r w:rsidRPr="0009416B">
        <w:rPr>
          <w:rFonts w:ascii="Arial" w:eastAsia="Times New Roman" w:hAnsi="Arial" w:cs="Arial"/>
          <w:bCs/>
          <w:color w:val="ED7D31" w:themeColor="accent2"/>
          <w:lang w:val="en-US" w:eastAsia="en-AU"/>
        </w:rPr>
        <w:t xml:space="preserve"> </w:t>
      </w:r>
      <w:r w:rsidRPr="0009416B">
        <w:rPr>
          <w:rFonts w:ascii="Arial" w:hAnsi="Arial" w:cs="Arial"/>
          <w:bCs/>
          <w:color w:val="000000"/>
          <w:lang w:val="en-US" w:eastAsia="en-AU"/>
        </w:rPr>
        <w:t>Multi-Way=</w:t>
      </w:r>
      <w:r w:rsidRPr="0009416B">
        <w:rPr>
          <w:rFonts w:ascii="Arial" w:hAnsi="Arial" w:cs="Arial"/>
          <w:b/>
          <w:color w:val="000000"/>
          <w:lang w:val="en-US" w:eastAsia="en-AU"/>
        </w:rPr>
        <w:t xml:space="preserve"> MW</w:t>
      </w:r>
      <w:r w:rsidRPr="0009416B">
        <w:rPr>
          <w:rFonts w:ascii="Arial" w:hAnsi="Arial" w:cs="Arial"/>
          <w:bCs/>
          <w:color w:val="000000"/>
          <w:lang w:val="en-US" w:eastAsia="en-AU"/>
        </w:rPr>
        <w:t>; Scenario Analysis=</w:t>
      </w:r>
      <w:r w:rsidRPr="0009416B">
        <w:rPr>
          <w:rFonts w:ascii="Arial" w:hAnsi="Arial" w:cs="Arial"/>
          <w:b/>
          <w:color w:val="000000"/>
          <w:lang w:val="en-US" w:eastAsia="en-AU"/>
        </w:rPr>
        <w:t xml:space="preserve"> SA</w:t>
      </w:r>
      <w:r w:rsidRPr="0009416B">
        <w:rPr>
          <w:rFonts w:ascii="Arial" w:hAnsi="Arial" w:cs="Arial"/>
          <w:bCs/>
          <w:color w:val="000000"/>
          <w:lang w:val="en-US" w:eastAsia="en-AU"/>
        </w:rPr>
        <w:t>; Probabilistic Sensitivity Analysis</w:t>
      </w:r>
      <w:r w:rsidRPr="0009416B">
        <w:rPr>
          <w:rFonts w:ascii="Arial" w:hAnsi="Arial" w:cs="Arial"/>
          <w:b/>
          <w:color w:val="000000"/>
          <w:lang w:val="en-US" w:eastAsia="en-AU"/>
        </w:rPr>
        <w:t>=PSA</w:t>
      </w:r>
      <w:r w:rsidRPr="0009416B">
        <w:rPr>
          <w:rFonts w:ascii="Arial" w:hAnsi="Arial" w:cs="Arial"/>
          <w:bCs/>
          <w:color w:val="000000"/>
          <w:lang w:val="en-US" w:eastAsia="en-AU"/>
        </w:rPr>
        <w:t>; Threshold Analysis=</w:t>
      </w:r>
      <w:r w:rsidRPr="0009416B">
        <w:rPr>
          <w:rFonts w:ascii="Arial" w:hAnsi="Arial" w:cs="Arial"/>
          <w:b/>
          <w:color w:val="000000"/>
          <w:lang w:val="en-US" w:eastAsia="en-AU"/>
        </w:rPr>
        <w:t xml:space="preserve"> TA</w:t>
      </w:r>
      <w:r w:rsidRPr="0009416B">
        <w:rPr>
          <w:rFonts w:ascii="Arial" w:hAnsi="Arial" w:cs="Arial"/>
          <w:bCs/>
          <w:color w:val="000000"/>
          <w:lang w:val="en-US" w:eastAsia="en-AU"/>
        </w:rPr>
        <w:t>; Not Applicable=</w:t>
      </w:r>
      <w:r w:rsidRPr="0009416B">
        <w:rPr>
          <w:rFonts w:ascii="Arial" w:hAnsi="Arial" w:cs="Arial"/>
          <w:b/>
          <w:color w:val="000000"/>
          <w:lang w:val="en-US" w:eastAsia="en-AU"/>
        </w:rPr>
        <w:t xml:space="preserve"> NA</w:t>
      </w:r>
      <w:r w:rsidRPr="0009416B">
        <w:rPr>
          <w:rFonts w:ascii="Arial" w:hAnsi="Arial" w:cs="Arial"/>
          <w:bCs/>
          <w:color w:val="000000"/>
          <w:lang w:val="en-US" w:eastAsia="en-AU"/>
        </w:rPr>
        <w:t xml:space="preserve">; Willingness </w:t>
      </w:r>
      <w:proofErr w:type="gramStart"/>
      <w:r w:rsidRPr="0009416B">
        <w:rPr>
          <w:rFonts w:ascii="Arial" w:hAnsi="Arial" w:cs="Arial"/>
          <w:bCs/>
          <w:color w:val="000000"/>
          <w:lang w:val="en-US" w:eastAsia="en-AU"/>
        </w:rPr>
        <w:t>To</w:t>
      </w:r>
      <w:proofErr w:type="gramEnd"/>
      <w:r w:rsidRPr="0009416B">
        <w:rPr>
          <w:rFonts w:ascii="Arial" w:hAnsi="Arial" w:cs="Arial"/>
          <w:bCs/>
          <w:color w:val="000000"/>
          <w:lang w:val="en-US" w:eastAsia="en-AU"/>
        </w:rPr>
        <w:t xml:space="preserve"> Pay=</w:t>
      </w:r>
      <w:r w:rsidRPr="0009416B">
        <w:rPr>
          <w:rFonts w:ascii="Arial" w:hAnsi="Arial" w:cs="Arial"/>
          <w:b/>
          <w:color w:val="000000"/>
          <w:lang w:val="en-US" w:eastAsia="en-AU"/>
        </w:rPr>
        <w:t xml:space="preserve"> WTP</w:t>
      </w:r>
      <w:r w:rsidRPr="0009416B">
        <w:rPr>
          <w:rFonts w:ascii="Arial" w:hAnsi="Arial" w:cs="Arial"/>
          <w:bCs/>
          <w:color w:val="000000"/>
          <w:lang w:val="en-US" w:eastAsia="en-AU"/>
        </w:rPr>
        <w:t>.</w:t>
      </w:r>
      <w:r w:rsidRPr="0009416B">
        <w:rPr>
          <w:rFonts w:ascii="Arial" w:hAnsi="Arial" w:cs="Arial"/>
          <w:bCs/>
          <w:color w:val="ED7D31" w:themeColor="accent2"/>
          <w:lang w:val="en-US" w:eastAsia="en-AU"/>
        </w:rPr>
        <w:t xml:space="preserve"> </w:t>
      </w:r>
      <w:r w:rsidRPr="0009416B">
        <w:rPr>
          <w:rFonts w:ascii="Arial" w:hAnsi="Arial" w:cs="Arial"/>
        </w:rPr>
        <w:t>The intervention is cost saving and improves health compared to the comparator=</w:t>
      </w:r>
      <w:r w:rsidRPr="0009416B">
        <w:rPr>
          <w:rFonts w:ascii="Arial" w:hAnsi="Arial" w:cs="Arial"/>
          <w:b/>
          <w:bCs/>
        </w:rPr>
        <w:t>Dominant</w:t>
      </w:r>
    </w:p>
    <w:bookmarkEnd w:id="3"/>
    <w:p w14:paraId="5875A4AC" w14:textId="77777777" w:rsidR="001B4C1D" w:rsidRPr="0009416B" w:rsidRDefault="001B4C1D" w:rsidP="001B4C1D">
      <w:pPr>
        <w:rPr>
          <w:rFonts w:ascii="Arial" w:hAnsi="Arial" w:cs="Arial"/>
        </w:rPr>
      </w:pPr>
    </w:p>
    <w:p w14:paraId="02CB6C98" w14:textId="1EA1EF83" w:rsidR="001B4C1D" w:rsidRPr="0009416B" w:rsidRDefault="001B4C1D" w:rsidP="00244054">
      <w:pPr>
        <w:spacing w:after="0"/>
        <w:rPr>
          <w:rFonts w:ascii="Arial" w:hAnsi="Arial" w:cs="Arial"/>
        </w:rPr>
      </w:pPr>
    </w:p>
    <w:p w14:paraId="456E2B5D" w14:textId="2E826029" w:rsidR="001B4C1D" w:rsidRPr="0009416B" w:rsidRDefault="001B4C1D" w:rsidP="00244054">
      <w:pPr>
        <w:spacing w:after="0"/>
        <w:rPr>
          <w:rFonts w:ascii="Arial" w:hAnsi="Arial" w:cs="Arial"/>
        </w:rPr>
      </w:pPr>
    </w:p>
    <w:p w14:paraId="5AAFC269" w14:textId="23C214DB" w:rsidR="001B4C1D" w:rsidRPr="0009416B" w:rsidRDefault="001B4C1D" w:rsidP="00244054">
      <w:pPr>
        <w:spacing w:after="0"/>
        <w:rPr>
          <w:rFonts w:ascii="Arial" w:hAnsi="Arial" w:cs="Arial"/>
        </w:rPr>
      </w:pPr>
    </w:p>
    <w:p w14:paraId="67A6DFCF" w14:textId="07E508A1" w:rsidR="001B4C1D" w:rsidRPr="0009416B" w:rsidRDefault="001B4C1D" w:rsidP="00244054">
      <w:pPr>
        <w:spacing w:after="0"/>
        <w:rPr>
          <w:rFonts w:ascii="Arial" w:hAnsi="Arial" w:cs="Arial"/>
        </w:rPr>
      </w:pPr>
    </w:p>
    <w:p w14:paraId="32886E6B" w14:textId="77777777" w:rsidR="001B4C1D" w:rsidRPr="0009416B" w:rsidRDefault="001B4C1D" w:rsidP="00244054">
      <w:pPr>
        <w:spacing w:after="0"/>
        <w:rPr>
          <w:rFonts w:ascii="Arial" w:hAnsi="Arial" w:cs="Arial"/>
        </w:rPr>
        <w:sectPr w:rsidR="001B4C1D" w:rsidRPr="0009416B" w:rsidSect="00712DE7">
          <w:pgSz w:w="16838" w:h="11906" w:orient="landscape"/>
          <w:pgMar w:top="1440" w:right="1440" w:bottom="1440" w:left="1440" w:header="708" w:footer="708" w:gutter="0"/>
          <w:cols w:space="708"/>
          <w:docGrid w:linePitch="360"/>
        </w:sectPr>
      </w:pPr>
    </w:p>
    <w:p w14:paraId="165FB767" w14:textId="77777777" w:rsidR="001B4C1D" w:rsidRPr="00837A65" w:rsidRDefault="001B4C1D" w:rsidP="00D14882">
      <w:pPr>
        <w:rPr>
          <w:rFonts w:ascii="Arial" w:hAnsi="Arial" w:cs="Arial"/>
          <w:b/>
          <w:bCs/>
        </w:rPr>
      </w:pPr>
      <w:r w:rsidRPr="00837A65">
        <w:rPr>
          <w:rFonts w:ascii="Arial" w:hAnsi="Arial" w:cs="Arial"/>
          <w:b/>
          <w:bCs/>
        </w:rPr>
        <w:t>References:</w:t>
      </w:r>
    </w:p>
    <w:p w14:paraId="710B9F3D" w14:textId="77777777" w:rsidR="001B4C1D" w:rsidRPr="0009416B" w:rsidRDefault="001B4C1D" w:rsidP="001B4C1D">
      <w:pPr>
        <w:spacing w:after="0"/>
        <w:rPr>
          <w:rFonts w:ascii="Arial" w:hAnsi="Arial" w:cs="Arial"/>
        </w:rPr>
      </w:pPr>
      <w:r w:rsidRPr="0009416B">
        <w:rPr>
          <w:rFonts w:ascii="Arial" w:hAnsi="Arial" w:cs="Arial"/>
        </w:rPr>
        <w:t>1.</w:t>
      </w:r>
      <w:r w:rsidRPr="0009416B">
        <w:rPr>
          <w:rFonts w:ascii="Arial" w:hAnsi="Arial" w:cs="Arial"/>
        </w:rPr>
        <w:tab/>
        <w:t xml:space="preserve">Faber A, van </w:t>
      </w:r>
      <w:proofErr w:type="spellStart"/>
      <w:r w:rsidRPr="0009416B">
        <w:rPr>
          <w:rFonts w:ascii="Arial" w:hAnsi="Arial" w:cs="Arial"/>
        </w:rPr>
        <w:t>Agthoven</w:t>
      </w:r>
      <w:proofErr w:type="spellEnd"/>
      <w:r w:rsidRPr="0009416B">
        <w:rPr>
          <w:rFonts w:ascii="Arial" w:hAnsi="Arial" w:cs="Arial"/>
        </w:rPr>
        <w:t xml:space="preserve"> M, </w:t>
      </w:r>
      <w:proofErr w:type="spellStart"/>
      <w:r w:rsidRPr="0009416B">
        <w:rPr>
          <w:rFonts w:ascii="Arial" w:hAnsi="Arial" w:cs="Arial"/>
        </w:rPr>
        <w:t>Kalverdijk</w:t>
      </w:r>
      <w:proofErr w:type="spellEnd"/>
      <w:r w:rsidRPr="0009416B">
        <w:rPr>
          <w:rFonts w:ascii="Arial" w:hAnsi="Arial" w:cs="Arial"/>
        </w:rPr>
        <w:t xml:space="preserve"> LJ, Tobi H, de Jong-van den Berg LT, </w:t>
      </w:r>
      <w:proofErr w:type="spellStart"/>
      <w:r w:rsidRPr="0009416B">
        <w:rPr>
          <w:rFonts w:ascii="Arial" w:hAnsi="Arial" w:cs="Arial"/>
        </w:rPr>
        <w:t>Annemans</w:t>
      </w:r>
      <w:proofErr w:type="spellEnd"/>
      <w:r w:rsidRPr="0009416B">
        <w:rPr>
          <w:rFonts w:ascii="Arial" w:hAnsi="Arial" w:cs="Arial"/>
        </w:rPr>
        <w:t xml:space="preserve"> L, et al. Long-acting methylphenidate-OROS in youths with attention-deficit hyperactivity disorder </w:t>
      </w:r>
      <w:proofErr w:type="spellStart"/>
      <w:r w:rsidRPr="0009416B">
        <w:rPr>
          <w:rFonts w:ascii="Arial" w:hAnsi="Arial" w:cs="Arial"/>
        </w:rPr>
        <w:t>suboptimally</w:t>
      </w:r>
      <w:proofErr w:type="spellEnd"/>
      <w:r w:rsidRPr="0009416B">
        <w:rPr>
          <w:rFonts w:ascii="Arial" w:hAnsi="Arial" w:cs="Arial"/>
        </w:rPr>
        <w:t xml:space="preserve"> controlled with immediate-release methylphenidate: a study of cost effectiveness in The Netherlands. CNS Drugs. 2008;22(2):157-70.</w:t>
      </w:r>
    </w:p>
    <w:p w14:paraId="65E8E989" w14:textId="77777777" w:rsidR="001B4C1D" w:rsidRPr="0009416B" w:rsidRDefault="001B4C1D" w:rsidP="001B4C1D">
      <w:pPr>
        <w:spacing w:after="0"/>
        <w:rPr>
          <w:rFonts w:ascii="Arial" w:hAnsi="Arial" w:cs="Arial"/>
        </w:rPr>
      </w:pPr>
      <w:r w:rsidRPr="0009416B">
        <w:rPr>
          <w:rFonts w:ascii="Arial" w:hAnsi="Arial" w:cs="Arial"/>
        </w:rPr>
        <w:t>2.</w:t>
      </w:r>
      <w:r w:rsidRPr="0009416B">
        <w:rPr>
          <w:rFonts w:ascii="Arial" w:hAnsi="Arial" w:cs="Arial"/>
        </w:rPr>
        <w:tab/>
      </w:r>
      <w:proofErr w:type="spellStart"/>
      <w:r w:rsidRPr="0009416B">
        <w:rPr>
          <w:rFonts w:ascii="Arial" w:hAnsi="Arial" w:cs="Arial"/>
        </w:rPr>
        <w:t>Denchev</w:t>
      </w:r>
      <w:proofErr w:type="spellEnd"/>
      <w:r w:rsidRPr="0009416B">
        <w:rPr>
          <w:rFonts w:ascii="Arial" w:hAnsi="Arial" w:cs="Arial"/>
        </w:rPr>
        <w:t xml:space="preserve"> P, Kaltman JR, </w:t>
      </w:r>
      <w:proofErr w:type="spellStart"/>
      <w:r w:rsidRPr="0009416B">
        <w:rPr>
          <w:rFonts w:ascii="Arial" w:hAnsi="Arial" w:cs="Arial"/>
        </w:rPr>
        <w:t>Schoenbaum</w:t>
      </w:r>
      <w:proofErr w:type="spellEnd"/>
      <w:r w:rsidRPr="0009416B">
        <w:rPr>
          <w:rFonts w:ascii="Arial" w:hAnsi="Arial" w:cs="Arial"/>
        </w:rPr>
        <w:t xml:space="preserve"> M, </w:t>
      </w:r>
      <w:proofErr w:type="spellStart"/>
      <w:r w:rsidRPr="0009416B">
        <w:rPr>
          <w:rFonts w:ascii="Arial" w:hAnsi="Arial" w:cs="Arial"/>
        </w:rPr>
        <w:t>Vitiello</w:t>
      </w:r>
      <w:proofErr w:type="spellEnd"/>
      <w:r w:rsidRPr="0009416B">
        <w:rPr>
          <w:rFonts w:ascii="Arial" w:hAnsi="Arial" w:cs="Arial"/>
        </w:rPr>
        <w:t xml:space="preserve"> B. </w:t>
      </w:r>
      <w:proofErr w:type="spellStart"/>
      <w:r w:rsidRPr="0009416B">
        <w:rPr>
          <w:rFonts w:ascii="Arial" w:hAnsi="Arial" w:cs="Arial"/>
        </w:rPr>
        <w:t>Modeled</w:t>
      </w:r>
      <w:proofErr w:type="spellEnd"/>
      <w:r w:rsidRPr="0009416B">
        <w:rPr>
          <w:rFonts w:ascii="Arial" w:hAnsi="Arial" w:cs="Arial"/>
        </w:rPr>
        <w:t xml:space="preserve"> economic evaluation of alternative strategies to reduce sudden cardiac death among children treated for attention deficit/hyperactivity disorder. Circulation. 2010;121(11):1329-37.</w:t>
      </w:r>
    </w:p>
    <w:p w14:paraId="335408B5" w14:textId="77777777" w:rsidR="001B4C1D" w:rsidRPr="0009416B" w:rsidRDefault="001B4C1D" w:rsidP="001B4C1D">
      <w:pPr>
        <w:spacing w:after="0"/>
        <w:rPr>
          <w:rFonts w:ascii="Arial" w:hAnsi="Arial" w:cs="Arial"/>
        </w:rPr>
      </w:pPr>
      <w:r w:rsidRPr="0009416B">
        <w:rPr>
          <w:rFonts w:ascii="Arial" w:hAnsi="Arial" w:cs="Arial"/>
        </w:rPr>
        <w:t>3.</w:t>
      </w:r>
      <w:r w:rsidRPr="0009416B">
        <w:rPr>
          <w:rFonts w:ascii="Arial" w:hAnsi="Arial" w:cs="Arial"/>
        </w:rPr>
        <w:tab/>
      </w:r>
      <w:proofErr w:type="spellStart"/>
      <w:r w:rsidRPr="0009416B">
        <w:rPr>
          <w:rFonts w:ascii="Arial" w:hAnsi="Arial" w:cs="Arial"/>
        </w:rPr>
        <w:t>Kazarian</w:t>
      </w:r>
      <w:proofErr w:type="spellEnd"/>
      <w:r w:rsidRPr="0009416B">
        <w:rPr>
          <w:rFonts w:ascii="Arial" w:hAnsi="Arial" w:cs="Arial"/>
        </w:rPr>
        <w:t xml:space="preserve"> GS, Van </w:t>
      </w:r>
      <w:proofErr w:type="spellStart"/>
      <w:r w:rsidRPr="0009416B">
        <w:rPr>
          <w:rFonts w:ascii="Arial" w:hAnsi="Arial" w:cs="Arial"/>
        </w:rPr>
        <w:t>Heest</w:t>
      </w:r>
      <w:proofErr w:type="spellEnd"/>
      <w:r w:rsidRPr="0009416B">
        <w:rPr>
          <w:rFonts w:ascii="Arial" w:hAnsi="Arial" w:cs="Arial"/>
        </w:rPr>
        <w:t xml:space="preserve"> AE, Goldfarb CA, Wall LB. Cost Comparison of Botulinum Toxin Injections Versus Surgical Treatment in </w:t>
      </w:r>
      <w:proofErr w:type="spellStart"/>
      <w:r w:rsidRPr="0009416B">
        <w:rPr>
          <w:rFonts w:ascii="Arial" w:hAnsi="Arial" w:cs="Arial"/>
        </w:rPr>
        <w:t>Pediatric</w:t>
      </w:r>
      <w:proofErr w:type="spellEnd"/>
      <w:r w:rsidRPr="0009416B">
        <w:rPr>
          <w:rFonts w:ascii="Arial" w:hAnsi="Arial" w:cs="Arial"/>
        </w:rPr>
        <w:t xml:space="preserve"> Patients </w:t>
      </w:r>
      <w:proofErr w:type="gramStart"/>
      <w:r w:rsidRPr="0009416B">
        <w:rPr>
          <w:rFonts w:ascii="Arial" w:hAnsi="Arial" w:cs="Arial"/>
        </w:rPr>
        <w:t>With</w:t>
      </w:r>
      <w:proofErr w:type="gramEnd"/>
      <w:r w:rsidRPr="0009416B">
        <w:rPr>
          <w:rFonts w:ascii="Arial" w:hAnsi="Arial" w:cs="Arial"/>
        </w:rPr>
        <w:t xml:space="preserve"> Cerebral Palsy: A Markov Model. J Hand Surg Am. 2021;46(5):359-67.</w:t>
      </w:r>
    </w:p>
    <w:p w14:paraId="39DEDCB9" w14:textId="77777777" w:rsidR="001B4C1D" w:rsidRPr="0009416B" w:rsidRDefault="001B4C1D" w:rsidP="001B4C1D">
      <w:pPr>
        <w:spacing w:after="0"/>
        <w:rPr>
          <w:rFonts w:ascii="Arial" w:hAnsi="Arial" w:cs="Arial"/>
        </w:rPr>
      </w:pPr>
      <w:r w:rsidRPr="0009416B">
        <w:rPr>
          <w:rFonts w:ascii="Arial" w:hAnsi="Arial" w:cs="Arial"/>
        </w:rPr>
        <w:t>4.</w:t>
      </w:r>
      <w:r w:rsidRPr="0009416B">
        <w:rPr>
          <w:rFonts w:ascii="Arial" w:hAnsi="Arial" w:cs="Arial"/>
        </w:rPr>
        <w:tab/>
      </w:r>
      <w:proofErr w:type="spellStart"/>
      <w:r w:rsidRPr="0009416B">
        <w:rPr>
          <w:rFonts w:ascii="Arial" w:hAnsi="Arial" w:cs="Arial"/>
        </w:rPr>
        <w:t>Piccininni</w:t>
      </w:r>
      <w:proofErr w:type="spellEnd"/>
      <w:r w:rsidRPr="0009416B">
        <w:rPr>
          <w:rFonts w:ascii="Arial" w:hAnsi="Arial" w:cs="Arial"/>
        </w:rPr>
        <w:t xml:space="preserve"> C, </w:t>
      </w:r>
      <w:proofErr w:type="spellStart"/>
      <w:r w:rsidRPr="0009416B">
        <w:rPr>
          <w:rFonts w:ascii="Arial" w:hAnsi="Arial" w:cs="Arial"/>
        </w:rPr>
        <w:t>Bisnaire</w:t>
      </w:r>
      <w:proofErr w:type="spellEnd"/>
      <w:r w:rsidRPr="0009416B">
        <w:rPr>
          <w:rFonts w:ascii="Arial" w:hAnsi="Arial" w:cs="Arial"/>
        </w:rPr>
        <w:t xml:space="preserve"> L, Penner. Cost-effectiveness of Wait Time Reduction for Intensive </w:t>
      </w:r>
      <w:proofErr w:type="spellStart"/>
      <w:r w:rsidRPr="0009416B">
        <w:rPr>
          <w:rFonts w:ascii="Arial" w:hAnsi="Arial" w:cs="Arial"/>
        </w:rPr>
        <w:t>Behavioral</w:t>
      </w:r>
      <w:proofErr w:type="spellEnd"/>
      <w:r w:rsidRPr="0009416B">
        <w:rPr>
          <w:rFonts w:ascii="Arial" w:hAnsi="Arial" w:cs="Arial"/>
        </w:rPr>
        <w:t xml:space="preserve"> Intervention Services in Ontario, Canada. JAMA </w:t>
      </w:r>
      <w:proofErr w:type="spellStart"/>
      <w:r w:rsidRPr="0009416B">
        <w:rPr>
          <w:rFonts w:ascii="Arial" w:hAnsi="Arial" w:cs="Arial"/>
        </w:rPr>
        <w:t>pediatrics</w:t>
      </w:r>
      <w:proofErr w:type="spellEnd"/>
      <w:r w:rsidRPr="0009416B">
        <w:rPr>
          <w:rFonts w:ascii="Arial" w:hAnsi="Arial" w:cs="Arial"/>
        </w:rPr>
        <w:t>. 2017;171(1):23-30.</w:t>
      </w:r>
    </w:p>
    <w:p w14:paraId="35C67E4C" w14:textId="77777777" w:rsidR="001B4C1D" w:rsidRPr="0009416B" w:rsidRDefault="001B4C1D" w:rsidP="001B4C1D">
      <w:pPr>
        <w:spacing w:after="0"/>
        <w:rPr>
          <w:rFonts w:ascii="Arial" w:hAnsi="Arial" w:cs="Arial"/>
        </w:rPr>
      </w:pPr>
      <w:r w:rsidRPr="0009416B">
        <w:rPr>
          <w:rFonts w:ascii="Arial" w:hAnsi="Arial" w:cs="Arial"/>
        </w:rPr>
        <w:t>5.</w:t>
      </w:r>
      <w:r w:rsidRPr="0009416B">
        <w:rPr>
          <w:rFonts w:ascii="Arial" w:hAnsi="Arial" w:cs="Arial"/>
        </w:rPr>
        <w:tab/>
      </w:r>
      <w:proofErr w:type="spellStart"/>
      <w:r w:rsidRPr="0009416B">
        <w:rPr>
          <w:rFonts w:ascii="Arial" w:hAnsi="Arial" w:cs="Arial"/>
        </w:rPr>
        <w:t>Schawo</w:t>
      </w:r>
      <w:proofErr w:type="spellEnd"/>
      <w:r w:rsidRPr="0009416B">
        <w:rPr>
          <w:rFonts w:ascii="Arial" w:hAnsi="Arial" w:cs="Arial"/>
        </w:rPr>
        <w:t xml:space="preserve"> S, van der Kolk A, </w:t>
      </w:r>
      <w:proofErr w:type="spellStart"/>
      <w:r w:rsidRPr="0009416B">
        <w:rPr>
          <w:rFonts w:ascii="Arial" w:hAnsi="Arial" w:cs="Arial"/>
        </w:rPr>
        <w:t>Bouwmans</w:t>
      </w:r>
      <w:proofErr w:type="spellEnd"/>
      <w:r w:rsidRPr="0009416B">
        <w:rPr>
          <w:rFonts w:ascii="Arial" w:hAnsi="Arial" w:cs="Arial"/>
        </w:rPr>
        <w:t xml:space="preserve"> C, </w:t>
      </w:r>
      <w:proofErr w:type="spellStart"/>
      <w:r w:rsidRPr="0009416B">
        <w:rPr>
          <w:rFonts w:ascii="Arial" w:hAnsi="Arial" w:cs="Arial"/>
        </w:rPr>
        <w:t>Annemans</w:t>
      </w:r>
      <w:proofErr w:type="spellEnd"/>
      <w:r w:rsidRPr="0009416B">
        <w:rPr>
          <w:rFonts w:ascii="Arial" w:hAnsi="Arial" w:cs="Arial"/>
        </w:rPr>
        <w:t xml:space="preserve"> L, Postma M, </w:t>
      </w:r>
      <w:proofErr w:type="spellStart"/>
      <w:r w:rsidRPr="0009416B">
        <w:rPr>
          <w:rFonts w:ascii="Arial" w:hAnsi="Arial" w:cs="Arial"/>
        </w:rPr>
        <w:t>Buitelaar</w:t>
      </w:r>
      <w:proofErr w:type="spellEnd"/>
      <w:r w:rsidRPr="0009416B">
        <w:rPr>
          <w:rFonts w:ascii="Arial" w:hAnsi="Arial" w:cs="Arial"/>
        </w:rPr>
        <w:t xml:space="preserve"> J, et al. Probabilistic Markov Model Estimating Cost Effectiveness of Methylphenidate Osmotic-Release Oral System Versus Immediate-Release Methylphenidate in Children and Adolescents: Which Information is Needed? Pharmacoeconomics. 2015;33(5):489-509.</w:t>
      </w:r>
    </w:p>
    <w:p w14:paraId="1AE80254" w14:textId="77777777" w:rsidR="001B4C1D" w:rsidRPr="0009416B" w:rsidRDefault="001B4C1D" w:rsidP="001B4C1D">
      <w:pPr>
        <w:spacing w:after="0"/>
        <w:rPr>
          <w:rFonts w:ascii="Arial" w:hAnsi="Arial" w:cs="Arial"/>
        </w:rPr>
      </w:pPr>
      <w:r w:rsidRPr="0009416B">
        <w:rPr>
          <w:rFonts w:ascii="Arial" w:hAnsi="Arial" w:cs="Arial"/>
        </w:rPr>
        <w:t>6.</w:t>
      </w:r>
      <w:r w:rsidRPr="0009416B">
        <w:rPr>
          <w:rFonts w:ascii="Arial" w:hAnsi="Arial" w:cs="Arial"/>
        </w:rPr>
        <w:tab/>
        <w:t xml:space="preserve">van der </w:t>
      </w:r>
      <w:proofErr w:type="spellStart"/>
      <w:r w:rsidRPr="0009416B">
        <w:rPr>
          <w:rFonts w:ascii="Arial" w:hAnsi="Arial" w:cs="Arial"/>
        </w:rPr>
        <w:t>Schans</w:t>
      </w:r>
      <w:proofErr w:type="spellEnd"/>
      <w:r w:rsidRPr="0009416B">
        <w:rPr>
          <w:rFonts w:ascii="Arial" w:hAnsi="Arial" w:cs="Arial"/>
        </w:rPr>
        <w:t xml:space="preserve"> J, </w:t>
      </w:r>
      <w:proofErr w:type="spellStart"/>
      <w:r w:rsidRPr="0009416B">
        <w:rPr>
          <w:rFonts w:ascii="Arial" w:hAnsi="Arial" w:cs="Arial"/>
        </w:rPr>
        <w:t>Kotsopoulos</w:t>
      </w:r>
      <w:proofErr w:type="spellEnd"/>
      <w:r w:rsidRPr="0009416B">
        <w:rPr>
          <w:rFonts w:ascii="Arial" w:hAnsi="Arial" w:cs="Arial"/>
        </w:rPr>
        <w:t xml:space="preserve"> N, Hoekstra PJ, </w:t>
      </w:r>
      <w:proofErr w:type="spellStart"/>
      <w:r w:rsidRPr="0009416B">
        <w:rPr>
          <w:rFonts w:ascii="Arial" w:hAnsi="Arial" w:cs="Arial"/>
        </w:rPr>
        <w:t>Hak</w:t>
      </w:r>
      <w:proofErr w:type="spellEnd"/>
      <w:r w:rsidRPr="0009416B">
        <w:rPr>
          <w:rFonts w:ascii="Arial" w:hAnsi="Arial" w:cs="Arial"/>
        </w:rPr>
        <w:t xml:space="preserve"> E, Postma, </w:t>
      </w:r>
      <w:proofErr w:type="spellStart"/>
      <w:r w:rsidRPr="0009416B">
        <w:rPr>
          <w:rFonts w:ascii="Arial" w:hAnsi="Arial" w:cs="Arial"/>
        </w:rPr>
        <w:t>Mj</w:t>
      </w:r>
      <w:proofErr w:type="spellEnd"/>
      <w:r w:rsidRPr="0009416B">
        <w:rPr>
          <w:rFonts w:ascii="Arial" w:hAnsi="Arial" w:cs="Arial"/>
        </w:rPr>
        <w:t xml:space="preserve">. Cost-effectiveness of extended-release methylphenidate in children and adolescents with attention-deficit/hyperactivity disorder sub-optimally treated with immediate release methylphenidate. </w:t>
      </w:r>
      <w:proofErr w:type="spellStart"/>
      <w:r w:rsidRPr="0009416B">
        <w:rPr>
          <w:rFonts w:ascii="Arial" w:hAnsi="Arial" w:cs="Arial"/>
        </w:rPr>
        <w:t>PLoS</w:t>
      </w:r>
      <w:proofErr w:type="spellEnd"/>
      <w:r w:rsidRPr="0009416B">
        <w:rPr>
          <w:rFonts w:ascii="Arial" w:hAnsi="Arial" w:cs="Arial"/>
        </w:rPr>
        <w:t xml:space="preserve"> ONE [Electronic Resource]. 2015;10(5</w:t>
      </w:r>
      <w:proofErr w:type="gramStart"/>
      <w:r w:rsidRPr="0009416B">
        <w:rPr>
          <w:rFonts w:ascii="Arial" w:hAnsi="Arial" w:cs="Arial"/>
        </w:rPr>
        <w:t>):e</w:t>
      </w:r>
      <w:proofErr w:type="gramEnd"/>
      <w:r w:rsidRPr="0009416B">
        <w:rPr>
          <w:rFonts w:ascii="Arial" w:hAnsi="Arial" w:cs="Arial"/>
        </w:rPr>
        <w:t>0127237.</w:t>
      </w:r>
    </w:p>
    <w:p w14:paraId="51AE0663" w14:textId="77777777" w:rsidR="001B4C1D" w:rsidRPr="0009416B" w:rsidRDefault="001B4C1D" w:rsidP="001B4C1D">
      <w:pPr>
        <w:spacing w:after="0"/>
        <w:rPr>
          <w:rFonts w:ascii="Arial" w:hAnsi="Arial" w:cs="Arial"/>
        </w:rPr>
      </w:pPr>
      <w:r w:rsidRPr="0009416B">
        <w:rPr>
          <w:rFonts w:ascii="Arial" w:hAnsi="Arial" w:cs="Arial"/>
        </w:rPr>
        <w:t>7.</w:t>
      </w:r>
      <w:r w:rsidRPr="0009416B">
        <w:rPr>
          <w:rFonts w:ascii="Arial" w:hAnsi="Arial" w:cs="Arial"/>
        </w:rPr>
        <w:tab/>
        <w:t xml:space="preserve">Maia CR, Stella SF, Wagner F, </w:t>
      </w:r>
      <w:proofErr w:type="spellStart"/>
      <w:r w:rsidRPr="0009416B">
        <w:rPr>
          <w:rFonts w:ascii="Arial" w:hAnsi="Arial" w:cs="Arial"/>
        </w:rPr>
        <w:t>Pianca</w:t>
      </w:r>
      <w:proofErr w:type="spellEnd"/>
      <w:r w:rsidRPr="0009416B">
        <w:rPr>
          <w:rFonts w:ascii="Arial" w:hAnsi="Arial" w:cs="Arial"/>
        </w:rPr>
        <w:t xml:space="preserve"> TG, Krieger FV, Cruz LN, et al. Cost-utility analysis of methylphenidate treatment for children and adolescents with ADHD in Brazil. </w:t>
      </w:r>
      <w:proofErr w:type="spellStart"/>
      <w:r w:rsidRPr="0009416B">
        <w:rPr>
          <w:rFonts w:ascii="Arial" w:hAnsi="Arial" w:cs="Arial"/>
        </w:rPr>
        <w:t>Revista</w:t>
      </w:r>
      <w:proofErr w:type="spellEnd"/>
      <w:r w:rsidRPr="0009416B">
        <w:rPr>
          <w:rFonts w:ascii="Arial" w:hAnsi="Arial" w:cs="Arial"/>
        </w:rPr>
        <w:t xml:space="preserve"> </w:t>
      </w:r>
      <w:proofErr w:type="spellStart"/>
      <w:r w:rsidRPr="0009416B">
        <w:rPr>
          <w:rFonts w:ascii="Arial" w:hAnsi="Arial" w:cs="Arial"/>
        </w:rPr>
        <w:t>Brasileira</w:t>
      </w:r>
      <w:proofErr w:type="spellEnd"/>
      <w:r w:rsidRPr="0009416B">
        <w:rPr>
          <w:rFonts w:ascii="Arial" w:hAnsi="Arial" w:cs="Arial"/>
        </w:rPr>
        <w:t xml:space="preserve"> de </w:t>
      </w:r>
      <w:proofErr w:type="spellStart"/>
      <w:r w:rsidRPr="0009416B">
        <w:rPr>
          <w:rFonts w:ascii="Arial" w:hAnsi="Arial" w:cs="Arial"/>
        </w:rPr>
        <w:t>Psiquiatria</w:t>
      </w:r>
      <w:proofErr w:type="spellEnd"/>
      <w:r w:rsidRPr="0009416B">
        <w:rPr>
          <w:rFonts w:ascii="Arial" w:hAnsi="Arial" w:cs="Arial"/>
        </w:rPr>
        <w:t>. 2016;38(1):30-8.</w:t>
      </w:r>
    </w:p>
    <w:p w14:paraId="1C37F4CF" w14:textId="77777777" w:rsidR="001B4C1D" w:rsidRPr="0009416B" w:rsidRDefault="001B4C1D" w:rsidP="001B4C1D">
      <w:pPr>
        <w:spacing w:after="0"/>
        <w:rPr>
          <w:rFonts w:ascii="Arial" w:hAnsi="Arial" w:cs="Arial"/>
        </w:rPr>
      </w:pPr>
      <w:r w:rsidRPr="0009416B">
        <w:rPr>
          <w:rFonts w:ascii="Arial" w:hAnsi="Arial" w:cs="Arial"/>
        </w:rPr>
        <w:t>8.</w:t>
      </w:r>
      <w:r w:rsidRPr="0009416B">
        <w:rPr>
          <w:rFonts w:ascii="Arial" w:hAnsi="Arial" w:cs="Arial"/>
        </w:rPr>
        <w:tab/>
      </w:r>
      <w:proofErr w:type="spellStart"/>
      <w:r w:rsidRPr="0009416B">
        <w:rPr>
          <w:rFonts w:ascii="Arial" w:hAnsi="Arial" w:cs="Arial"/>
        </w:rPr>
        <w:t>Freriks</w:t>
      </w:r>
      <w:proofErr w:type="spellEnd"/>
      <w:r w:rsidRPr="0009416B">
        <w:rPr>
          <w:rFonts w:ascii="Arial" w:hAnsi="Arial" w:cs="Arial"/>
        </w:rPr>
        <w:t xml:space="preserve"> RD, </w:t>
      </w:r>
      <w:proofErr w:type="spellStart"/>
      <w:r w:rsidRPr="0009416B">
        <w:rPr>
          <w:rFonts w:ascii="Arial" w:hAnsi="Arial" w:cs="Arial"/>
        </w:rPr>
        <w:t>Mierau</w:t>
      </w:r>
      <w:proofErr w:type="spellEnd"/>
      <w:r w:rsidRPr="0009416B">
        <w:rPr>
          <w:rFonts w:ascii="Arial" w:hAnsi="Arial" w:cs="Arial"/>
        </w:rPr>
        <w:t xml:space="preserve"> JO, van der </w:t>
      </w:r>
      <w:proofErr w:type="spellStart"/>
      <w:r w:rsidRPr="0009416B">
        <w:rPr>
          <w:rFonts w:ascii="Arial" w:hAnsi="Arial" w:cs="Arial"/>
        </w:rPr>
        <w:t>Schans</w:t>
      </w:r>
      <w:proofErr w:type="spellEnd"/>
      <w:r w:rsidRPr="0009416B">
        <w:rPr>
          <w:rFonts w:ascii="Arial" w:hAnsi="Arial" w:cs="Arial"/>
        </w:rPr>
        <w:t xml:space="preserve"> J, </w:t>
      </w:r>
      <w:proofErr w:type="spellStart"/>
      <w:r w:rsidRPr="0009416B">
        <w:rPr>
          <w:rFonts w:ascii="Arial" w:hAnsi="Arial" w:cs="Arial"/>
        </w:rPr>
        <w:t>Groenman</w:t>
      </w:r>
      <w:proofErr w:type="spellEnd"/>
      <w:r w:rsidRPr="0009416B">
        <w:rPr>
          <w:rFonts w:ascii="Arial" w:hAnsi="Arial" w:cs="Arial"/>
        </w:rPr>
        <w:t xml:space="preserve"> AP, Hoekstra PJ, Postma MJ, et al. Cost-Effectiveness of Treatments in Children </w:t>
      </w:r>
      <w:proofErr w:type="gramStart"/>
      <w:r w:rsidRPr="0009416B">
        <w:rPr>
          <w:rFonts w:ascii="Arial" w:hAnsi="Arial" w:cs="Arial"/>
        </w:rPr>
        <w:t>With</w:t>
      </w:r>
      <w:proofErr w:type="gramEnd"/>
      <w:r w:rsidRPr="0009416B">
        <w:rPr>
          <w:rFonts w:ascii="Arial" w:hAnsi="Arial" w:cs="Arial"/>
        </w:rPr>
        <w:t xml:space="preserve"> Attention-Deficit/Hyperactivity Disorder: A Continuous-Time Markov </w:t>
      </w:r>
      <w:proofErr w:type="spellStart"/>
      <w:r w:rsidRPr="0009416B">
        <w:rPr>
          <w:rFonts w:ascii="Arial" w:hAnsi="Arial" w:cs="Arial"/>
        </w:rPr>
        <w:t>Modeling</w:t>
      </w:r>
      <w:proofErr w:type="spellEnd"/>
      <w:r w:rsidRPr="0009416B">
        <w:rPr>
          <w:rFonts w:ascii="Arial" w:hAnsi="Arial" w:cs="Arial"/>
        </w:rPr>
        <w:t xml:space="preserve"> Approach. MDM Policy </w:t>
      </w:r>
      <w:proofErr w:type="spellStart"/>
      <w:r w:rsidRPr="0009416B">
        <w:rPr>
          <w:rFonts w:ascii="Arial" w:hAnsi="Arial" w:cs="Arial"/>
        </w:rPr>
        <w:t>Pract</w:t>
      </w:r>
      <w:proofErr w:type="spellEnd"/>
      <w:r w:rsidRPr="0009416B">
        <w:rPr>
          <w:rFonts w:ascii="Arial" w:hAnsi="Arial" w:cs="Arial"/>
        </w:rPr>
        <w:t>. 2019;4(2):2381468319867629.</w:t>
      </w:r>
    </w:p>
    <w:p w14:paraId="29B771CE" w14:textId="77777777" w:rsidR="001B4C1D" w:rsidRPr="0009416B" w:rsidRDefault="001B4C1D" w:rsidP="001B4C1D">
      <w:pPr>
        <w:spacing w:after="0"/>
        <w:rPr>
          <w:rFonts w:ascii="Arial" w:hAnsi="Arial" w:cs="Arial"/>
        </w:rPr>
      </w:pPr>
      <w:r w:rsidRPr="0009416B">
        <w:rPr>
          <w:rFonts w:ascii="Arial" w:hAnsi="Arial" w:cs="Arial"/>
        </w:rPr>
        <w:t>9.</w:t>
      </w:r>
      <w:r w:rsidRPr="0009416B">
        <w:rPr>
          <w:rFonts w:ascii="Arial" w:hAnsi="Arial" w:cs="Arial"/>
        </w:rPr>
        <w:tab/>
        <w:t xml:space="preserve">Penner M, </w:t>
      </w:r>
      <w:proofErr w:type="spellStart"/>
      <w:r w:rsidRPr="0009416B">
        <w:rPr>
          <w:rFonts w:ascii="Arial" w:hAnsi="Arial" w:cs="Arial"/>
        </w:rPr>
        <w:t>Rayar</w:t>
      </w:r>
      <w:proofErr w:type="spellEnd"/>
      <w:r w:rsidRPr="0009416B">
        <w:rPr>
          <w:rFonts w:ascii="Arial" w:hAnsi="Arial" w:cs="Arial"/>
        </w:rPr>
        <w:t xml:space="preserve"> M, Bashir N, Roberts S, Hancock-Howard R, </w:t>
      </w:r>
      <w:proofErr w:type="spellStart"/>
      <w:r w:rsidRPr="0009416B">
        <w:rPr>
          <w:rFonts w:ascii="Arial" w:hAnsi="Arial" w:cs="Arial"/>
        </w:rPr>
        <w:t>Coyte</w:t>
      </w:r>
      <w:proofErr w:type="spellEnd"/>
      <w:r w:rsidRPr="0009416B">
        <w:rPr>
          <w:rFonts w:ascii="Arial" w:hAnsi="Arial" w:cs="Arial"/>
        </w:rPr>
        <w:t>. Cost-Effectiveness Analysis Comparing Pre-</w:t>
      </w:r>
      <w:proofErr w:type="gramStart"/>
      <w:r w:rsidRPr="0009416B">
        <w:rPr>
          <w:rFonts w:ascii="Arial" w:hAnsi="Arial" w:cs="Arial"/>
        </w:rPr>
        <w:t>diagnosis</w:t>
      </w:r>
      <w:proofErr w:type="gramEnd"/>
      <w:r w:rsidRPr="0009416B">
        <w:rPr>
          <w:rFonts w:ascii="Arial" w:hAnsi="Arial" w:cs="Arial"/>
        </w:rPr>
        <w:t xml:space="preserve"> Autism Spectrum Disorder (ASD)-Targeted Intervention with Ontario's Autism Intervention Program. Journal of Autism &amp; Developmental Disorders. 2015;45(9):2833-47 15p.</w:t>
      </w:r>
    </w:p>
    <w:p w14:paraId="7D95C60C" w14:textId="77777777" w:rsidR="001B4C1D" w:rsidRPr="0009416B" w:rsidRDefault="001B4C1D" w:rsidP="001B4C1D">
      <w:pPr>
        <w:spacing w:after="0"/>
        <w:rPr>
          <w:rFonts w:ascii="Arial" w:hAnsi="Arial" w:cs="Arial"/>
        </w:rPr>
      </w:pPr>
      <w:r w:rsidRPr="0009416B">
        <w:rPr>
          <w:rFonts w:ascii="Arial" w:hAnsi="Arial" w:cs="Arial"/>
        </w:rPr>
        <w:t>10.</w:t>
      </w:r>
      <w:r w:rsidRPr="0009416B">
        <w:rPr>
          <w:rFonts w:ascii="Arial" w:hAnsi="Arial" w:cs="Arial"/>
        </w:rPr>
        <w:tab/>
        <w:t xml:space="preserve">Mark R, David M, Mark S, Ann Le C, </w:t>
      </w:r>
      <w:proofErr w:type="spellStart"/>
      <w:r w:rsidRPr="0009416B">
        <w:rPr>
          <w:rFonts w:ascii="Arial" w:hAnsi="Arial" w:cs="Arial"/>
        </w:rPr>
        <w:t>Mousumi</w:t>
      </w:r>
      <w:proofErr w:type="spellEnd"/>
      <w:r w:rsidRPr="0009416B">
        <w:rPr>
          <w:rFonts w:ascii="Arial" w:hAnsi="Arial" w:cs="Arial"/>
        </w:rPr>
        <w:t xml:space="preserve"> B, Kath W, et al. Interventions based on early intensive applied behaviour analysis for autistic children: a systematic review and cost-effectiveness analysis. NIHR Health Technology Assessment programme NIHR Journals Library, National Institute for Health Research, Evaluation, Trials and Studies Coordinating Centre, Alpha House, University of Southampton Science Park, Southampton SO16 7NS, UK journals.library@nihr.ac.uk England </w:t>
      </w:r>
      <w:proofErr w:type="spellStart"/>
      <w:r w:rsidRPr="0009416B">
        <w:rPr>
          <w:rFonts w:ascii="Arial" w:hAnsi="Arial" w:cs="Arial"/>
        </w:rPr>
        <w:t>England</w:t>
      </w:r>
      <w:proofErr w:type="spellEnd"/>
      <w:r w:rsidRPr="0009416B">
        <w:rPr>
          <w:rFonts w:ascii="Arial" w:hAnsi="Arial" w:cs="Arial"/>
        </w:rPr>
        <w:t>: NIHR Health Technology Assessment programme; 2020 2020.</w:t>
      </w:r>
    </w:p>
    <w:p w14:paraId="75DBAEDF" w14:textId="77777777" w:rsidR="001B4C1D" w:rsidRPr="0009416B" w:rsidRDefault="001B4C1D" w:rsidP="001B4C1D">
      <w:pPr>
        <w:spacing w:after="0"/>
        <w:rPr>
          <w:rFonts w:ascii="Arial" w:hAnsi="Arial" w:cs="Arial"/>
        </w:rPr>
      </w:pPr>
      <w:r w:rsidRPr="0009416B">
        <w:rPr>
          <w:rFonts w:ascii="Arial" w:hAnsi="Arial" w:cs="Arial"/>
        </w:rPr>
        <w:t>11.</w:t>
      </w:r>
      <w:r w:rsidRPr="0009416B">
        <w:rPr>
          <w:rFonts w:ascii="Arial" w:hAnsi="Arial" w:cs="Arial"/>
        </w:rPr>
        <w:tab/>
        <w:t>Vallejo-Torres L, Rivero-Santana A, Martin-</w:t>
      </w:r>
      <w:proofErr w:type="spellStart"/>
      <w:r w:rsidRPr="0009416B">
        <w:rPr>
          <w:rFonts w:ascii="Arial" w:hAnsi="Arial" w:cs="Arial"/>
        </w:rPr>
        <w:t>Saborido</w:t>
      </w:r>
      <w:proofErr w:type="spellEnd"/>
      <w:r w:rsidRPr="0009416B">
        <w:rPr>
          <w:rFonts w:ascii="Arial" w:hAnsi="Arial" w:cs="Arial"/>
        </w:rPr>
        <w:t xml:space="preserve"> C, Epstein D, </w:t>
      </w:r>
      <w:proofErr w:type="spellStart"/>
      <w:r w:rsidRPr="0009416B">
        <w:rPr>
          <w:rFonts w:ascii="Arial" w:hAnsi="Arial" w:cs="Arial"/>
        </w:rPr>
        <w:t>Perestelo</w:t>
      </w:r>
      <w:proofErr w:type="spellEnd"/>
      <w:r w:rsidRPr="0009416B">
        <w:rPr>
          <w:rFonts w:ascii="Arial" w:hAnsi="Arial" w:cs="Arial"/>
        </w:rPr>
        <w:t xml:space="preserve">-Perez L, Castellano-Fuentes CL, et al. Cost-effectiveness analysis of a surveillance program to prevent hip dislocation in children with cerebral palsy. </w:t>
      </w:r>
      <w:proofErr w:type="spellStart"/>
      <w:r w:rsidRPr="0009416B">
        <w:rPr>
          <w:rFonts w:ascii="Arial" w:hAnsi="Arial" w:cs="Arial"/>
        </w:rPr>
        <w:t>Gaceta</w:t>
      </w:r>
      <w:proofErr w:type="spellEnd"/>
      <w:r w:rsidRPr="0009416B">
        <w:rPr>
          <w:rFonts w:ascii="Arial" w:hAnsi="Arial" w:cs="Arial"/>
        </w:rPr>
        <w:t xml:space="preserve"> sanitaria. 2019.</w:t>
      </w:r>
    </w:p>
    <w:p w14:paraId="07D08C3D" w14:textId="77777777" w:rsidR="001B4C1D" w:rsidRPr="0009416B" w:rsidRDefault="001B4C1D" w:rsidP="001B4C1D">
      <w:pPr>
        <w:spacing w:after="0"/>
        <w:rPr>
          <w:rFonts w:ascii="Arial" w:hAnsi="Arial" w:cs="Arial"/>
        </w:rPr>
      </w:pPr>
      <w:r w:rsidRPr="0009416B">
        <w:rPr>
          <w:rFonts w:ascii="Arial" w:hAnsi="Arial" w:cs="Arial"/>
        </w:rPr>
        <w:t>12.</w:t>
      </w:r>
      <w:r w:rsidRPr="0009416B">
        <w:rPr>
          <w:rFonts w:ascii="Arial" w:hAnsi="Arial" w:cs="Arial"/>
        </w:rPr>
        <w:tab/>
      </w:r>
      <w:proofErr w:type="spellStart"/>
      <w:r w:rsidRPr="0009416B">
        <w:rPr>
          <w:rFonts w:ascii="Arial" w:hAnsi="Arial" w:cs="Arial"/>
        </w:rPr>
        <w:t>Hakkaart</w:t>
      </w:r>
      <w:proofErr w:type="spellEnd"/>
      <w:r w:rsidRPr="0009416B">
        <w:rPr>
          <w:rFonts w:ascii="Arial" w:hAnsi="Arial" w:cs="Arial"/>
        </w:rPr>
        <w:t xml:space="preserve">-van </w:t>
      </w:r>
      <w:proofErr w:type="spellStart"/>
      <w:r w:rsidRPr="0009416B">
        <w:rPr>
          <w:rFonts w:ascii="Arial" w:hAnsi="Arial" w:cs="Arial"/>
        </w:rPr>
        <w:t>Roijen</w:t>
      </w:r>
      <w:proofErr w:type="spellEnd"/>
      <w:r w:rsidRPr="0009416B">
        <w:rPr>
          <w:rFonts w:ascii="Arial" w:hAnsi="Arial" w:cs="Arial"/>
        </w:rPr>
        <w:t xml:space="preserve"> L, </w:t>
      </w:r>
      <w:proofErr w:type="spellStart"/>
      <w:r w:rsidRPr="0009416B">
        <w:rPr>
          <w:rFonts w:ascii="Arial" w:hAnsi="Arial" w:cs="Arial"/>
        </w:rPr>
        <w:t>Goettsch</w:t>
      </w:r>
      <w:proofErr w:type="spellEnd"/>
      <w:r w:rsidRPr="0009416B">
        <w:rPr>
          <w:rFonts w:ascii="Arial" w:hAnsi="Arial" w:cs="Arial"/>
        </w:rPr>
        <w:t xml:space="preserve"> WG, </w:t>
      </w:r>
      <w:proofErr w:type="spellStart"/>
      <w:r w:rsidRPr="0009416B">
        <w:rPr>
          <w:rFonts w:ascii="Arial" w:hAnsi="Arial" w:cs="Arial"/>
        </w:rPr>
        <w:t>Ekkebus</w:t>
      </w:r>
      <w:proofErr w:type="spellEnd"/>
      <w:r w:rsidRPr="0009416B">
        <w:rPr>
          <w:rFonts w:ascii="Arial" w:hAnsi="Arial" w:cs="Arial"/>
        </w:rPr>
        <w:t xml:space="preserve"> M, </w:t>
      </w:r>
      <w:proofErr w:type="spellStart"/>
      <w:r w:rsidRPr="0009416B">
        <w:rPr>
          <w:rFonts w:ascii="Arial" w:hAnsi="Arial" w:cs="Arial"/>
        </w:rPr>
        <w:t>Gerretsen</w:t>
      </w:r>
      <w:proofErr w:type="spellEnd"/>
      <w:r w:rsidRPr="0009416B">
        <w:rPr>
          <w:rFonts w:ascii="Arial" w:hAnsi="Arial" w:cs="Arial"/>
        </w:rPr>
        <w:t xml:space="preserve"> P, </w:t>
      </w:r>
      <w:proofErr w:type="spellStart"/>
      <w:r w:rsidRPr="0009416B">
        <w:rPr>
          <w:rFonts w:ascii="Arial" w:hAnsi="Arial" w:cs="Arial"/>
        </w:rPr>
        <w:t>Stolk</w:t>
      </w:r>
      <w:proofErr w:type="spellEnd"/>
      <w:r w:rsidRPr="0009416B">
        <w:rPr>
          <w:rFonts w:ascii="Arial" w:hAnsi="Arial" w:cs="Arial"/>
        </w:rPr>
        <w:t>, Ea. The cost-effectiveness of an intensive treatment protocol for severe dyslexia in children. Dyslexia. 2011;17(3):256-67.</w:t>
      </w:r>
    </w:p>
    <w:p w14:paraId="7888C8B3" w14:textId="66A0B0F0" w:rsidR="001B4C1D" w:rsidRPr="0009416B" w:rsidRDefault="001B4C1D" w:rsidP="00244054">
      <w:pPr>
        <w:spacing w:after="0"/>
        <w:rPr>
          <w:rFonts w:ascii="Arial" w:hAnsi="Arial" w:cs="Arial"/>
        </w:rPr>
      </w:pPr>
    </w:p>
    <w:p w14:paraId="2926502E" w14:textId="77777777" w:rsidR="000B1051" w:rsidRDefault="000B1051" w:rsidP="001859D4">
      <w:pPr>
        <w:spacing w:after="0" w:line="480" w:lineRule="auto"/>
        <w:rPr>
          <w:rFonts w:ascii="Arial" w:hAnsi="Arial" w:cs="Arial"/>
          <w:b/>
          <w:bCs/>
        </w:rPr>
      </w:pPr>
    </w:p>
    <w:p w14:paraId="114F116D" w14:textId="77777777" w:rsidR="000B1051" w:rsidRDefault="000B1051" w:rsidP="001859D4">
      <w:pPr>
        <w:spacing w:after="0" w:line="480" w:lineRule="auto"/>
        <w:rPr>
          <w:rFonts w:ascii="Arial" w:hAnsi="Arial" w:cs="Arial"/>
          <w:b/>
          <w:bCs/>
        </w:rPr>
        <w:sectPr w:rsidR="000B1051" w:rsidSect="00712DE7">
          <w:pgSz w:w="11906" w:h="16838"/>
          <w:pgMar w:top="1440" w:right="1440" w:bottom="1440" w:left="1440" w:header="708" w:footer="708" w:gutter="0"/>
          <w:cols w:space="708"/>
          <w:docGrid w:linePitch="360"/>
        </w:sectPr>
      </w:pPr>
    </w:p>
    <w:p w14:paraId="16F1B85F" w14:textId="3DDECC9A" w:rsidR="003C3AD9" w:rsidRPr="0009416B" w:rsidRDefault="003C3AD9" w:rsidP="001859D4">
      <w:pPr>
        <w:spacing w:after="0" w:line="480" w:lineRule="auto"/>
        <w:rPr>
          <w:rFonts w:ascii="Arial" w:hAnsi="Arial" w:cs="Arial"/>
          <w:b/>
          <w:bCs/>
        </w:rPr>
      </w:pPr>
      <w:r w:rsidRPr="0009416B">
        <w:rPr>
          <w:rFonts w:ascii="Arial" w:hAnsi="Arial" w:cs="Arial"/>
          <w:b/>
          <w:bCs/>
        </w:rPr>
        <w:t>Supplementary material 4:</w:t>
      </w:r>
    </w:p>
    <w:p w14:paraId="43499CB4" w14:textId="70E21A53" w:rsidR="003C3AD9" w:rsidRPr="0009416B" w:rsidRDefault="003C3AD9" w:rsidP="003C3AD9">
      <w:pPr>
        <w:rPr>
          <w:rFonts w:ascii="Arial" w:hAnsi="Arial" w:cs="Arial"/>
          <w:b/>
          <w:bCs/>
        </w:rPr>
      </w:pPr>
      <w:r w:rsidRPr="0009416B">
        <w:rPr>
          <w:rFonts w:ascii="Arial" w:hAnsi="Arial" w:cs="Arial"/>
          <w:b/>
          <w:bCs/>
        </w:rPr>
        <w:t>Table S</w:t>
      </w:r>
      <w:r w:rsidR="00C90F18">
        <w:rPr>
          <w:rFonts w:ascii="Arial" w:hAnsi="Arial" w:cs="Arial"/>
          <w:b/>
          <w:bCs/>
        </w:rPr>
        <w:t>6</w:t>
      </w:r>
      <w:r w:rsidRPr="0009416B">
        <w:rPr>
          <w:rFonts w:ascii="Arial" w:hAnsi="Arial" w:cs="Arial"/>
          <w:b/>
          <w:bCs/>
        </w:rPr>
        <w:t>: CHEERS checklist- items to include when reporting economic evaluation of health interventions</w:t>
      </w:r>
    </w:p>
    <w:tbl>
      <w:tblPr>
        <w:tblStyle w:val="TableGrid"/>
        <w:tblW w:w="0" w:type="auto"/>
        <w:tblLook w:val="04A0" w:firstRow="1" w:lastRow="0" w:firstColumn="1" w:lastColumn="0" w:noHBand="0" w:noVBand="1"/>
      </w:tblPr>
      <w:tblGrid>
        <w:gridCol w:w="1130"/>
        <w:gridCol w:w="5463"/>
        <w:gridCol w:w="2423"/>
      </w:tblGrid>
      <w:tr w:rsidR="003C3AD9" w:rsidRPr="0009416B" w14:paraId="15B2F2ED" w14:textId="77777777" w:rsidTr="00B14917">
        <w:tc>
          <w:tcPr>
            <w:tcW w:w="1158" w:type="dxa"/>
          </w:tcPr>
          <w:p w14:paraId="7A0D7A82" w14:textId="77777777" w:rsidR="003C3AD9" w:rsidRPr="0009416B" w:rsidRDefault="003C3AD9" w:rsidP="00B14917">
            <w:pPr>
              <w:jc w:val="center"/>
              <w:rPr>
                <w:rFonts w:ascii="Arial" w:hAnsi="Arial" w:cs="Arial"/>
                <w:b/>
                <w:bCs/>
              </w:rPr>
            </w:pPr>
            <w:r w:rsidRPr="0009416B">
              <w:rPr>
                <w:rFonts w:ascii="Arial" w:hAnsi="Arial" w:cs="Arial"/>
                <w:b/>
                <w:bCs/>
              </w:rPr>
              <w:t>Number of ITEM</w:t>
            </w:r>
          </w:p>
        </w:tc>
        <w:tc>
          <w:tcPr>
            <w:tcW w:w="6634" w:type="dxa"/>
          </w:tcPr>
          <w:p w14:paraId="7221B440" w14:textId="77777777" w:rsidR="003C3AD9" w:rsidRPr="0009416B" w:rsidRDefault="003C3AD9" w:rsidP="00B14917">
            <w:pPr>
              <w:jc w:val="center"/>
              <w:rPr>
                <w:rFonts w:ascii="Arial" w:hAnsi="Arial" w:cs="Arial"/>
                <w:b/>
                <w:bCs/>
              </w:rPr>
            </w:pPr>
            <w:r w:rsidRPr="0009416B">
              <w:rPr>
                <w:rFonts w:ascii="Arial" w:hAnsi="Arial" w:cs="Arial"/>
                <w:b/>
                <w:bCs/>
              </w:rPr>
              <w:t>Description of ITEM</w:t>
            </w:r>
          </w:p>
        </w:tc>
        <w:tc>
          <w:tcPr>
            <w:tcW w:w="2658" w:type="dxa"/>
          </w:tcPr>
          <w:p w14:paraId="120CF22A" w14:textId="77777777" w:rsidR="003C3AD9" w:rsidRPr="0009416B" w:rsidRDefault="003C3AD9" w:rsidP="00B14917">
            <w:pPr>
              <w:jc w:val="center"/>
              <w:rPr>
                <w:rFonts w:ascii="Arial" w:hAnsi="Arial" w:cs="Arial"/>
                <w:b/>
                <w:bCs/>
              </w:rPr>
            </w:pPr>
            <w:r w:rsidRPr="0009416B">
              <w:rPr>
                <w:rFonts w:ascii="Arial" w:hAnsi="Arial" w:cs="Arial"/>
                <w:b/>
                <w:bCs/>
              </w:rPr>
              <w:t>Summary of criterion</w:t>
            </w:r>
          </w:p>
        </w:tc>
      </w:tr>
      <w:tr w:rsidR="003C3AD9" w:rsidRPr="0009416B" w14:paraId="6DFA5E5D" w14:textId="77777777" w:rsidTr="001859D4">
        <w:trPr>
          <w:trHeight w:val="830"/>
        </w:trPr>
        <w:tc>
          <w:tcPr>
            <w:tcW w:w="1158" w:type="dxa"/>
          </w:tcPr>
          <w:p w14:paraId="0D1E3462" w14:textId="77777777" w:rsidR="003C3AD9" w:rsidRPr="0009416B" w:rsidRDefault="003C3AD9" w:rsidP="00B14917">
            <w:pPr>
              <w:rPr>
                <w:rFonts w:ascii="Arial" w:hAnsi="Arial" w:cs="Arial"/>
              </w:rPr>
            </w:pPr>
            <w:bookmarkStart w:id="5" w:name="_Hlk57705144"/>
            <w:r w:rsidRPr="0009416B">
              <w:rPr>
                <w:rFonts w:ascii="Arial" w:hAnsi="Arial" w:cs="Arial"/>
              </w:rPr>
              <w:t>Item 1</w:t>
            </w:r>
          </w:p>
        </w:tc>
        <w:tc>
          <w:tcPr>
            <w:tcW w:w="6634" w:type="dxa"/>
          </w:tcPr>
          <w:p w14:paraId="5ACC559D" w14:textId="77777777" w:rsidR="003C3AD9" w:rsidRPr="0009416B" w:rsidRDefault="003C3AD9" w:rsidP="00B14917">
            <w:pPr>
              <w:autoSpaceDE w:val="0"/>
              <w:autoSpaceDN w:val="0"/>
              <w:adjustRightInd w:val="0"/>
              <w:rPr>
                <w:rFonts w:ascii="Arial" w:hAnsi="Arial" w:cs="Arial"/>
              </w:rPr>
            </w:pPr>
            <w:r w:rsidRPr="0009416B">
              <w:rPr>
                <w:rFonts w:ascii="Arial" w:hAnsi="Arial" w:cs="Arial"/>
              </w:rPr>
              <w:t>Identify the study as an economic evaluation or use more specific terms such as “cost-effectiveness analysis”, and describe the interventions compared.</w:t>
            </w:r>
          </w:p>
        </w:tc>
        <w:tc>
          <w:tcPr>
            <w:tcW w:w="2658" w:type="dxa"/>
          </w:tcPr>
          <w:p w14:paraId="6BFD42D9" w14:textId="77777777" w:rsidR="003C3AD9" w:rsidRPr="0009416B" w:rsidRDefault="003C3AD9" w:rsidP="00B14917">
            <w:pPr>
              <w:rPr>
                <w:rFonts w:ascii="Arial" w:hAnsi="Arial" w:cs="Arial"/>
              </w:rPr>
            </w:pPr>
            <w:r w:rsidRPr="0009416B">
              <w:rPr>
                <w:rFonts w:ascii="Arial" w:hAnsi="Arial" w:cs="Arial"/>
              </w:rPr>
              <w:t>Title identifies an economic evaluation</w:t>
            </w:r>
          </w:p>
        </w:tc>
      </w:tr>
      <w:tr w:rsidR="003C3AD9" w:rsidRPr="0009416B" w14:paraId="18369142" w14:textId="77777777" w:rsidTr="00B14917">
        <w:tc>
          <w:tcPr>
            <w:tcW w:w="1158" w:type="dxa"/>
          </w:tcPr>
          <w:p w14:paraId="39030667" w14:textId="77777777" w:rsidR="003C3AD9" w:rsidRPr="0009416B" w:rsidRDefault="003C3AD9" w:rsidP="00B14917">
            <w:pPr>
              <w:rPr>
                <w:rFonts w:ascii="Arial" w:hAnsi="Arial" w:cs="Arial"/>
              </w:rPr>
            </w:pPr>
            <w:r w:rsidRPr="0009416B">
              <w:rPr>
                <w:rFonts w:ascii="Arial" w:hAnsi="Arial" w:cs="Arial"/>
              </w:rPr>
              <w:t>Item 2</w:t>
            </w:r>
          </w:p>
        </w:tc>
        <w:tc>
          <w:tcPr>
            <w:tcW w:w="6634" w:type="dxa"/>
          </w:tcPr>
          <w:p w14:paraId="4419778F" w14:textId="77777777" w:rsidR="003C3AD9" w:rsidRPr="0009416B" w:rsidRDefault="003C3AD9" w:rsidP="00B14917">
            <w:pPr>
              <w:autoSpaceDE w:val="0"/>
              <w:autoSpaceDN w:val="0"/>
              <w:adjustRightInd w:val="0"/>
              <w:rPr>
                <w:rFonts w:ascii="Arial" w:hAnsi="Arial" w:cs="Arial"/>
              </w:rPr>
            </w:pPr>
            <w:r w:rsidRPr="0009416B">
              <w:rPr>
                <w:rFonts w:ascii="Arial" w:hAnsi="Arial" w:cs="Arial"/>
              </w:rPr>
              <w:t>Provide a structured summary of objectives, perspective, setting, methods (including study design and inputs), results (including base case and uncertainty analyses), and conclusions.</w:t>
            </w:r>
          </w:p>
        </w:tc>
        <w:tc>
          <w:tcPr>
            <w:tcW w:w="2658" w:type="dxa"/>
            <w:tcBorders>
              <w:top w:val="single" w:sz="4" w:space="0" w:color="auto"/>
              <w:left w:val="single" w:sz="4" w:space="0" w:color="auto"/>
              <w:bottom w:val="single" w:sz="4" w:space="0" w:color="auto"/>
              <w:right w:val="single" w:sz="4" w:space="0" w:color="auto"/>
            </w:tcBorders>
          </w:tcPr>
          <w:p w14:paraId="200C7022" w14:textId="77777777" w:rsidR="003C3AD9" w:rsidRPr="0009416B" w:rsidRDefault="003C3AD9" w:rsidP="00B14917">
            <w:pPr>
              <w:rPr>
                <w:rFonts w:ascii="Arial" w:hAnsi="Arial" w:cs="Arial"/>
              </w:rPr>
            </w:pPr>
            <w:r w:rsidRPr="0009416B">
              <w:rPr>
                <w:rFonts w:ascii="Arial" w:hAnsi="Arial" w:cs="Arial"/>
              </w:rPr>
              <w:t xml:space="preserve">Structured summary was presented in abstract </w:t>
            </w:r>
          </w:p>
        </w:tc>
      </w:tr>
      <w:tr w:rsidR="003C3AD9" w:rsidRPr="0009416B" w14:paraId="7CD259C5" w14:textId="77777777" w:rsidTr="00B14917">
        <w:tc>
          <w:tcPr>
            <w:tcW w:w="1158" w:type="dxa"/>
          </w:tcPr>
          <w:p w14:paraId="006F60B4" w14:textId="77777777" w:rsidR="003C3AD9" w:rsidRPr="0009416B" w:rsidRDefault="003C3AD9" w:rsidP="00B14917">
            <w:pPr>
              <w:rPr>
                <w:rFonts w:ascii="Arial" w:hAnsi="Arial" w:cs="Arial"/>
              </w:rPr>
            </w:pPr>
            <w:r w:rsidRPr="0009416B">
              <w:rPr>
                <w:rFonts w:ascii="Arial" w:hAnsi="Arial" w:cs="Arial"/>
              </w:rPr>
              <w:t>Item 3</w:t>
            </w:r>
          </w:p>
        </w:tc>
        <w:tc>
          <w:tcPr>
            <w:tcW w:w="6634" w:type="dxa"/>
          </w:tcPr>
          <w:p w14:paraId="4BDD970E" w14:textId="77777777" w:rsidR="003C3AD9" w:rsidRPr="0009416B" w:rsidRDefault="003C3AD9" w:rsidP="00B14917">
            <w:pPr>
              <w:autoSpaceDE w:val="0"/>
              <w:autoSpaceDN w:val="0"/>
              <w:adjustRightInd w:val="0"/>
              <w:rPr>
                <w:rFonts w:ascii="Arial" w:hAnsi="Arial" w:cs="Arial"/>
              </w:rPr>
            </w:pPr>
            <w:r w:rsidRPr="0009416B">
              <w:rPr>
                <w:rFonts w:ascii="Arial" w:hAnsi="Arial" w:cs="Arial"/>
              </w:rPr>
              <w:t>Provide an explicit statement of the broader context for the study. Present the study question and its relevance for health policy or practice decisions.</w:t>
            </w:r>
          </w:p>
        </w:tc>
        <w:tc>
          <w:tcPr>
            <w:tcW w:w="2658" w:type="dxa"/>
            <w:tcBorders>
              <w:top w:val="single" w:sz="4" w:space="0" w:color="auto"/>
              <w:left w:val="single" w:sz="4" w:space="0" w:color="auto"/>
              <w:bottom w:val="single" w:sz="4" w:space="0" w:color="auto"/>
              <w:right w:val="single" w:sz="4" w:space="0" w:color="auto"/>
            </w:tcBorders>
          </w:tcPr>
          <w:p w14:paraId="0EF8E0BD" w14:textId="77777777" w:rsidR="003C3AD9" w:rsidRPr="0009416B" w:rsidRDefault="003C3AD9" w:rsidP="00B14917">
            <w:pPr>
              <w:rPr>
                <w:rFonts w:ascii="Arial" w:hAnsi="Arial" w:cs="Arial"/>
              </w:rPr>
            </w:pPr>
            <w:r w:rsidRPr="0009416B">
              <w:rPr>
                <w:rFonts w:ascii="Arial" w:hAnsi="Arial" w:cs="Arial"/>
              </w:rPr>
              <w:t>Background and objectives were provided</w:t>
            </w:r>
          </w:p>
        </w:tc>
      </w:tr>
      <w:tr w:rsidR="003C3AD9" w:rsidRPr="0009416B" w14:paraId="75AD6047" w14:textId="77777777" w:rsidTr="00B14917">
        <w:tc>
          <w:tcPr>
            <w:tcW w:w="1158" w:type="dxa"/>
          </w:tcPr>
          <w:p w14:paraId="2CCAD3BA" w14:textId="77777777" w:rsidR="003C3AD9" w:rsidRPr="0009416B" w:rsidRDefault="003C3AD9" w:rsidP="00B14917">
            <w:pPr>
              <w:rPr>
                <w:rFonts w:ascii="Arial" w:hAnsi="Arial" w:cs="Arial"/>
              </w:rPr>
            </w:pPr>
            <w:r w:rsidRPr="0009416B">
              <w:rPr>
                <w:rFonts w:ascii="Arial" w:hAnsi="Arial" w:cs="Arial"/>
              </w:rPr>
              <w:t>Item 4</w:t>
            </w:r>
          </w:p>
        </w:tc>
        <w:tc>
          <w:tcPr>
            <w:tcW w:w="6634" w:type="dxa"/>
          </w:tcPr>
          <w:p w14:paraId="7C295577" w14:textId="77777777" w:rsidR="003C3AD9" w:rsidRPr="0009416B" w:rsidRDefault="003C3AD9" w:rsidP="00B14917">
            <w:pPr>
              <w:autoSpaceDE w:val="0"/>
              <w:autoSpaceDN w:val="0"/>
              <w:adjustRightInd w:val="0"/>
              <w:rPr>
                <w:rFonts w:ascii="Arial" w:hAnsi="Arial" w:cs="Arial"/>
              </w:rPr>
            </w:pPr>
            <w:r w:rsidRPr="0009416B">
              <w:rPr>
                <w:rFonts w:ascii="Arial" w:hAnsi="Arial" w:cs="Arial"/>
              </w:rPr>
              <w:t>Describe characteristics of the base case population and subgroups analysed, including why they were chosen.</w:t>
            </w:r>
          </w:p>
        </w:tc>
        <w:tc>
          <w:tcPr>
            <w:tcW w:w="2658" w:type="dxa"/>
            <w:tcBorders>
              <w:top w:val="single" w:sz="4" w:space="0" w:color="auto"/>
              <w:left w:val="single" w:sz="4" w:space="0" w:color="auto"/>
              <w:bottom w:val="single" w:sz="4" w:space="0" w:color="auto"/>
              <w:right w:val="single" w:sz="4" w:space="0" w:color="auto"/>
            </w:tcBorders>
          </w:tcPr>
          <w:p w14:paraId="58C0C0B2" w14:textId="77777777" w:rsidR="003C3AD9" w:rsidRPr="0009416B" w:rsidRDefault="003C3AD9" w:rsidP="00B14917">
            <w:pPr>
              <w:rPr>
                <w:rFonts w:ascii="Arial" w:hAnsi="Arial" w:cs="Arial"/>
              </w:rPr>
            </w:pPr>
            <w:r w:rsidRPr="0009416B">
              <w:rPr>
                <w:rFonts w:ascii="Arial" w:hAnsi="Arial" w:cs="Arial"/>
              </w:rPr>
              <w:t>Target population and subgroups were reported</w:t>
            </w:r>
          </w:p>
        </w:tc>
      </w:tr>
      <w:tr w:rsidR="003C3AD9" w:rsidRPr="0009416B" w14:paraId="5776FFE1" w14:textId="77777777" w:rsidTr="00B14917">
        <w:tc>
          <w:tcPr>
            <w:tcW w:w="1158" w:type="dxa"/>
          </w:tcPr>
          <w:p w14:paraId="1753680D" w14:textId="77777777" w:rsidR="003C3AD9" w:rsidRPr="0009416B" w:rsidRDefault="003C3AD9" w:rsidP="00B14917">
            <w:pPr>
              <w:rPr>
                <w:rFonts w:ascii="Arial" w:hAnsi="Arial" w:cs="Arial"/>
              </w:rPr>
            </w:pPr>
            <w:r w:rsidRPr="0009416B">
              <w:rPr>
                <w:rFonts w:ascii="Arial" w:hAnsi="Arial" w:cs="Arial"/>
              </w:rPr>
              <w:t>Item 5</w:t>
            </w:r>
          </w:p>
        </w:tc>
        <w:tc>
          <w:tcPr>
            <w:tcW w:w="6634" w:type="dxa"/>
          </w:tcPr>
          <w:p w14:paraId="75CB6FB2" w14:textId="77777777" w:rsidR="003C3AD9" w:rsidRPr="0009416B" w:rsidRDefault="003C3AD9" w:rsidP="00B14917">
            <w:pPr>
              <w:autoSpaceDE w:val="0"/>
              <w:autoSpaceDN w:val="0"/>
              <w:adjustRightInd w:val="0"/>
              <w:rPr>
                <w:rFonts w:ascii="Arial" w:hAnsi="Arial" w:cs="Arial"/>
              </w:rPr>
            </w:pPr>
            <w:r w:rsidRPr="0009416B">
              <w:rPr>
                <w:rFonts w:ascii="Arial" w:hAnsi="Arial" w:cs="Arial"/>
              </w:rPr>
              <w:t>State relevant aspects of the system(s) in which the decision(s) need(s) to be made.</w:t>
            </w:r>
          </w:p>
        </w:tc>
        <w:tc>
          <w:tcPr>
            <w:tcW w:w="2658" w:type="dxa"/>
            <w:tcBorders>
              <w:top w:val="single" w:sz="4" w:space="0" w:color="auto"/>
              <w:left w:val="single" w:sz="4" w:space="0" w:color="auto"/>
              <w:bottom w:val="single" w:sz="4" w:space="0" w:color="auto"/>
              <w:right w:val="single" w:sz="4" w:space="0" w:color="auto"/>
            </w:tcBorders>
          </w:tcPr>
          <w:p w14:paraId="1888E99E" w14:textId="77777777" w:rsidR="003C3AD9" w:rsidRPr="0009416B" w:rsidRDefault="003C3AD9" w:rsidP="00B14917">
            <w:pPr>
              <w:rPr>
                <w:rFonts w:ascii="Arial" w:hAnsi="Arial" w:cs="Arial"/>
              </w:rPr>
            </w:pPr>
            <w:r w:rsidRPr="0009416B">
              <w:rPr>
                <w:rFonts w:ascii="Arial" w:hAnsi="Arial" w:cs="Arial"/>
              </w:rPr>
              <w:t xml:space="preserve">Setting and location were reported </w:t>
            </w:r>
          </w:p>
        </w:tc>
      </w:tr>
      <w:tr w:rsidR="003C3AD9" w:rsidRPr="0009416B" w14:paraId="0599ED0F" w14:textId="77777777" w:rsidTr="00B14917">
        <w:tc>
          <w:tcPr>
            <w:tcW w:w="1158" w:type="dxa"/>
          </w:tcPr>
          <w:p w14:paraId="0B433E65" w14:textId="77777777" w:rsidR="003C3AD9" w:rsidRPr="0009416B" w:rsidRDefault="003C3AD9" w:rsidP="00B14917">
            <w:pPr>
              <w:rPr>
                <w:rFonts w:ascii="Arial" w:hAnsi="Arial" w:cs="Arial"/>
              </w:rPr>
            </w:pPr>
            <w:r w:rsidRPr="0009416B">
              <w:rPr>
                <w:rFonts w:ascii="Arial" w:hAnsi="Arial" w:cs="Arial"/>
              </w:rPr>
              <w:t>Item 6</w:t>
            </w:r>
          </w:p>
        </w:tc>
        <w:tc>
          <w:tcPr>
            <w:tcW w:w="6634" w:type="dxa"/>
          </w:tcPr>
          <w:p w14:paraId="2DBD727F" w14:textId="77777777" w:rsidR="003C3AD9" w:rsidRPr="0009416B" w:rsidRDefault="003C3AD9" w:rsidP="00B14917">
            <w:pPr>
              <w:rPr>
                <w:rFonts w:ascii="Arial" w:hAnsi="Arial" w:cs="Arial"/>
              </w:rPr>
            </w:pPr>
            <w:r w:rsidRPr="0009416B">
              <w:rPr>
                <w:rFonts w:ascii="Arial" w:hAnsi="Arial" w:cs="Arial"/>
              </w:rPr>
              <w:t>Describe the perspective of the study and relate this to the costs being evaluated.</w:t>
            </w:r>
          </w:p>
        </w:tc>
        <w:tc>
          <w:tcPr>
            <w:tcW w:w="2658" w:type="dxa"/>
            <w:tcBorders>
              <w:top w:val="single" w:sz="4" w:space="0" w:color="auto"/>
              <w:left w:val="single" w:sz="4" w:space="0" w:color="auto"/>
              <w:bottom w:val="single" w:sz="4" w:space="0" w:color="auto"/>
              <w:right w:val="single" w:sz="4" w:space="0" w:color="auto"/>
            </w:tcBorders>
          </w:tcPr>
          <w:p w14:paraId="57DE48C1" w14:textId="77777777" w:rsidR="003C3AD9" w:rsidRPr="0009416B" w:rsidRDefault="003C3AD9" w:rsidP="00B14917">
            <w:pPr>
              <w:rPr>
                <w:rFonts w:ascii="Arial" w:hAnsi="Arial" w:cs="Arial"/>
              </w:rPr>
            </w:pPr>
            <w:r w:rsidRPr="0009416B">
              <w:rPr>
                <w:rFonts w:ascii="Arial" w:hAnsi="Arial" w:cs="Arial"/>
              </w:rPr>
              <w:t>Study perspective was reported</w:t>
            </w:r>
          </w:p>
        </w:tc>
      </w:tr>
      <w:tr w:rsidR="003C3AD9" w:rsidRPr="0009416B" w14:paraId="6AB58658" w14:textId="77777777" w:rsidTr="00B14917">
        <w:tc>
          <w:tcPr>
            <w:tcW w:w="1158" w:type="dxa"/>
          </w:tcPr>
          <w:p w14:paraId="7D27FCDC" w14:textId="77777777" w:rsidR="003C3AD9" w:rsidRPr="0009416B" w:rsidRDefault="003C3AD9" w:rsidP="00B14917">
            <w:pPr>
              <w:rPr>
                <w:rFonts w:ascii="Arial" w:hAnsi="Arial" w:cs="Arial"/>
              </w:rPr>
            </w:pPr>
            <w:r w:rsidRPr="0009416B">
              <w:rPr>
                <w:rFonts w:ascii="Arial" w:hAnsi="Arial" w:cs="Arial"/>
              </w:rPr>
              <w:t>Item 7</w:t>
            </w:r>
          </w:p>
        </w:tc>
        <w:tc>
          <w:tcPr>
            <w:tcW w:w="6634" w:type="dxa"/>
          </w:tcPr>
          <w:p w14:paraId="021C8EC5" w14:textId="77777777" w:rsidR="003C3AD9" w:rsidRPr="0009416B" w:rsidRDefault="003C3AD9" w:rsidP="00B14917">
            <w:pPr>
              <w:autoSpaceDE w:val="0"/>
              <w:autoSpaceDN w:val="0"/>
              <w:adjustRightInd w:val="0"/>
              <w:rPr>
                <w:rFonts w:ascii="Arial" w:hAnsi="Arial" w:cs="Arial"/>
              </w:rPr>
            </w:pPr>
            <w:r w:rsidRPr="0009416B">
              <w:rPr>
                <w:rFonts w:ascii="Arial" w:hAnsi="Arial" w:cs="Arial"/>
              </w:rPr>
              <w:t>Describe the interventions or strategies being compared and state why they were chosen.</w:t>
            </w:r>
          </w:p>
        </w:tc>
        <w:tc>
          <w:tcPr>
            <w:tcW w:w="2658" w:type="dxa"/>
            <w:tcBorders>
              <w:top w:val="single" w:sz="4" w:space="0" w:color="auto"/>
              <w:left w:val="single" w:sz="4" w:space="0" w:color="auto"/>
              <w:bottom w:val="single" w:sz="4" w:space="0" w:color="auto"/>
              <w:right w:val="single" w:sz="4" w:space="0" w:color="auto"/>
            </w:tcBorders>
          </w:tcPr>
          <w:p w14:paraId="1C9DBF03" w14:textId="77777777" w:rsidR="003C3AD9" w:rsidRPr="0009416B" w:rsidRDefault="003C3AD9" w:rsidP="00B14917">
            <w:pPr>
              <w:rPr>
                <w:rFonts w:ascii="Arial" w:hAnsi="Arial" w:cs="Arial"/>
              </w:rPr>
            </w:pPr>
            <w:r w:rsidRPr="0009416B">
              <w:rPr>
                <w:rFonts w:ascii="Arial" w:hAnsi="Arial" w:cs="Arial"/>
              </w:rPr>
              <w:t>Comparators was/were reported</w:t>
            </w:r>
          </w:p>
        </w:tc>
      </w:tr>
      <w:tr w:rsidR="003C3AD9" w:rsidRPr="0009416B" w14:paraId="3302F676" w14:textId="77777777" w:rsidTr="00B14917">
        <w:tc>
          <w:tcPr>
            <w:tcW w:w="1158" w:type="dxa"/>
          </w:tcPr>
          <w:p w14:paraId="50EFCDE9" w14:textId="77777777" w:rsidR="003C3AD9" w:rsidRPr="0009416B" w:rsidRDefault="003C3AD9" w:rsidP="00B14917">
            <w:pPr>
              <w:rPr>
                <w:rFonts w:ascii="Arial" w:hAnsi="Arial" w:cs="Arial"/>
              </w:rPr>
            </w:pPr>
            <w:bookmarkStart w:id="6" w:name="_Hlk57703630"/>
            <w:r w:rsidRPr="0009416B">
              <w:rPr>
                <w:rFonts w:ascii="Arial" w:hAnsi="Arial" w:cs="Arial"/>
              </w:rPr>
              <w:t>Item 8</w:t>
            </w:r>
          </w:p>
        </w:tc>
        <w:tc>
          <w:tcPr>
            <w:tcW w:w="6634" w:type="dxa"/>
          </w:tcPr>
          <w:p w14:paraId="1ABB4BB9" w14:textId="77777777" w:rsidR="003C3AD9" w:rsidRPr="0009416B" w:rsidRDefault="003C3AD9" w:rsidP="00B14917">
            <w:pPr>
              <w:autoSpaceDE w:val="0"/>
              <w:autoSpaceDN w:val="0"/>
              <w:adjustRightInd w:val="0"/>
              <w:rPr>
                <w:rFonts w:ascii="Arial" w:hAnsi="Arial" w:cs="Arial"/>
              </w:rPr>
            </w:pPr>
            <w:r w:rsidRPr="0009416B">
              <w:rPr>
                <w:rFonts w:ascii="Arial" w:hAnsi="Arial" w:cs="Arial"/>
              </w:rPr>
              <w:t>State the time horizon(s) over which costs and consequences are being evaluated and say why appropriate.</w:t>
            </w:r>
          </w:p>
        </w:tc>
        <w:tc>
          <w:tcPr>
            <w:tcW w:w="2658" w:type="dxa"/>
            <w:tcBorders>
              <w:top w:val="single" w:sz="4" w:space="0" w:color="auto"/>
              <w:left w:val="single" w:sz="4" w:space="0" w:color="auto"/>
              <w:bottom w:val="single" w:sz="4" w:space="0" w:color="auto"/>
              <w:right w:val="single" w:sz="4" w:space="0" w:color="auto"/>
            </w:tcBorders>
          </w:tcPr>
          <w:p w14:paraId="1E54B726" w14:textId="77777777" w:rsidR="003C3AD9" w:rsidRPr="0009416B" w:rsidRDefault="003C3AD9" w:rsidP="00B14917">
            <w:pPr>
              <w:rPr>
                <w:rFonts w:ascii="Arial" w:hAnsi="Arial" w:cs="Arial"/>
              </w:rPr>
            </w:pPr>
            <w:r w:rsidRPr="0009416B">
              <w:rPr>
                <w:rFonts w:ascii="Arial" w:hAnsi="Arial" w:cs="Arial"/>
              </w:rPr>
              <w:t>Time horizon was reported</w:t>
            </w:r>
          </w:p>
        </w:tc>
      </w:tr>
      <w:tr w:rsidR="003C3AD9" w:rsidRPr="0009416B" w14:paraId="04E366B5" w14:textId="77777777" w:rsidTr="00B14917">
        <w:tc>
          <w:tcPr>
            <w:tcW w:w="1158" w:type="dxa"/>
          </w:tcPr>
          <w:p w14:paraId="13B5D58D" w14:textId="77777777" w:rsidR="003C3AD9" w:rsidRPr="0009416B" w:rsidRDefault="003C3AD9" w:rsidP="00B14917">
            <w:pPr>
              <w:rPr>
                <w:rFonts w:ascii="Arial" w:hAnsi="Arial" w:cs="Arial"/>
              </w:rPr>
            </w:pPr>
            <w:r w:rsidRPr="0009416B">
              <w:rPr>
                <w:rFonts w:ascii="Arial" w:hAnsi="Arial" w:cs="Arial"/>
              </w:rPr>
              <w:t>Item 9</w:t>
            </w:r>
          </w:p>
        </w:tc>
        <w:tc>
          <w:tcPr>
            <w:tcW w:w="6634" w:type="dxa"/>
          </w:tcPr>
          <w:p w14:paraId="41CE3D0B" w14:textId="77777777" w:rsidR="003C3AD9" w:rsidRPr="0009416B" w:rsidRDefault="003C3AD9" w:rsidP="00B14917">
            <w:pPr>
              <w:autoSpaceDE w:val="0"/>
              <w:autoSpaceDN w:val="0"/>
              <w:adjustRightInd w:val="0"/>
              <w:rPr>
                <w:rFonts w:ascii="Arial" w:hAnsi="Arial" w:cs="Arial"/>
              </w:rPr>
            </w:pPr>
            <w:r w:rsidRPr="0009416B">
              <w:rPr>
                <w:rFonts w:ascii="Arial" w:hAnsi="Arial" w:cs="Arial"/>
              </w:rPr>
              <w:t>Report the choice of discount rate(s) used for costs and outcomes and say why appropriate.</w:t>
            </w:r>
          </w:p>
        </w:tc>
        <w:tc>
          <w:tcPr>
            <w:tcW w:w="2658" w:type="dxa"/>
            <w:tcBorders>
              <w:top w:val="single" w:sz="4" w:space="0" w:color="auto"/>
              <w:left w:val="single" w:sz="4" w:space="0" w:color="auto"/>
              <w:bottom w:val="single" w:sz="4" w:space="0" w:color="auto"/>
              <w:right w:val="single" w:sz="4" w:space="0" w:color="auto"/>
            </w:tcBorders>
          </w:tcPr>
          <w:p w14:paraId="20089907" w14:textId="77777777" w:rsidR="003C3AD9" w:rsidRPr="0009416B" w:rsidRDefault="003C3AD9" w:rsidP="00B14917">
            <w:pPr>
              <w:rPr>
                <w:rFonts w:ascii="Arial" w:hAnsi="Arial" w:cs="Arial"/>
              </w:rPr>
            </w:pPr>
            <w:r w:rsidRPr="0009416B">
              <w:rPr>
                <w:rFonts w:ascii="Arial" w:hAnsi="Arial" w:cs="Arial"/>
              </w:rPr>
              <w:t>Discount rate was used</w:t>
            </w:r>
          </w:p>
        </w:tc>
      </w:tr>
      <w:tr w:rsidR="003C3AD9" w:rsidRPr="0009416B" w14:paraId="4C8845DD" w14:textId="77777777" w:rsidTr="00B14917">
        <w:tc>
          <w:tcPr>
            <w:tcW w:w="1158" w:type="dxa"/>
          </w:tcPr>
          <w:p w14:paraId="22E7D3F8" w14:textId="77777777" w:rsidR="003C3AD9" w:rsidRPr="0009416B" w:rsidRDefault="003C3AD9" w:rsidP="00B14917">
            <w:pPr>
              <w:rPr>
                <w:rFonts w:ascii="Arial" w:hAnsi="Arial" w:cs="Arial"/>
              </w:rPr>
            </w:pPr>
            <w:r w:rsidRPr="0009416B">
              <w:rPr>
                <w:rFonts w:ascii="Arial" w:hAnsi="Arial" w:cs="Arial"/>
              </w:rPr>
              <w:t>Item 10</w:t>
            </w:r>
          </w:p>
        </w:tc>
        <w:tc>
          <w:tcPr>
            <w:tcW w:w="6634" w:type="dxa"/>
          </w:tcPr>
          <w:p w14:paraId="32BB9CFF" w14:textId="77777777" w:rsidR="003C3AD9" w:rsidRPr="0009416B" w:rsidRDefault="003C3AD9" w:rsidP="00B14917">
            <w:pPr>
              <w:autoSpaceDE w:val="0"/>
              <w:autoSpaceDN w:val="0"/>
              <w:adjustRightInd w:val="0"/>
              <w:rPr>
                <w:rFonts w:ascii="Arial" w:hAnsi="Arial" w:cs="Arial"/>
              </w:rPr>
            </w:pPr>
            <w:r w:rsidRPr="0009416B">
              <w:rPr>
                <w:rFonts w:ascii="Arial" w:hAnsi="Arial" w:cs="Arial"/>
              </w:rPr>
              <w:t>Describe what outcomes were used as the measure(s) of benefit in the evaluation and their relevance for the type of analysis performed.</w:t>
            </w:r>
          </w:p>
        </w:tc>
        <w:tc>
          <w:tcPr>
            <w:tcW w:w="2658" w:type="dxa"/>
            <w:tcBorders>
              <w:top w:val="single" w:sz="4" w:space="0" w:color="auto"/>
              <w:left w:val="single" w:sz="4" w:space="0" w:color="auto"/>
              <w:bottom w:val="single" w:sz="4" w:space="0" w:color="auto"/>
              <w:right w:val="single" w:sz="4" w:space="0" w:color="auto"/>
            </w:tcBorders>
          </w:tcPr>
          <w:p w14:paraId="6282BC8D" w14:textId="77777777" w:rsidR="003C3AD9" w:rsidRPr="0009416B" w:rsidRDefault="003C3AD9" w:rsidP="00B14917">
            <w:pPr>
              <w:rPr>
                <w:rFonts w:ascii="Arial" w:hAnsi="Arial" w:cs="Arial"/>
              </w:rPr>
            </w:pPr>
            <w:r w:rsidRPr="0009416B">
              <w:rPr>
                <w:rFonts w:ascii="Arial" w:hAnsi="Arial" w:cs="Arial"/>
              </w:rPr>
              <w:t>Choice of health outcomes was reported</w:t>
            </w:r>
          </w:p>
        </w:tc>
      </w:tr>
      <w:bookmarkEnd w:id="6"/>
      <w:tr w:rsidR="003C3AD9" w:rsidRPr="0009416B" w14:paraId="58E2F67C" w14:textId="77777777" w:rsidTr="00B14917">
        <w:tc>
          <w:tcPr>
            <w:tcW w:w="1158" w:type="dxa"/>
          </w:tcPr>
          <w:p w14:paraId="22ED048E" w14:textId="77777777" w:rsidR="003C3AD9" w:rsidRPr="0009416B" w:rsidRDefault="003C3AD9" w:rsidP="00B14917">
            <w:pPr>
              <w:rPr>
                <w:rFonts w:ascii="Arial" w:hAnsi="Arial" w:cs="Arial"/>
              </w:rPr>
            </w:pPr>
            <w:r w:rsidRPr="0009416B">
              <w:rPr>
                <w:rFonts w:ascii="Arial" w:hAnsi="Arial" w:cs="Arial"/>
              </w:rPr>
              <w:t>Item 11</w:t>
            </w:r>
          </w:p>
        </w:tc>
        <w:tc>
          <w:tcPr>
            <w:tcW w:w="6634" w:type="dxa"/>
          </w:tcPr>
          <w:p w14:paraId="79D48A2F" w14:textId="77777777" w:rsidR="003C3AD9" w:rsidRPr="0009416B" w:rsidRDefault="003C3AD9" w:rsidP="00B14917">
            <w:pPr>
              <w:autoSpaceDE w:val="0"/>
              <w:autoSpaceDN w:val="0"/>
              <w:adjustRightInd w:val="0"/>
              <w:rPr>
                <w:rFonts w:ascii="Arial" w:hAnsi="Arial" w:cs="Arial"/>
              </w:rPr>
            </w:pPr>
            <w:bookmarkStart w:id="7" w:name="_Hlk61863047"/>
            <w:r w:rsidRPr="0009416B">
              <w:rPr>
                <w:rFonts w:ascii="Arial" w:hAnsi="Arial" w:cs="Arial"/>
              </w:rPr>
              <w:t>a. Single study-based estimates: Describe fully the design features of the single effectiveness study and why the single study was a sufficient source of clinical effectiveness data.</w:t>
            </w:r>
          </w:p>
          <w:p w14:paraId="69C61BAB" w14:textId="77777777" w:rsidR="003C3AD9" w:rsidRPr="0009416B" w:rsidRDefault="003C3AD9" w:rsidP="00B14917">
            <w:pPr>
              <w:autoSpaceDE w:val="0"/>
              <w:autoSpaceDN w:val="0"/>
              <w:adjustRightInd w:val="0"/>
              <w:rPr>
                <w:rFonts w:ascii="Arial" w:hAnsi="Arial" w:cs="Arial"/>
              </w:rPr>
            </w:pPr>
            <w:r w:rsidRPr="0009416B">
              <w:rPr>
                <w:rFonts w:ascii="Arial" w:hAnsi="Arial" w:cs="Arial"/>
              </w:rPr>
              <w:t>b. Synthesis-based estimates: Describe fully the methods used for identification of included studies and synthesis of clinical effectiveness data.</w:t>
            </w:r>
            <w:bookmarkEnd w:id="7"/>
          </w:p>
        </w:tc>
        <w:tc>
          <w:tcPr>
            <w:tcW w:w="2658" w:type="dxa"/>
            <w:tcBorders>
              <w:top w:val="single" w:sz="4" w:space="0" w:color="auto"/>
              <w:left w:val="single" w:sz="4" w:space="0" w:color="auto"/>
              <w:bottom w:val="single" w:sz="4" w:space="0" w:color="auto"/>
              <w:right w:val="single" w:sz="4" w:space="0" w:color="auto"/>
            </w:tcBorders>
          </w:tcPr>
          <w:p w14:paraId="70204CDB" w14:textId="77777777" w:rsidR="003C3AD9" w:rsidRPr="0009416B" w:rsidRDefault="003C3AD9" w:rsidP="00B14917">
            <w:pPr>
              <w:rPr>
                <w:rFonts w:ascii="Arial" w:hAnsi="Arial" w:cs="Arial"/>
              </w:rPr>
            </w:pPr>
            <w:r w:rsidRPr="0009416B">
              <w:rPr>
                <w:rFonts w:ascii="Arial" w:hAnsi="Arial" w:cs="Arial"/>
              </w:rPr>
              <w:t>a. Measurement of effectiveness (single study based)</w:t>
            </w:r>
          </w:p>
          <w:p w14:paraId="22315051" w14:textId="77777777" w:rsidR="003C3AD9" w:rsidRPr="0009416B" w:rsidRDefault="003C3AD9" w:rsidP="00B14917">
            <w:pPr>
              <w:rPr>
                <w:rFonts w:ascii="Arial" w:hAnsi="Arial" w:cs="Arial"/>
              </w:rPr>
            </w:pPr>
            <w:r w:rsidRPr="0009416B">
              <w:rPr>
                <w:rFonts w:ascii="Arial" w:hAnsi="Arial" w:cs="Arial"/>
              </w:rPr>
              <w:t>b. Measurement of effectiveness (synthesis based) was/were reported</w:t>
            </w:r>
          </w:p>
        </w:tc>
      </w:tr>
      <w:tr w:rsidR="003C3AD9" w:rsidRPr="0009416B" w14:paraId="5788BF0A" w14:textId="77777777" w:rsidTr="00B14917">
        <w:tc>
          <w:tcPr>
            <w:tcW w:w="1158" w:type="dxa"/>
          </w:tcPr>
          <w:p w14:paraId="1616E2B1" w14:textId="77777777" w:rsidR="003C3AD9" w:rsidRPr="0009416B" w:rsidRDefault="003C3AD9" w:rsidP="00B14917">
            <w:pPr>
              <w:rPr>
                <w:rFonts w:ascii="Arial" w:hAnsi="Arial" w:cs="Arial"/>
              </w:rPr>
            </w:pPr>
            <w:r w:rsidRPr="0009416B">
              <w:rPr>
                <w:rFonts w:ascii="Arial" w:hAnsi="Arial" w:cs="Arial"/>
              </w:rPr>
              <w:t>Item 12</w:t>
            </w:r>
          </w:p>
        </w:tc>
        <w:tc>
          <w:tcPr>
            <w:tcW w:w="6634" w:type="dxa"/>
          </w:tcPr>
          <w:p w14:paraId="07036C82" w14:textId="77777777" w:rsidR="003C3AD9" w:rsidRPr="0009416B" w:rsidRDefault="003C3AD9" w:rsidP="00B14917">
            <w:pPr>
              <w:autoSpaceDE w:val="0"/>
              <w:autoSpaceDN w:val="0"/>
              <w:adjustRightInd w:val="0"/>
              <w:rPr>
                <w:rFonts w:ascii="Arial" w:hAnsi="Arial" w:cs="Arial"/>
              </w:rPr>
            </w:pPr>
            <w:r w:rsidRPr="0009416B">
              <w:rPr>
                <w:rFonts w:ascii="Arial" w:hAnsi="Arial" w:cs="Arial"/>
              </w:rPr>
              <w:t>If applicable, describe the population and methods used to elicit preferences for outcomes.</w:t>
            </w:r>
          </w:p>
        </w:tc>
        <w:tc>
          <w:tcPr>
            <w:tcW w:w="2658" w:type="dxa"/>
            <w:tcBorders>
              <w:top w:val="single" w:sz="4" w:space="0" w:color="auto"/>
              <w:left w:val="single" w:sz="4" w:space="0" w:color="auto"/>
              <w:bottom w:val="single" w:sz="4" w:space="0" w:color="auto"/>
              <w:right w:val="single" w:sz="4" w:space="0" w:color="auto"/>
            </w:tcBorders>
          </w:tcPr>
          <w:p w14:paraId="2966604A" w14:textId="77777777" w:rsidR="003C3AD9" w:rsidRPr="0009416B" w:rsidRDefault="003C3AD9" w:rsidP="00B14917">
            <w:pPr>
              <w:rPr>
                <w:rFonts w:ascii="Arial" w:hAnsi="Arial" w:cs="Arial"/>
              </w:rPr>
            </w:pPr>
            <w:bookmarkStart w:id="8" w:name="_Hlk61873449"/>
            <w:r w:rsidRPr="0009416B">
              <w:rPr>
                <w:rFonts w:ascii="Arial" w:hAnsi="Arial" w:cs="Arial"/>
              </w:rPr>
              <w:t>Measurement and valuation of preference-based outcomes</w:t>
            </w:r>
            <w:bookmarkEnd w:id="8"/>
          </w:p>
        </w:tc>
      </w:tr>
      <w:tr w:rsidR="003C3AD9" w:rsidRPr="0009416B" w14:paraId="46C195DC" w14:textId="77777777" w:rsidTr="00B14917">
        <w:tc>
          <w:tcPr>
            <w:tcW w:w="1158" w:type="dxa"/>
          </w:tcPr>
          <w:p w14:paraId="3415B967" w14:textId="77777777" w:rsidR="003C3AD9" w:rsidRPr="0009416B" w:rsidRDefault="003C3AD9" w:rsidP="00B14917">
            <w:pPr>
              <w:rPr>
                <w:rFonts w:ascii="Arial" w:hAnsi="Arial" w:cs="Arial"/>
              </w:rPr>
            </w:pPr>
            <w:r w:rsidRPr="0009416B">
              <w:rPr>
                <w:rFonts w:ascii="Arial" w:hAnsi="Arial" w:cs="Arial"/>
              </w:rPr>
              <w:t>Item 13</w:t>
            </w:r>
          </w:p>
        </w:tc>
        <w:tc>
          <w:tcPr>
            <w:tcW w:w="6634" w:type="dxa"/>
          </w:tcPr>
          <w:p w14:paraId="407664EE" w14:textId="77777777" w:rsidR="003C3AD9" w:rsidRPr="0009416B" w:rsidRDefault="003C3AD9" w:rsidP="00B14917">
            <w:pPr>
              <w:autoSpaceDE w:val="0"/>
              <w:autoSpaceDN w:val="0"/>
              <w:adjustRightInd w:val="0"/>
              <w:rPr>
                <w:rFonts w:ascii="Arial" w:hAnsi="Arial" w:cs="Arial"/>
              </w:rPr>
            </w:pPr>
            <w:r w:rsidRPr="0009416B">
              <w:rPr>
                <w:rFonts w:ascii="Arial" w:hAnsi="Arial" w:cs="Arial"/>
              </w:rPr>
              <w:t>a. Single study-based economic evaluation: Describe approaches used to estimate resource use associated with the alternative interventions. Describe primary or secondary research methods for valuing each resource item in terms of its unit cost. Describe any adjustments made to approximate to opportunity costs.</w:t>
            </w:r>
          </w:p>
          <w:p w14:paraId="190AE75D" w14:textId="77777777" w:rsidR="003C3AD9" w:rsidRPr="0009416B" w:rsidRDefault="003C3AD9" w:rsidP="00B14917">
            <w:pPr>
              <w:autoSpaceDE w:val="0"/>
              <w:autoSpaceDN w:val="0"/>
              <w:adjustRightInd w:val="0"/>
              <w:rPr>
                <w:rFonts w:ascii="Arial" w:hAnsi="Arial" w:cs="Arial"/>
              </w:rPr>
            </w:pPr>
            <w:r w:rsidRPr="0009416B">
              <w:rPr>
                <w:rFonts w:ascii="Arial" w:hAnsi="Arial" w:cs="Arial"/>
              </w:rPr>
              <w:t>b. Model-based economic evaluation: Describe approaches and data sources used to estimate resource use associated with model health states. Describe primary or secondary research methods for valuing each resource item in terms of its unit cost. Describe any adjustments made to approximate to opportunity costs.</w:t>
            </w:r>
          </w:p>
        </w:tc>
        <w:tc>
          <w:tcPr>
            <w:tcW w:w="2658" w:type="dxa"/>
            <w:tcBorders>
              <w:top w:val="single" w:sz="4" w:space="0" w:color="auto"/>
              <w:left w:val="single" w:sz="4" w:space="0" w:color="auto"/>
              <w:bottom w:val="single" w:sz="4" w:space="0" w:color="auto"/>
              <w:right w:val="single" w:sz="4" w:space="0" w:color="auto"/>
            </w:tcBorders>
          </w:tcPr>
          <w:p w14:paraId="525A99A6" w14:textId="77777777" w:rsidR="003C3AD9" w:rsidRPr="0009416B" w:rsidRDefault="003C3AD9" w:rsidP="00B14917">
            <w:pPr>
              <w:rPr>
                <w:rFonts w:ascii="Arial" w:hAnsi="Arial" w:cs="Arial"/>
              </w:rPr>
            </w:pPr>
            <w:r w:rsidRPr="0009416B">
              <w:rPr>
                <w:rFonts w:ascii="Arial" w:hAnsi="Arial" w:cs="Arial"/>
              </w:rPr>
              <w:t>a. Estimating resource and costs – single study based</w:t>
            </w:r>
          </w:p>
          <w:p w14:paraId="78C55E5A" w14:textId="77777777" w:rsidR="003C3AD9" w:rsidRPr="0009416B" w:rsidRDefault="003C3AD9" w:rsidP="00B14917">
            <w:pPr>
              <w:rPr>
                <w:rFonts w:ascii="Arial" w:hAnsi="Arial" w:cs="Arial"/>
              </w:rPr>
            </w:pPr>
            <w:r w:rsidRPr="0009416B">
              <w:rPr>
                <w:rFonts w:ascii="Arial" w:hAnsi="Arial" w:cs="Arial"/>
              </w:rPr>
              <w:t>b. Estimating resource and costs – model based</w:t>
            </w:r>
          </w:p>
        </w:tc>
      </w:tr>
      <w:tr w:rsidR="003C3AD9" w:rsidRPr="0009416B" w14:paraId="2EAEC48C" w14:textId="77777777" w:rsidTr="00B14917">
        <w:tc>
          <w:tcPr>
            <w:tcW w:w="1158" w:type="dxa"/>
          </w:tcPr>
          <w:p w14:paraId="0B9EF9CF" w14:textId="77777777" w:rsidR="003C3AD9" w:rsidRPr="0009416B" w:rsidRDefault="003C3AD9" w:rsidP="00B14917">
            <w:pPr>
              <w:rPr>
                <w:rFonts w:ascii="Arial" w:hAnsi="Arial" w:cs="Arial"/>
              </w:rPr>
            </w:pPr>
            <w:r w:rsidRPr="0009416B">
              <w:rPr>
                <w:rFonts w:ascii="Arial" w:hAnsi="Arial" w:cs="Arial"/>
              </w:rPr>
              <w:t>Item 14</w:t>
            </w:r>
          </w:p>
        </w:tc>
        <w:tc>
          <w:tcPr>
            <w:tcW w:w="6634" w:type="dxa"/>
          </w:tcPr>
          <w:p w14:paraId="6CE2285A" w14:textId="77777777" w:rsidR="003C3AD9" w:rsidRPr="0009416B" w:rsidRDefault="003C3AD9" w:rsidP="00B14917">
            <w:pPr>
              <w:autoSpaceDE w:val="0"/>
              <w:autoSpaceDN w:val="0"/>
              <w:adjustRightInd w:val="0"/>
              <w:rPr>
                <w:rFonts w:ascii="Arial" w:hAnsi="Arial" w:cs="Arial"/>
              </w:rPr>
            </w:pPr>
            <w:r w:rsidRPr="0009416B">
              <w:rPr>
                <w:rFonts w:ascii="Arial" w:hAnsi="Arial" w:cs="Arial"/>
              </w:rPr>
              <w:t>Report the dates of the estimated resource quantities and unit costs. Describe methods for adjusting estimated unit costs to the year of reported costs if necessary. Describe methods for converting costs into a common currency base and the exchange rate.</w:t>
            </w:r>
          </w:p>
        </w:tc>
        <w:tc>
          <w:tcPr>
            <w:tcW w:w="2658" w:type="dxa"/>
            <w:tcBorders>
              <w:top w:val="single" w:sz="4" w:space="0" w:color="auto"/>
              <w:left w:val="single" w:sz="4" w:space="0" w:color="auto"/>
              <w:bottom w:val="single" w:sz="4" w:space="0" w:color="auto"/>
              <w:right w:val="single" w:sz="4" w:space="0" w:color="auto"/>
            </w:tcBorders>
          </w:tcPr>
          <w:p w14:paraId="3B3300B4" w14:textId="77777777" w:rsidR="003C3AD9" w:rsidRPr="0009416B" w:rsidRDefault="003C3AD9" w:rsidP="00B14917">
            <w:pPr>
              <w:rPr>
                <w:rFonts w:ascii="Arial" w:hAnsi="Arial" w:cs="Arial"/>
              </w:rPr>
            </w:pPr>
            <w:r w:rsidRPr="0009416B">
              <w:rPr>
                <w:rFonts w:ascii="Arial" w:hAnsi="Arial" w:cs="Arial"/>
              </w:rPr>
              <w:t>Currency, price date and conversion were reported</w:t>
            </w:r>
          </w:p>
        </w:tc>
      </w:tr>
      <w:tr w:rsidR="003C3AD9" w:rsidRPr="0009416B" w14:paraId="0DC6B18D" w14:textId="77777777" w:rsidTr="00B14917">
        <w:tc>
          <w:tcPr>
            <w:tcW w:w="1158" w:type="dxa"/>
          </w:tcPr>
          <w:p w14:paraId="01B6E975" w14:textId="77777777" w:rsidR="003C3AD9" w:rsidRPr="0009416B" w:rsidRDefault="003C3AD9" w:rsidP="00B14917">
            <w:pPr>
              <w:rPr>
                <w:rFonts w:ascii="Arial" w:hAnsi="Arial" w:cs="Arial"/>
              </w:rPr>
            </w:pPr>
            <w:r w:rsidRPr="0009416B">
              <w:rPr>
                <w:rFonts w:ascii="Arial" w:hAnsi="Arial" w:cs="Arial"/>
              </w:rPr>
              <w:t>Item 15</w:t>
            </w:r>
          </w:p>
        </w:tc>
        <w:tc>
          <w:tcPr>
            <w:tcW w:w="6634" w:type="dxa"/>
          </w:tcPr>
          <w:p w14:paraId="6126E2A0" w14:textId="77777777" w:rsidR="003C3AD9" w:rsidRPr="0009416B" w:rsidRDefault="003C3AD9" w:rsidP="00B14917">
            <w:pPr>
              <w:autoSpaceDE w:val="0"/>
              <w:autoSpaceDN w:val="0"/>
              <w:adjustRightInd w:val="0"/>
              <w:rPr>
                <w:rFonts w:ascii="Arial" w:hAnsi="Arial" w:cs="Arial"/>
              </w:rPr>
            </w:pPr>
            <w:r w:rsidRPr="0009416B">
              <w:rPr>
                <w:rFonts w:ascii="Arial" w:hAnsi="Arial" w:cs="Arial"/>
              </w:rPr>
              <w:t>Describe and give reasons for the specific type of decision-analytical model used. Providing a figure to show model structure is strongly recommended.</w:t>
            </w:r>
          </w:p>
        </w:tc>
        <w:tc>
          <w:tcPr>
            <w:tcW w:w="2658" w:type="dxa"/>
            <w:tcBorders>
              <w:top w:val="single" w:sz="4" w:space="0" w:color="auto"/>
              <w:left w:val="single" w:sz="4" w:space="0" w:color="auto"/>
              <w:bottom w:val="single" w:sz="4" w:space="0" w:color="auto"/>
              <w:right w:val="single" w:sz="4" w:space="0" w:color="auto"/>
            </w:tcBorders>
          </w:tcPr>
          <w:p w14:paraId="2BD10C04" w14:textId="77777777" w:rsidR="003C3AD9" w:rsidRPr="0009416B" w:rsidRDefault="003C3AD9" w:rsidP="00B14917">
            <w:pPr>
              <w:rPr>
                <w:rFonts w:ascii="Arial" w:hAnsi="Arial" w:cs="Arial"/>
              </w:rPr>
            </w:pPr>
            <w:r w:rsidRPr="0009416B">
              <w:rPr>
                <w:rFonts w:ascii="Arial" w:hAnsi="Arial" w:cs="Arial"/>
              </w:rPr>
              <w:t>Choice of model was reported</w:t>
            </w:r>
          </w:p>
        </w:tc>
      </w:tr>
      <w:tr w:rsidR="003C3AD9" w:rsidRPr="0009416B" w14:paraId="2C7CBA70" w14:textId="77777777" w:rsidTr="00B14917">
        <w:tc>
          <w:tcPr>
            <w:tcW w:w="1158" w:type="dxa"/>
          </w:tcPr>
          <w:p w14:paraId="1A961543" w14:textId="77777777" w:rsidR="003C3AD9" w:rsidRPr="0009416B" w:rsidRDefault="003C3AD9" w:rsidP="00B14917">
            <w:pPr>
              <w:rPr>
                <w:rFonts w:ascii="Arial" w:hAnsi="Arial" w:cs="Arial"/>
              </w:rPr>
            </w:pPr>
            <w:r w:rsidRPr="0009416B">
              <w:rPr>
                <w:rFonts w:ascii="Arial" w:hAnsi="Arial" w:cs="Arial"/>
              </w:rPr>
              <w:t>Item 16</w:t>
            </w:r>
          </w:p>
        </w:tc>
        <w:tc>
          <w:tcPr>
            <w:tcW w:w="6634" w:type="dxa"/>
          </w:tcPr>
          <w:p w14:paraId="0ABA772C" w14:textId="77777777" w:rsidR="003C3AD9" w:rsidRPr="0009416B" w:rsidRDefault="003C3AD9" w:rsidP="00B14917">
            <w:pPr>
              <w:autoSpaceDE w:val="0"/>
              <w:autoSpaceDN w:val="0"/>
              <w:adjustRightInd w:val="0"/>
              <w:rPr>
                <w:rFonts w:ascii="Arial" w:hAnsi="Arial" w:cs="Arial"/>
              </w:rPr>
            </w:pPr>
            <w:r w:rsidRPr="0009416B">
              <w:rPr>
                <w:rFonts w:ascii="Arial" w:hAnsi="Arial" w:cs="Arial"/>
              </w:rPr>
              <w:t>Describe all structural or other assumptions underpinning the decision-analytical model.</w:t>
            </w:r>
          </w:p>
        </w:tc>
        <w:tc>
          <w:tcPr>
            <w:tcW w:w="2658" w:type="dxa"/>
            <w:tcBorders>
              <w:top w:val="single" w:sz="4" w:space="0" w:color="auto"/>
              <w:left w:val="single" w:sz="4" w:space="0" w:color="auto"/>
              <w:bottom w:val="single" w:sz="4" w:space="0" w:color="auto"/>
              <w:right w:val="single" w:sz="4" w:space="0" w:color="auto"/>
            </w:tcBorders>
          </w:tcPr>
          <w:p w14:paraId="2E7A7F91" w14:textId="77777777" w:rsidR="003C3AD9" w:rsidRPr="0009416B" w:rsidRDefault="003C3AD9" w:rsidP="00B14917">
            <w:pPr>
              <w:rPr>
                <w:rFonts w:ascii="Arial" w:hAnsi="Arial" w:cs="Arial"/>
              </w:rPr>
            </w:pPr>
            <w:r w:rsidRPr="0009416B">
              <w:rPr>
                <w:rFonts w:ascii="Arial" w:hAnsi="Arial" w:cs="Arial"/>
              </w:rPr>
              <w:t>Assumptions were described</w:t>
            </w:r>
          </w:p>
        </w:tc>
      </w:tr>
      <w:tr w:rsidR="003C3AD9" w:rsidRPr="0009416B" w14:paraId="34FD0CDB" w14:textId="77777777" w:rsidTr="00B14917">
        <w:tc>
          <w:tcPr>
            <w:tcW w:w="1158" w:type="dxa"/>
          </w:tcPr>
          <w:p w14:paraId="48092F95" w14:textId="77777777" w:rsidR="003C3AD9" w:rsidRPr="0009416B" w:rsidRDefault="003C3AD9" w:rsidP="00B14917">
            <w:pPr>
              <w:rPr>
                <w:rFonts w:ascii="Arial" w:hAnsi="Arial" w:cs="Arial"/>
              </w:rPr>
            </w:pPr>
            <w:r w:rsidRPr="0009416B">
              <w:rPr>
                <w:rFonts w:ascii="Arial" w:hAnsi="Arial" w:cs="Arial"/>
              </w:rPr>
              <w:t>Item 17</w:t>
            </w:r>
          </w:p>
        </w:tc>
        <w:tc>
          <w:tcPr>
            <w:tcW w:w="6634" w:type="dxa"/>
          </w:tcPr>
          <w:p w14:paraId="23733941" w14:textId="77777777" w:rsidR="003C3AD9" w:rsidRPr="0009416B" w:rsidRDefault="003C3AD9" w:rsidP="00B14917">
            <w:pPr>
              <w:autoSpaceDE w:val="0"/>
              <w:autoSpaceDN w:val="0"/>
              <w:adjustRightInd w:val="0"/>
              <w:rPr>
                <w:rFonts w:ascii="Arial" w:hAnsi="Arial" w:cs="Arial"/>
              </w:rPr>
            </w:pPr>
            <w:r w:rsidRPr="0009416B">
              <w:rPr>
                <w:rFonts w:ascii="Arial" w:hAnsi="Arial" w:cs="Arial"/>
              </w:rPr>
              <w:t xml:space="preserve">Describe all analytical methods supporting the evaluation. This could include methods for dealing with skewed, missing, or censored data; extrapolation methods; methods for pooling data; approaches to validate or </w:t>
            </w:r>
            <w:proofErr w:type="gramStart"/>
            <w:r w:rsidRPr="0009416B">
              <w:rPr>
                <w:rFonts w:ascii="Arial" w:hAnsi="Arial" w:cs="Arial"/>
              </w:rPr>
              <w:t>make adjustments</w:t>
            </w:r>
            <w:proofErr w:type="gramEnd"/>
            <w:r w:rsidRPr="0009416B">
              <w:rPr>
                <w:rFonts w:ascii="Arial" w:hAnsi="Arial" w:cs="Arial"/>
              </w:rPr>
              <w:t xml:space="preserve"> (such as half cycle corrections) to a model; and methods for handling population heterogeneity and uncertainty.</w:t>
            </w:r>
          </w:p>
        </w:tc>
        <w:tc>
          <w:tcPr>
            <w:tcW w:w="2658" w:type="dxa"/>
            <w:tcBorders>
              <w:top w:val="single" w:sz="4" w:space="0" w:color="auto"/>
              <w:left w:val="single" w:sz="4" w:space="0" w:color="auto"/>
              <w:bottom w:val="single" w:sz="4" w:space="0" w:color="auto"/>
              <w:right w:val="single" w:sz="4" w:space="0" w:color="auto"/>
            </w:tcBorders>
          </w:tcPr>
          <w:p w14:paraId="16682917" w14:textId="77777777" w:rsidR="003C3AD9" w:rsidRPr="0009416B" w:rsidRDefault="003C3AD9" w:rsidP="00B14917">
            <w:pPr>
              <w:rPr>
                <w:rFonts w:ascii="Arial" w:hAnsi="Arial" w:cs="Arial"/>
              </w:rPr>
            </w:pPr>
            <w:r w:rsidRPr="0009416B">
              <w:rPr>
                <w:rFonts w:ascii="Arial" w:hAnsi="Arial" w:cs="Arial"/>
              </w:rPr>
              <w:t>Analytic methods were described</w:t>
            </w:r>
          </w:p>
        </w:tc>
      </w:tr>
      <w:tr w:rsidR="003C3AD9" w:rsidRPr="0009416B" w14:paraId="225C908F" w14:textId="77777777" w:rsidTr="00B14917">
        <w:tc>
          <w:tcPr>
            <w:tcW w:w="1158" w:type="dxa"/>
          </w:tcPr>
          <w:p w14:paraId="6AE2FB8F" w14:textId="77777777" w:rsidR="003C3AD9" w:rsidRPr="0009416B" w:rsidRDefault="003C3AD9" w:rsidP="00B14917">
            <w:pPr>
              <w:rPr>
                <w:rFonts w:ascii="Arial" w:hAnsi="Arial" w:cs="Arial"/>
              </w:rPr>
            </w:pPr>
            <w:r w:rsidRPr="0009416B">
              <w:rPr>
                <w:rFonts w:ascii="Arial" w:hAnsi="Arial" w:cs="Arial"/>
              </w:rPr>
              <w:t>Item 18</w:t>
            </w:r>
          </w:p>
        </w:tc>
        <w:tc>
          <w:tcPr>
            <w:tcW w:w="6634" w:type="dxa"/>
          </w:tcPr>
          <w:p w14:paraId="20D97A2A" w14:textId="77777777" w:rsidR="003C3AD9" w:rsidRPr="0009416B" w:rsidRDefault="003C3AD9" w:rsidP="00B14917">
            <w:pPr>
              <w:autoSpaceDE w:val="0"/>
              <w:autoSpaceDN w:val="0"/>
              <w:adjustRightInd w:val="0"/>
              <w:rPr>
                <w:rFonts w:ascii="Arial" w:hAnsi="Arial" w:cs="Arial"/>
              </w:rPr>
            </w:pPr>
            <w:r w:rsidRPr="0009416B">
              <w:rPr>
                <w:rFonts w:ascii="Arial" w:hAnsi="Arial" w:cs="Arial"/>
              </w:rPr>
              <w:t>Report the values, ranges, references, and, if used, probability distributions for all parameters. Report reasons or sources for distributions used to represent uncertainty where appropriate. Providing a table to show the input values is strongly recommended.</w:t>
            </w:r>
          </w:p>
        </w:tc>
        <w:tc>
          <w:tcPr>
            <w:tcW w:w="2658" w:type="dxa"/>
            <w:tcBorders>
              <w:top w:val="single" w:sz="4" w:space="0" w:color="auto"/>
              <w:left w:val="single" w:sz="4" w:space="0" w:color="auto"/>
              <w:bottom w:val="single" w:sz="4" w:space="0" w:color="auto"/>
              <w:right w:val="single" w:sz="4" w:space="0" w:color="auto"/>
            </w:tcBorders>
          </w:tcPr>
          <w:p w14:paraId="52304F3C" w14:textId="77777777" w:rsidR="003C3AD9" w:rsidRPr="0009416B" w:rsidRDefault="003C3AD9" w:rsidP="00B14917">
            <w:pPr>
              <w:rPr>
                <w:rFonts w:ascii="Arial" w:hAnsi="Arial" w:cs="Arial"/>
              </w:rPr>
            </w:pPr>
            <w:r w:rsidRPr="0009416B">
              <w:rPr>
                <w:rFonts w:ascii="Arial" w:hAnsi="Arial" w:cs="Arial"/>
              </w:rPr>
              <w:t>Study parameters were reported</w:t>
            </w:r>
          </w:p>
        </w:tc>
      </w:tr>
      <w:tr w:rsidR="003C3AD9" w:rsidRPr="0009416B" w14:paraId="632B88EC" w14:textId="77777777" w:rsidTr="00B14917">
        <w:tc>
          <w:tcPr>
            <w:tcW w:w="1158" w:type="dxa"/>
          </w:tcPr>
          <w:p w14:paraId="542276AB" w14:textId="77777777" w:rsidR="003C3AD9" w:rsidRPr="0009416B" w:rsidRDefault="003C3AD9" w:rsidP="00B14917">
            <w:pPr>
              <w:rPr>
                <w:rFonts w:ascii="Arial" w:hAnsi="Arial" w:cs="Arial"/>
              </w:rPr>
            </w:pPr>
            <w:r w:rsidRPr="0009416B">
              <w:rPr>
                <w:rFonts w:ascii="Arial" w:hAnsi="Arial" w:cs="Arial"/>
              </w:rPr>
              <w:t>Item 19</w:t>
            </w:r>
          </w:p>
        </w:tc>
        <w:tc>
          <w:tcPr>
            <w:tcW w:w="6634" w:type="dxa"/>
          </w:tcPr>
          <w:p w14:paraId="492F6B37" w14:textId="77777777" w:rsidR="003C3AD9" w:rsidRPr="0009416B" w:rsidRDefault="003C3AD9" w:rsidP="00B14917">
            <w:pPr>
              <w:autoSpaceDE w:val="0"/>
              <w:autoSpaceDN w:val="0"/>
              <w:adjustRightInd w:val="0"/>
              <w:rPr>
                <w:rFonts w:ascii="Arial" w:hAnsi="Arial" w:cs="Arial"/>
              </w:rPr>
            </w:pPr>
            <w:r w:rsidRPr="0009416B">
              <w:rPr>
                <w:rFonts w:ascii="Arial" w:hAnsi="Arial" w:cs="Arial"/>
              </w:rPr>
              <w:t>For each intervention, report mean values for the main categories of estimated costs and outcomes of interest, as well as mean differences between the comparator groups. If applicable, report incremental cost-effectiveness ratios.</w:t>
            </w:r>
          </w:p>
        </w:tc>
        <w:tc>
          <w:tcPr>
            <w:tcW w:w="2658" w:type="dxa"/>
          </w:tcPr>
          <w:p w14:paraId="3B3108CE" w14:textId="77777777" w:rsidR="003C3AD9" w:rsidRPr="0009416B" w:rsidRDefault="003C3AD9" w:rsidP="00B14917">
            <w:pPr>
              <w:rPr>
                <w:rFonts w:ascii="Arial" w:hAnsi="Arial" w:cs="Arial"/>
              </w:rPr>
            </w:pPr>
            <w:r w:rsidRPr="0009416B">
              <w:rPr>
                <w:rFonts w:ascii="Arial" w:hAnsi="Arial" w:cs="Arial"/>
              </w:rPr>
              <w:t>Incremental cost and outcomes were reported</w:t>
            </w:r>
          </w:p>
        </w:tc>
      </w:tr>
      <w:tr w:rsidR="003C3AD9" w:rsidRPr="0009416B" w14:paraId="0C309DFA" w14:textId="77777777" w:rsidTr="00B14917">
        <w:tc>
          <w:tcPr>
            <w:tcW w:w="1158" w:type="dxa"/>
          </w:tcPr>
          <w:p w14:paraId="1830A785" w14:textId="77777777" w:rsidR="003C3AD9" w:rsidRPr="0009416B" w:rsidRDefault="003C3AD9" w:rsidP="00B14917">
            <w:pPr>
              <w:rPr>
                <w:rFonts w:ascii="Arial" w:hAnsi="Arial" w:cs="Arial"/>
              </w:rPr>
            </w:pPr>
            <w:r w:rsidRPr="0009416B">
              <w:rPr>
                <w:rFonts w:ascii="Arial" w:hAnsi="Arial" w:cs="Arial"/>
              </w:rPr>
              <w:t>Item 20</w:t>
            </w:r>
          </w:p>
        </w:tc>
        <w:tc>
          <w:tcPr>
            <w:tcW w:w="6634" w:type="dxa"/>
          </w:tcPr>
          <w:p w14:paraId="1D974E5E" w14:textId="77777777" w:rsidR="003C3AD9" w:rsidRPr="0009416B" w:rsidRDefault="003C3AD9" w:rsidP="00B14917">
            <w:pPr>
              <w:autoSpaceDE w:val="0"/>
              <w:autoSpaceDN w:val="0"/>
              <w:adjustRightInd w:val="0"/>
              <w:rPr>
                <w:rFonts w:ascii="Arial" w:hAnsi="Arial" w:cs="Arial"/>
              </w:rPr>
            </w:pPr>
            <w:r w:rsidRPr="0009416B">
              <w:rPr>
                <w:rFonts w:ascii="Arial" w:hAnsi="Arial" w:cs="Arial"/>
              </w:rPr>
              <w:t>a. Single study-based economic evaluation: Describe the effects of sampling uncertainty for the estimated incremental cost and incremental effectiveness parameters, together with the impact of methodological assumptions (such as</w:t>
            </w:r>
          </w:p>
          <w:p w14:paraId="50A636B4" w14:textId="77777777" w:rsidR="003C3AD9" w:rsidRPr="0009416B" w:rsidRDefault="003C3AD9" w:rsidP="00B14917">
            <w:pPr>
              <w:rPr>
                <w:rFonts w:ascii="Arial" w:hAnsi="Arial" w:cs="Arial"/>
              </w:rPr>
            </w:pPr>
            <w:r w:rsidRPr="0009416B">
              <w:rPr>
                <w:rFonts w:ascii="Arial" w:hAnsi="Arial" w:cs="Arial"/>
              </w:rPr>
              <w:t>discount rate, study perspective).</w:t>
            </w:r>
          </w:p>
          <w:p w14:paraId="138D66F8" w14:textId="77777777" w:rsidR="003C3AD9" w:rsidRPr="0009416B" w:rsidRDefault="003C3AD9" w:rsidP="00B14917">
            <w:pPr>
              <w:autoSpaceDE w:val="0"/>
              <w:autoSpaceDN w:val="0"/>
              <w:adjustRightInd w:val="0"/>
              <w:rPr>
                <w:rFonts w:ascii="Arial" w:hAnsi="Arial" w:cs="Arial"/>
              </w:rPr>
            </w:pPr>
            <w:r w:rsidRPr="0009416B">
              <w:rPr>
                <w:rFonts w:ascii="Arial" w:hAnsi="Arial" w:cs="Arial"/>
              </w:rPr>
              <w:t>b. Model-based economic evaluation: Describe the effects on the results of uncertainty for all input parameters, and uncertainty related to the structure of the model and assumptions.</w:t>
            </w:r>
          </w:p>
        </w:tc>
        <w:tc>
          <w:tcPr>
            <w:tcW w:w="2658" w:type="dxa"/>
          </w:tcPr>
          <w:p w14:paraId="32B3E7D3" w14:textId="77777777" w:rsidR="003C3AD9" w:rsidRPr="0009416B" w:rsidRDefault="003C3AD9" w:rsidP="00B14917">
            <w:pPr>
              <w:rPr>
                <w:rFonts w:ascii="Arial" w:hAnsi="Arial" w:cs="Arial"/>
              </w:rPr>
            </w:pPr>
            <w:r w:rsidRPr="0009416B">
              <w:rPr>
                <w:rFonts w:ascii="Arial" w:hAnsi="Arial" w:cs="Arial"/>
              </w:rPr>
              <w:t xml:space="preserve">a. </w:t>
            </w:r>
            <w:bookmarkStart w:id="9" w:name="_Hlk61873502"/>
            <w:r w:rsidRPr="0009416B">
              <w:rPr>
                <w:rFonts w:ascii="Arial" w:hAnsi="Arial" w:cs="Arial"/>
              </w:rPr>
              <w:t xml:space="preserve">Characterizing uncertainty </w:t>
            </w:r>
            <w:bookmarkEnd w:id="9"/>
            <w:r w:rsidRPr="0009416B">
              <w:rPr>
                <w:rFonts w:ascii="Arial" w:hAnsi="Arial" w:cs="Arial"/>
              </w:rPr>
              <w:t>(single study based)</w:t>
            </w:r>
          </w:p>
          <w:p w14:paraId="3AD1582E" w14:textId="77777777" w:rsidR="003C3AD9" w:rsidRPr="0009416B" w:rsidRDefault="003C3AD9" w:rsidP="00B14917">
            <w:pPr>
              <w:rPr>
                <w:rFonts w:ascii="Arial" w:hAnsi="Arial" w:cs="Arial"/>
              </w:rPr>
            </w:pPr>
            <w:r w:rsidRPr="0009416B">
              <w:rPr>
                <w:rFonts w:ascii="Arial" w:hAnsi="Arial" w:cs="Arial"/>
              </w:rPr>
              <w:t xml:space="preserve">b. Characterizing uncertainty (model based) were reported </w:t>
            </w:r>
          </w:p>
        </w:tc>
      </w:tr>
      <w:tr w:rsidR="003C3AD9" w:rsidRPr="0009416B" w14:paraId="7F9821C7" w14:textId="77777777" w:rsidTr="00B14917">
        <w:tc>
          <w:tcPr>
            <w:tcW w:w="1158" w:type="dxa"/>
          </w:tcPr>
          <w:p w14:paraId="40293B50" w14:textId="77777777" w:rsidR="003C3AD9" w:rsidRPr="0009416B" w:rsidRDefault="003C3AD9" w:rsidP="00B14917">
            <w:pPr>
              <w:rPr>
                <w:rFonts w:ascii="Arial" w:hAnsi="Arial" w:cs="Arial"/>
              </w:rPr>
            </w:pPr>
            <w:r w:rsidRPr="0009416B">
              <w:rPr>
                <w:rFonts w:ascii="Arial" w:hAnsi="Arial" w:cs="Arial"/>
              </w:rPr>
              <w:t>Item 21</w:t>
            </w:r>
          </w:p>
        </w:tc>
        <w:tc>
          <w:tcPr>
            <w:tcW w:w="6634" w:type="dxa"/>
          </w:tcPr>
          <w:p w14:paraId="08D54E72" w14:textId="77777777" w:rsidR="003C3AD9" w:rsidRPr="0009416B" w:rsidRDefault="003C3AD9" w:rsidP="00B14917">
            <w:pPr>
              <w:autoSpaceDE w:val="0"/>
              <w:autoSpaceDN w:val="0"/>
              <w:adjustRightInd w:val="0"/>
              <w:rPr>
                <w:rFonts w:ascii="Arial" w:hAnsi="Arial" w:cs="Arial"/>
              </w:rPr>
            </w:pPr>
            <w:r w:rsidRPr="0009416B">
              <w:rPr>
                <w:rFonts w:ascii="Arial" w:hAnsi="Arial" w:cs="Arial"/>
              </w:rPr>
              <w:t>If applicable, report differences in costs, outcomes, or cost-effectiveness that can be explained by variations between subgroups of patients with different baseline characteristics or other observed variability in effects that are not reducible by more information.</w:t>
            </w:r>
          </w:p>
        </w:tc>
        <w:tc>
          <w:tcPr>
            <w:tcW w:w="2658" w:type="dxa"/>
            <w:tcBorders>
              <w:top w:val="single" w:sz="4" w:space="0" w:color="auto"/>
              <w:left w:val="single" w:sz="4" w:space="0" w:color="auto"/>
              <w:bottom w:val="single" w:sz="4" w:space="0" w:color="auto"/>
              <w:right w:val="single" w:sz="4" w:space="0" w:color="auto"/>
            </w:tcBorders>
          </w:tcPr>
          <w:p w14:paraId="7A2F31D8" w14:textId="77777777" w:rsidR="003C3AD9" w:rsidRPr="0009416B" w:rsidRDefault="003C3AD9" w:rsidP="00B14917">
            <w:pPr>
              <w:rPr>
                <w:rFonts w:ascii="Arial" w:hAnsi="Arial" w:cs="Arial"/>
              </w:rPr>
            </w:pPr>
            <w:r w:rsidRPr="0009416B">
              <w:rPr>
                <w:rFonts w:ascii="Arial" w:hAnsi="Arial" w:cs="Arial"/>
              </w:rPr>
              <w:t>Characterizing heterogeneity was reported</w:t>
            </w:r>
          </w:p>
        </w:tc>
      </w:tr>
      <w:tr w:rsidR="003C3AD9" w:rsidRPr="0009416B" w14:paraId="7745D7A7" w14:textId="77777777" w:rsidTr="00B14917">
        <w:tc>
          <w:tcPr>
            <w:tcW w:w="1158" w:type="dxa"/>
          </w:tcPr>
          <w:p w14:paraId="0A54C84E" w14:textId="77777777" w:rsidR="003C3AD9" w:rsidRPr="0009416B" w:rsidRDefault="003C3AD9" w:rsidP="00B14917">
            <w:pPr>
              <w:rPr>
                <w:rFonts w:ascii="Arial" w:hAnsi="Arial" w:cs="Arial"/>
              </w:rPr>
            </w:pPr>
            <w:r w:rsidRPr="0009416B">
              <w:rPr>
                <w:rFonts w:ascii="Arial" w:hAnsi="Arial" w:cs="Arial"/>
              </w:rPr>
              <w:t>Item 22</w:t>
            </w:r>
          </w:p>
        </w:tc>
        <w:tc>
          <w:tcPr>
            <w:tcW w:w="6634" w:type="dxa"/>
          </w:tcPr>
          <w:p w14:paraId="7195194C" w14:textId="77777777" w:rsidR="003C3AD9" w:rsidRPr="0009416B" w:rsidRDefault="003C3AD9" w:rsidP="00B14917">
            <w:pPr>
              <w:autoSpaceDE w:val="0"/>
              <w:autoSpaceDN w:val="0"/>
              <w:adjustRightInd w:val="0"/>
              <w:rPr>
                <w:rFonts w:ascii="Arial" w:hAnsi="Arial" w:cs="Arial"/>
              </w:rPr>
            </w:pPr>
            <w:r w:rsidRPr="0009416B">
              <w:rPr>
                <w:rFonts w:ascii="Arial" w:hAnsi="Arial" w:cs="Arial"/>
              </w:rPr>
              <w:t>Summarise key study findings and describe how they support the conclusions reached. Discuss limitations and the generalisability of the findings and how the findings fit with current knowledge.</w:t>
            </w:r>
          </w:p>
        </w:tc>
        <w:tc>
          <w:tcPr>
            <w:tcW w:w="2658" w:type="dxa"/>
            <w:tcBorders>
              <w:top w:val="single" w:sz="4" w:space="0" w:color="auto"/>
              <w:left w:val="single" w:sz="4" w:space="0" w:color="auto"/>
              <w:bottom w:val="single" w:sz="4" w:space="0" w:color="auto"/>
              <w:right w:val="single" w:sz="4" w:space="0" w:color="auto"/>
            </w:tcBorders>
          </w:tcPr>
          <w:p w14:paraId="7FF864F4" w14:textId="77777777" w:rsidR="003C3AD9" w:rsidRPr="0009416B" w:rsidRDefault="003C3AD9" w:rsidP="00B14917">
            <w:pPr>
              <w:rPr>
                <w:rFonts w:ascii="Arial" w:hAnsi="Arial" w:cs="Arial"/>
              </w:rPr>
            </w:pPr>
            <w:r w:rsidRPr="0009416B">
              <w:rPr>
                <w:rFonts w:ascii="Arial" w:hAnsi="Arial" w:cs="Arial"/>
              </w:rPr>
              <w:t>Study findings, limitations, generalizability, and current knowledge were mentioned</w:t>
            </w:r>
          </w:p>
        </w:tc>
      </w:tr>
      <w:tr w:rsidR="003C3AD9" w:rsidRPr="0009416B" w14:paraId="4975B431" w14:textId="77777777" w:rsidTr="00B14917">
        <w:tc>
          <w:tcPr>
            <w:tcW w:w="1158" w:type="dxa"/>
          </w:tcPr>
          <w:p w14:paraId="4D6F1AFA" w14:textId="77777777" w:rsidR="003C3AD9" w:rsidRPr="0009416B" w:rsidRDefault="003C3AD9" w:rsidP="00B14917">
            <w:pPr>
              <w:rPr>
                <w:rFonts w:ascii="Arial" w:hAnsi="Arial" w:cs="Arial"/>
              </w:rPr>
            </w:pPr>
            <w:r w:rsidRPr="0009416B">
              <w:rPr>
                <w:rFonts w:ascii="Arial" w:hAnsi="Arial" w:cs="Arial"/>
              </w:rPr>
              <w:t>Item 23</w:t>
            </w:r>
          </w:p>
        </w:tc>
        <w:tc>
          <w:tcPr>
            <w:tcW w:w="6634" w:type="dxa"/>
          </w:tcPr>
          <w:p w14:paraId="3A6AC5A8" w14:textId="77777777" w:rsidR="003C3AD9" w:rsidRPr="0009416B" w:rsidRDefault="003C3AD9" w:rsidP="00B14917">
            <w:pPr>
              <w:autoSpaceDE w:val="0"/>
              <w:autoSpaceDN w:val="0"/>
              <w:adjustRightInd w:val="0"/>
              <w:rPr>
                <w:rFonts w:ascii="Arial" w:hAnsi="Arial" w:cs="Arial"/>
              </w:rPr>
            </w:pPr>
            <w:r w:rsidRPr="0009416B">
              <w:rPr>
                <w:rFonts w:ascii="Arial" w:hAnsi="Arial" w:cs="Arial"/>
              </w:rPr>
              <w:t>Describe how the study was funded and the role of the funder in the identification, design, conduct, and reporting of the analysis. Describe other nonmonetary sources of support.</w:t>
            </w:r>
          </w:p>
        </w:tc>
        <w:tc>
          <w:tcPr>
            <w:tcW w:w="2658" w:type="dxa"/>
            <w:tcBorders>
              <w:top w:val="single" w:sz="4" w:space="0" w:color="auto"/>
              <w:left w:val="single" w:sz="4" w:space="0" w:color="auto"/>
              <w:bottom w:val="single" w:sz="4" w:space="0" w:color="auto"/>
              <w:right w:val="single" w:sz="4" w:space="0" w:color="auto"/>
            </w:tcBorders>
          </w:tcPr>
          <w:p w14:paraId="2D2D99E5" w14:textId="77777777" w:rsidR="003C3AD9" w:rsidRPr="0009416B" w:rsidRDefault="003C3AD9" w:rsidP="00B14917">
            <w:pPr>
              <w:rPr>
                <w:rFonts w:ascii="Arial" w:hAnsi="Arial" w:cs="Arial"/>
              </w:rPr>
            </w:pPr>
            <w:r w:rsidRPr="0009416B">
              <w:rPr>
                <w:rFonts w:ascii="Arial" w:hAnsi="Arial" w:cs="Arial"/>
              </w:rPr>
              <w:t>Source of funding was mentioned</w:t>
            </w:r>
          </w:p>
        </w:tc>
      </w:tr>
      <w:tr w:rsidR="003C3AD9" w:rsidRPr="0009416B" w14:paraId="36B75132" w14:textId="77777777" w:rsidTr="00B14917">
        <w:tc>
          <w:tcPr>
            <w:tcW w:w="1158" w:type="dxa"/>
          </w:tcPr>
          <w:p w14:paraId="438E9903" w14:textId="77777777" w:rsidR="003C3AD9" w:rsidRPr="0009416B" w:rsidRDefault="003C3AD9" w:rsidP="00B14917">
            <w:pPr>
              <w:rPr>
                <w:rFonts w:ascii="Arial" w:hAnsi="Arial" w:cs="Arial"/>
              </w:rPr>
            </w:pPr>
            <w:r w:rsidRPr="0009416B">
              <w:rPr>
                <w:rFonts w:ascii="Arial" w:hAnsi="Arial" w:cs="Arial"/>
              </w:rPr>
              <w:t>Item 24</w:t>
            </w:r>
          </w:p>
        </w:tc>
        <w:tc>
          <w:tcPr>
            <w:tcW w:w="6634" w:type="dxa"/>
          </w:tcPr>
          <w:p w14:paraId="5090E06E" w14:textId="77777777" w:rsidR="003C3AD9" w:rsidRPr="0009416B" w:rsidRDefault="003C3AD9" w:rsidP="00B14917">
            <w:pPr>
              <w:autoSpaceDE w:val="0"/>
              <w:autoSpaceDN w:val="0"/>
              <w:adjustRightInd w:val="0"/>
              <w:rPr>
                <w:rFonts w:ascii="Arial" w:hAnsi="Arial" w:cs="Arial"/>
              </w:rPr>
            </w:pPr>
            <w:r w:rsidRPr="0009416B">
              <w:rPr>
                <w:rFonts w:ascii="Arial" w:hAnsi="Arial" w:cs="Arial"/>
              </w:rPr>
              <w:t>Describe any potential for conflict of interest of study contributors in accordance with journal policy. In the absence of a journal policy, we recommend authors</w:t>
            </w:r>
          </w:p>
          <w:p w14:paraId="60FEBBB8" w14:textId="77777777" w:rsidR="003C3AD9" w:rsidRPr="0009416B" w:rsidRDefault="003C3AD9" w:rsidP="00B14917">
            <w:pPr>
              <w:rPr>
                <w:rFonts w:ascii="Arial" w:hAnsi="Arial" w:cs="Arial"/>
              </w:rPr>
            </w:pPr>
            <w:r w:rsidRPr="0009416B">
              <w:rPr>
                <w:rFonts w:ascii="Arial" w:hAnsi="Arial" w:cs="Arial"/>
              </w:rPr>
              <w:t>comply with International Committee of Medical Journal Editors recommendations.</w:t>
            </w:r>
          </w:p>
        </w:tc>
        <w:tc>
          <w:tcPr>
            <w:tcW w:w="2658" w:type="dxa"/>
            <w:tcBorders>
              <w:top w:val="single" w:sz="4" w:space="0" w:color="auto"/>
              <w:left w:val="single" w:sz="4" w:space="0" w:color="auto"/>
              <w:bottom w:val="single" w:sz="4" w:space="0" w:color="auto"/>
              <w:right w:val="single" w:sz="4" w:space="0" w:color="auto"/>
            </w:tcBorders>
          </w:tcPr>
          <w:p w14:paraId="277460EE" w14:textId="77777777" w:rsidR="003C3AD9" w:rsidRPr="0009416B" w:rsidRDefault="003C3AD9" w:rsidP="00B14917">
            <w:pPr>
              <w:rPr>
                <w:rFonts w:ascii="Arial" w:hAnsi="Arial" w:cs="Arial"/>
              </w:rPr>
            </w:pPr>
            <w:r w:rsidRPr="0009416B">
              <w:rPr>
                <w:rFonts w:ascii="Arial" w:hAnsi="Arial" w:cs="Arial"/>
              </w:rPr>
              <w:t>Conflicts of interest was presented</w:t>
            </w:r>
          </w:p>
        </w:tc>
      </w:tr>
      <w:bookmarkEnd w:id="5"/>
    </w:tbl>
    <w:p w14:paraId="2FFF542E" w14:textId="77777777" w:rsidR="00DA5C3C" w:rsidRDefault="00DA5C3C" w:rsidP="003C3AD9">
      <w:pPr>
        <w:spacing w:line="480" w:lineRule="auto"/>
        <w:rPr>
          <w:rFonts w:ascii="Arial" w:hAnsi="Arial" w:cs="Arial"/>
        </w:rPr>
      </w:pPr>
    </w:p>
    <w:p w14:paraId="2F2EAC37" w14:textId="5A6A02EE" w:rsidR="003C3AD9" w:rsidRPr="0009416B" w:rsidRDefault="003C3AD9" w:rsidP="003C3AD9">
      <w:pPr>
        <w:spacing w:line="480" w:lineRule="auto"/>
        <w:rPr>
          <w:rFonts w:ascii="Arial" w:hAnsi="Arial" w:cs="Arial"/>
        </w:rPr>
      </w:pPr>
      <w:r w:rsidRPr="0009416B">
        <w:rPr>
          <w:rFonts w:ascii="Arial" w:hAnsi="Arial" w:cs="Arial"/>
        </w:rPr>
        <w:t xml:space="preserve">The reporting quality of selected papers was assessed using the Consolidated Health Economic Evaluation Reporting Standards (CHEERS), consisting of a 24 item checklist, with accompanying recommendations to ensure consistent and transparent reporting in economic evaluations </w:t>
      </w:r>
      <w:r w:rsidRPr="0009416B">
        <w:rPr>
          <w:rFonts w:ascii="Arial" w:hAnsi="Arial" w:cs="Arial"/>
        </w:rPr>
        <w:fldChar w:fldCharType="begin"/>
      </w:r>
      <w:r w:rsidRPr="0009416B">
        <w:rPr>
          <w:rFonts w:ascii="Arial" w:hAnsi="Arial" w:cs="Arial"/>
        </w:rPr>
        <w:instrText xml:space="preserve"> ADDIN EN.CITE &lt;EndNote&gt;&lt;Cite&gt;&lt;Author&gt;Husereau&lt;/Author&gt;&lt;Year&gt;2013&lt;/Year&gt;&lt;RecNum&gt;21959&lt;/RecNum&gt;&lt;DisplayText&gt;(1)&lt;/DisplayText&gt;&lt;record&gt;&lt;rec-number&gt;21959&lt;/rec-number&gt;&lt;foreign-keys&gt;&lt;key app="EN" db-id="dda29990r90ftkezvzzp9dfatavxxvex0zer" timestamp="1606796001"&gt;21959&lt;/key&gt;&lt;/foreign-keys&gt;&lt;ref-type name="Journal Article"&gt;17&lt;/ref-type&gt;&lt;contributors&gt;&lt;authors&gt;&lt;author&gt;Husereau, Don&lt;/author&gt;&lt;author&gt;Drummond, Michael&lt;/author&gt;&lt;author&gt;Petrou, Stavros&lt;/author&gt;&lt;author&gt;Carswell, Chris&lt;/author&gt;&lt;author&gt;Moher, David&lt;/author&gt;&lt;author&gt;Greenberg, Dan&lt;/author&gt;&lt;author&gt;Augustovski, Federico&lt;/author&gt;&lt;author&gt;Briggs, Andrew H&lt;/author&gt;&lt;author&gt;Mauskopf, Josephine&lt;/author&gt;&lt;author&gt;Loder, Elizabeth&lt;/author&gt;&lt;/authors&gt;&lt;/contributors&gt;&lt;titles&gt;&lt;title&gt;Consolidated health economic evaluation reporting standards (CHEERS) statement&lt;/title&gt;&lt;secondary-title&gt;Cost Eff Resour Alloc&lt;/secondary-title&gt;&lt;/titles&gt;&lt;periodical&gt;&lt;full-title&gt;Cost Eff Resour Alloc&lt;/full-title&gt;&lt;abbr-1&gt;Cost effectiveness and resource allocation : C/E&lt;/abbr-1&gt;&lt;/periodical&gt;&lt;pages&gt;6&lt;/pages&gt;&lt;volume&gt;&lt;style face="italic" font="default" size="100%"&gt;11&lt;/style&gt;&lt;/volume&gt;&lt;number&gt;1&lt;/number&gt;&lt;dates&gt;&lt;year&gt;2013&lt;/year&gt;&lt;/dates&gt;&lt;isbn&gt;1478-7547&lt;/isbn&gt;&lt;urls&gt;&lt;/urls&gt;&lt;electronic-resource-num&gt;10.1016/j.jval.2013.02.010&lt;/electronic-resource-num&gt;&lt;/record&gt;&lt;/Cite&gt;&lt;/EndNote&gt;</w:instrText>
      </w:r>
      <w:r w:rsidRPr="0009416B">
        <w:rPr>
          <w:rFonts w:ascii="Arial" w:hAnsi="Arial" w:cs="Arial"/>
        </w:rPr>
        <w:fldChar w:fldCharType="separate"/>
      </w:r>
      <w:r w:rsidRPr="0009416B">
        <w:rPr>
          <w:rFonts w:ascii="Arial" w:hAnsi="Arial" w:cs="Arial"/>
          <w:noProof/>
        </w:rPr>
        <w:t>(1)</w:t>
      </w:r>
      <w:r w:rsidRPr="0009416B">
        <w:rPr>
          <w:rFonts w:ascii="Arial" w:hAnsi="Arial" w:cs="Arial"/>
        </w:rPr>
        <w:fldChar w:fldCharType="end"/>
      </w:r>
      <w:r w:rsidRPr="0009416B">
        <w:rPr>
          <w:rFonts w:ascii="Arial" w:hAnsi="Arial" w:cs="Arial"/>
        </w:rPr>
        <w:t>.</w:t>
      </w:r>
    </w:p>
    <w:p w14:paraId="2045CE7D" w14:textId="26A9E8DD" w:rsidR="001B4C1D" w:rsidRDefault="001B4C1D" w:rsidP="00244054">
      <w:pPr>
        <w:spacing w:after="0"/>
        <w:rPr>
          <w:rFonts w:ascii="Arial" w:hAnsi="Arial" w:cs="Arial"/>
        </w:rPr>
      </w:pPr>
    </w:p>
    <w:p w14:paraId="5F572B11" w14:textId="2E1C21A4" w:rsidR="0057395F" w:rsidRDefault="0057395F" w:rsidP="00244054">
      <w:pPr>
        <w:spacing w:after="0"/>
        <w:rPr>
          <w:rFonts w:ascii="Arial" w:hAnsi="Arial" w:cs="Arial"/>
        </w:rPr>
      </w:pPr>
    </w:p>
    <w:p w14:paraId="08434ABA" w14:textId="18967340" w:rsidR="0057395F" w:rsidRDefault="0057395F" w:rsidP="00244054">
      <w:pPr>
        <w:spacing w:after="0"/>
        <w:rPr>
          <w:rFonts w:ascii="Arial" w:hAnsi="Arial" w:cs="Arial"/>
        </w:rPr>
      </w:pPr>
    </w:p>
    <w:p w14:paraId="5ED02222" w14:textId="71BA61EB" w:rsidR="0057395F" w:rsidRDefault="0057395F" w:rsidP="00244054">
      <w:pPr>
        <w:spacing w:after="0"/>
        <w:rPr>
          <w:rFonts w:ascii="Arial" w:hAnsi="Arial" w:cs="Arial"/>
        </w:rPr>
      </w:pPr>
    </w:p>
    <w:p w14:paraId="164B5FF9" w14:textId="64AD80A3" w:rsidR="0057395F" w:rsidRDefault="0057395F" w:rsidP="00244054">
      <w:pPr>
        <w:spacing w:after="0"/>
        <w:rPr>
          <w:rFonts w:ascii="Arial" w:hAnsi="Arial" w:cs="Arial"/>
        </w:rPr>
      </w:pPr>
    </w:p>
    <w:p w14:paraId="6F2CDB5B" w14:textId="26E832B6" w:rsidR="0057395F" w:rsidRDefault="0057395F" w:rsidP="00244054">
      <w:pPr>
        <w:spacing w:after="0"/>
        <w:rPr>
          <w:rFonts w:ascii="Arial" w:hAnsi="Arial" w:cs="Arial"/>
        </w:rPr>
      </w:pPr>
    </w:p>
    <w:p w14:paraId="34EE4550" w14:textId="33E5D5B2" w:rsidR="0057395F" w:rsidRDefault="0057395F" w:rsidP="00244054">
      <w:pPr>
        <w:spacing w:after="0"/>
        <w:rPr>
          <w:rFonts w:ascii="Arial" w:hAnsi="Arial" w:cs="Arial"/>
        </w:rPr>
      </w:pPr>
    </w:p>
    <w:p w14:paraId="1343DA05" w14:textId="2D0FA8D1" w:rsidR="0057395F" w:rsidRDefault="0057395F" w:rsidP="00244054">
      <w:pPr>
        <w:spacing w:after="0"/>
        <w:rPr>
          <w:rFonts w:ascii="Arial" w:hAnsi="Arial" w:cs="Arial"/>
        </w:rPr>
      </w:pPr>
    </w:p>
    <w:p w14:paraId="4CCC19D7" w14:textId="4D08249F" w:rsidR="0057395F" w:rsidRDefault="0057395F" w:rsidP="00244054">
      <w:pPr>
        <w:spacing w:after="0"/>
        <w:rPr>
          <w:rFonts w:ascii="Arial" w:hAnsi="Arial" w:cs="Arial"/>
        </w:rPr>
      </w:pPr>
    </w:p>
    <w:p w14:paraId="4C71C798" w14:textId="4402F845" w:rsidR="0057395F" w:rsidRDefault="0057395F" w:rsidP="00244054">
      <w:pPr>
        <w:spacing w:after="0"/>
        <w:rPr>
          <w:rFonts w:ascii="Arial" w:hAnsi="Arial" w:cs="Arial"/>
        </w:rPr>
      </w:pPr>
    </w:p>
    <w:p w14:paraId="40FB580B" w14:textId="056D63D5" w:rsidR="0057395F" w:rsidRDefault="0057395F" w:rsidP="00244054">
      <w:pPr>
        <w:spacing w:after="0"/>
        <w:rPr>
          <w:rFonts w:ascii="Arial" w:hAnsi="Arial" w:cs="Arial"/>
        </w:rPr>
      </w:pPr>
    </w:p>
    <w:p w14:paraId="509BA0F1" w14:textId="7D7A3116" w:rsidR="0057395F" w:rsidRDefault="0057395F" w:rsidP="00244054">
      <w:pPr>
        <w:spacing w:after="0"/>
        <w:rPr>
          <w:rFonts w:ascii="Arial" w:hAnsi="Arial" w:cs="Arial"/>
        </w:rPr>
      </w:pPr>
    </w:p>
    <w:p w14:paraId="53BA1CA4" w14:textId="25E99EF7" w:rsidR="0057395F" w:rsidRDefault="0057395F" w:rsidP="00244054">
      <w:pPr>
        <w:spacing w:after="0"/>
        <w:rPr>
          <w:rFonts w:ascii="Arial" w:hAnsi="Arial" w:cs="Arial"/>
        </w:rPr>
      </w:pPr>
    </w:p>
    <w:p w14:paraId="0E8425FA" w14:textId="7EB19CCB" w:rsidR="0057395F" w:rsidRDefault="0057395F" w:rsidP="00244054">
      <w:pPr>
        <w:spacing w:after="0"/>
        <w:rPr>
          <w:rFonts w:ascii="Arial" w:hAnsi="Arial" w:cs="Arial"/>
        </w:rPr>
      </w:pPr>
    </w:p>
    <w:p w14:paraId="7ED901B1" w14:textId="6622DD82" w:rsidR="0057395F" w:rsidRDefault="0057395F" w:rsidP="00244054">
      <w:pPr>
        <w:spacing w:after="0"/>
        <w:rPr>
          <w:rFonts w:ascii="Arial" w:hAnsi="Arial" w:cs="Arial"/>
        </w:rPr>
      </w:pPr>
    </w:p>
    <w:p w14:paraId="6298A7F4" w14:textId="157032C8" w:rsidR="0057395F" w:rsidRDefault="0057395F" w:rsidP="00244054">
      <w:pPr>
        <w:spacing w:after="0"/>
        <w:rPr>
          <w:rFonts w:ascii="Arial" w:hAnsi="Arial" w:cs="Arial"/>
        </w:rPr>
      </w:pPr>
    </w:p>
    <w:p w14:paraId="0C58CECB" w14:textId="4601F4B3" w:rsidR="0057395F" w:rsidRDefault="0057395F" w:rsidP="00244054">
      <w:pPr>
        <w:spacing w:after="0"/>
        <w:rPr>
          <w:rFonts w:ascii="Arial" w:hAnsi="Arial" w:cs="Arial"/>
        </w:rPr>
      </w:pPr>
    </w:p>
    <w:p w14:paraId="54153E49" w14:textId="4E034664" w:rsidR="0057395F" w:rsidRDefault="0057395F" w:rsidP="00244054">
      <w:pPr>
        <w:spacing w:after="0"/>
        <w:rPr>
          <w:rFonts w:ascii="Arial" w:hAnsi="Arial" w:cs="Arial"/>
        </w:rPr>
      </w:pPr>
    </w:p>
    <w:p w14:paraId="6EB05C4B" w14:textId="7ED18DA6" w:rsidR="0057395F" w:rsidRDefault="0057395F" w:rsidP="00244054">
      <w:pPr>
        <w:spacing w:after="0"/>
        <w:rPr>
          <w:rFonts w:ascii="Arial" w:hAnsi="Arial" w:cs="Arial"/>
        </w:rPr>
      </w:pPr>
    </w:p>
    <w:p w14:paraId="4834026E" w14:textId="0E4E09CF" w:rsidR="0057395F" w:rsidRDefault="0057395F" w:rsidP="00244054">
      <w:pPr>
        <w:spacing w:after="0"/>
        <w:rPr>
          <w:rFonts w:ascii="Arial" w:hAnsi="Arial" w:cs="Arial"/>
        </w:rPr>
      </w:pPr>
    </w:p>
    <w:p w14:paraId="62DB077D" w14:textId="07BB3695" w:rsidR="0057395F" w:rsidRDefault="0057395F" w:rsidP="00244054">
      <w:pPr>
        <w:spacing w:after="0"/>
        <w:rPr>
          <w:rFonts w:ascii="Arial" w:hAnsi="Arial" w:cs="Arial"/>
        </w:rPr>
      </w:pPr>
    </w:p>
    <w:p w14:paraId="3429A262" w14:textId="3C47628B" w:rsidR="0057395F" w:rsidRDefault="0057395F" w:rsidP="00244054">
      <w:pPr>
        <w:spacing w:after="0"/>
        <w:rPr>
          <w:rFonts w:ascii="Arial" w:hAnsi="Arial" w:cs="Arial"/>
        </w:rPr>
      </w:pPr>
    </w:p>
    <w:p w14:paraId="1D81BA0F" w14:textId="14CB8FF1" w:rsidR="0057395F" w:rsidRDefault="0057395F" w:rsidP="00244054">
      <w:pPr>
        <w:spacing w:after="0"/>
        <w:rPr>
          <w:rFonts w:ascii="Arial" w:hAnsi="Arial" w:cs="Arial"/>
        </w:rPr>
      </w:pPr>
    </w:p>
    <w:p w14:paraId="5422A397" w14:textId="77777777" w:rsidR="0057395F" w:rsidRDefault="0057395F" w:rsidP="00244054">
      <w:pPr>
        <w:spacing w:after="0"/>
        <w:rPr>
          <w:rFonts w:ascii="Arial" w:hAnsi="Arial" w:cs="Arial"/>
        </w:rPr>
        <w:sectPr w:rsidR="0057395F" w:rsidSect="00712DE7">
          <w:pgSz w:w="11906" w:h="16838"/>
          <w:pgMar w:top="1440" w:right="1440" w:bottom="1440" w:left="1440" w:header="708" w:footer="708" w:gutter="0"/>
          <w:cols w:space="708"/>
          <w:docGrid w:linePitch="360"/>
        </w:sectPr>
      </w:pPr>
    </w:p>
    <w:p w14:paraId="6AE55C31" w14:textId="2EB64E8C" w:rsidR="0057395F" w:rsidRPr="0057395F" w:rsidRDefault="0057395F" w:rsidP="0057395F">
      <w:pPr>
        <w:jc w:val="both"/>
        <w:rPr>
          <w:rFonts w:ascii="Times New Roman" w:hAnsi="Times New Roman" w:cs="Times New Roman"/>
          <w:b/>
          <w:bCs/>
        </w:rPr>
      </w:pPr>
      <w:r w:rsidRPr="0057395F">
        <w:rPr>
          <w:rFonts w:ascii="Times New Roman" w:hAnsi="Times New Roman" w:cs="Times New Roman"/>
          <w:b/>
          <w:bCs/>
        </w:rPr>
        <w:t>Table S</w:t>
      </w:r>
      <w:r w:rsidR="00C90F18">
        <w:rPr>
          <w:rFonts w:ascii="Times New Roman" w:hAnsi="Times New Roman" w:cs="Times New Roman"/>
          <w:b/>
          <w:bCs/>
        </w:rPr>
        <w:t>7</w:t>
      </w:r>
      <w:r w:rsidRPr="0057395F">
        <w:rPr>
          <w:rFonts w:ascii="Times New Roman" w:hAnsi="Times New Roman" w:cs="Times New Roman"/>
          <w:b/>
          <w:bCs/>
        </w:rPr>
        <w:t xml:space="preserve"> Quality assessment using the CHEERS criteria</w:t>
      </w:r>
    </w:p>
    <w:tbl>
      <w:tblPr>
        <w:tblStyle w:val="TableGrid"/>
        <w:tblW w:w="15537" w:type="dxa"/>
        <w:tblInd w:w="-572" w:type="dxa"/>
        <w:tblLayout w:type="fixed"/>
        <w:tblLook w:val="04A0" w:firstRow="1" w:lastRow="0" w:firstColumn="1" w:lastColumn="0" w:noHBand="0" w:noVBand="1"/>
      </w:tblPr>
      <w:tblGrid>
        <w:gridCol w:w="283"/>
        <w:gridCol w:w="710"/>
        <w:gridCol w:w="425"/>
        <w:gridCol w:w="496"/>
        <w:gridCol w:w="642"/>
        <w:gridCol w:w="588"/>
        <w:gridCol w:w="513"/>
        <w:gridCol w:w="624"/>
        <w:gridCol w:w="677"/>
        <w:gridCol w:w="513"/>
        <w:gridCol w:w="526"/>
        <w:gridCol w:w="562"/>
        <w:gridCol w:w="703"/>
        <w:gridCol w:w="703"/>
        <w:gridCol w:w="588"/>
        <w:gridCol w:w="602"/>
        <w:gridCol w:w="513"/>
        <w:gridCol w:w="672"/>
        <w:gridCol w:w="562"/>
        <w:gridCol w:w="619"/>
        <w:gridCol w:w="632"/>
        <w:gridCol w:w="730"/>
        <w:gridCol w:w="730"/>
        <w:gridCol w:w="766"/>
        <w:gridCol w:w="588"/>
        <w:gridCol w:w="570"/>
      </w:tblGrid>
      <w:tr w:rsidR="0057395F" w:rsidRPr="0049264A" w14:paraId="6C458CC7" w14:textId="77777777" w:rsidTr="00B14917">
        <w:trPr>
          <w:trHeight w:val="264"/>
        </w:trPr>
        <w:tc>
          <w:tcPr>
            <w:tcW w:w="283" w:type="dxa"/>
          </w:tcPr>
          <w:p w14:paraId="7C0EA175" w14:textId="77777777" w:rsidR="0057395F" w:rsidRPr="0049264A" w:rsidRDefault="0057395F" w:rsidP="00B14917">
            <w:pPr>
              <w:keepNext/>
              <w:keepLines/>
              <w:jc w:val="center"/>
              <w:rPr>
                <w:rFonts w:ascii="Arial" w:hAnsi="Arial" w:cs="Arial"/>
                <w:sz w:val="12"/>
                <w:szCs w:val="12"/>
              </w:rPr>
            </w:pPr>
          </w:p>
        </w:tc>
        <w:tc>
          <w:tcPr>
            <w:tcW w:w="710" w:type="dxa"/>
          </w:tcPr>
          <w:p w14:paraId="585507CE" w14:textId="77777777" w:rsidR="0057395F" w:rsidRPr="0049264A" w:rsidRDefault="0057395F" w:rsidP="00B14917">
            <w:pPr>
              <w:jc w:val="center"/>
              <w:rPr>
                <w:rFonts w:ascii="Arial" w:hAnsi="Arial" w:cs="Arial"/>
                <w:sz w:val="12"/>
                <w:szCs w:val="12"/>
              </w:rPr>
            </w:pPr>
          </w:p>
        </w:tc>
        <w:tc>
          <w:tcPr>
            <w:tcW w:w="425" w:type="dxa"/>
          </w:tcPr>
          <w:p w14:paraId="51193EE1"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Item 1</w:t>
            </w:r>
          </w:p>
        </w:tc>
        <w:tc>
          <w:tcPr>
            <w:tcW w:w="496" w:type="dxa"/>
          </w:tcPr>
          <w:p w14:paraId="508E1DCC"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Item 2</w:t>
            </w:r>
          </w:p>
        </w:tc>
        <w:tc>
          <w:tcPr>
            <w:tcW w:w="642" w:type="dxa"/>
          </w:tcPr>
          <w:p w14:paraId="7719EFB3"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Item 3</w:t>
            </w:r>
          </w:p>
        </w:tc>
        <w:tc>
          <w:tcPr>
            <w:tcW w:w="588" w:type="dxa"/>
          </w:tcPr>
          <w:p w14:paraId="390DA901"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Item 4</w:t>
            </w:r>
          </w:p>
        </w:tc>
        <w:tc>
          <w:tcPr>
            <w:tcW w:w="513" w:type="dxa"/>
          </w:tcPr>
          <w:p w14:paraId="5C195252"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Item 5</w:t>
            </w:r>
          </w:p>
        </w:tc>
        <w:tc>
          <w:tcPr>
            <w:tcW w:w="624" w:type="dxa"/>
          </w:tcPr>
          <w:p w14:paraId="5277EE27"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Item 6</w:t>
            </w:r>
          </w:p>
        </w:tc>
        <w:tc>
          <w:tcPr>
            <w:tcW w:w="677" w:type="dxa"/>
          </w:tcPr>
          <w:p w14:paraId="5DF82A41"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Item 7</w:t>
            </w:r>
          </w:p>
        </w:tc>
        <w:tc>
          <w:tcPr>
            <w:tcW w:w="513" w:type="dxa"/>
          </w:tcPr>
          <w:p w14:paraId="1479E286"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Item 8</w:t>
            </w:r>
          </w:p>
        </w:tc>
        <w:tc>
          <w:tcPr>
            <w:tcW w:w="526" w:type="dxa"/>
          </w:tcPr>
          <w:p w14:paraId="22F3D92B"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Item 9</w:t>
            </w:r>
          </w:p>
        </w:tc>
        <w:tc>
          <w:tcPr>
            <w:tcW w:w="562" w:type="dxa"/>
          </w:tcPr>
          <w:p w14:paraId="7FDEF9B8"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Item 10</w:t>
            </w:r>
          </w:p>
        </w:tc>
        <w:tc>
          <w:tcPr>
            <w:tcW w:w="703" w:type="dxa"/>
          </w:tcPr>
          <w:p w14:paraId="281F0367"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Item 11</w:t>
            </w:r>
          </w:p>
        </w:tc>
        <w:tc>
          <w:tcPr>
            <w:tcW w:w="703" w:type="dxa"/>
          </w:tcPr>
          <w:p w14:paraId="48D24E20"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Item 12</w:t>
            </w:r>
          </w:p>
        </w:tc>
        <w:tc>
          <w:tcPr>
            <w:tcW w:w="588" w:type="dxa"/>
          </w:tcPr>
          <w:p w14:paraId="470BF4F2"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Item 13</w:t>
            </w:r>
          </w:p>
        </w:tc>
        <w:tc>
          <w:tcPr>
            <w:tcW w:w="602" w:type="dxa"/>
          </w:tcPr>
          <w:p w14:paraId="30C0C128"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Item 14</w:t>
            </w:r>
          </w:p>
        </w:tc>
        <w:tc>
          <w:tcPr>
            <w:tcW w:w="513" w:type="dxa"/>
          </w:tcPr>
          <w:p w14:paraId="6DBEDBD1"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Item 15</w:t>
            </w:r>
          </w:p>
        </w:tc>
        <w:tc>
          <w:tcPr>
            <w:tcW w:w="672" w:type="dxa"/>
          </w:tcPr>
          <w:p w14:paraId="4E03DB48"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Item 16</w:t>
            </w:r>
          </w:p>
        </w:tc>
        <w:tc>
          <w:tcPr>
            <w:tcW w:w="562" w:type="dxa"/>
          </w:tcPr>
          <w:p w14:paraId="05004AD4"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Item 17</w:t>
            </w:r>
          </w:p>
        </w:tc>
        <w:tc>
          <w:tcPr>
            <w:tcW w:w="619" w:type="dxa"/>
          </w:tcPr>
          <w:p w14:paraId="7743492E"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Item 18</w:t>
            </w:r>
          </w:p>
        </w:tc>
        <w:tc>
          <w:tcPr>
            <w:tcW w:w="632" w:type="dxa"/>
          </w:tcPr>
          <w:p w14:paraId="6B5B6351"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Item 19</w:t>
            </w:r>
          </w:p>
        </w:tc>
        <w:tc>
          <w:tcPr>
            <w:tcW w:w="730" w:type="dxa"/>
          </w:tcPr>
          <w:p w14:paraId="2BFE1323"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Item 20</w:t>
            </w:r>
          </w:p>
        </w:tc>
        <w:tc>
          <w:tcPr>
            <w:tcW w:w="730" w:type="dxa"/>
          </w:tcPr>
          <w:p w14:paraId="4D30F12B"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Item 21</w:t>
            </w:r>
          </w:p>
        </w:tc>
        <w:tc>
          <w:tcPr>
            <w:tcW w:w="766" w:type="dxa"/>
          </w:tcPr>
          <w:p w14:paraId="69A0D516"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Item 22</w:t>
            </w:r>
          </w:p>
        </w:tc>
        <w:tc>
          <w:tcPr>
            <w:tcW w:w="588" w:type="dxa"/>
          </w:tcPr>
          <w:p w14:paraId="5A1B9E5C"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Item 23</w:t>
            </w:r>
          </w:p>
        </w:tc>
        <w:tc>
          <w:tcPr>
            <w:tcW w:w="570" w:type="dxa"/>
          </w:tcPr>
          <w:p w14:paraId="70970271"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Item 24</w:t>
            </w:r>
          </w:p>
        </w:tc>
      </w:tr>
      <w:tr w:rsidR="0057395F" w:rsidRPr="0049264A" w14:paraId="60AAC2B9" w14:textId="77777777" w:rsidTr="00B14917">
        <w:trPr>
          <w:cantSplit/>
          <w:trHeight w:val="2685"/>
        </w:trPr>
        <w:tc>
          <w:tcPr>
            <w:tcW w:w="283" w:type="dxa"/>
          </w:tcPr>
          <w:p w14:paraId="4336A581" w14:textId="77777777" w:rsidR="0057395F" w:rsidRPr="0049264A" w:rsidRDefault="0057395F" w:rsidP="00B14917">
            <w:pPr>
              <w:jc w:val="center"/>
              <w:rPr>
                <w:rFonts w:ascii="Arial" w:hAnsi="Arial" w:cs="Arial"/>
                <w:sz w:val="12"/>
                <w:szCs w:val="12"/>
              </w:rPr>
            </w:pPr>
          </w:p>
        </w:tc>
        <w:tc>
          <w:tcPr>
            <w:tcW w:w="710" w:type="dxa"/>
          </w:tcPr>
          <w:p w14:paraId="22781F68"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Summary of criterion</w:t>
            </w:r>
          </w:p>
        </w:tc>
        <w:tc>
          <w:tcPr>
            <w:tcW w:w="425" w:type="dxa"/>
          </w:tcPr>
          <w:p w14:paraId="75598E94"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Title identifies an economic evaluation</w:t>
            </w:r>
          </w:p>
        </w:tc>
        <w:tc>
          <w:tcPr>
            <w:tcW w:w="496" w:type="dxa"/>
            <w:tcBorders>
              <w:top w:val="single" w:sz="4" w:space="0" w:color="auto"/>
              <w:left w:val="single" w:sz="4" w:space="0" w:color="auto"/>
              <w:bottom w:val="single" w:sz="4" w:space="0" w:color="auto"/>
              <w:right w:val="single" w:sz="4" w:space="0" w:color="auto"/>
            </w:tcBorders>
          </w:tcPr>
          <w:p w14:paraId="07BFADA5"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Structured summary was presented in abstract</w:t>
            </w:r>
          </w:p>
        </w:tc>
        <w:tc>
          <w:tcPr>
            <w:tcW w:w="642" w:type="dxa"/>
          </w:tcPr>
          <w:p w14:paraId="5F753961"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Background and objectives were provided</w:t>
            </w:r>
          </w:p>
        </w:tc>
        <w:tc>
          <w:tcPr>
            <w:tcW w:w="588" w:type="dxa"/>
          </w:tcPr>
          <w:p w14:paraId="2F271F0C"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Target population and subgroups were reported</w:t>
            </w:r>
          </w:p>
        </w:tc>
        <w:tc>
          <w:tcPr>
            <w:tcW w:w="513" w:type="dxa"/>
          </w:tcPr>
          <w:p w14:paraId="0ADEDCEA"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Setting and location were reported</w:t>
            </w:r>
          </w:p>
        </w:tc>
        <w:tc>
          <w:tcPr>
            <w:tcW w:w="624" w:type="dxa"/>
          </w:tcPr>
          <w:p w14:paraId="22CDB069"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Study perspective was reported</w:t>
            </w:r>
          </w:p>
        </w:tc>
        <w:tc>
          <w:tcPr>
            <w:tcW w:w="677" w:type="dxa"/>
          </w:tcPr>
          <w:p w14:paraId="47F576D9"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Comparators was/were reported</w:t>
            </w:r>
          </w:p>
        </w:tc>
        <w:tc>
          <w:tcPr>
            <w:tcW w:w="513" w:type="dxa"/>
          </w:tcPr>
          <w:p w14:paraId="2EDD4058"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Time horizon was reported</w:t>
            </w:r>
          </w:p>
        </w:tc>
        <w:tc>
          <w:tcPr>
            <w:tcW w:w="526" w:type="dxa"/>
          </w:tcPr>
          <w:p w14:paraId="78FA3DD1"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Discount rate was used</w:t>
            </w:r>
          </w:p>
        </w:tc>
        <w:tc>
          <w:tcPr>
            <w:tcW w:w="562" w:type="dxa"/>
          </w:tcPr>
          <w:p w14:paraId="33227090"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Choice of health outcomes was reported</w:t>
            </w:r>
          </w:p>
        </w:tc>
        <w:tc>
          <w:tcPr>
            <w:tcW w:w="703" w:type="dxa"/>
          </w:tcPr>
          <w:p w14:paraId="4B45250B"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a. Measurement of effectiveness (single study based)</w:t>
            </w:r>
          </w:p>
          <w:p w14:paraId="36AB03F1"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b. Measurement of effectiveness (synthesis based) was/were reported</w:t>
            </w:r>
          </w:p>
        </w:tc>
        <w:tc>
          <w:tcPr>
            <w:tcW w:w="703" w:type="dxa"/>
          </w:tcPr>
          <w:p w14:paraId="59C3126F"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Measurement and valuation of preference-based outcomes</w:t>
            </w:r>
          </w:p>
        </w:tc>
        <w:tc>
          <w:tcPr>
            <w:tcW w:w="588" w:type="dxa"/>
          </w:tcPr>
          <w:p w14:paraId="2BA71D05"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a. Estimating resource and costs (single study based)</w:t>
            </w:r>
          </w:p>
          <w:p w14:paraId="4511037C"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b. Estimating resource and costs (model based)</w:t>
            </w:r>
          </w:p>
        </w:tc>
        <w:tc>
          <w:tcPr>
            <w:tcW w:w="602" w:type="dxa"/>
          </w:tcPr>
          <w:p w14:paraId="38BF8E81"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Currency, price date and conversion were reported</w:t>
            </w:r>
          </w:p>
        </w:tc>
        <w:tc>
          <w:tcPr>
            <w:tcW w:w="513" w:type="dxa"/>
          </w:tcPr>
          <w:p w14:paraId="27CAB844"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Choice of model was reported</w:t>
            </w:r>
          </w:p>
        </w:tc>
        <w:tc>
          <w:tcPr>
            <w:tcW w:w="672" w:type="dxa"/>
          </w:tcPr>
          <w:p w14:paraId="270BD488"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Assumptions were described</w:t>
            </w:r>
          </w:p>
        </w:tc>
        <w:tc>
          <w:tcPr>
            <w:tcW w:w="562" w:type="dxa"/>
          </w:tcPr>
          <w:p w14:paraId="0BE5385B"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Analytic methods were described</w:t>
            </w:r>
          </w:p>
        </w:tc>
        <w:tc>
          <w:tcPr>
            <w:tcW w:w="619" w:type="dxa"/>
          </w:tcPr>
          <w:p w14:paraId="73AFB174"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Study parameters were reported</w:t>
            </w:r>
          </w:p>
        </w:tc>
        <w:tc>
          <w:tcPr>
            <w:tcW w:w="632" w:type="dxa"/>
          </w:tcPr>
          <w:p w14:paraId="3637AA66"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Incremental cost and outcomes were reported</w:t>
            </w:r>
          </w:p>
        </w:tc>
        <w:tc>
          <w:tcPr>
            <w:tcW w:w="730" w:type="dxa"/>
          </w:tcPr>
          <w:p w14:paraId="1090DD41"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a. Characterizing uncertainty (single study based)</w:t>
            </w:r>
          </w:p>
          <w:p w14:paraId="2084C40F"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b. Characterizing uncertainty (model based) were reported</w:t>
            </w:r>
          </w:p>
        </w:tc>
        <w:tc>
          <w:tcPr>
            <w:tcW w:w="730" w:type="dxa"/>
          </w:tcPr>
          <w:p w14:paraId="206224D4"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Characterizing heterogeneity was reported</w:t>
            </w:r>
          </w:p>
        </w:tc>
        <w:tc>
          <w:tcPr>
            <w:tcW w:w="766" w:type="dxa"/>
          </w:tcPr>
          <w:p w14:paraId="702BA763"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Study findings, limitations, generalizability, and current knowledge were mentioned</w:t>
            </w:r>
          </w:p>
        </w:tc>
        <w:tc>
          <w:tcPr>
            <w:tcW w:w="588" w:type="dxa"/>
          </w:tcPr>
          <w:p w14:paraId="55C18104"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Source of funding was mentioned</w:t>
            </w:r>
          </w:p>
        </w:tc>
        <w:tc>
          <w:tcPr>
            <w:tcW w:w="570" w:type="dxa"/>
          </w:tcPr>
          <w:p w14:paraId="7B7F60A0" w14:textId="77777777" w:rsidR="0057395F" w:rsidRPr="0049264A" w:rsidRDefault="0057395F" w:rsidP="00B14917">
            <w:pPr>
              <w:jc w:val="center"/>
              <w:rPr>
                <w:rFonts w:ascii="Arial" w:hAnsi="Arial" w:cs="Arial"/>
                <w:sz w:val="12"/>
                <w:szCs w:val="12"/>
              </w:rPr>
            </w:pPr>
            <w:r w:rsidRPr="0049264A">
              <w:rPr>
                <w:rFonts w:ascii="Arial" w:hAnsi="Arial" w:cs="Arial"/>
                <w:sz w:val="12"/>
                <w:szCs w:val="12"/>
              </w:rPr>
              <w:t>No Conflicts of interest was presented</w:t>
            </w:r>
          </w:p>
        </w:tc>
      </w:tr>
      <w:tr w:rsidR="0057395F" w:rsidRPr="0049264A" w14:paraId="3731B145" w14:textId="77777777" w:rsidTr="0057395F">
        <w:trPr>
          <w:trHeight w:val="327"/>
        </w:trPr>
        <w:tc>
          <w:tcPr>
            <w:tcW w:w="15537" w:type="dxa"/>
            <w:gridSpan w:val="26"/>
            <w:shd w:val="clear" w:color="auto" w:fill="D9D9D9" w:themeFill="background1" w:themeFillShade="D9"/>
          </w:tcPr>
          <w:p w14:paraId="11FD22EE" w14:textId="77777777" w:rsidR="0057395F" w:rsidRPr="0049264A" w:rsidRDefault="0057395F" w:rsidP="00B14917">
            <w:pPr>
              <w:rPr>
                <w:rFonts w:ascii="Arial" w:hAnsi="Arial" w:cs="Arial"/>
                <w:sz w:val="12"/>
                <w:szCs w:val="12"/>
              </w:rPr>
            </w:pPr>
            <w:r w:rsidRPr="00984729">
              <w:rPr>
                <w:rFonts w:ascii="Times New Roman" w:eastAsia="Times New Roman" w:hAnsi="Times New Roman" w:cs="Times New Roman"/>
                <w:b/>
                <w:color w:val="000000"/>
                <w:sz w:val="20"/>
                <w:szCs w:val="20"/>
                <w:lang w:val="en-US" w:eastAsia="en-AU"/>
              </w:rPr>
              <w:t>Attention Deficit Hyperactivity Disorder (ADHD)</w:t>
            </w:r>
          </w:p>
        </w:tc>
      </w:tr>
      <w:tr w:rsidR="0057395F" w:rsidRPr="0049264A" w14:paraId="7D042F2B" w14:textId="77777777" w:rsidTr="00B14917">
        <w:trPr>
          <w:trHeight w:val="264"/>
        </w:trPr>
        <w:tc>
          <w:tcPr>
            <w:tcW w:w="283" w:type="dxa"/>
          </w:tcPr>
          <w:p w14:paraId="086A6F60" w14:textId="77777777" w:rsidR="0057395F" w:rsidRPr="0049264A" w:rsidRDefault="0057395F" w:rsidP="00B14917">
            <w:pPr>
              <w:rPr>
                <w:rFonts w:ascii="Arial" w:hAnsi="Arial" w:cs="Arial"/>
                <w:sz w:val="12"/>
                <w:szCs w:val="12"/>
              </w:rPr>
            </w:pPr>
            <w:r w:rsidRPr="0049264A">
              <w:rPr>
                <w:rFonts w:ascii="Arial" w:hAnsi="Arial" w:cs="Arial"/>
                <w:sz w:val="12"/>
                <w:szCs w:val="12"/>
              </w:rPr>
              <w:t>1</w:t>
            </w:r>
          </w:p>
        </w:tc>
        <w:tc>
          <w:tcPr>
            <w:tcW w:w="710" w:type="dxa"/>
          </w:tcPr>
          <w:p w14:paraId="763F580A" w14:textId="77777777" w:rsidR="0057395F" w:rsidRPr="0049264A" w:rsidRDefault="0057395F" w:rsidP="00B14917">
            <w:pPr>
              <w:rPr>
                <w:rFonts w:ascii="Arial" w:hAnsi="Arial" w:cs="Arial"/>
                <w:sz w:val="12"/>
                <w:szCs w:val="12"/>
              </w:rPr>
            </w:pPr>
            <w:r>
              <w:rPr>
                <w:rFonts w:ascii="Arial" w:hAnsi="Arial" w:cs="Arial"/>
                <w:sz w:val="12"/>
                <w:szCs w:val="12"/>
              </w:rPr>
              <w:fldChar w:fldCharType="begin">
                <w:fldData xml:space="preserve">PEVuZE5vdGU+PENpdGUgQXV0aG9yWWVhcj0iMSI+PEF1dGhvcj5GYWJlcjwvQXV0aG9yPjxZZWFy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</w:fldData>
              </w:fldChar>
            </w:r>
            <w:r>
              <w:rPr>
                <w:rFonts w:ascii="Arial" w:hAnsi="Arial" w:cs="Arial"/>
                <w:sz w:val="12"/>
                <w:szCs w:val="12"/>
              </w:rPr>
              <w:instrText xml:space="preserve"> ADDIN EN.CITE </w:instrText>
            </w:r>
            <w:r>
              <w:rPr>
                <w:rFonts w:ascii="Arial" w:hAnsi="Arial" w:cs="Arial"/>
                <w:sz w:val="12"/>
                <w:szCs w:val="12"/>
              </w:rPr>
              <w:fldChar w:fldCharType="begin">
                <w:fldData xml:space="preserve">PEVuZE5vdGU+PENpdGUgQXV0aG9yWWVhcj0iMSI+PEF1dGhvcj5GYWJlcjwvQXV0aG9yPjxZZWFy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</w:fldData>
              </w:fldChar>
            </w:r>
            <w:r>
              <w:rPr>
                <w:rFonts w:ascii="Arial" w:hAnsi="Arial" w:cs="Arial"/>
                <w:sz w:val="12"/>
                <w:szCs w:val="12"/>
              </w:rPr>
              <w:instrText xml:space="preserve"> ADDIN EN.CITE.DATA </w:instrText>
            </w:r>
            <w:r>
              <w:rPr>
                <w:rFonts w:ascii="Arial" w:hAnsi="Arial" w:cs="Arial"/>
                <w:sz w:val="12"/>
                <w:szCs w:val="12"/>
              </w:rPr>
            </w:r>
            <w:r>
              <w:rPr>
                <w:rFonts w:ascii="Arial" w:hAnsi="Arial" w:cs="Arial"/>
                <w:sz w:val="12"/>
                <w:szCs w:val="12"/>
              </w:rPr>
              <w:fldChar w:fldCharType="end"/>
            </w:r>
            <w:r>
              <w:rPr>
                <w:rFonts w:ascii="Arial" w:hAnsi="Arial" w:cs="Arial"/>
                <w:sz w:val="12"/>
                <w:szCs w:val="12"/>
              </w:rPr>
            </w:r>
            <w:r>
              <w:rPr>
                <w:rFonts w:ascii="Arial" w:hAnsi="Arial" w:cs="Arial"/>
                <w:sz w:val="12"/>
                <w:szCs w:val="12"/>
              </w:rPr>
              <w:fldChar w:fldCharType="separate"/>
            </w:r>
            <w:r>
              <w:rPr>
                <w:rFonts w:ascii="Arial" w:hAnsi="Arial" w:cs="Arial"/>
                <w:noProof/>
                <w:sz w:val="12"/>
                <w:szCs w:val="12"/>
              </w:rPr>
              <w:t>Faber et al (2)</w:t>
            </w:r>
            <w:r>
              <w:rPr>
                <w:rFonts w:ascii="Arial" w:hAnsi="Arial" w:cs="Arial"/>
                <w:sz w:val="12"/>
                <w:szCs w:val="12"/>
              </w:rPr>
              <w:fldChar w:fldCharType="end"/>
            </w:r>
          </w:p>
        </w:tc>
        <w:tc>
          <w:tcPr>
            <w:tcW w:w="425" w:type="dxa"/>
          </w:tcPr>
          <w:p w14:paraId="7721713D" w14:textId="77777777" w:rsidR="0057395F" w:rsidRPr="0049264A" w:rsidRDefault="0057395F" w:rsidP="00B14917">
            <w:pPr>
              <w:rPr>
                <w:rFonts w:ascii="Arial" w:hAnsi="Arial" w:cs="Arial"/>
                <w:sz w:val="12"/>
                <w:szCs w:val="12"/>
              </w:rPr>
            </w:pPr>
            <w:r>
              <w:rPr>
                <w:rFonts w:ascii="Segoe UI Symbol" w:hAnsi="Segoe UI Symbol" w:cs="Segoe UI Symbol"/>
                <w:color w:val="202124"/>
                <w:sz w:val="21"/>
                <w:szCs w:val="21"/>
                <w:shd w:val="clear" w:color="auto" w:fill="FFFFFF"/>
              </w:rPr>
              <w:t>✔</w:t>
            </w:r>
          </w:p>
        </w:tc>
        <w:tc>
          <w:tcPr>
            <w:tcW w:w="496" w:type="dxa"/>
          </w:tcPr>
          <w:p w14:paraId="590229DE" w14:textId="77777777" w:rsidR="0057395F" w:rsidRPr="0049264A" w:rsidRDefault="0057395F" w:rsidP="00B14917">
            <w:pPr>
              <w:rPr>
                <w:rFonts w:ascii="Arial" w:hAnsi="Arial" w:cs="Arial"/>
                <w:sz w:val="12"/>
                <w:szCs w:val="12"/>
              </w:rPr>
            </w:pPr>
            <w:r>
              <w:rPr>
                <w:rFonts w:ascii="Arial" w:hAnsi="Arial" w:cs="Arial"/>
                <w:sz w:val="12"/>
                <w:szCs w:val="12"/>
              </w:rPr>
              <w:t>_</w:t>
            </w:r>
          </w:p>
        </w:tc>
        <w:tc>
          <w:tcPr>
            <w:tcW w:w="642" w:type="dxa"/>
          </w:tcPr>
          <w:p w14:paraId="430D1B77" w14:textId="77777777" w:rsidR="0057395F" w:rsidRPr="0049264A" w:rsidRDefault="0057395F" w:rsidP="00B14917">
            <w:pPr>
              <w:rPr>
                <w:rFonts w:ascii="Arial" w:hAnsi="Arial" w:cs="Arial"/>
                <w:sz w:val="12"/>
                <w:szCs w:val="12"/>
              </w:rPr>
            </w:pPr>
            <w:r w:rsidRPr="00301C9B">
              <w:rPr>
                <w:rFonts w:ascii="Segoe UI Symbol" w:hAnsi="Segoe UI Symbol" w:cs="Segoe UI Symbol"/>
                <w:color w:val="202124"/>
                <w:sz w:val="21"/>
                <w:szCs w:val="21"/>
                <w:shd w:val="clear" w:color="auto" w:fill="FFFFFF"/>
              </w:rPr>
              <w:t>✔</w:t>
            </w:r>
          </w:p>
        </w:tc>
        <w:tc>
          <w:tcPr>
            <w:tcW w:w="588" w:type="dxa"/>
          </w:tcPr>
          <w:p w14:paraId="68E37AB2" w14:textId="77777777" w:rsidR="0057395F" w:rsidRPr="0049264A" w:rsidRDefault="0057395F" w:rsidP="00B14917">
            <w:pPr>
              <w:rPr>
                <w:rFonts w:ascii="Arial" w:hAnsi="Arial" w:cs="Arial"/>
                <w:sz w:val="12"/>
                <w:szCs w:val="12"/>
              </w:rPr>
            </w:pPr>
            <w:r w:rsidRPr="00301C9B">
              <w:rPr>
                <w:rFonts w:ascii="Segoe UI Symbol" w:hAnsi="Segoe UI Symbol" w:cs="Segoe UI Symbol"/>
                <w:color w:val="202124"/>
                <w:sz w:val="21"/>
                <w:szCs w:val="21"/>
                <w:shd w:val="clear" w:color="auto" w:fill="FFFFFF"/>
              </w:rPr>
              <w:t>✔</w:t>
            </w:r>
          </w:p>
        </w:tc>
        <w:tc>
          <w:tcPr>
            <w:tcW w:w="513" w:type="dxa"/>
          </w:tcPr>
          <w:p w14:paraId="79E6F007" w14:textId="77777777" w:rsidR="0057395F" w:rsidRPr="0049264A" w:rsidRDefault="0057395F" w:rsidP="00B14917">
            <w:pPr>
              <w:rPr>
                <w:rFonts w:ascii="Arial" w:hAnsi="Arial" w:cs="Arial"/>
                <w:sz w:val="12"/>
                <w:szCs w:val="12"/>
              </w:rPr>
            </w:pPr>
            <w:r w:rsidRPr="00301C9B">
              <w:rPr>
                <w:rFonts w:ascii="Segoe UI Symbol" w:hAnsi="Segoe UI Symbol" w:cs="Segoe UI Symbol"/>
                <w:color w:val="202124"/>
                <w:sz w:val="21"/>
                <w:szCs w:val="21"/>
                <w:shd w:val="clear" w:color="auto" w:fill="FFFFFF"/>
              </w:rPr>
              <w:t>✔</w:t>
            </w:r>
          </w:p>
        </w:tc>
        <w:tc>
          <w:tcPr>
            <w:tcW w:w="624" w:type="dxa"/>
          </w:tcPr>
          <w:p w14:paraId="2B9335EE" w14:textId="77777777" w:rsidR="0057395F" w:rsidRPr="0049264A" w:rsidRDefault="0057395F" w:rsidP="00B14917">
            <w:pPr>
              <w:rPr>
                <w:rFonts w:ascii="Arial" w:hAnsi="Arial" w:cs="Arial"/>
                <w:sz w:val="12"/>
                <w:szCs w:val="12"/>
              </w:rPr>
            </w:pPr>
            <w:r w:rsidRPr="00301C9B">
              <w:rPr>
                <w:rFonts w:ascii="Segoe UI Symbol" w:hAnsi="Segoe UI Symbol" w:cs="Segoe UI Symbol"/>
                <w:color w:val="202124"/>
                <w:sz w:val="21"/>
                <w:szCs w:val="21"/>
                <w:shd w:val="clear" w:color="auto" w:fill="FFFFFF"/>
              </w:rPr>
              <w:t>✔</w:t>
            </w:r>
          </w:p>
        </w:tc>
        <w:tc>
          <w:tcPr>
            <w:tcW w:w="677" w:type="dxa"/>
          </w:tcPr>
          <w:p w14:paraId="4988A8D4" w14:textId="77777777" w:rsidR="0057395F" w:rsidRPr="0049264A" w:rsidRDefault="0057395F" w:rsidP="00B14917">
            <w:pPr>
              <w:rPr>
                <w:rFonts w:ascii="Arial" w:hAnsi="Arial" w:cs="Arial"/>
                <w:sz w:val="12"/>
                <w:szCs w:val="12"/>
              </w:rPr>
            </w:pPr>
            <w:r w:rsidRPr="00301C9B">
              <w:rPr>
                <w:rFonts w:ascii="Segoe UI Symbol" w:hAnsi="Segoe UI Symbol" w:cs="Segoe UI Symbol"/>
                <w:color w:val="202124"/>
                <w:sz w:val="21"/>
                <w:szCs w:val="21"/>
                <w:shd w:val="clear" w:color="auto" w:fill="FFFFFF"/>
              </w:rPr>
              <w:t>✔</w:t>
            </w:r>
          </w:p>
        </w:tc>
        <w:tc>
          <w:tcPr>
            <w:tcW w:w="513" w:type="dxa"/>
          </w:tcPr>
          <w:p w14:paraId="1AC19DCA" w14:textId="77777777" w:rsidR="0057395F" w:rsidRPr="0049264A" w:rsidRDefault="0057395F" w:rsidP="00B14917">
            <w:pPr>
              <w:rPr>
                <w:rFonts w:ascii="Arial" w:hAnsi="Arial" w:cs="Arial"/>
                <w:sz w:val="12"/>
                <w:szCs w:val="12"/>
              </w:rPr>
            </w:pPr>
            <w:r w:rsidRPr="00301C9B">
              <w:rPr>
                <w:rFonts w:ascii="Segoe UI Symbol" w:hAnsi="Segoe UI Symbol" w:cs="Segoe UI Symbol"/>
                <w:color w:val="202124"/>
                <w:sz w:val="21"/>
                <w:szCs w:val="21"/>
                <w:shd w:val="clear" w:color="auto" w:fill="FFFFFF"/>
              </w:rPr>
              <w:t>✔</w:t>
            </w:r>
          </w:p>
        </w:tc>
        <w:tc>
          <w:tcPr>
            <w:tcW w:w="526" w:type="dxa"/>
          </w:tcPr>
          <w:p w14:paraId="10CF20E2" w14:textId="77777777" w:rsidR="0057395F" w:rsidRPr="0049264A" w:rsidRDefault="0057395F" w:rsidP="00B14917">
            <w:pPr>
              <w:rPr>
                <w:rFonts w:ascii="Arial" w:hAnsi="Arial" w:cs="Arial"/>
                <w:sz w:val="12"/>
                <w:szCs w:val="12"/>
              </w:rPr>
            </w:pPr>
            <w:r w:rsidRPr="00301C9B">
              <w:rPr>
                <w:rFonts w:ascii="Segoe UI Symbol" w:hAnsi="Segoe UI Symbol" w:cs="Segoe UI Symbol"/>
                <w:color w:val="202124"/>
                <w:sz w:val="21"/>
                <w:szCs w:val="21"/>
                <w:shd w:val="clear" w:color="auto" w:fill="FFFFFF"/>
              </w:rPr>
              <w:t>✔</w:t>
            </w:r>
          </w:p>
        </w:tc>
        <w:tc>
          <w:tcPr>
            <w:tcW w:w="562" w:type="dxa"/>
          </w:tcPr>
          <w:p w14:paraId="752D310D" w14:textId="77777777" w:rsidR="0057395F" w:rsidRPr="0049264A" w:rsidRDefault="0057395F" w:rsidP="00B14917">
            <w:pPr>
              <w:rPr>
                <w:rFonts w:ascii="Arial" w:hAnsi="Arial" w:cs="Arial"/>
                <w:sz w:val="12"/>
                <w:szCs w:val="12"/>
              </w:rPr>
            </w:pPr>
            <w:r w:rsidRPr="00301C9B">
              <w:rPr>
                <w:rFonts w:ascii="Segoe UI Symbol" w:hAnsi="Segoe UI Symbol" w:cs="Segoe UI Symbol"/>
                <w:color w:val="202124"/>
                <w:sz w:val="21"/>
                <w:szCs w:val="21"/>
                <w:shd w:val="clear" w:color="auto" w:fill="FFFFFF"/>
              </w:rPr>
              <w:t>✔</w:t>
            </w:r>
          </w:p>
        </w:tc>
        <w:tc>
          <w:tcPr>
            <w:tcW w:w="703" w:type="dxa"/>
          </w:tcPr>
          <w:p w14:paraId="61BFAD57" w14:textId="77777777" w:rsidR="0057395F" w:rsidRPr="0049264A" w:rsidRDefault="0057395F" w:rsidP="00B14917">
            <w:pPr>
              <w:rPr>
                <w:rFonts w:ascii="Arial" w:hAnsi="Arial" w:cs="Arial"/>
                <w:sz w:val="12"/>
                <w:szCs w:val="12"/>
              </w:rPr>
            </w:pPr>
            <w:r w:rsidRPr="00301C9B">
              <w:rPr>
                <w:rFonts w:ascii="Segoe UI Symbol" w:hAnsi="Segoe UI Symbol" w:cs="Segoe UI Symbol"/>
                <w:color w:val="202124"/>
                <w:sz w:val="21"/>
                <w:szCs w:val="21"/>
                <w:shd w:val="clear" w:color="auto" w:fill="FFFFFF"/>
              </w:rPr>
              <w:t>✔</w:t>
            </w:r>
          </w:p>
        </w:tc>
        <w:tc>
          <w:tcPr>
            <w:tcW w:w="703" w:type="dxa"/>
          </w:tcPr>
          <w:p w14:paraId="1169D8EC" w14:textId="77777777" w:rsidR="0057395F" w:rsidRPr="0049264A" w:rsidRDefault="0057395F" w:rsidP="00B14917">
            <w:pPr>
              <w:rPr>
                <w:rFonts w:ascii="Arial" w:hAnsi="Arial" w:cs="Arial"/>
                <w:sz w:val="12"/>
                <w:szCs w:val="12"/>
              </w:rPr>
            </w:pPr>
            <w:r w:rsidRPr="00301C9B">
              <w:rPr>
                <w:rFonts w:ascii="Segoe UI Symbol" w:hAnsi="Segoe UI Symbol" w:cs="Segoe UI Symbol"/>
                <w:color w:val="202124"/>
                <w:sz w:val="21"/>
                <w:szCs w:val="21"/>
                <w:shd w:val="clear" w:color="auto" w:fill="FFFFFF"/>
              </w:rPr>
              <w:t>✔</w:t>
            </w:r>
          </w:p>
        </w:tc>
        <w:tc>
          <w:tcPr>
            <w:tcW w:w="588" w:type="dxa"/>
          </w:tcPr>
          <w:p w14:paraId="24B381F2" w14:textId="77777777" w:rsidR="0057395F" w:rsidRPr="0049264A" w:rsidRDefault="0057395F" w:rsidP="00B14917">
            <w:pPr>
              <w:rPr>
                <w:rFonts w:ascii="Arial" w:hAnsi="Arial" w:cs="Arial"/>
                <w:sz w:val="12"/>
                <w:szCs w:val="12"/>
              </w:rPr>
            </w:pPr>
            <w:r w:rsidRPr="00301C9B">
              <w:rPr>
                <w:rFonts w:ascii="Segoe UI Symbol" w:hAnsi="Segoe UI Symbol" w:cs="Segoe UI Symbol"/>
                <w:color w:val="202124"/>
                <w:sz w:val="21"/>
                <w:szCs w:val="21"/>
                <w:shd w:val="clear" w:color="auto" w:fill="FFFFFF"/>
              </w:rPr>
              <w:t>✔</w:t>
            </w:r>
          </w:p>
        </w:tc>
        <w:tc>
          <w:tcPr>
            <w:tcW w:w="602" w:type="dxa"/>
          </w:tcPr>
          <w:p w14:paraId="158CDAD6" w14:textId="77777777" w:rsidR="0057395F" w:rsidRPr="0049264A" w:rsidRDefault="0057395F" w:rsidP="00B14917">
            <w:pPr>
              <w:rPr>
                <w:rFonts w:ascii="Arial" w:hAnsi="Arial" w:cs="Arial"/>
                <w:sz w:val="12"/>
                <w:szCs w:val="12"/>
              </w:rPr>
            </w:pPr>
            <w:r w:rsidRPr="00301C9B">
              <w:rPr>
                <w:rFonts w:ascii="Segoe UI Symbol" w:hAnsi="Segoe UI Symbol" w:cs="Segoe UI Symbol"/>
                <w:color w:val="202124"/>
                <w:sz w:val="21"/>
                <w:szCs w:val="21"/>
                <w:shd w:val="clear" w:color="auto" w:fill="FFFFFF"/>
              </w:rPr>
              <w:t>✔</w:t>
            </w:r>
          </w:p>
        </w:tc>
        <w:tc>
          <w:tcPr>
            <w:tcW w:w="513" w:type="dxa"/>
          </w:tcPr>
          <w:p w14:paraId="57B406E0" w14:textId="77777777" w:rsidR="0057395F" w:rsidRPr="0049264A" w:rsidRDefault="0057395F" w:rsidP="00B14917">
            <w:pPr>
              <w:rPr>
                <w:rFonts w:ascii="Arial" w:hAnsi="Arial" w:cs="Arial"/>
                <w:sz w:val="12"/>
                <w:szCs w:val="12"/>
              </w:rPr>
            </w:pPr>
            <w:r>
              <w:rPr>
                <w:rFonts w:ascii="Arial" w:hAnsi="Arial" w:cs="Arial"/>
                <w:sz w:val="12"/>
                <w:szCs w:val="12"/>
              </w:rPr>
              <w:t>_</w:t>
            </w:r>
          </w:p>
        </w:tc>
        <w:tc>
          <w:tcPr>
            <w:tcW w:w="672" w:type="dxa"/>
          </w:tcPr>
          <w:p w14:paraId="3078B5FD" w14:textId="77777777" w:rsidR="0057395F" w:rsidRPr="0049264A" w:rsidRDefault="0057395F" w:rsidP="00B14917">
            <w:pPr>
              <w:rPr>
                <w:rFonts w:ascii="Arial" w:hAnsi="Arial" w:cs="Arial"/>
                <w:sz w:val="12"/>
                <w:szCs w:val="12"/>
              </w:rPr>
            </w:pPr>
            <w:r w:rsidRPr="00B528A8">
              <w:rPr>
                <w:rFonts w:ascii="Segoe UI Symbol" w:hAnsi="Segoe UI Symbol" w:cs="Segoe UI Symbol"/>
                <w:color w:val="202124"/>
                <w:sz w:val="21"/>
                <w:szCs w:val="21"/>
                <w:shd w:val="clear" w:color="auto" w:fill="FFFFFF"/>
              </w:rPr>
              <w:t>✔</w:t>
            </w:r>
          </w:p>
        </w:tc>
        <w:tc>
          <w:tcPr>
            <w:tcW w:w="562" w:type="dxa"/>
          </w:tcPr>
          <w:p w14:paraId="21EA72FE" w14:textId="77777777" w:rsidR="0057395F" w:rsidRPr="0049264A" w:rsidRDefault="0057395F" w:rsidP="00B14917">
            <w:pPr>
              <w:rPr>
                <w:rFonts w:ascii="Arial" w:hAnsi="Arial" w:cs="Arial"/>
                <w:sz w:val="12"/>
                <w:szCs w:val="12"/>
              </w:rPr>
            </w:pPr>
            <w:r w:rsidRPr="00B528A8">
              <w:rPr>
                <w:rFonts w:ascii="Segoe UI Symbol" w:hAnsi="Segoe UI Symbol" w:cs="Segoe UI Symbol"/>
                <w:color w:val="202124"/>
                <w:sz w:val="21"/>
                <w:szCs w:val="21"/>
                <w:shd w:val="clear" w:color="auto" w:fill="FFFFFF"/>
              </w:rPr>
              <w:t>✔</w:t>
            </w:r>
          </w:p>
        </w:tc>
        <w:tc>
          <w:tcPr>
            <w:tcW w:w="619" w:type="dxa"/>
          </w:tcPr>
          <w:p w14:paraId="3A4A4A13" w14:textId="77777777" w:rsidR="0057395F" w:rsidRPr="0049264A" w:rsidRDefault="0057395F" w:rsidP="00B14917">
            <w:pPr>
              <w:rPr>
                <w:rFonts w:ascii="Arial" w:hAnsi="Arial" w:cs="Arial"/>
                <w:sz w:val="12"/>
                <w:szCs w:val="12"/>
              </w:rPr>
            </w:pPr>
            <w:r w:rsidRPr="00B528A8">
              <w:rPr>
                <w:rFonts w:ascii="Segoe UI Symbol" w:hAnsi="Segoe UI Symbol" w:cs="Segoe UI Symbol"/>
                <w:color w:val="202124"/>
                <w:sz w:val="21"/>
                <w:szCs w:val="21"/>
                <w:shd w:val="clear" w:color="auto" w:fill="FFFFFF"/>
              </w:rPr>
              <w:t>✔</w:t>
            </w:r>
          </w:p>
        </w:tc>
        <w:tc>
          <w:tcPr>
            <w:tcW w:w="632" w:type="dxa"/>
          </w:tcPr>
          <w:p w14:paraId="4F087F89" w14:textId="77777777" w:rsidR="0057395F" w:rsidRPr="0049264A" w:rsidRDefault="0057395F" w:rsidP="00B14917">
            <w:pPr>
              <w:rPr>
                <w:rFonts w:ascii="Arial" w:hAnsi="Arial" w:cs="Arial"/>
                <w:sz w:val="12"/>
                <w:szCs w:val="12"/>
              </w:rPr>
            </w:pPr>
            <w:r w:rsidRPr="00B528A8">
              <w:rPr>
                <w:rFonts w:ascii="Segoe UI Symbol" w:hAnsi="Segoe UI Symbol" w:cs="Segoe UI Symbol"/>
                <w:color w:val="202124"/>
                <w:sz w:val="21"/>
                <w:szCs w:val="21"/>
                <w:shd w:val="clear" w:color="auto" w:fill="FFFFFF"/>
              </w:rPr>
              <w:t>✔</w:t>
            </w:r>
          </w:p>
        </w:tc>
        <w:tc>
          <w:tcPr>
            <w:tcW w:w="730" w:type="dxa"/>
          </w:tcPr>
          <w:p w14:paraId="1411934C" w14:textId="77777777" w:rsidR="0057395F" w:rsidRPr="0049264A" w:rsidRDefault="0057395F" w:rsidP="00B14917">
            <w:pPr>
              <w:rPr>
                <w:rFonts w:ascii="Arial" w:hAnsi="Arial" w:cs="Arial"/>
                <w:sz w:val="12"/>
                <w:szCs w:val="12"/>
              </w:rPr>
            </w:pPr>
            <w:r w:rsidRPr="00B528A8">
              <w:rPr>
                <w:rFonts w:ascii="Segoe UI Symbol" w:hAnsi="Segoe UI Symbol" w:cs="Segoe UI Symbol"/>
                <w:color w:val="202124"/>
                <w:sz w:val="21"/>
                <w:szCs w:val="21"/>
                <w:shd w:val="clear" w:color="auto" w:fill="FFFFFF"/>
              </w:rPr>
              <w:t>✔</w:t>
            </w:r>
          </w:p>
        </w:tc>
        <w:tc>
          <w:tcPr>
            <w:tcW w:w="730" w:type="dxa"/>
          </w:tcPr>
          <w:p w14:paraId="014C8D00" w14:textId="77777777" w:rsidR="0057395F" w:rsidRPr="0049264A" w:rsidRDefault="0057395F" w:rsidP="00B14917">
            <w:pPr>
              <w:rPr>
                <w:rFonts w:ascii="Arial" w:hAnsi="Arial" w:cs="Arial"/>
                <w:sz w:val="12"/>
                <w:szCs w:val="12"/>
              </w:rPr>
            </w:pPr>
            <w:r>
              <w:rPr>
                <w:rFonts w:ascii="Arial" w:hAnsi="Arial" w:cs="Arial"/>
                <w:sz w:val="12"/>
                <w:szCs w:val="12"/>
              </w:rPr>
              <w:t>_</w:t>
            </w:r>
          </w:p>
        </w:tc>
        <w:tc>
          <w:tcPr>
            <w:tcW w:w="766" w:type="dxa"/>
          </w:tcPr>
          <w:p w14:paraId="70C9E9ED" w14:textId="77777777" w:rsidR="0057395F" w:rsidRPr="0049264A" w:rsidRDefault="0057395F" w:rsidP="00B14917">
            <w:pPr>
              <w:rPr>
                <w:rFonts w:ascii="Arial" w:hAnsi="Arial" w:cs="Arial"/>
                <w:sz w:val="12"/>
                <w:szCs w:val="12"/>
              </w:rPr>
            </w:pPr>
            <w:r w:rsidRPr="002B1155">
              <w:rPr>
                <w:rFonts w:ascii="Segoe UI Symbol" w:hAnsi="Segoe UI Symbol" w:cs="Segoe UI Symbol"/>
                <w:color w:val="202124"/>
                <w:sz w:val="21"/>
                <w:szCs w:val="21"/>
                <w:shd w:val="clear" w:color="auto" w:fill="FFFFFF"/>
              </w:rPr>
              <w:t>✔</w:t>
            </w:r>
          </w:p>
        </w:tc>
        <w:tc>
          <w:tcPr>
            <w:tcW w:w="588" w:type="dxa"/>
          </w:tcPr>
          <w:p w14:paraId="0D201A65" w14:textId="77777777" w:rsidR="0057395F" w:rsidRPr="0049264A" w:rsidRDefault="0057395F" w:rsidP="00B14917">
            <w:pPr>
              <w:rPr>
                <w:rFonts w:ascii="Arial" w:hAnsi="Arial" w:cs="Arial"/>
                <w:sz w:val="12"/>
                <w:szCs w:val="12"/>
              </w:rPr>
            </w:pPr>
            <w:r w:rsidRPr="002B1155">
              <w:rPr>
                <w:rFonts w:ascii="Segoe UI Symbol" w:hAnsi="Segoe UI Symbol" w:cs="Segoe UI Symbol"/>
                <w:color w:val="202124"/>
                <w:sz w:val="21"/>
                <w:szCs w:val="21"/>
                <w:shd w:val="clear" w:color="auto" w:fill="FFFFFF"/>
              </w:rPr>
              <w:t>✔</w:t>
            </w:r>
          </w:p>
        </w:tc>
        <w:tc>
          <w:tcPr>
            <w:tcW w:w="570" w:type="dxa"/>
          </w:tcPr>
          <w:p w14:paraId="23A145EC" w14:textId="77777777" w:rsidR="0057395F" w:rsidRPr="0049264A" w:rsidRDefault="0057395F" w:rsidP="00B14917">
            <w:pPr>
              <w:rPr>
                <w:rFonts w:ascii="Arial" w:hAnsi="Arial" w:cs="Arial"/>
                <w:sz w:val="12"/>
                <w:szCs w:val="12"/>
              </w:rPr>
            </w:pPr>
            <w:r w:rsidRPr="002B1155">
              <w:rPr>
                <w:rFonts w:ascii="Segoe UI Symbol" w:hAnsi="Segoe UI Symbol" w:cs="Segoe UI Symbol"/>
                <w:color w:val="202124"/>
                <w:sz w:val="21"/>
                <w:szCs w:val="21"/>
                <w:shd w:val="clear" w:color="auto" w:fill="FFFFFF"/>
              </w:rPr>
              <w:t>✔</w:t>
            </w:r>
          </w:p>
        </w:tc>
      </w:tr>
      <w:tr w:rsidR="0057395F" w:rsidRPr="0049264A" w14:paraId="323A8004" w14:textId="77777777" w:rsidTr="00B14917">
        <w:trPr>
          <w:trHeight w:val="264"/>
        </w:trPr>
        <w:tc>
          <w:tcPr>
            <w:tcW w:w="283" w:type="dxa"/>
          </w:tcPr>
          <w:p w14:paraId="24928CEB" w14:textId="77777777" w:rsidR="0057395F" w:rsidRPr="0049264A" w:rsidRDefault="0057395F" w:rsidP="00B14917">
            <w:pPr>
              <w:rPr>
                <w:rFonts w:ascii="Arial" w:hAnsi="Arial" w:cs="Arial"/>
                <w:sz w:val="12"/>
                <w:szCs w:val="12"/>
              </w:rPr>
            </w:pPr>
            <w:bookmarkStart w:id="10" w:name="_Hlk78370748"/>
            <w:r w:rsidRPr="0049264A">
              <w:rPr>
                <w:rFonts w:ascii="Arial" w:hAnsi="Arial" w:cs="Arial"/>
                <w:sz w:val="12"/>
                <w:szCs w:val="12"/>
              </w:rPr>
              <w:t>2</w:t>
            </w:r>
          </w:p>
        </w:tc>
        <w:tc>
          <w:tcPr>
            <w:tcW w:w="710" w:type="dxa"/>
          </w:tcPr>
          <w:p w14:paraId="2534D66F" w14:textId="77777777" w:rsidR="0057395F" w:rsidRPr="0049264A" w:rsidRDefault="0057395F" w:rsidP="00B14917">
            <w:pPr>
              <w:rPr>
                <w:rFonts w:ascii="Arial" w:hAnsi="Arial" w:cs="Arial"/>
                <w:sz w:val="12"/>
                <w:szCs w:val="12"/>
              </w:rPr>
            </w:pPr>
            <w:r>
              <w:rPr>
                <w:rFonts w:ascii="Arial" w:hAnsi="Arial" w:cs="Arial"/>
                <w:sz w:val="12"/>
                <w:szCs w:val="12"/>
              </w:rPr>
              <w:fldChar w:fldCharType="begin">
                <w:fldData xml:space="preserve">PEVuZE5vdGU+PENpdGUgQXV0aG9yWWVhcj0iMSI+PEF1dGhvcj5EZW5jaGV2PC9BdXRob3I+PFll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</w:fldData>
              </w:fldChar>
            </w:r>
            <w:r>
              <w:rPr>
                <w:rFonts w:ascii="Arial" w:hAnsi="Arial" w:cs="Arial"/>
                <w:sz w:val="12"/>
                <w:szCs w:val="12"/>
              </w:rPr>
              <w:instrText xml:space="preserve"> ADDIN EN.CITE </w:instrText>
            </w:r>
            <w:r>
              <w:rPr>
                <w:rFonts w:ascii="Arial" w:hAnsi="Arial" w:cs="Arial"/>
                <w:sz w:val="12"/>
                <w:szCs w:val="12"/>
              </w:rPr>
              <w:fldChar w:fldCharType="begin">
                <w:fldData xml:space="preserve">PEVuZE5vdGU+PENpdGUgQXV0aG9yWWVhcj0iMSI+PEF1dGhvcj5EZW5jaGV2PC9BdXRob3I+PFll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</w:fldData>
              </w:fldChar>
            </w:r>
            <w:r>
              <w:rPr>
                <w:rFonts w:ascii="Arial" w:hAnsi="Arial" w:cs="Arial"/>
                <w:sz w:val="12"/>
                <w:szCs w:val="12"/>
              </w:rPr>
              <w:instrText xml:space="preserve"> ADDIN EN.CITE.DATA </w:instrText>
            </w:r>
            <w:r>
              <w:rPr>
                <w:rFonts w:ascii="Arial" w:hAnsi="Arial" w:cs="Arial"/>
                <w:sz w:val="12"/>
                <w:szCs w:val="12"/>
              </w:rPr>
            </w:r>
            <w:r>
              <w:rPr>
                <w:rFonts w:ascii="Arial" w:hAnsi="Arial" w:cs="Arial"/>
                <w:sz w:val="12"/>
                <w:szCs w:val="12"/>
              </w:rPr>
              <w:fldChar w:fldCharType="end"/>
            </w:r>
            <w:r>
              <w:rPr>
                <w:rFonts w:ascii="Arial" w:hAnsi="Arial" w:cs="Arial"/>
                <w:sz w:val="12"/>
                <w:szCs w:val="12"/>
              </w:rPr>
            </w:r>
            <w:r>
              <w:rPr>
                <w:rFonts w:ascii="Arial" w:hAnsi="Arial" w:cs="Arial"/>
                <w:sz w:val="12"/>
                <w:szCs w:val="12"/>
              </w:rPr>
              <w:fldChar w:fldCharType="separate"/>
            </w:r>
            <w:r>
              <w:rPr>
                <w:rFonts w:ascii="Arial" w:hAnsi="Arial" w:cs="Arial"/>
                <w:noProof/>
                <w:sz w:val="12"/>
                <w:szCs w:val="12"/>
              </w:rPr>
              <w:t>Denchev et al (3)</w:t>
            </w:r>
            <w:r>
              <w:rPr>
                <w:rFonts w:ascii="Arial" w:hAnsi="Arial" w:cs="Arial"/>
                <w:sz w:val="12"/>
                <w:szCs w:val="12"/>
              </w:rPr>
              <w:fldChar w:fldCharType="end"/>
            </w:r>
          </w:p>
        </w:tc>
        <w:tc>
          <w:tcPr>
            <w:tcW w:w="425" w:type="dxa"/>
          </w:tcPr>
          <w:p w14:paraId="7713299A" w14:textId="77777777" w:rsidR="0057395F" w:rsidRPr="0049264A" w:rsidRDefault="0057395F" w:rsidP="00B14917">
            <w:pPr>
              <w:rPr>
                <w:rFonts w:ascii="Arial" w:hAnsi="Arial" w:cs="Arial"/>
                <w:sz w:val="12"/>
                <w:szCs w:val="12"/>
              </w:rPr>
            </w:pPr>
            <w:r w:rsidRPr="004C753E">
              <w:rPr>
                <w:rFonts w:ascii="Segoe UI Symbol" w:hAnsi="Segoe UI Symbol" w:cs="Segoe UI Symbol"/>
                <w:color w:val="202124"/>
                <w:sz w:val="21"/>
                <w:szCs w:val="21"/>
                <w:shd w:val="clear" w:color="auto" w:fill="FFFFFF"/>
              </w:rPr>
              <w:t>✔</w:t>
            </w:r>
          </w:p>
        </w:tc>
        <w:tc>
          <w:tcPr>
            <w:tcW w:w="496" w:type="dxa"/>
          </w:tcPr>
          <w:p w14:paraId="352FEB83" w14:textId="77777777" w:rsidR="0057395F" w:rsidRPr="0049264A" w:rsidRDefault="0057395F" w:rsidP="00B14917">
            <w:pPr>
              <w:rPr>
                <w:rFonts w:ascii="Arial" w:hAnsi="Arial" w:cs="Arial"/>
                <w:sz w:val="12"/>
                <w:szCs w:val="12"/>
              </w:rPr>
            </w:pPr>
            <w:r w:rsidRPr="004C753E">
              <w:rPr>
                <w:rFonts w:ascii="Segoe UI Symbol" w:hAnsi="Segoe UI Symbol" w:cs="Segoe UI Symbol"/>
                <w:color w:val="202124"/>
                <w:sz w:val="21"/>
                <w:szCs w:val="21"/>
                <w:shd w:val="clear" w:color="auto" w:fill="FFFFFF"/>
              </w:rPr>
              <w:t>✔</w:t>
            </w:r>
          </w:p>
        </w:tc>
        <w:tc>
          <w:tcPr>
            <w:tcW w:w="642" w:type="dxa"/>
          </w:tcPr>
          <w:p w14:paraId="0A6AD018" w14:textId="77777777" w:rsidR="0057395F" w:rsidRPr="0049264A" w:rsidRDefault="0057395F" w:rsidP="00B14917">
            <w:pPr>
              <w:rPr>
                <w:rFonts w:ascii="Arial" w:hAnsi="Arial" w:cs="Arial"/>
                <w:sz w:val="12"/>
                <w:szCs w:val="12"/>
              </w:rPr>
            </w:pPr>
            <w:r w:rsidRPr="004C753E">
              <w:rPr>
                <w:rFonts w:ascii="Segoe UI Symbol" w:hAnsi="Segoe UI Symbol" w:cs="Segoe UI Symbol"/>
                <w:color w:val="202124"/>
                <w:sz w:val="21"/>
                <w:szCs w:val="21"/>
                <w:shd w:val="clear" w:color="auto" w:fill="FFFFFF"/>
              </w:rPr>
              <w:t>✔</w:t>
            </w:r>
          </w:p>
        </w:tc>
        <w:tc>
          <w:tcPr>
            <w:tcW w:w="588" w:type="dxa"/>
          </w:tcPr>
          <w:p w14:paraId="3EBDD17B" w14:textId="77777777" w:rsidR="0057395F" w:rsidRPr="0049264A" w:rsidRDefault="0057395F" w:rsidP="00B14917">
            <w:pPr>
              <w:rPr>
                <w:rFonts w:ascii="Arial" w:hAnsi="Arial" w:cs="Arial"/>
                <w:sz w:val="12"/>
                <w:szCs w:val="12"/>
              </w:rPr>
            </w:pPr>
            <w:r w:rsidRPr="004C753E">
              <w:rPr>
                <w:rFonts w:ascii="Segoe UI Symbol" w:hAnsi="Segoe UI Symbol" w:cs="Segoe UI Symbol"/>
                <w:color w:val="202124"/>
                <w:sz w:val="21"/>
                <w:szCs w:val="21"/>
                <w:shd w:val="clear" w:color="auto" w:fill="FFFFFF"/>
              </w:rPr>
              <w:t>✔</w:t>
            </w:r>
          </w:p>
        </w:tc>
        <w:tc>
          <w:tcPr>
            <w:tcW w:w="513" w:type="dxa"/>
          </w:tcPr>
          <w:p w14:paraId="131A2E55" w14:textId="77777777" w:rsidR="0057395F" w:rsidRPr="0049264A" w:rsidRDefault="0057395F" w:rsidP="00B14917">
            <w:pPr>
              <w:rPr>
                <w:rFonts w:ascii="Arial" w:hAnsi="Arial" w:cs="Arial"/>
                <w:sz w:val="12"/>
                <w:szCs w:val="12"/>
              </w:rPr>
            </w:pPr>
            <w:r w:rsidRPr="004C753E">
              <w:rPr>
                <w:rFonts w:ascii="Segoe UI Symbol" w:hAnsi="Segoe UI Symbol" w:cs="Segoe UI Symbol"/>
                <w:color w:val="202124"/>
                <w:sz w:val="21"/>
                <w:szCs w:val="21"/>
                <w:shd w:val="clear" w:color="auto" w:fill="FFFFFF"/>
              </w:rPr>
              <w:t>✔</w:t>
            </w:r>
          </w:p>
        </w:tc>
        <w:tc>
          <w:tcPr>
            <w:tcW w:w="624" w:type="dxa"/>
          </w:tcPr>
          <w:p w14:paraId="6E7033C4" w14:textId="77777777" w:rsidR="0057395F" w:rsidRPr="0049264A" w:rsidRDefault="0057395F" w:rsidP="00B14917">
            <w:pPr>
              <w:rPr>
                <w:rFonts w:ascii="Arial" w:hAnsi="Arial" w:cs="Arial"/>
                <w:sz w:val="12"/>
                <w:szCs w:val="12"/>
              </w:rPr>
            </w:pPr>
            <w:r w:rsidRPr="004C753E">
              <w:rPr>
                <w:rFonts w:ascii="Segoe UI Symbol" w:hAnsi="Segoe UI Symbol" w:cs="Segoe UI Symbol"/>
                <w:color w:val="202124"/>
                <w:sz w:val="21"/>
                <w:szCs w:val="21"/>
                <w:shd w:val="clear" w:color="auto" w:fill="FFFFFF"/>
              </w:rPr>
              <w:t>✔</w:t>
            </w:r>
          </w:p>
        </w:tc>
        <w:tc>
          <w:tcPr>
            <w:tcW w:w="677" w:type="dxa"/>
          </w:tcPr>
          <w:p w14:paraId="617ECB94" w14:textId="77777777" w:rsidR="0057395F" w:rsidRPr="0049264A" w:rsidRDefault="0057395F" w:rsidP="00B14917">
            <w:pPr>
              <w:rPr>
                <w:rFonts w:ascii="Arial" w:hAnsi="Arial" w:cs="Arial"/>
                <w:sz w:val="12"/>
                <w:szCs w:val="12"/>
              </w:rPr>
            </w:pPr>
            <w:r w:rsidRPr="004C753E">
              <w:rPr>
                <w:rFonts w:ascii="Segoe UI Symbol" w:hAnsi="Segoe UI Symbol" w:cs="Segoe UI Symbol"/>
                <w:color w:val="202124"/>
                <w:sz w:val="21"/>
                <w:szCs w:val="21"/>
                <w:shd w:val="clear" w:color="auto" w:fill="FFFFFF"/>
              </w:rPr>
              <w:t>✔</w:t>
            </w:r>
          </w:p>
        </w:tc>
        <w:tc>
          <w:tcPr>
            <w:tcW w:w="513" w:type="dxa"/>
          </w:tcPr>
          <w:p w14:paraId="5854E3D3" w14:textId="77777777" w:rsidR="0057395F" w:rsidRPr="0049264A" w:rsidRDefault="0057395F" w:rsidP="00B14917">
            <w:pPr>
              <w:rPr>
                <w:rFonts w:ascii="Arial" w:hAnsi="Arial" w:cs="Arial"/>
                <w:sz w:val="12"/>
                <w:szCs w:val="12"/>
              </w:rPr>
            </w:pPr>
            <w:r w:rsidRPr="004C753E">
              <w:rPr>
                <w:rFonts w:ascii="Segoe UI Symbol" w:hAnsi="Segoe UI Symbol" w:cs="Segoe UI Symbol"/>
                <w:color w:val="202124"/>
                <w:sz w:val="21"/>
                <w:szCs w:val="21"/>
                <w:shd w:val="clear" w:color="auto" w:fill="FFFFFF"/>
              </w:rPr>
              <w:t>✔</w:t>
            </w:r>
          </w:p>
        </w:tc>
        <w:tc>
          <w:tcPr>
            <w:tcW w:w="526" w:type="dxa"/>
          </w:tcPr>
          <w:p w14:paraId="4BB5078B" w14:textId="77777777" w:rsidR="0057395F" w:rsidRPr="0049264A" w:rsidRDefault="0057395F" w:rsidP="00B14917">
            <w:pPr>
              <w:rPr>
                <w:rFonts w:ascii="Arial" w:hAnsi="Arial" w:cs="Arial"/>
                <w:sz w:val="12"/>
                <w:szCs w:val="12"/>
              </w:rPr>
            </w:pPr>
            <w:r w:rsidRPr="004C753E">
              <w:rPr>
                <w:rFonts w:ascii="Segoe UI Symbol" w:hAnsi="Segoe UI Symbol" w:cs="Segoe UI Symbol"/>
                <w:color w:val="202124"/>
                <w:sz w:val="21"/>
                <w:szCs w:val="21"/>
                <w:shd w:val="clear" w:color="auto" w:fill="FFFFFF"/>
              </w:rPr>
              <w:t>✔</w:t>
            </w:r>
          </w:p>
        </w:tc>
        <w:tc>
          <w:tcPr>
            <w:tcW w:w="562" w:type="dxa"/>
          </w:tcPr>
          <w:p w14:paraId="7AEF3CEE" w14:textId="77777777" w:rsidR="0057395F" w:rsidRPr="0049264A" w:rsidRDefault="0057395F" w:rsidP="00B14917">
            <w:pPr>
              <w:rPr>
                <w:rFonts w:ascii="Arial" w:hAnsi="Arial" w:cs="Arial"/>
                <w:sz w:val="12"/>
                <w:szCs w:val="12"/>
              </w:rPr>
            </w:pPr>
            <w:r w:rsidRPr="004C753E">
              <w:rPr>
                <w:rFonts w:ascii="Segoe UI Symbol" w:hAnsi="Segoe UI Symbol" w:cs="Segoe UI Symbol"/>
                <w:color w:val="202124"/>
                <w:sz w:val="21"/>
                <w:szCs w:val="21"/>
                <w:shd w:val="clear" w:color="auto" w:fill="FFFFFF"/>
              </w:rPr>
              <w:t>✔</w:t>
            </w:r>
          </w:p>
        </w:tc>
        <w:tc>
          <w:tcPr>
            <w:tcW w:w="703" w:type="dxa"/>
          </w:tcPr>
          <w:p w14:paraId="470163B5" w14:textId="77777777" w:rsidR="0057395F" w:rsidRPr="0049264A" w:rsidRDefault="0057395F" w:rsidP="00B14917">
            <w:pPr>
              <w:rPr>
                <w:rFonts w:ascii="Arial" w:hAnsi="Arial" w:cs="Arial"/>
                <w:sz w:val="12"/>
                <w:szCs w:val="12"/>
              </w:rPr>
            </w:pPr>
            <w:r w:rsidRPr="004C753E">
              <w:rPr>
                <w:rFonts w:ascii="Segoe UI Symbol" w:hAnsi="Segoe UI Symbol" w:cs="Segoe UI Symbol"/>
                <w:color w:val="202124"/>
                <w:sz w:val="21"/>
                <w:szCs w:val="21"/>
                <w:shd w:val="clear" w:color="auto" w:fill="FFFFFF"/>
              </w:rPr>
              <w:t>✔</w:t>
            </w:r>
          </w:p>
        </w:tc>
        <w:tc>
          <w:tcPr>
            <w:tcW w:w="703" w:type="dxa"/>
          </w:tcPr>
          <w:p w14:paraId="1B5AEA4D" w14:textId="77777777" w:rsidR="0057395F" w:rsidRPr="0049264A" w:rsidRDefault="0057395F" w:rsidP="00B14917">
            <w:pPr>
              <w:rPr>
                <w:rFonts w:ascii="Arial" w:hAnsi="Arial" w:cs="Arial"/>
                <w:sz w:val="12"/>
                <w:szCs w:val="12"/>
              </w:rPr>
            </w:pPr>
            <w:r w:rsidRPr="004C753E">
              <w:rPr>
                <w:rFonts w:ascii="Segoe UI Symbol" w:hAnsi="Segoe UI Symbol" w:cs="Segoe UI Symbol"/>
                <w:color w:val="202124"/>
                <w:sz w:val="21"/>
                <w:szCs w:val="21"/>
                <w:shd w:val="clear" w:color="auto" w:fill="FFFFFF"/>
              </w:rPr>
              <w:t>✔</w:t>
            </w:r>
          </w:p>
        </w:tc>
        <w:tc>
          <w:tcPr>
            <w:tcW w:w="588" w:type="dxa"/>
          </w:tcPr>
          <w:p w14:paraId="09DB53C2" w14:textId="77777777" w:rsidR="0057395F" w:rsidRPr="0049264A" w:rsidRDefault="0057395F" w:rsidP="00B14917">
            <w:pPr>
              <w:rPr>
                <w:rFonts w:ascii="Arial" w:hAnsi="Arial" w:cs="Arial"/>
                <w:sz w:val="12"/>
                <w:szCs w:val="12"/>
              </w:rPr>
            </w:pPr>
            <w:r w:rsidRPr="004C753E">
              <w:rPr>
                <w:rFonts w:ascii="Segoe UI Symbol" w:hAnsi="Segoe UI Symbol" w:cs="Segoe UI Symbol"/>
                <w:color w:val="202124"/>
                <w:sz w:val="21"/>
                <w:szCs w:val="21"/>
                <w:shd w:val="clear" w:color="auto" w:fill="FFFFFF"/>
              </w:rPr>
              <w:t>✔</w:t>
            </w:r>
          </w:p>
        </w:tc>
        <w:tc>
          <w:tcPr>
            <w:tcW w:w="602" w:type="dxa"/>
          </w:tcPr>
          <w:p w14:paraId="3E28ED67" w14:textId="77777777" w:rsidR="0057395F" w:rsidRPr="0049264A" w:rsidRDefault="0057395F" w:rsidP="00B14917">
            <w:pPr>
              <w:rPr>
                <w:rFonts w:ascii="Arial" w:hAnsi="Arial" w:cs="Arial"/>
                <w:sz w:val="12"/>
                <w:szCs w:val="12"/>
              </w:rPr>
            </w:pPr>
            <w:r>
              <w:rPr>
                <w:rFonts w:ascii="Arial" w:hAnsi="Arial" w:cs="Arial"/>
                <w:sz w:val="12"/>
                <w:szCs w:val="12"/>
              </w:rPr>
              <w:t>_</w:t>
            </w:r>
          </w:p>
        </w:tc>
        <w:tc>
          <w:tcPr>
            <w:tcW w:w="513" w:type="dxa"/>
          </w:tcPr>
          <w:p w14:paraId="43285D89" w14:textId="77777777" w:rsidR="0057395F" w:rsidRPr="0049264A" w:rsidRDefault="0057395F" w:rsidP="00B14917">
            <w:pPr>
              <w:rPr>
                <w:rFonts w:ascii="Arial" w:hAnsi="Arial" w:cs="Arial"/>
                <w:sz w:val="12"/>
                <w:szCs w:val="12"/>
              </w:rPr>
            </w:pPr>
            <w:r>
              <w:rPr>
                <w:rFonts w:ascii="Arial" w:hAnsi="Arial" w:cs="Arial"/>
                <w:sz w:val="12"/>
                <w:szCs w:val="12"/>
              </w:rPr>
              <w:t>_</w:t>
            </w:r>
          </w:p>
        </w:tc>
        <w:tc>
          <w:tcPr>
            <w:tcW w:w="672" w:type="dxa"/>
          </w:tcPr>
          <w:p w14:paraId="7E9937CB" w14:textId="77777777" w:rsidR="0057395F" w:rsidRPr="0049264A" w:rsidRDefault="0057395F" w:rsidP="00B14917">
            <w:pPr>
              <w:rPr>
                <w:rFonts w:ascii="Arial" w:hAnsi="Arial" w:cs="Arial"/>
                <w:sz w:val="12"/>
                <w:szCs w:val="12"/>
              </w:rPr>
            </w:pPr>
            <w:r w:rsidRPr="00315D6A">
              <w:rPr>
                <w:rFonts w:ascii="Segoe UI Symbol" w:hAnsi="Segoe UI Symbol" w:cs="Segoe UI Symbol"/>
                <w:color w:val="202124"/>
                <w:sz w:val="21"/>
                <w:szCs w:val="21"/>
                <w:shd w:val="clear" w:color="auto" w:fill="FFFFFF"/>
              </w:rPr>
              <w:t>✔</w:t>
            </w:r>
          </w:p>
        </w:tc>
        <w:tc>
          <w:tcPr>
            <w:tcW w:w="562" w:type="dxa"/>
          </w:tcPr>
          <w:p w14:paraId="56FE5D95" w14:textId="77777777" w:rsidR="0057395F" w:rsidRPr="0049264A" w:rsidRDefault="0057395F" w:rsidP="00B14917">
            <w:pPr>
              <w:rPr>
                <w:rFonts w:ascii="Arial" w:hAnsi="Arial" w:cs="Arial"/>
                <w:sz w:val="12"/>
                <w:szCs w:val="12"/>
              </w:rPr>
            </w:pPr>
            <w:r w:rsidRPr="00315D6A">
              <w:rPr>
                <w:rFonts w:ascii="Segoe UI Symbol" w:hAnsi="Segoe UI Symbol" w:cs="Segoe UI Symbol"/>
                <w:color w:val="202124"/>
                <w:sz w:val="21"/>
                <w:szCs w:val="21"/>
                <w:shd w:val="clear" w:color="auto" w:fill="FFFFFF"/>
              </w:rPr>
              <w:t>✔</w:t>
            </w:r>
          </w:p>
        </w:tc>
        <w:tc>
          <w:tcPr>
            <w:tcW w:w="619" w:type="dxa"/>
          </w:tcPr>
          <w:p w14:paraId="7758FA43" w14:textId="77777777" w:rsidR="0057395F" w:rsidRPr="0049264A" w:rsidRDefault="0057395F" w:rsidP="00B14917">
            <w:pPr>
              <w:rPr>
                <w:rFonts w:ascii="Arial" w:hAnsi="Arial" w:cs="Arial"/>
                <w:sz w:val="12"/>
                <w:szCs w:val="12"/>
              </w:rPr>
            </w:pPr>
            <w:r w:rsidRPr="00315D6A">
              <w:rPr>
                <w:rFonts w:ascii="Segoe UI Symbol" w:hAnsi="Segoe UI Symbol" w:cs="Segoe UI Symbol"/>
                <w:color w:val="202124"/>
                <w:sz w:val="21"/>
                <w:szCs w:val="21"/>
                <w:shd w:val="clear" w:color="auto" w:fill="FFFFFF"/>
              </w:rPr>
              <w:t>✔</w:t>
            </w:r>
          </w:p>
        </w:tc>
        <w:tc>
          <w:tcPr>
            <w:tcW w:w="632" w:type="dxa"/>
          </w:tcPr>
          <w:p w14:paraId="2B85D414" w14:textId="77777777" w:rsidR="0057395F" w:rsidRPr="0049264A" w:rsidRDefault="0057395F" w:rsidP="00B14917">
            <w:pPr>
              <w:rPr>
                <w:rFonts w:ascii="Arial" w:hAnsi="Arial" w:cs="Arial"/>
                <w:sz w:val="12"/>
                <w:szCs w:val="12"/>
              </w:rPr>
            </w:pPr>
            <w:r w:rsidRPr="00315D6A">
              <w:rPr>
                <w:rFonts w:ascii="Segoe UI Symbol" w:hAnsi="Segoe UI Symbol" w:cs="Segoe UI Symbol"/>
                <w:color w:val="202124"/>
                <w:sz w:val="21"/>
                <w:szCs w:val="21"/>
                <w:shd w:val="clear" w:color="auto" w:fill="FFFFFF"/>
              </w:rPr>
              <w:t>✔</w:t>
            </w:r>
          </w:p>
        </w:tc>
        <w:tc>
          <w:tcPr>
            <w:tcW w:w="730" w:type="dxa"/>
          </w:tcPr>
          <w:p w14:paraId="4825C0EE" w14:textId="77777777" w:rsidR="0057395F" w:rsidRPr="0049264A" w:rsidRDefault="0057395F" w:rsidP="00B14917">
            <w:pPr>
              <w:rPr>
                <w:rFonts w:ascii="Arial" w:hAnsi="Arial" w:cs="Arial"/>
                <w:sz w:val="12"/>
                <w:szCs w:val="12"/>
              </w:rPr>
            </w:pPr>
            <w:r w:rsidRPr="00315D6A">
              <w:rPr>
                <w:rFonts w:ascii="Segoe UI Symbol" w:hAnsi="Segoe UI Symbol" w:cs="Segoe UI Symbol"/>
                <w:color w:val="202124"/>
                <w:sz w:val="21"/>
                <w:szCs w:val="21"/>
                <w:shd w:val="clear" w:color="auto" w:fill="FFFFFF"/>
              </w:rPr>
              <w:t>✔</w:t>
            </w:r>
          </w:p>
        </w:tc>
        <w:tc>
          <w:tcPr>
            <w:tcW w:w="730" w:type="dxa"/>
          </w:tcPr>
          <w:p w14:paraId="6B67571B" w14:textId="77777777" w:rsidR="0057395F" w:rsidRPr="0049264A" w:rsidRDefault="0057395F" w:rsidP="00B14917">
            <w:pPr>
              <w:rPr>
                <w:rFonts w:ascii="Arial" w:hAnsi="Arial" w:cs="Arial"/>
                <w:sz w:val="12"/>
                <w:szCs w:val="12"/>
              </w:rPr>
            </w:pPr>
            <w:r>
              <w:rPr>
                <w:rFonts w:ascii="Arial" w:hAnsi="Arial" w:cs="Arial"/>
                <w:sz w:val="12"/>
                <w:szCs w:val="12"/>
              </w:rPr>
              <w:t>_</w:t>
            </w:r>
          </w:p>
        </w:tc>
        <w:tc>
          <w:tcPr>
            <w:tcW w:w="766" w:type="dxa"/>
          </w:tcPr>
          <w:p w14:paraId="76858F2E" w14:textId="77777777" w:rsidR="0057395F" w:rsidRPr="0049264A" w:rsidRDefault="0057395F" w:rsidP="00B14917">
            <w:pPr>
              <w:rPr>
                <w:rFonts w:ascii="Arial" w:hAnsi="Arial" w:cs="Arial"/>
                <w:sz w:val="12"/>
                <w:szCs w:val="12"/>
              </w:rPr>
            </w:pPr>
            <w:r>
              <w:rPr>
                <w:rFonts w:ascii="Segoe UI Symbol" w:hAnsi="Segoe UI Symbol" w:cs="Segoe UI Symbol"/>
                <w:color w:val="202124"/>
                <w:sz w:val="21"/>
                <w:szCs w:val="21"/>
                <w:shd w:val="clear" w:color="auto" w:fill="FFFFFF"/>
              </w:rPr>
              <w:t>✔</w:t>
            </w:r>
          </w:p>
        </w:tc>
        <w:tc>
          <w:tcPr>
            <w:tcW w:w="588" w:type="dxa"/>
          </w:tcPr>
          <w:p w14:paraId="7CD2D8F5" w14:textId="77777777" w:rsidR="0057395F" w:rsidRPr="0049264A" w:rsidRDefault="0057395F" w:rsidP="00B14917">
            <w:pPr>
              <w:rPr>
                <w:rFonts w:ascii="Arial" w:hAnsi="Arial" w:cs="Arial"/>
                <w:sz w:val="12"/>
                <w:szCs w:val="12"/>
              </w:rPr>
            </w:pPr>
            <w:r>
              <w:rPr>
                <w:rFonts w:ascii="Arial" w:hAnsi="Arial" w:cs="Arial"/>
                <w:sz w:val="12"/>
                <w:szCs w:val="12"/>
              </w:rPr>
              <w:t>_</w:t>
            </w:r>
          </w:p>
        </w:tc>
        <w:tc>
          <w:tcPr>
            <w:tcW w:w="570" w:type="dxa"/>
          </w:tcPr>
          <w:p w14:paraId="3FDA3BF2" w14:textId="77777777" w:rsidR="0057395F" w:rsidRPr="0049264A" w:rsidRDefault="0057395F" w:rsidP="00B14917">
            <w:pPr>
              <w:rPr>
                <w:rFonts w:ascii="Arial" w:hAnsi="Arial" w:cs="Arial"/>
                <w:sz w:val="12"/>
                <w:szCs w:val="12"/>
              </w:rPr>
            </w:pPr>
            <w:r>
              <w:rPr>
                <w:rFonts w:ascii="Segoe UI Symbol" w:hAnsi="Segoe UI Symbol" w:cs="Segoe UI Symbol"/>
                <w:color w:val="202124"/>
                <w:sz w:val="21"/>
                <w:szCs w:val="21"/>
                <w:shd w:val="clear" w:color="auto" w:fill="FFFFFF"/>
              </w:rPr>
              <w:t>✔</w:t>
            </w:r>
          </w:p>
        </w:tc>
      </w:tr>
      <w:bookmarkEnd w:id="10"/>
      <w:tr w:rsidR="0057395F" w:rsidRPr="0049264A" w14:paraId="64DF8C57" w14:textId="77777777" w:rsidTr="00B14917">
        <w:trPr>
          <w:trHeight w:val="264"/>
        </w:trPr>
        <w:tc>
          <w:tcPr>
            <w:tcW w:w="283" w:type="dxa"/>
          </w:tcPr>
          <w:p w14:paraId="094DEFC6" w14:textId="77777777" w:rsidR="0057395F" w:rsidRPr="0049264A" w:rsidRDefault="0057395F" w:rsidP="00B14917">
            <w:pPr>
              <w:rPr>
                <w:rFonts w:ascii="Arial" w:hAnsi="Arial" w:cs="Arial"/>
                <w:sz w:val="12"/>
                <w:szCs w:val="12"/>
              </w:rPr>
            </w:pPr>
            <w:r w:rsidRPr="0049264A">
              <w:rPr>
                <w:rFonts w:ascii="Arial" w:hAnsi="Arial" w:cs="Arial"/>
                <w:sz w:val="12"/>
                <w:szCs w:val="12"/>
              </w:rPr>
              <w:t>3</w:t>
            </w:r>
          </w:p>
        </w:tc>
        <w:tc>
          <w:tcPr>
            <w:tcW w:w="710" w:type="dxa"/>
          </w:tcPr>
          <w:p w14:paraId="0DF43C00" w14:textId="77777777" w:rsidR="0057395F" w:rsidRPr="0049264A" w:rsidRDefault="0057395F" w:rsidP="00B14917">
            <w:pPr>
              <w:rPr>
                <w:rFonts w:ascii="Arial" w:hAnsi="Arial" w:cs="Arial"/>
                <w:sz w:val="12"/>
                <w:szCs w:val="12"/>
              </w:rPr>
            </w:pPr>
            <w:r>
              <w:rPr>
                <w:rFonts w:ascii="Arial" w:hAnsi="Arial" w:cs="Arial"/>
                <w:sz w:val="12"/>
                <w:szCs w:val="12"/>
              </w:rPr>
              <w:fldChar w:fldCharType="begin">
                <w:fldData xml:space="preserve">PEVuZE5vdGU+PENpdGUgQXV0aG9yWWVhcj0iMSI+PEF1dGhvcj5TY2hhd288L0F1dGhvcj48WWVh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</w:fldData>
              </w:fldChar>
            </w:r>
            <w:r>
              <w:rPr>
                <w:rFonts w:ascii="Arial" w:hAnsi="Arial" w:cs="Arial"/>
                <w:sz w:val="12"/>
                <w:szCs w:val="12"/>
              </w:rPr>
              <w:instrText xml:space="preserve"> ADDIN EN.CITE </w:instrText>
            </w:r>
            <w:r>
              <w:rPr>
                <w:rFonts w:ascii="Arial" w:hAnsi="Arial" w:cs="Arial"/>
                <w:sz w:val="12"/>
                <w:szCs w:val="12"/>
              </w:rPr>
              <w:fldChar w:fldCharType="begin">
                <w:fldData xml:space="preserve">PEVuZE5vdGU+PENpdGUgQXV0aG9yWWVhcj0iMSI+PEF1dGhvcj5TY2hhd288L0F1dGhvcj48WWVh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</w:fldData>
              </w:fldChar>
            </w:r>
            <w:r>
              <w:rPr>
                <w:rFonts w:ascii="Arial" w:hAnsi="Arial" w:cs="Arial"/>
                <w:sz w:val="12"/>
                <w:szCs w:val="12"/>
              </w:rPr>
              <w:instrText xml:space="preserve"> ADDIN EN.CITE.DATA </w:instrText>
            </w:r>
            <w:r>
              <w:rPr>
                <w:rFonts w:ascii="Arial" w:hAnsi="Arial" w:cs="Arial"/>
                <w:sz w:val="12"/>
                <w:szCs w:val="12"/>
              </w:rPr>
            </w:r>
            <w:r>
              <w:rPr>
                <w:rFonts w:ascii="Arial" w:hAnsi="Arial" w:cs="Arial"/>
                <w:sz w:val="12"/>
                <w:szCs w:val="12"/>
              </w:rPr>
              <w:fldChar w:fldCharType="end"/>
            </w:r>
            <w:r>
              <w:rPr>
                <w:rFonts w:ascii="Arial" w:hAnsi="Arial" w:cs="Arial"/>
                <w:sz w:val="12"/>
                <w:szCs w:val="12"/>
              </w:rPr>
            </w:r>
            <w:r>
              <w:rPr>
                <w:rFonts w:ascii="Arial" w:hAnsi="Arial" w:cs="Arial"/>
                <w:sz w:val="12"/>
                <w:szCs w:val="12"/>
              </w:rPr>
              <w:fldChar w:fldCharType="separate"/>
            </w:r>
            <w:r>
              <w:rPr>
                <w:rFonts w:ascii="Arial" w:hAnsi="Arial" w:cs="Arial"/>
                <w:noProof/>
                <w:sz w:val="12"/>
                <w:szCs w:val="12"/>
              </w:rPr>
              <w:t>Schawo et al (4)</w:t>
            </w:r>
            <w:r>
              <w:rPr>
                <w:rFonts w:ascii="Arial" w:hAnsi="Arial" w:cs="Arial"/>
                <w:sz w:val="12"/>
                <w:szCs w:val="12"/>
              </w:rPr>
              <w:fldChar w:fldCharType="end"/>
            </w:r>
          </w:p>
        </w:tc>
        <w:tc>
          <w:tcPr>
            <w:tcW w:w="425" w:type="dxa"/>
          </w:tcPr>
          <w:p w14:paraId="6DAE80E6" w14:textId="77777777" w:rsidR="0057395F" w:rsidRPr="0049264A" w:rsidRDefault="0057395F" w:rsidP="00B14917">
            <w:pPr>
              <w:rPr>
                <w:rFonts w:ascii="Arial" w:hAnsi="Arial" w:cs="Arial"/>
                <w:sz w:val="12"/>
                <w:szCs w:val="12"/>
              </w:rPr>
            </w:pPr>
            <w:r>
              <w:rPr>
                <w:rFonts w:ascii="Segoe UI Symbol" w:hAnsi="Segoe UI Symbol" w:cs="Segoe UI Symbol"/>
                <w:color w:val="202124"/>
                <w:sz w:val="21"/>
                <w:szCs w:val="21"/>
                <w:shd w:val="clear" w:color="auto" w:fill="FFFFFF"/>
              </w:rPr>
              <w:t>✔</w:t>
            </w:r>
          </w:p>
        </w:tc>
        <w:tc>
          <w:tcPr>
            <w:tcW w:w="496" w:type="dxa"/>
          </w:tcPr>
          <w:p w14:paraId="5A93DA89" w14:textId="77777777" w:rsidR="0057395F" w:rsidRPr="0049264A" w:rsidRDefault="0057395F" w:rsidP="00B14917">
            <w:pPr>
              <w:rPr>
                <w:rFonts w:ascii="Arial" w:hAnsi="Arial" w:cs="Arial"/>
                <w:sz w:val="12"/>
                <w:szCs w:val="12"/>
              </w:rPr>
            </w:pPr>
            <w:r>
              <w:rPr>
                <w:rFonts w:ascii="Arial" w:hAnsi="Arial" w:cs="Arial"/>
                <w:sz w:val="12"/>
                <w:szCs w:val="12"/>
              </w:rPr>
              <w:t>_</w:t>
            </w:r>
          </w:p>
        </w:tc>
        <w:tc>
          <w:tcPr>
            <w:tcW w:w="642" w:type="dxa"/>
          </w:tcPr>
          <w:p w14:paraId="753391A8" w14:textId="77777777" w:rsidR="0057395F" w:rsidRPr="0049264A" w:rsidRDefault="0057395F" w:rsidP="00B14917">
            <w:pPr>
              <w:rPr>
                <w:rFonts w:ascii="Arial" w:hAnsi="Arial" w:cs="Arial"/>
                <w:sz w:val="12"/>
                <w:szCs w:val="12"/>
              </w:rPr>
            </w:pPr>
            <w:r w:rsidRPr="004A3DBD">
              <w:rPr>
                <w:rFonts w:ascii="Segoe UI Symbol" w:hAnsi="Segoe UI Symbol" w:cs="Segoe UI Symbol"/>
                <w:color w:val="202124"/>
                <w:sz w:val="21"/>
                <w:szCs w:val="21"/>
                <w:shd w:val="clear" w:color="auto" w:fill="FFFFFF"/>
              </w:rPr>
              <w:t>✔</w:t>
            </w:r>
          </w:p>
        </w:tc>
        <w:tc>
          <w:tcPr>
            <w:tcW w:w="588" w:type="dxa"/>
          </w:tcPr>
          <w:p w14:paraId="5667DCB5" w14:textId="77777777" w:rsidR="0057395F" w:rsidRPr="0049264A" w:rsidRDefault="0057395F" w:rsidP="00B14917">
            <w:pPr>
              <w:rPr>
                <w:rFonts w:ascii="Arial" w:hAnsi="Arial" w:cs="Arial"/>
                <w:sz w:val="12"/>
                <w:szCs w:val="12"/>
              </w:rPr>
            </w:pPr>
            <w:r w:rsidRPr="004A3DBD">
              <w:rPr>
                <w:rFonts w:ascii="Segoe UI Symbol" w:hAnsi="Segoe UI Symbol" w:cs="Segoe UI Symbol"/>
                <w:color w:val="202124"/>
                <w:sz w:val="21"/>
                <w:szCs w:val="21"/>
                <w:shd w:val="clear" w:color="auto" w:fill="FFFFFF"/>
              </w:rPr>
              <w:t>✔</w:t>
            </w:r>
          </w:p>
        </w:tc>
        <w:tc>
          <w:tcPr>
            <w:tcW w:w="513" w:type="dxa"/>
          </w:tcPr>
          <w:p w14:paraId="698ADD33" w14:textId="77777777" w:rsidR="0057395F" w:rsidRPr="0049264A" w:rsidRDefault="0057395F" w:rsidP="00B14917">
            <w:pPr>
              <w:rPr>
                <w:rFonts w:ascii="Arial" w:hAnsi="Arial" w:cs="Arial"/>
                <w:sz w:val="12"/>
                <w:szCs w:val="12"/>
              </w:rPr>
            </w:pPr>
            <w:r w:rsidRPr="004A3DBD">
              <w:rPr>
                <w:rFonts w:ascii="Segoe UI Symbol" w:hAnsi="Segoe UI Symbol" w:cs="Segoe UI Symbol"/>
                <w:color w:val="202124"/>
                <w:sz w:val="21"/>
                <w:szCs w:val="21"/>
                <w:shd w:val="clear" w:color="auto" w:fill="FFFFFF"/>
              </w:rPr>
              <w:t>✔</w:t>
            </w:r>
          </w:p>
        </w:tc>
        <w:tc>
          <w:tcPr>
            <w:tcW w:w="624" w:type="dxa"/>
          </w:tcPr>
          <w:p w14:paraId="0F54D861" w14:textId="77777777" w:rsidR="0057395F" w:rsidRPr="0049264A" w:rsidRDefault="0057395F" w:rsidP="00B14917">
            <w:pPr>
              <w:rPr>
                <w:rFonts w:ascii="Arial" w:hAnsi="Arial" w:cs="Arial"/>
                <w:sz w:val="12"/>
                <w:szCs w:val="12"/>
              </w:rPr>
            </w:pPr>
            <w:r w:rsidRPr="004A3DBD">
              <w:rPr>
                <w:rFonts w:ascii="Segoe UI Symbol" w:hAnsi="Segoe UI Symbol" w:cs="Segoe UI Symbol"/>
                <w:color w:val="202124"/>
                <w:sz w:val="21"/>
                <w:szCs w:val="21"/>
                <w:shd w:val="clear" w:color="auto" w:fill="FFFFFF"/>
              </w:rPr>
              <w:t>✔</w:t>
            </w:r>
          </w:p>
        </w:tc>
        <w:tc>
          <w:tcPr>
            <w:tcW w:w="677" w:type="dxa"/>
          </w:tcPr>
          <w:p w14:paraId="44FDB577" w14:textId="77777777" w:rsidR="0057395F" w:rsidRPr="0049264A" w:rsidRDefault="0057395F" w:rsidP="00B14917">
            <w:pPr>
              <w:rPr>
                <w:rFonts w:ascii="Arial" w:hAnsi="Arial" w:cs="Arial"/>
                <w:sz w:val="12"/>
                <w:szCs w:val="12"/>
              </w:rPr>
            </w:pPr>
            <w:r w:rsidRPr="004A3DBD">
              <w:rPr>
                <w:rFonts w:ascii="Segoe UI Symbol" w:hAnsi="Segoe UI Symbol" w:cs="Segoe UI Symbol"/>
                <w:color w:val="202124"/>
                <w:sz w:val="21"/>
                <w:szCs w:val="21"/>
                <w:shd w:val="clear" w:color="auto" w:fill="FFFFFF"/>
              </w:rPr>
              <w:t>✔</w:t>
            </w:r>
          </w:p>
        </w:tc>
        <w:tc>
          <w:tcPr>
            <w:tcW w:w="513" w:type="dxa"/>
          </w:tcPr>
          <w:p w14:paraId="542760DC" w14:textId="77777777" w:rsidR="0057395F" w:rsidRPr="0049264A" w:rsidRDefault="0057395F" w:rsidP="00B14917">
            <w:pPr>
              <w:rPr>
                <w:rFonts w:ascii="Arial" w:hAnsi="Arial" w:cs="Arial"/>
                <w:sz w:val="12"/>
                <w:szCs w:val="12"/>
              </w:rPr>
            </w:pPr>
            <w:r w:rsidRPr="004A3DBD">
              <w:rPr>
                <w:rFonts w:ascii="Segoe UI Symbol" w:hAnsi="Segoe UI Symbol" w:cs="Segoe UI Symbol"/>
                <w:color w:val="202124"/>
                <w:sz w:val="21"/>
                <w:szCs w:val="21"/>
                <w:shd w:val="clear" w:color="auto" w:fill="FFFFFF"/>
              </w:rPr>
              <w:t>✔</w:t>
            </w:r>
          </w:p>
        </w:tc>
        <w:tc>
          <w:tcPr>
            <w:tcW w:w="526" w:type="dxa"/>
          </w:tcPr>
          <w:p w14:paraId="05BBAE78" w14:textId="77777777" w:rsidR="0057395F" w:rsidRPr="0049264A" w:rsidRDefault="0057395F" w:rsidP="00B14917">
            <w:pPr>
              <w:rPr>
                <w:rFonts w:ascii="Arial" w:hAnsi="Arial" w:cs="Arial"/>
                <w:sz w:val="12"/>
                <w:szCs w:val="12"/>
              </w:rPr>
            </w:pPr>
            <w:r w:rsidRPr="004A3DBD">
              <w:rPr>
                <w:rFonts w:ascii="Segoe UI Symbol" w:hAnsi="Segoe UI Symbol" w:cs="Segoe UI Symbol"/>
                <w:color w:val="202124"/>
                <w:sz w:val="21"/>
                <w:szCs w:val="21"/>
                <w:shd w:val="clear" w:color="auto" w:fill="FFFFFF"/>
              </w:rPr>
              <w:t>✔</w:t>
            </w:r>
          </w:p>
        </w:tc>
        <w:tc>
          <w:tcPr>
            <w:tcW w:w="562" w:type="dxa"/>
          </w:tcPr>
          <w:p w14:paraId="0C20DD35" w14:textId="77777777" w:rsidR="0057395F" w:rsidRPr="0049264A" w:rsidRDefault="0057395F" w:rsidP="00B14917">
            <w:pPr>
              <w:rPr>
                <w:rFonts w:ascii="Arial" w:hAnsi="Arial" w:cs="Arial"/>
                <w:sz w:val="12"/>
                <w:szCs w:val="12"/>
              </w:rPr>
            </w:pPr>
            <w:r w:rsidRPr="004A3DBD">
              <w:rPr>
                <w:rFonts w:ascii="Segoe UI Symbol" w:hAnsi="Segoe UI Symbol" w:cs="Segoe UI Symbol"/>
                <w:color w:val="202124"/>
                <w:sz w:val="21"/>
                <w:szCs w:val="21"/>
                <w:shd w:val="clear" w:color="auto" w:fill="FFFFFF"/>
              </w:rPr>
              <w:t>✔</w:t>
            </w:r>
          </w:p>
        </w:tc>
        <w:tc>
          <w:tcPr>
            <w:tcW w:w="703" w:type="dxa"/>
          </w:tcPr>
          <w:p w14:paraId="63D2E2CA" w14:textId="77777777" w:rsidR="0057395F" w:rsidRPr="0049264A" w:rsidRDefault="0057395F" w:rsidP="00B14917">
            <w:pPr>
              <w:rPr>
                <w:rFonts w:ascii="Arial" w:hAnsi="Arial" w:cs="Arial"/>
                <w:sz w:val="12"/>
                <w:szCs w:val="12"/>
              </w:rPr>
            </w:pPr>
            <w:r w:rsidRPr="004A3DBD">
              <w:rPr>
                <w:rFonts w:ascii="Segoe UI Symbol" w:hAnsi="Segoe UI Symbol" w:cs="Segoe UI Symbol"/>
                <w:color w:val="202124"/>
                <w:sz w:val="21"/>
                <w:szCs w:val="21"/>
                <w:shd w:val="clear" w:color="auto" w:fill="FFFFFF"/>
              </w:rPr>
              <w:t>✔</w:t>
            </w:r>
          </w:p>
        </w:tc>
        <w:tc>
          <w:tcPr>
            <w:tcW w:w="703" w:type="dxa"/>
          </w:tcPr>
          <w:p w14:paraId="2C53437D" w14:textId="77777777" w:rsidR="0057395F" w:rsidRPr="0049264A" w:rsidRDefault="0057395F" w:rsidP="00B14917">
            <w:pPr>
              <w:rPr>
                <w:rFonts w:ascii="Arial" w:hAnsi="Arial" w:cs="Arial"/>
                <w:sz w:val="12"/>
                <w:szCs w:val="12"/>
              </w:rPr>
            </w:pPr>
            <w:r w:rsidRPr="004A3DBD">
              <w:rPr>
                <w:rFonts w:ascii="Segoe UI Symbol" w:hAnsi="Segoe UI Symbol" w:cs="Segoe UI Symbol"/>
                <w:color w:val="202124"/>
                <w:sz w:val="21"/>
                <w:szCs w:val="21"/>
                <w:shd w:val="clear" w:color="auto" w:fill="FFFFFF"/>
              </w:rPr>
              <w:t>✔</w:t>
            </w:r>
          </w:p>
        </w:tc>
        <w:tc>
          <w:tcPr>
            <w:tcW w:w="588" w:type="dxa"/>
          </w:tcPr>
          <w:p w14:paraId="1150DFAA" w14:textId="77777777" w:rsidR="0057395F" w:rsidRPr="0049264A" w:rsidRDefault="0057395F" w:rsidP="00B14917">
            <w:pPr>
              <w:rPr>
                <w:rFonts w:ascii="Arial" w:hAnsi="Arial" w:cs="Arial"/>
                <w:sz w:val="12"/>
                <w:szCs w:val="12"/>
              </w:rPr>
            </w:pPr>
            <w:r w:rsidRPr="004A3DBD">
              <w:rPr>
                <w:rFonts w:ascii="Segoe UI Symbol" w:hAnsi="Segoe UI Symbol" w:cs="Segoe UI Symbol"/>
                <w:color w:val="202124"/>
                <w:sz w:val="21"/>
                <w:szCs w:val="21"/>
                <w:shd w:val="clear" w:color="auto" w:fill="FFFFFF"/>
              </w:rPr>
              <w:t>✔</w:t>
            </w:r>
          </w:p>
        </w:tc>
        <w:tc>
          <w:tcPr>
            <w:tcW w:w="602" w:type="dxa"/>
          </w:tcPr>
          <w:p w14:paraId="66A13AA6" w14:textId="77777777" w:rsidR="0057395F" w:rsidRPr="0049264A" w:rsidRDefault="0057395F" w:rsidP="00B14917">
            <w:pPr>
              <w:rPr>
                <w:rFonts w:ascii="Arial" w:hAnsi="Arial" w:cs="Arial"/>
                <w:sz w:val="12"/>
                <w:szCs w:val="12"/>
              </w:rPr>
            </w:pPr>
            <w:r>
              <w:rPr>
                <w:rFonts w:ascii="Arial" w:hAnsi="Arial" w:cs="Arial"/>
                <w:sz w:val="12"/>
                <w:szCs w:val="12"/>
              </w:rPr>
              <w:t>_</w:t>
            </w:r>
          </w:p>
        </w:tc>
        <w:tc>
          <w:tcPr>
            <w:tcW w:w="513" w:type="dxa"/>
          </w:tcPr>
          <w:p w14:paraId="5253CD7E" w14:textId="77777777" w:rsidR="0057395F" w:rsidRPr="0049264A" w:rsidRDefault="0057395F" w:rsidP="00B14917">
            <w:pPr>
              <w:rPr>
                <w:rFonts w:ascii="Arial" w:hAnsi="Arial" w:cs="Arial"/>
                <w:sz w:val="12"/>
                <w:szCs w:val="12"/>
              </w:rPr>
            </w:pPr>
            <w:r w:rsidRPr="00266A52">
              <w:rPr>
                <w:rFonts w:ascii="Segoe UI Symbol" w:hAnsi="Segoe UI Symbol" w:cs="Segoe UI Symbol"/>
                <w:color w:val="202124"/>
                <w:sz w:val="21"/>
                <w:szCs w:val="21"/>
                <w:shd w:val="clear" w:color="auto" w:fill="FFFFFF"/>
              </w:rPr>
              <w:t>✔</w:t>
            </w:r>
          </w:p>
        </w:tc>
        <w:tc>
          <w:tcPr>
            <w:tcW w:w="672" w:type="dxa"/>
          </w:tcPr>
          <w:p w14:paraId="73FF36C8" w14:textId="77777777" w:rsidR="0057395F" w:rsidRPr="0049264A" w:rsidRDefault="0057395F" w:rsidP="00B14917">
            <w:pPr>
              <w:rPr>
                <w:rFonts w:ascii="Arial" w:hAnsi="Arial" w:cs="Arial"/>
                <w:sz w:val="12"/>
                <w:szCs w:val="12"/>
              </w:rPr>
            </w:pPr>
            <w:r w:rsidRPr="00266A52">
              <w:rPr>
                <w:rFonts w:ascii="Segoe UI Symbol" w:hAnsi="Segoe UI Symbol" w:cs="Segoe UI Symbol"/>
                <w:color w:val="202124"/>
                <w:sz w:val="21"/>
                <w:szCs w:val="21"/>
                <w:shd w:val="clear" w:color="auto" w:fill="FFFFFF"/>
              </w:rPr>
              <w:t>✔</w:t>
            </w:r>
          </w:p>
        </w:tc>
        <w:tc>
          <w:tcPr>
            <w:tcW w:w="562" w:type="dxa"/>
          </w:tcPr>
          <w:p w14:paraId="20E598F5" w14:textId="77777777" w:rsidR="0057395F" w:rsidRPr="0049264A" w:rsidRDefault="0057395F" w:rsidP="00B14917">
            <w:pPr>
              <w:rPr>
                <w:rFonts w:ascii="Arial" w:hAnsi="Arial" w:cs="Arial"/>
                <w:sz w:val="12"/>
                <w:szCs w:val="12"/>
              </w:rPr>
            </w:pPr>
            <w:r w:rsidRPr="00266A52">
              <w:rPr>
                <w:rFonts w:ascii="Segoe UI Symbol" w:hAnsi="Segoe UI Symbol" w:cs="Segoe UI Symbol"/>
                <w:color w:val="202124"/>
                <w:sz w:val="21"/>
                <w:szCs w:val="21"/>
                <w:shd w:val="clear" w:color="auto" w:fill="FFFFFF"/>
              </w:rPr>
              <w:t>✔</w:t>
            </w:r>
          </w:p>
        </w:tc>
        <w:tc>
          <w:tcPr>
            <w:tcW w:w="619" w:type="dxa"/>
          </w:tcPr>
          <w:p w14:paraId="2329C40D" w14:textId="77777777" w:rsidR="0057395F" w:rsidRPr="0049264A" w:rsidRDefault="0057395F" w:rsidP="00B14917">
            <w:pPr>
              <w:rPr>
                <w:rFonts w:ascii="Arial" w:hAnsi="Arial" w:cs="Arial"/>
                <w:sz w:val="12"/>
                <w:szCs w:val="12"/>
              </w:rPr>
            </w:pPr>
            <w:r w:rsidRPr="00266A52">
              <w:rPr>
                <w:rFonts w:ascii="Segoe UI Symbol" w:hAnsi="Segoe UI Symbol" w:cs="Segoe UI Symbol"/>
                <w:color w:val="202124"/>
                <w:sz w:val="21"/>
                <w:szCs w:val="21"/>
                <w:shd w:val="clear" w:color="auto" w:fill="FFFFFF"/>
              </w:rPr>
              <w:t>✔</w:t>
            </w:r>
          </w:p>
        </w:tc>
        <w:tc>
          <w:tcPr>
            <w:tcW w:w="632" w:type="dxa"/>
          </w:tcPr>
          <w:p w14:paraId="1452E06C" w14:textId="77777777" w:rsidR="0057395F" w:rsidRPr="0049264A" w:rsidRDefault="0057395F" w:rsidP="00B14917">
            <w:pPr>
              <w:rPr>
                <w:rFonts w:ascii="Arial" w:hAnsi="Arial" w:cs="Arial"/>
                <w:sz w:val="12"/>
                <w:szCs w:val="12"/>
              </w:rPr>
            </w:pPr>
            <w:r w:rsidRPr="00266A52">
              <w:rPr>
                <w:rFonts w:ascii="Segoe UI Symbol" w:hAnsi="Segoe UI Symbol" w:cs="Segoe UI Symbol"/>
                <w:color w:val="202124"/>
                <w:sz w:val="21"/>
                <w:szCs w:val="21"/>
                <w:shd w:val="clear" w:color="auto" w:fill="FFFFFF"/>
              </w:rPr>
              <w:t>✔</w:t>
            </w:r>
          </w:p>
        </w:tc>
        <w:tc>
          <w:tcPr>
            <w:tcW w:w="730" w:type="dxa"/>
          </w:tcPr>
          <w:p w14:paraId="4A783D77" w14:textId="77777777" w:rsidR="0057395F" w:rsidRPr="0049264A" w:rsidRDefault="0057395F" w:rsidP="00B14917">
            <w:pPr>
              <w:rPr>
                <w:rFonts w:ascii="Arial" w:hAnsi="Arial" w:cs="Arial"/>
                <w:sz w:val="12"/>
                <w:szCs w:val="12"/>
              </w:rPr>
            </w:pPr>
            <w:r w:rsidRPr="00266A52">
              <w:rPr>
                <w:rFonts w:ascii="Segoe UI Symbol" w:hAnsi="Segoe UI Symbol" w:cs="Segoe UI Symbol"/>
                <w:color w:val="202124"/>
                <w:sz w:val="21"/>
                <w:szCs w:val="21"/>
                <w:shd w:val="clear" w:color="auto" w:fill="FFFFFF"/>
              </w:rPr>
              <w:t>✔</w:t>
            </w:r>
          </w:p>
        </w:tc>
        <w:tc>
          <w:tcPr>
            <w:tcW w:w="730" w:type="dxa"/>
          </w:tcPr>
          <w:p w14:paraId="01DADAD9" w14:textId="77777777" w:rsidR="0057395F" w:rsidRPr="0049264A" w:rsidRDefault="0057395F" w:rsidP="00B14917">
            <w:pPr>
              <w:rPr>
                <w:rFonts w:ascii="Arial" w:hAnsi="Arial" w:cs="Arial"/>
                <w:sz w:val="12"/>
                <w:szCs w:val="12"/>
              </w:rPr>
            </w:pPr>
            <w:r>
              <w:rPr>
                <w:rFonts w:ascii="Arial" w:hAnsi="Arial" w:cs="Arial"/>
                <w:sz w:val="12"/>
                <w:szCs w:val="12"/>
              </w:rPr>
              <w:t>_</w:t>
            </w:r>
          </w:p>
        </w:tc>
        <w:tc>
          <w:tcPr>
            <w:tcW w:w="766" w:type="dxa"/>
          </w:tcPr>
          <w:p w14:paraId="440A576D" w14:textId="77777777" w:rsidR="0057395F" w:rsidRPr="0049264A" w:rsidRDefault="0057395F" w:rsidP="00B14917">
            <w:pPr>
              <w:rPr>
                <w:rFonts w:ascii="Arial" w:hAnsi="Arial" w:cs="Arial"/>
                <w:sz w:val="12"/>
                <w:szCs w:val="12"/>
              </w:rPr>
            </w:pPr>
            <w:r w:rsidRPr="002B58A9">
              <w:rPr>
                <w:rFonts w:ascii="Segoe UI Symbol" w:hAnsi="Segoe UI Symbol" w:cs="Segoe UI Symbol"/>
                <w:color w:val="202124"/>
                <w:sz w:val="21"/>
                <w:szCs w:val="21"/>
                <w:shd w:val="clear" w:color="auto" w:fill="FFFFFF"/>
              </w:rPr>
              <w:t>✔</w:t>
            </w:r>
          </w:p>
        </w:tc>
        <w:tc>
          <w:tcPr>
            <w:tcW w:w="588" w:type="dxa"/>
          </w:tcPr>
          <w:p w14:paraId="5BC8CAF6" w14:textId="77777777" w:rsidR="0057395F" w:rsidRPr="0049264A" w:rsidRDefault="0057395F" w:rsidP="00B14917">
            <w:pPr>
              <w:rPr>
                <w:rFonts w:ascii="Arial" w:hAnsi="Arial" w:cs="Arial"/>
                <w:sz w:val="12"/>
                <w:szCs w:val="12"/>
              </w:rPr>
            </w:pPr>
            <w:r w:rsidRPr="002B58A9">
              <w:rPr>
                <w:rFonts w:ascii="Segoe UI Symbol" w:hAnsi="Segoe UI Symbol" w:cs="Segoe UI Symbol"/>
                <w:color w:val="202124"/>
                <w:sz w:val="21"/>
                <w:szCs w:val="21"/>
                <w:shd w:val="clear" w:color="auto" w:fill="FFFFFF"/>
              </w:rPr>
              <w:t>✔</w:t>
            </w:r>
          </w:p>
        </w:tc>
        <w:tc>
          <w:tcPr>
            <w:tcW w:w="570" w:type="dxa"/>
          </w:tcPr>
          <w:p w14:paraId="411F3275" w14:textId="77777777" w:rsidR="0057395F" w:rsidRPr="0049264A" w:rsidRDefault="0057395F" w:rsidP="00B14917">
            <w:pPr>
              <w:rPr>
                <w:rFonts w:ascii="Arial" w:hAnsi="Arial" w:cs="Arial"/>
                <w:sz w:val="12"/>
                <w:szCs w:val="12"/>
              </w:rPr>
            </w:pPr>
            <w:r>
              <w:rPr>
                <w:rFonts w:ascii="Arial" w:hAnsi="Arial" w:cs="Arial"/>
                <w:sz w:val="12"/>
                <w:szCs w:val="12"/>
              </w:rPr>
              <w:t>_</w:t>
            </w:r>
          </w:p>
        </w:tc>
      </w:tr>
      <w:tr w:rsidR="0057395F" w:rsidRPr="0049264A" w14:paraId="3645E578" w14:textId="77777777" w:rsidTr="00B14917">
        <w:trPr>
          <w:trHeight w:val="264"/>
        </w:trPr>
        <w:tc>
          <w:tcPr>
            <w:tcW w:w="283" w:type="dxa"/>
          </w:tcPr>
          <w:p w14:paraId="6F17DDA3" w14:textId="77777777" w:rsidR="0057395F" w:rsidRPr="0049264A" w:rsidRDefault="0057395F" w:rsidP="00B14917">
            <w:pPr>
              <w:rPr>
                <w:rFonts w:ascii="Arial" w:hAnsi="Arial" w:cs="Arial"/>
                <w:sz w:val="12"/>
                <w:szCs w:val="12"/>
              </w:rPr>
            </w:pPr>
            <w:r w:rsidRPr="0049264A">
              <w:rPr>
                <w:rFonts w:ascii="Arial" w:hAnsi="Arial" w:cs="Arial"/>
                <w:sz w:val="12"/>
                <w:szCs w:val="12"/>
              </w:rPr>
              <w:t>4</w:t>
            </w:r>
          </w:p>
        </w:tc>
        <w:tc>
          <w:tcPr>
            <w:tcW w:w="710" w:type="dxa"/>
          </w:tcPr>
          <w:p w14:paraId="019EB5F9" w14:textId="77777777" w:rsidR="0057395F" w:rsidRPr="0049264A" w:rsidRDefault="0057395F" w:rsidP="00B14917">
            <w:pPr>
              <w:rPr>
                <w:rFonts w:ascii="Arial" w:hAnsi="Arial" w:cs="Arial"/>
                <w:sz w:val="12"/>
                <w:szCs w:val="12"/>
              </w:rPr>
            </w:pPr>
            <w:r>
              <w:rPr>
                <w:rFonts w:ascii="Arial" w:hAnsi="Arial" w:cs="Arial"/>
                <w:sz w:val="12"/>
                <w:szCs w:val="12"/>
              </w:rPr>
              <w:fldChar w:fldCharType="begin">
                <w:fldData xml:space="preserve">PEVuZE5vdGU+PENpdGUgQXV0aG9yWWVhcj0iMSI+PEF1dGhvcj52YW4gZGVyIFNjaGFuczwvQXV0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==
</w:fldData>
              </w:fldChar>
            </w:r>
            <w:r>
              <w:rPr>
                <w:rFonts w:ascii="Arial" w:hAnsi="Arial" w:cs="Arial"/>
                <w:sz w:val="12"/>
                <w:szCs w:val="12"/>
              </w:rPr>
              <w:instrText xml:space="preserve"> ADDIN EN.CITE </w:instrText>
            </w:r>
            <w:r>
              <w:rPr>
                <w:rFonts w:ascii="Arial" w:hAnsi="Arial" w:cs="Arial"/>
                <w:sz w:val="12"/>
                <w:szCs w:val="12"/>
              </w:rPr>
              <w:fldChar w:fldCharType="begin">
                <w:fldData xml:space="preserve">PEVuZE5vdGU+PENpdGUgQXV0aG9yWWVhcj0iMSI+PEF1dGhvcj52YW4gZGVyIFNjaGFuczwvQXV0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==
</w:fldData>
              </w:fldChar>
            </w:r>
            <w:r>
              <w:rPr>
                <w:rFonts w:ascii="Arial" w:hAnsi="Arial" w:cs="Arial"/>
                <w:sz w:val="12"/>
                <w:szCs w:val="12"/>
              </w:rPr>
              <w:instrText xml:space="preserve"> ADDIN EN.CITE.DATA </w:instrText>
            </w:r>
            <w:r>
              <w:rPr>
                <w:rFonts w:ascii="Arial" w:hAnsi="Arial" w:cs="Arial"/>
                <w:sz w:val="12"/>
                <w:szCs w:val="12"/>
              </w:rPr>
            </w:r>
            <w:r>
              <w:rPr>
                <w:rFonts w:ascii="Arial" w:hAnsi="Arial" w:cs="Arial"/>
                <w:sz w:val="12"/>
                <w:szCs w:val="12"/>
              </w:rPr>
              <w:fldChar w:fldCharType="end"/>
            </w:r>
            <w:r>
              <w:rPr>
                <w:rFonts w:ascii="Arial" w:hAnsi="Arial" w:cs="Arial"/>
                <w:sz w:val="12"/>
                <w:szCs w:val="12"/>
              </w:rPr>
            </w:r>
            <w:r>
              <w:rPr>
                <w:rFonts w:ascii="Arial" w:hAnsi="Arial" w:cs="Arial"/>
                <w:sz w:val="12"/>
                <w:szCs w:val="12"/>
              </w:rPr>
              <w:fldChar w:fldCharType="separate"/>
            </w:r>
            <w:r>
              <w:rPr>
                <w:rFonts w:ascii="Arial" w:hAnsi="Arial" w:cs="Arial"/>
                <w:noProof/>
                <w:sz w:val="12"/>
                <w:szCs w:val="12"/>
              </w:rPr>
              <w:t>van der Schans et al (5)</w:t>
            </w:r>
            <w:r>
              <w:rPr>
                <w:rFonts w:ascii="Arial" w:hAnsi="Arial" w:cs="Arial"/>
                <w:sz w:val="12"/>
                <w:szCs w:val="12"/>
              </w:rPr>
              <w:fldChar w:fldCharType="end"/>
            </w:r>
          </w:p>
        </w:tc>
        <w:tc>
          <w:tcPr>
            <w:tcW w:w="425" w:type="dxa"/>
          </w:tcPr>
          <w:p w14:paraId="40B7B965" w14:textId="77777777" w:rsidR="0057395F" w:rsidRPr="0049264A" w:rsidRDefault="0057395F" w:rsidP="00B14917">
            <w:pPr>
              <w:rPr>
                <w:rFonts w:ascii="Arial" w:hAnsi="Arial" w:cs="Arial"/>
                <w:sz w:val="12"/>
                <w:szCs w:val="12"/>
              </w:rPr>
            </w:pPr>
            <w:r>
              <w:rPr>
                <w:rFonts w:ascii="Segoe UI Symbol" w:hAnsi="Segoe UI Symbol" w:cs="Segoe UI Symbol"/>
                <w:color w:val="202124"/>
                <w:sz w:val="21"/>
                <w:szCs w:val="21"/>
                <w:shd w:val="clear" w:color="auto" w:fill="FFFFFF"/>
              </w:rPr>
              <w:t>✔</w:t>
            </w:r>
          </w:p>
        </w:tc>
        <w:tc>
          <w:tcPr>
            <w:tcW w:w="496" w:type="dxa"/>
          </w:tcPr>
          <w:p w14:paraId="63502A69" w14:textId="77777777" w:rsidR="0057395F" w:rsidRPr="0049264A" w:rsidRDefault="0057395F" w:rsidP="00B14917">
            <w:pPr>
              <w:rPr>
                <w:rFonts w:ascii="Arial" w:hAnsi="Arial" w:cs="Arial"/>
                <w:sz w:val="12"/>
                <w:szCs w:val="12"/>
              </w:rPr>
            </w:pPr>
            <w:r>
              <w:rPr>
                <w:rFonts w:ascii="Arial" w:hAnsi="Arial" w:cs="Arial"/>
                <w:sz w:val="12"/>
                <w:szCs w:val="12"/>
              </w:rPr>
              <w:t>_</w:t>
            </w:r>
          </w:p>
        </w:tc>
        <w:tc>
          <w:tcPr>
            <w:tcW w:w="642" w:type="dxa"/>
          </w:tcPr>
          <w:p w14:paraId="1577F7D5" w14:textId="77777777" w:rsidR="0057395F" w:rsidRPr="0049264A" w:rsidRDefault="0057395F" w:rsidP="00B14917">
            <w:pPr>
              <w:rPr>
                <w:rFonts w:ascii="Arial" w:hAnsi="Arial" w:cs="Arial"/>
                <w:sz w:val="12"/>
                <w:szCs w:val="12"/>
              </w:rPr>
            </w:pPr>
            <w:r w:rsidRPr="00BD33DD">
              <w:rPr>
                <w:rFonts w:ascii="Segoe UI Symbol" w:hAnsi="Segoe UI Symbol" w:cs="Segoe UI Symbol"/>
                <w:color w:val="202124"/>
                <w:sz w:val="21"/>
                <w:szCs w:val="21"/>
                <w:shd w:val="clear" w:color="auto" w:fill="FFFFFF"/>
              </w:rPr>
              <w:t>✔</w:t>
            </w:r>
          </w:p>
        </w:tc>
        <w:tc>
          <w:tcPr>
            <w:tcW w:w="588" w:type="dxa"/>
          </w:tcPr>
          <w:p w14:paraId="366B5942" w14:textId="77777777" w:rsidR="0057395F" w:rsidRPr="0049264A" w:rsidRDefault="0057395F" w:rsidP="00B14917">
            <w:pPr>
              <w:rPr>
                <w:rFonts w:ascii="Arial" w:hAnsi="Arial" w:cs="Arial"/>
                <w:sz w:val="12"/>
                <w:szCs w:val="12"/>
              </w:rPr>
            </w:pPr>
            <w:r w:rsidRPr="00BD33DD">
              <w:rPr>
                <w:rFonts w:ascii="Segoe UI Symbol" w:hAnsi="Segoe UI Symbol" w:cs="Segoe UI Symbol"/>
                <w:color w:val="202124"/>
                <w:sz w:val="21"/>
                <w:szCs w:val="21"/>
                <w:shd w:val="clear" w:color="auto" w:fill="FFFFFF"/>
              </w:rPr>
              <w:t>✔</w:t>
            </w:r>
          </w:p>
        </w:tc>
        <w:tc>
          <w:tcPr>
            <w:tcW w:w="513" w:type="dxa"/>
          </w:tcPr>
          <w:p w14:paraId="4F4BF944" w14:textId="77777777" w:rsidR="0057395F" w:rsidRPr="0049264A" w:rsidRDefault="0057395F" w:rsidP="00B14917">
            <w:pPr>
              <w:rPr>
                <w:rFonts w:ascii="Arial" w:hAnsi="Arial" w:cs="Arial"/>
                <w:sz w:val="12"/>
                <w:szCs w:val="12"/>
              </w:rPr>
            </w:pPr>
            <w:r w:rsidRPr="00BD33DD">
              <w:rPr>
                <w:rFonts w:ascii="Segoe UI Symbol" w:hAnsi="Segoe UI Symbol" w:cs="Segoe UI Symbol"/>
                <w:color w:val="202124"/>
                <w:sz w:val="21"/>
                <w:szCs w:val="21"/>
                <w:shd w:val="clear" w:color="auto" w:fill="FFFFFF"/>
              </w:rPr>
              <w:t>✔</w:t>
            </w:r>
          </w:p>
        </w:tc>
        <w:tc>
          <w:tcPr>
            <w:tcW w:w="624" w:type="dxa"/>
          </w:tcPr>
          <w:p w14:paraId="30A679B3" w14:textId="77777777" w:rsidR="0057395F" w:rsidRPr="0049264A" w:rsidRDefault="0057395F" w:rsidP="00B14917">
            <w:pPr>
              <w:rPr>
                <w:rFonts w:ascii="Arial" w:hAnsi="Arial" w:cs="Arial"/>
                <w:sz w:val="12"/>
                <w:szCs w:val="12"/>
              </w:rPr>
            </w:pPr>
            <w:r w:rsidRPr="00BD33DD">
              <w:rPr>
                <w:rFonts w:ascii="Segoe UI Symbol" w:hAnsi="Segoe UI Symbol" w:cs="Segoe UI Symbol"/>
                <w:color w:val="202124"/>
                <w:sz w:val="21"/>
                <w:szCs w:val="21"/>
                <w:shd w:val="clear" w:color="auto" w:fill="FFFFFF"/>
              </w:rPr>
              <w:t>✔</w:t>
            </w:r>
          </w:p>
        </w:tc>
        <w:tc>
          <w:tcPr>
            <w:tcW w:w="677" w:type="dxa"/>
          </w:tcPr>
          <w:p w14:paraId="7D979340" w14:textId="77777777" w:rsidR="0057395F" w:rsidRPr="0049264A" w:rsidRDefault="0057395F" w:rsidP="00B14917">
            <w:pPr>
              <w:rPr>
                <w:rFonts w:ascii="Arial" w:hAnsi="Arial" w:cs="Arial"/>
                <w:sz w:val="12"/>
                <w:szCs w:val="12"/>
              </w:rPr>
            </w:pPr>
            <w:r w:rsidRPr="00BD33DD">
              <w:rPr>
                <w:rFonts w:ascii="Segoe UI Symbol" w:hAnsi="Segoe UI Symbol" w:cs="Segoe UI Symbol"/>
                <w:color w:val="202124"/>
                <w:sz w:val="21"/>
                <w:szCs w:val="21"/>
                <w:shd w:val="clear" w:color="auto" w:fill="FFFFFF"/>
              </w:rPr>
              <w:t>✔</w:t>
            </w:r>
          </w:p>
        </w:tc>
        <w:tc>
          <w:tcPr>
            <w:tcW w:w="513" w:type="dxa"/>
          </w:tcPr>
          <w:p w14:paraId="3AF90C8A" w14:textId="77777777" w:rsidR="0057395F" w:rsidRPr="0049264A" w:rsidRDefault="0057395F" w:rsidP="00B14917">
            <w:pPr>
              <w:rPr>
                <w:rFonts w:ascii="Arial" w:hAnsi="Arial" w:cs="Arial"/>
                <w:sz w:val="12"/>
                <w:szCs w:val="12"/>
              </w:rPr>
            </w:pPr>
            <w:r w:rsidRPr="00BD33DD">
              <w:rPr>
                <w:rFonts w:ascii="Segoe UI Symbol" w:hAnsi="Segoe UI Symbol" w:cs="Segoe UI Symbol"/>
                <w:color w:val="202124"/>
                <w:sz w:val="21"/>
                <w:szCs w:val="21"/>
                <w:shd w:val="clear" w:color="auto" w:fill="FFFFFF"/>
              </w:rPr>
              <w:t>✔</w:t>
            </w:r>
          </w:p>
        </w:tc>
        <w:tc>
          <w:tcPr>
            <w:tcW w:w="526" w:type="dxa"/>
          </w:tcPr>
          <w:p w14:paraId="7F62E192" w14:textId="77777777" w:rsidR="0057395F" w:rsidRPr="0049264A" w:rsidRDefault="0057395F" w:rsidP="00B14917">
            <w:pPr>
              <w:rPr>
                <w:rFonts w:ascii="Arial" w:hAnsi="Arial" w:cs="Arial"/>
                <w:sz w:val="12"/>
                <w:szCs w:val="12"/>
              </w:rPr>
            </w:pPr>
            <w:r w:rsidRPr="00BD33DD">
              <w:rPr>
                <w:rFonts w:ascii="Segoe UI Symbol" w:hAnsi="Segoe UI Symbol" w:cs="Segoe UI Symbol"/>
                <w:color w:val="202124"/>
                <w:sz w:val="21"/>
                <w:szCs w:val="21"/>
                <w:shd w:val="clear" w:color="auto" w:fill="FFFFFF"/>
              </w:rPr>
              <w:t>✔</w:t>
            </w:r>
          </w:p>
        </w:tc>
        <w:tc>
          <w:tcPr>
            <w:tcW w:w="562" w:type="dxa"/>
          </w:tcPr>
          <w:p w14:paraId="0F749D45" w14:textId="77777777" w:rsidR="0057395F" w:rsidRPr="0049264A" w:rsidRDefault="0057395F" w:rsidP="00B14917">
            <w:pPr>
              <w:rPr>
                <w:rFonts w:ascii="Arial" w:hAnsi="Arial" w:cs="Arial"/>
                <w:sz w:val="12"/>
                <w:szCs w:val="12"/>
              </w:rPr>
            </w:pPr>
            <w:r w:rsidRPr="00BD33DD">
              <w:rPr>
                <w:rFonts w:ascii="Segoe UI Symbol" w:hAnsi="Segoe UI Symbol" w:cs="Segoe UI Symbol"/>
                <w:color w:val="202124"/>
                <w:sz w:val="21"/>
                <w:szCs w:val="21"/>
                <w:shd w:val="clear" w:color="auto" w:fill="FFFFFF"/>
              </w:rPr>
              <w:t>✔</w:t>
            </w:r>
          </w:p>
        </w:tc>
        <w:tc>
          <w:tcPr>
            <w:tcW w:w="703" w:type="dxa"/>
          </w:tcPr>
          <w:p w14:paraId="07C22408" w14:textId="77777777" w:rsidR="0057395F" w:rsidRPr="0049264A" w:rsidRDefault="0057395F" w:rsidP="00B14917">
            <w:pPr>
              <w:rPr>
                <w:rFonts w:ascii="Arial" w:hAnsi="Arial" w:cs="Arial"/>
                <w:sz w:val="12"/>
                <w:szCs w:val="12"/>
              </w:rPr>
            </w:pPr>
            <w:r w:rsidRPr="00BD33DD">
              <w:rPr>
                <w:rFonts w:ascii="Segoe UI Symbol" w:hAnsi="Segoe UI Symbol" w:cs="Segoe UI Symbol"/>
                <w:color w:val="202124"/>
                <w:sz w:val="21"/>
                <w:szCs w:val="21"/>
                <w:shd w:val="clear" w:color="auto" w:fill="FFFFFF"/>
              </w:rPr>
              <w:t>✔</w:t>
            </w:r>
          </w:p>
        </w:tc>
        <w:tc>
          <w:tcPr>
            <w:tcW w:w="703" w:type="dxa"/>
          </w:tcPr>
          <w:p w14:paraId="3DECF0B7" w14:textId="77777777" w:rsidR="0057395F" w:rsidRPr="0049264A" w:rsidRDefault="0057395F" w:rsidP="00B14917">
            <w:pPr>
              <w:rPr>
                <w:rFonts w:ascii="Arial" w:hAnsi="Arial" w:cs="Arial"/>
                <w:sz w:val="12"/>
                <w:szCs w:val="12"/>
              </w:rPr>
            </w:pPr>
            <w:r w:rsidRPr="00BD33DD">
              <w:rPr>
                <w:rFonts w:ascii="Segoe UI Symbol" w:hAnsi="Segoe UI Symbol" w:cs="Segoe UI Symbol"/>
                <w:color w:val="202124"/>
                <w:sz w:val="21"/>
                <w:szCs w:val="21"/>
                <w:shd w:val="clear" w:color="auto" w:fill="FFFFFF"/>
              </w:rPr>
              <w:t>✔</w:t>
            </w:r>
          </w:p>
        </w:tc>
        <w:tc>
          <w:tcPr>
            <w:tcW w:w="588" w:type="dxa"/>
          </w:tcPr>
          <w:p w14:paraId="45DB83F5" w14:textId="77777777" w:rsidR="0057395F" w:rsidRPr="0049264A" w:rsidRDefault="0057395F" w:rsidP="00B14917">
            <w:pPr>
              <w:rPr>
                <w:rFonts w:ascii="Arial" w:hAnsi="Arial" w:cs="Arial"/>
                <w:sz w:val="12"/>
                <w:szCs w:val="12"/>
              </w:rPr>
            </w:pPr>
            <w:r w:rsidRPr="00BD33DD">
              <w:rPr>
                <w:rFonts w:ascii="Segoe UI Symbol" w:hAnsi="Segoe UI Symbol" w:cs="Segoe UI Symbol"/>
                <w:color w:val="202124"/>
                <w:sz w:val="21"/>
                <w:szCs w:val="21"/>
                <w:shd w:val="clear" w:color="auto" w:fill="FFFFFF"/>
              </w:rPr>
              <w:t>✔</w:t>
            </w:r>
          </w:p>
        </w:tc>
        <w:tc>
          <w:tcPr>
            <w:tcW w:w="602" w:type="dxa"/>
          </w:tcPr>
          <w:p w14:paraId="116221ED" w14:textId="77777777" w:rsidR="0057395F" w:rsidRPr="0049264A" w:rsidRDefault="0057395F" w:rsidP="00B14917">
            <w:pPr>
              <w:rPr>
                <w:rFonts w:ascii="Arial" w:hAnsi="Arial" w:cs="Arial"/>
                <w:sz w:val="12"/>
                <w:szCs w:val="12"/>
              </w:rPr>
            </w:pPr>
            <w:r w:rsidRPr="00BD33DD">
              <w:rPr>
                <w:rFonts w:ascii="Segoe UI Symbol" w:hAnsi="Segoe UI Symbol" w:cs="Segoe UI Symbol"/>
                <w:color w:val="202124"/>
                <w:sz w:val="21"/>
                <w:szCs w:val="21"/>
                <w:shd w:val="clear" w:color="auto" w:fill="FFFFFF"/>
              </w:rPr>
              <w:t>✔</w:t>
            </w:r>
          </w:p>
        </w:tc>
        <w:tc>
          <w:tcPr>
            <w:tcW w:w="513" w:type="dxa"/>
          </w:tcPr>
          <w:p w14:paraId="7CBC455B" w14:textId="77777777" w:rsidR="0057395F" w:rsidRPr="0049264A" w:rsidRDefault="0057395F" w:rsidP="00B14917">
            <w:pPr>
              <w:rPr>
                <w:rFonts w:ascii="Arial" w:hAnsi="Arial" w:cs="Arial"/>
                <w:sz w:val="12"/>
                <w:szCs w:val="12"/>
              </w:rPr>
            </w:pPr>
            <w:r w:rsidRPr="00BD33DD">
              <w:rPr>
                <w:rFonts w:ascii="Segoe UI Symbol" w:hAnsi="Segoe UI Symbol" w:cs="Segoe UI Symbol"/>
                <w:color w:val="202124"/>
                <w:sz w:val="21"/>
                <w:szCs w:val="21"/>
                <w:shd w:val="clear" w:color="auto" w:fill="FFFFFF"/>
              </w:rPr>
              <w:t>✔</w:t>
            </w:r>
          </w:p>
        </w:tc>
        <w:tc>
          <w:tcPr>
            <w:tcW w:w="672" w:type="dxa"/>
          </w:tcPr>
          <w:p w14:paraId="5DBDA01B" w14:textId="77777777" w:rsidR="0057395F" w:rsidRPr="0049264A" w:rsidRDefault="0057395F" w:rsidP="00B14917">
            <w:pPr>
              <w:rPr>
                <w:rFonts w:ascii="Arial" w:hAnsi="Arial" w:cs="Arial"/>
                <w:sz w:val="12"/>
                <w:szCs w:val="12"/>
              </w:rPr>
            </w:pPr>
            <w:r w:rsidRPr="00BD33DD">
              <w:rPr>
                <w:rFonts w:ascii="Segoe UI Symbol" w:hAnsi="Segoe UI Symbol" w:cs="Segoe UI Symbol"/>
                <w:color w:val="202124"/>
                <w:sz w:val="21"/>
                <w:szCs w:val="21"/>
                <w:shd w:val="clear" w:color="auto" w:fill="FFFFFF"/>
              </w:rPr>
              <w:t>✔</w:t>
            </w:r>
          </w:p>
        </w:tc>
        <w:tc>
          <w:tcPr>
            <w:tcW w:w="562" w:type="dxa"/>
          </w:tcPr>
          <w:p w14:paraId="4EB402F3" w14:textId="77777777" w:rsidR="0057395F" w:rsidRPr="0049264A" w:rsidRDefault="0057395F" w:rsidP="00B14917">
            <w:pPr>
              <w:rPr>
                <w:rFonts w:ascii="Arial" w:hAnsi="Arial" w:cs="Arial"/>
                <w:sz w:val="12"/>
                <w:szCs w:val="12"/>
              </w:rPr>
            </w:pPr>
            <w:r w:rsidRPr="00BD33DD">
              <w:rPr>
                <w:rFonts w:ascii="Segoe UI Symbol" w:hAnsi="Segoe UI Symbol" w:cs="Segoe UI Symbol"/>
                <w:color w:val="202124"/>
                <w:sz w:val="21"/>
                <w:szCs w:val="21"/>
                <w:shd w:val="clear" w:color="auto" w:fill="FFFFFF"/>
              </w:rPr>
              <w:t>✔</w:t>
            </w:r>
          </w:p>
        </w:tc>
        <w:tc>
          <w:tcPr>
            <w:tcW w:w="619" w:type="dxa"/>
          </w:tcPr>
          <w:p w14:paraId="6AE207A1" w14:textId="77777777" w:rsidR="0057395F" w:rsidRPr="0049264A" w:rsidRDefault="0057395F" w:rsidP="00B14917">
            <w:pPr>
              <w:rPr>
                <w:rFonts w:ascii="Arial" w:hAnsi="Arial" w:cs="Arial"/>
                <w:sz w:val="12"/>
                <w:szCs w:val="12"/>
              </w:rPr>
            </w:pPr>
            <w:r w:rsidRPr="00BD33DD">
              <w:rPr>
                <w:rFonts w:ascii="Segoe UI Symbol" w:hAnsi="Segoe UI Symbol" w:cs="Segoe UI Symbol"/>
                <w:color w:val="202124"/>
                <w:sz w:val="21"/>
                <w:szCs w:val="21"/>
                <w:shd w:val="clear" w:color="auto" w:fill="FFFFFF"/>
              </w:rPr>
              <w:t>✔</w:t>
            </w:r>
          </w:p>
        </w:tc>
        <w:tc>
          <w:tcPr>
            <w:tcW w:w="632" w:type="dxa"/>
          </w:tcPr>
          <w:p w14:paraId="7C4BA624" w14:textId="77777777" w:rsidR="0057395F" w:rsidRPr="0049264A" w:rsidRDefault="0057395F" w:rsidP="00B14917">
            <w:pPr>
              <w:rPr>
                <w:rFonts w:ascii="Arial" w:hAnsi="Arial" w:cs="Arial"/>
                <w:sz w:val="12"/>
                <w:szCs w:val="12"/>
              </w:rPr>
            </w:pPr>
            <w:r w:rsidRPr="00BD33DD">
              <w:rPr>
                <w:rFonts w:ascii="Segoe UI Symbol" w:hAnsi="Segoe UI Symbol" w:cs="Segoe UI Symbol"/>
                <w:color w:val="202124"/>
                <w:sz w:val="21"/>
                <w:szCs w:val="21"/>
                <w:shd w:val="clear" w:color="auto" w:fill="FFFFFF"/>
              </w:rPr>
              <w:t>✔</w:t>
            </w:r>
          </w:p>
        </w:tc>
        <w:tc>
          <w:tcPr>
            <w:tcW w:w="730" w:type="dxa"/>
          </w:tcPr>
          <w:p w14:paraId="7D31C09D" w14:textId="77777777" w:rsidR="0057395F" w:rsidRPr="0049264A" w:rsidRDefault="0057395F" w:rsidP="00B14917">
            <w:pPr>
              <w:rPr>
                <w:rFonts w:ascii="Arial" w:hAnsi="Arial" w:cs="Arial"/>
                <w:sz w:val="12"/>
                <w:szCs w:val="12"/>
              </w:rPr>
            </w:pPr>
            <w:r w:rsidRPr="00BD33DD">
              <w:rPr>
                <w:rFonts w:ascii="Segoe UI Symbol" w:hAnsi="Segoe UI Symbol" w:cs="Segoe UI Symbol"/>
                <w:color w:val="202124"/>
                <w:sz w:val="21"/>
                <w:szCs w:val="21"/>
                <w:shd w:val="clear" w:color="auto" w:fill="FFFFFF"/>
              </w:rPr>
              <w:t>✔</w:t>
            </w:r>
          </w:p>
        </w:tc>
        <w:tc>
          <w:tcPr>
            <w:tcW w:w="730" w:type="dxa"/>
          </w:tcPr>
          <w:p w14:paraId="78B74BE1" w14:textId="77777777" w:rsidR="0057395F" w:rsidRPr="0049264A" w:rsidRDefault="0057395F" w:rsidP="00B14917">
            <w:pPr>
              <w:rPr>
                <w:rFonts w:ascii="Arial" w:hAnsi="Arial" w:cs="Arial"/>
                <w:sz w:val="12"/>
                <w:szCs w:val="12"/>
              </w:rPr>
            </w:pPr>
            <w:r>
              <w:rPr>
                <w:rFonts w:ascii="Arial" w:hAnsi="Arial" w:cs="Arial"/>
                <w:sz w:val="12"/>
                <w:szCs w:val="12"/>
              </w:rPr>
              <w:t>_</w:t>
            </w:r>
          </w:p>
        </w:tc>
        <w:tc>
          <w:tcPr>
            <w:tcW w:w="766" w:type="dxa"/>
          </w:tcPr>
          <w:p w14:paraId="2AE6F8E4" w14:textId="77777777" w:rsidR="0057395F" w:rsidRPr="0049264A" w:rsidRDefault="0057395F" w:rsidP="00B14917">
            <w:pPr>
              <w:rPr>
                <w:rFonts w:ascii="Arial" w:hAnsi="Arial" w:cs="Arial"/>
                <w:sz w:val="12"/>
                <w:szCs w:val="12"/>
              </w:rPr>
            </w:pPr>
            <w:r w:rsidRPr="00FF7A9A">
              <w:rPr>
                <w:rFonts w:ascii="Segoe UI Symbol" w:hAnsi="Segoe UI Symbol" w:cs="Segoe UI Symbol"/>
                <w:color w:val="202124"/>
                <w:sz w:val="21"/>
                <w:szCs w:val="21"/>
                <w:shd w:val="clear" w:color="auto" w:fill="FFFFFF"/>
              </w:rPr>
              <w:t>✔</w:t>
            </w:r>
          </w:p>
        </w:tc>
        <w:tc>
          <w:tcPr>
            <w:tcW w:w="588" w:type="dxa"/>
          </w:tcPr>
          <w:p w14:paraId="79E709EF" w14:textId="77777777" w:rsidR="0057395F" w:rsidRPr="0049264A" w:rsidRDefault="0057395F" w:rsidP="00B14917">
            <w:pPr>
              <w:rPr>
                <w:rFonts w:ascii="Arial" w:hAnsi="Arial" w:cs="Arial"/>
                <w:sz w:val="12"/>
                <w:szCs w:val="12"/>
              </w:rPr>
            </w:pPr>
            <w:r w:rsidRPr="00FF7A9A">
              <w:rPr>
                <w:rFonts w:ascii="Segoe UI Symbol" w:hAnsi="Segoe UI Symbol" w:cs="Segoe UI Symbol"/>
                <w:color w:val="202124"/>
                <w:sz w:val="21"/>
                <w:szCs w:val="21"/>
                <w:shd w:val="clear" w:color="auto" w:fill="FFFFFF"/>
              </w:rPr>
              <w:t>✔</w:t>
            </w:r>
          </w:p>
        </w:tc>
        <w:tc>
          <w:tcPr>
            <w:tcW w:w="570" w:type="dxa"/>
          </w:tcPr>
          <w:p w14:paraId="2F74FE20" w14:textId="77777777" w:rsidR="0057395F" w:rsidRPr="0049264A" w:rsidRDefault="0057395F" w:rsidP="00B14917">
            <w:pPr>
              <w:rPr>
                <w:rFonts w:ascii="Arial" w:hAnsi="Arial" w:cs="Arial"/>
                <w:sz w:val="12"/>
                <w:szCs w:val="12"/>
              </w:rPr>
            </w:pPr>
            <w:r w:rsidRPr="00FF7A9A">
              <w:rPr>
                <w:rFonts w:ascii="Segoe UI Symbol" w:hAnsi="Segoe UI Symbol" w:cs="Segoe UI Symbol"/>
                <w:color w:val="202124"/>
                <w:sz w:val="21"/>
                <w:szCs w:val="21"/>
                <w:shd w:val="clear" w:color="auto" w:fill="FFFFFF"/>
              </w:rPr>
              <w:t>✔</w:t>
            </w:r>
          </w:p>
        </w:tc>
      </w:tr>
      <w:tr w:rsidR="0057395F" w:rsidRPr="0049264A" w14:paraId="1C8D2592" w14:textId="77777777" w:rsidTr="00B14917">
        <w:trPr>
          <w:trHeight w:val="264"/>
        </w:trPr>
        <w:tc>
          <w:tcPr>
            <w:tcW w:w="283" w:type="dxa"/>
          </w:tcPr>
          <w:p w14:paraId="32811040" w14:textId="77777777" w:rsidR="0057395F" w:rsidRPr="0049264A" w:rsidRDefault="0057395F" w:rsidP="00B14917">
            <w:pPr>
              <w:rPr>
                <w:rFonts w:ascii="Arial" w:hAnsi="Arial" w:cs="Arial"/>
                <w:sz w:val="12"/>
                <w:szCs w:val="12"/>
              </w:rPr>
            </w:pPr>
            <w:r w:rsidRPr="0049264A">
              <w:rPr>
                <w:rFonts w:ascii="Arial" w:hAnsi="Arial" w:cs="Arial"/>
                <w:sz w:val="12"/>
                <w:szCs w:val="12"/>
              </w:rPr>
              <w:t>5</w:t>
            </w:r>
          </w:p>
        </w:tc>
        <w:tc>
          <w:tcPr>
            <w:tcW w:w="710" w:type="dxa"/>
          </w:tcPr>
          <w:p w14:paraId="1C59310F" w14:textId="77777777" w:rsidR="0057395F" w:rsidRPr="0049264A" w:rsidRDefault="0057395F" w:rsidP="00B14917">
            <w:pPr>
              <w:rPr>
                <w:rFonts w:ascii="Arial" w:hAnsi="Arial" w:cs="Arial"/>
                <w:sz w:val="12"/>
                <w:szCs w:val="12"/>
              </w:rPr>
            </w:pPr>
            <w:r>
              <w:rPr>
                <w:rFonts w:ascii="Arial" w:hAnsi="Arial" w:cs="Arial"/>
                <w:sz w:val="12"/>
                <w:szCs w:val="12"/>
              </w:rPr>
              <w:fldChar w:fldCharType="begin">
                <w:fldData xml:space="preserve">PEVuZE5vdGU+PENpdGUgQXV0aG9yWWVhcj0iMSI+PEF1dGhvcj5NYWlhPC9BdXRob3I+PFllYXI+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</w:fldData>
              </w:fldChar>
            </w:r>
            <w:r>
              <w:rPr>
                <w:rFonts w:ascii="Arial" w:hAnsi="Arial" w:cs="Arial"/>
                <w:sz w:val="12"/>
                <w:szCs w:val="12"/>
              </w:rPr>
              <w:instrText xml:space="preserve"> ADDIN EN.CITE </w:instrText>
            </w:r>
            <w:r>
              <w:rPr>
                <w:rFonts w:ascii="Arial" w:hAnsi="Arial" w:cs="Arial"/>
                <w:sz w:val="12"/>
                <w:szCs w:val="12"/>
              </w:rPr>
              <w:fldChar w:fldCharType="begin">
                <w:fldData xml:space="preserve">PEVuZE5vdGU+PENpdGUgQXV0aG9yWWVhcj0iMSI+PEF1dGhvcj5NYWlhPC9BdXRob3I+PFllYXI+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</w:fldData>
              </w:fldChar>
            </w:r>
            <w:r>
              <w:rPr>
                <w:rFonts w:ascii="Arial" w:hAnsi="Arial" w:cs="Arial"/>
                <w:sz w:val="12"/>
                <w:szCs w:val="12"/>
              </w:rPr>
              <w:instrText xml:space="preserve"> ADDIN EN.CITE.DATA </w:instrText>
            </w:r>
            <w:r>
              <w:rPr>
                <w:rFonts w:ascii="Arial" w:hAnsi="Arial" w:cs="Arial"/>
                <w:sz w:val="12"/>
                <w:szCs w:val="12"/>
              </w:rPr>
            </w:r>
            <w:r>
              <w:rPr>
                <w:rFonts w:ascii="Arial" w:hAnsi="Arial" w:cs="Arial"/>
                <w:sz w:val="12"/>
                <w:szCs w:val="12"/>
              </w:rPr>
              <w:fldChar w:fldCharType="end"/>
            </w:r>
            <w:r>
              <w:rPr>
                <w:rFonts w:ascii="Arial" w:hAnsi="Arial" w:cs="Arial"/>
                <w:sz w:val="12"/>
                <w:szCs w:val="12"/>
              </w:rPr>
            </w:r>
            <w:r>
              <w:rPr>
                <w:rFonts w:ascii="Arial" w:hAnsi="Arial" w:cs="Arial"/>
                <w:sz w:val="12"/>
                <w:szCs w:val="12"/>
              </w:rPr>
              <w:fldChar w:fldCharType="separate"/>
            </w:r>
            <w:r>
              <w:rPr>
                <w:rFonts w:ascii="Arial" w:hAnsi="Arial" w:cs="Arial"/>
                <w:noProof/>
                <w:sz w:val="12"/>
                <w:szCs w:val="12"/>
              </w:rPr>
              <w:t>Maia et al (6)</w:t>
            </w:r>
            <w:r>
              <w:rPr>
                <w:rFonts w:ascii="Arial" w:hAnsi="Arial" w:cs="Arial"/>
                <w:sz w:val="12"/>
                <w:szCs w:val="12"/>
              </w:rPr>
              <w:fldChar w:fldCharType="end"/>
            </w:r>
          </w:p>
        </w:tc>
        <w:tc>
          <w:tcPr>
            <w:tcW w:w="425" w:type="dxa"/>
          </w:tcPr>
          <w:p w14:paraId="24BBBCB4" w14:textId="77777777" w:rsidR="0057395F" w:rsidRPr="0049264A" w:rsidRDefault="0057395F" w:rsidP="00B14917">
            <w:pPr>
              <w:rPr>
                <w:rFonts w:ascii="Arial" w:hAnsi="Arial" w:cs="Arial"/>
                <w:sz w:val="12"/>
                <w:szCs w:val="12"/>
              </w:rPr>
            </w:pPr>
            <w:r w:rsidRPr="00CF0DBD">
              <w:rPr>
                <w:rFonts w:ascii="Segoe UI Symbol" w:hAnsi="Segoe UI Symbol" w:cs="Segoe UI Symbol"/>
                <w:color w:val="202124"/>
                <w:sz w:val="21"/>
                <w:szCs w:val="21"/>
                <w:shd w:val="clear" w:color="auto" w:fill="FFFFFF"/>
              </w:rPr>
              <w:t>✔</w:t>
            </w:r>
          </w:p>
        </w:tc>
        <w:tc>
          <w:tcPr>
            <w:tcW w:w="496" w:type="dxa"/>
          </w:tcPr>
          <w:p w14:paraId="51431E54" w14:textId="77777777" w:rsidR="0057395F" w:rsidRPr="0049264A" w:rsidRDefault="0057395F" w:rsidP="00B14917">
            <w:pPr>
              <w:rPr>
                <w:rFonts w:ascii="Arial" w:hAnsi="Arial" w:cs="Arial"/>
                <w:sz w:val="12"/>
                <w:szCs w:val="12"/>
              </w:rPr>
            </w:pPr>
            <w:r w:rsidRPr="00CF0DBD">
              <w:rPr>
                <w:rFonts w:ascii="Segoe UI Symbol" w:hAnsi="Segoe UI Symbol" w:cs="Segoe UI Symbol"/>
                <w:color w:val="202124"/>
                <w:sz w:val="21"/>
                <w:szCs w:val="21"/>
                <w:shd w:val="clear" w:color="auto" w:fill="FFFFFF"/>
              </w:rPr>
              <w:t>✔</w:t>
            </w:r>
          </w:p>
        </w:tc>
        <w:tc>
          <w:tcPr>
            <w:tcW w:w="642" w:type="dxa"/>
          </w:tcPr>
          <w:p w14:paraId="16EF6DA9" w14:textId="77777777" w:rsidR="0057395F" w:rsidRPr="0049264A" w:rsidRDefault="0057395F" w:rsidP="00B14917">
            <w:pPr>
              <w:rPr>
                <w:rFonts w:ascii="Arial" w:hAnsi="Arial" w:cs="Arial"/>
                <w:sz w:val="12"/>
                <w:szCs w:val="12"/>
              </w:rPr>
            </w:pPr>
            <w:r w:rsidRPr="00CF0DBD">
              <w:rPr>
                <w:rFonts w:ascii="Segoe UI Symbol" w:hAnsi="Segoe UI Symbol" w:cs="Segoe UI Symbol"/>
                <w:color w:val="202124"/>
                <w:sz w:val="21"/>
                <w:szCs w:val="21"/>
                <w:shd w:val="clear" w:color="auto" w:fill="FFFFFF"/>
              </w:rPr>
              <w:t>✔</w:t>
            </w:r>
          </w:p>
        </w:tc>
        <w:tc>
          <w:tcPr>
            <w:tcW w:w="588" w:type="dxa"/>
          </w:tcPr>
          <w:p w14:paraId="7A4EAA82" w14:textId="77777777" w:rsidR="0057395F" w:rsidRPr="0049264A" w:rsidRDefault="0057395F" w:rsidP="00B14917">
            <w:pPr>
              <w:rPr>
                <w:rFonts w:ascii="Arial" w:hAnsi="Arial" w:cs="Arial"/>
                <w:sz w:val="12"/>
                <w:szCs w:val="12"/>
              </w:rPr>
            </w:pPr>
            <w:r w:rsidRPr="00CF0DBD">
              <w:rPr>
                <w:rFonts w:ascii="Segoe UI Symbol" w:hAnsi="Segoe UI Symbol" w:cs="Segoe UI Symbol"/>
                <w:color w:val="202124"/>
                <w:sz w:val="21"/>
                <w:szCs w:val="21"/>
                <w:shd w:val="clear" w:color="auto" w:fill="FFFFFF"/>
              </w:rPr>
              <w:t>✔</w:t>
            </w:r>
          </w:p>
        </w:tc>
        <w:tc>
          <w:tcPr>
            <w:tcW w:w="513" w:type="dxa"/>
          </w:tcPr>
          <w:p w14:paraId="36F02D52" w14:textId="77777777" w:rsidR="0057395F" w:rsidRPr="0049264A" w:rsidRDefault="0057395F" w:rsidP="00B14917">
            <w:pPr>
              <w:rPr>
                <w:rFonts w:ascii="Arial" w:hAnsi="Arial" w:cs="Arial"/>
                <w:sz w:val="12"/>
                <w:szCs w:val="12"/>
              </w:rPr>
            </w:pPr>
            <w:r w:rsidRPr="00CF0DBD">
              <w:rPr>
                <w:rFonts w:ascii="Segoe UI Symbol" w:hAnsi="Segoe UI Symbol" w:cs="Segoe UI Symbol"/>
                <w:color w:val="202124"/>
                <w:sz w:val="21"/>
                <w:szCs w:val="21"/>
                <w:shd w:val="clear" w:color="auto" w:fill="FFFFFF"/>
              </w:rPr>
              <w:t>✔</w:t>
            </w:r>
          </w:p>
        </w:tc>
        <w:tc>
          <w:tcPr>
            <w:tcW w:w="624" w:type="dxa"/>
          </w:tcPr>
          <w:p w14:paraId="37077270" w14:textId="77777777" w:rsidR="0057395F" w:rsidRPr="0049264A" w:rsidRDefault="0057395F" w:rsidP="00B14917">
            <w:pPr>
              <w:rPr>
                <w:rFonts w:ascii="Arial" w:hAnsi="Arial" w:cs="Arial"/>
                <w:sz w:val="12"/>
                <w:szCs w:val="12"/>
              </w:rPr>
            </w:pPr>
            <w:r w:rsidRPr="00CF0DBD">
              <w:rPr>
                <w:rFonts w:ascii="Segoe UI Symbol" w:hAnsi="Segoe UI Symbol" w:cs="Segoe UI Symbol"/>
                <w:color w:val="202124"/>
                <w:sz w:val="21"/>
                <w:szCs w:val="21"/>
                <w:shd w:val="clear" w:color="auto" w:fill="FFFFFF"/>
              </w:rPr>
              <w:t>✔</w:t>
            </w:r>
          </w:p>
        </w:tc>
        <w:tc>
          <w:tcPr>
            <w:tcW w:w="677" w:type="dxa"/>
          </w:tcPr>
          <w:p w14:paraId="33BE0FC0" w14:textId="77777777" w:rsidR="0057395F" w:rsidRPr="0049264A" w:rsidRDefault="0057395F" w:rsidP="00B14917">
            <w:pPr>
              <w:rPr>
                <w:rFonts w:ascii="Arial" w:hAnsi="Arial" w:cs="Arial"/>
                <w:sz w:val="12"/>
                <w:szCs w:val="12"/>
              </w:rPr>
            </w:pPr>
            <w:r w:rsidRPr="00CF0DBD">
              <w:rPr>
                <w:rFonts w:ascii="Segoe UI Symbol" w:hAnsi="Segoe UI Symbol" w:cs="Segoe UI Symbol"/>
                <w:color w:val="202124"/>
                <w:sz w:val="21"/>
                <w:szCs w:val="21"/>
                <w:shd w:val="clear" w:color="auto" w:fill="FFFFFF"/>
              </w:rPr>
              <w:t>✔</w:t>
            </w:r>
          </w:p>
        </w:tc>
        <w:tc>
          <w:tcPr>
            <w:tcW w:w="513" w:type="dxa"/>
          </w:tcPr>
          <w:p w14:paraId="1D6F0328" w14:textId="77777777" w:rsidR="0057395F" w:rsidRPr="0049264A" w:rsidRDefault="0057395F" w:rsidP="00B14917">
            <w:pPr>
              <w:rPr>
                <w:rFonts w:ascii="Arial" w:hAnsi="Arial" w:cs="Arial"/>
                <w:sz w:val="12"/>
                <w:szCs w:val="12"/>
              </w:rPr>
            </w:pPr>
            <w:r w:rsidRPr="00CF0DBD">
              <w:rPr>
                <w:rFonts w:ascii="Segoe UI Symbol" w:hAnsi="Segoe UI Symbol" w:cs="Segoe UI Symbol"/>
                <w:color w:val="202124"/>
                <w:sz w:val="21"/>
                <w:szCs w:val="21"/>
                <w:shd w:val="clear" w:color="auto" w:fill="FFFFFF"/>
              </w:rPr>
              <w:t>✔</w:t>
            </w:r>
          </w:p>
        </w:tc>
        <w:tc>
          <w:tcPr>
            <w:tcW w:w="526" w:type="dxa"/>
          </w:tcPr>
          <w:p w14:paraId="46D8D72B" w14:textId="77777777" w:rsidR="0057395F" w:rsidRPr="0049264A" w:rsidRDefault="0057395F" w:rsidP="00B14917">
            <w:pPr>
              <w:rPr>
                <w:rFonts w:ascii="Arial" w:hAnsi="Arial" w:cs="Arial"/>
                <w:sz w:val="12"/>
                <w:szCs w:val="12"/>
              </w:rPr>
            </w:pPr>
            <w:r w:rsidRPr="00CF0DBD">
              <w:rPr>
                <w:rFonts w:ascii="Segoe UI Symbol" w:hAnsi="Segoe UI Symbol" w:cs="Segoe UI Symbol"/>
                <w:color w:val="202124"/>
                <w:sz w:val="21"/>
                <w:szCs w:val="21"/>
                <w:shd w:val="clear" w:color="auto" w:fill="FFFFFF"/>
              </w:rPr>
              <w:t>✔</w:t>
            </w:r>
          </w:p>
        </w:tc>
        <w:tc>
          <w:tcPr>
            <w:tcW w:w="562" w:type="dxa"/>
          </w:tcPr>
          <w:p w14:paraId="07C36AF6" w14:textId="77777777" w:rsidR="0057395F" w:rsidRPr="0049264A" w:rsidRDefault="0057395F" w:rsidP="00B14917">
            <w:pPr>
              <w:rPr>
                <w:rFonts w:ascii="Arial" w:hAnsi="Arial" w:cs="Arial"/>
                <w:sz w:val="12"/>
                <w:szCs w:val="12"/>
              </w:rPr>
            </w:pPr>
            <w:r w:rsidRPr="00CF0DBD">
              <w:rPr>
                <w:rFonts w:ascii="Segoe UI Symbol" w:hAnsi="Segoe UI Symbol" w:cs="Segoe UI Symbol"/>
                <w:color w:val="202124"/>
                <w:sz w:val="21"/>
                <w:szCs w:val="21"/>
                <w:shd w:val="clear" w:color="auto" w:fill="FFFFFF"/>
              </w:rPr>
              <w:t>✔</w:t>
            </w:r>
          </w:p>
        </w:tc>
        <w:tc>
          <w:tcPr>
            <w:tcW w:w="703" w:type="dxa"/>
          </w:tcPr>
          <w:p w14:paraId="6EEB06C7" w14:textId="77777777" w:rsidR="0057395F" w:rsidRPr="0049264A" w:rsidRDefault="0057395F" w:rsidP="00B14917">
            <w:pPr>
              <w:rPr>
                <w:rFonts w:ascii="Arial" w:hAnsi="Arial" w:cs="Arial"/>
                <w:sz w:val="12"/>
                <w:szCs w:val="12"/>
              </w:rPr>
            </w:pPr>
            <w:r w:rsidRPr="00CF0DBD">
              <w:rPr>
                <w:rFonts w:ascii="Segoe UI Symbol" w:hAnsi="Segoe UI Symbol" w:cs="Segoe UI Symbol"/>
                <w:color w:val="202124"/>
                <w:sz w:val="21"/>
                <w:szCs w:val="21"/>
                <w:shd w:val="clear" w:color="auto" w:fill="FFFFFF"/>
              </w:rPr>
              <w:t>✔</w:t>
            </w:r>
          </w:p>
        </w:tc>
        <w:tc>
          <w:tcPr>
            <w:tcW w:w="703" w:type="dxa"/>
          </w:tcPr>
          <w:p w14:paraId="496FEEF6" w14:textId="77777777" w:rsidR="0057395F" w:rsidRPr="0049264A" w:rsidRDefault="0057395F" w:rsidP="00B14917">
            <w:pPr>
              <w:rPr>
                <w:rFonts w:ascii="Arial" w:hAnsi="Arial" w:cs="Arial"/>
                <w:sz w:val="12"/>
                <w:szCs w:val="12"/>
              </w:rPr>
            </w:pPr>
            <w:r w:rsidRPr="00CF0DBD">
              <w:rPr>
                <w:rFonts w:ascii="Segoe UI Symbol" w:hAnsi="Segoe UI Symbol" w:cs="Segoe UI Symbol"/>
                <w:color w:val="202124"/>
                <w:sz w:val="21"/>
                <w:szCs w:val="21"/>
                <w:shd w:val="clear" w:color="auto" w:fill="FFFFFF"/>
              </w:rPr>
              <w:t>✔</w:t>
            </w:r>
          </w:p>
        </w:tc>
        <w:tc>
          <w:tcPr>
            <w:tcW w:w="588" w:type="dxa"/>
          </w:tcPr>
          <w:p w14:paraId="662F3825" w14:textId="77777777" w:rsidR="0057395F" w:rsidRPr="0049264A" w:rsidRDefault="0057395F" w:rsidP="00B14917">
            <w:pPr>
              <w:rPr>
                <w:rFonts w:ascii="Arial" w:hAnsi="Arial" w:cs="Arial"/>
                <w:sz w:val="12"/>
                <w:szCs w:val="12"/>
              </w:rPr>
            </w:pPr>
            <w:r w:rsidRPr="00CF0DBD">
              <w:rPr>
                <w:rFonts w:ascii="Segoe UI Symbol" w:hAnsi="Segoe UI Symbol" w:cs="Segoe UI Symbol"/>
                <w:color w:val="202124"/>
                <w:sz w:val="21"/>
                <w:szCs w:val="21"/>
                <w:shd w:val="clear" w:color="auto" w:fill="FFFFFF"/>
              </w:rPr>
              <w:t>✔</w:t>
            </w:r>
          </w:p>
        </w:tc>
        <w:tc>
          <w:tcPr>
            <w:tcW w:w="602" w:type="dxa"/>
          </w:tcPr>
          <w:p w14:paraId="3C89C90B" w14:textId="77777777" w:rsidR="0057395F" w:rsidRPr="0049264A" w:rsidRDefault="0057395F" w:rsidP="00B14917">
            <w:pPr>
              <w:rPr>
                <w:rFonts w:ascii="Arial" w:hAnsi="Arial" w:cs="Arial"/>
                <w:sz w:val="12"/>
                <w:szCs w:val="12"/>
              </w:rPr>
            </w:pPr>
            <w:r w:rsidRPr="00CF0DBD">
              <w:rPr>
                <w:rFonts w:ascii="Segoe UI Symbol" w:hAnsi="Segoe UI Symbol" w:cs="Segoe UI Symbol"/>
                <w:color w:val="202124"/>
                <w:sz w:val="21"/>
                <w:szCs w:val="21"/>
                <w:shd w:val="clear" w:color="auto" w:fill="FFFFFF"/>
              </w:rPr>
              <w:t>✔</w:t>
            </w:r>
          </w:p>
        </w:tc>
        <w:tc>
          <w:tcPr>
            <w:tcW w:w="513" w:type="dxa"/>
          </w:tcPr>
          <w:p w14:paraId="0CF29087" w14:textId="77777777" w:rsidR="0057395F" w:rsidRPr="0049264A" w:rsidRDefault="0057395F" w:rsidP="00B14917">
            <w:pPr>
              <w:rPr>
                <w:rFonts w:ascii="Arial" w:hAnsi="Arial" w:cs="Arial"/>
                <w:sz w:val="12"/>
                <w:szCs w:val="12"/>
              </w:rPr>
            </w:pPr>
            <w:r w:rsidRPr="00CF0DBD">
              <w:rPr>
                <w:rFonts w:ascii="Segoe UI Symbol" w:hAnsi="Segoe UI Symbol" w:cs="Segoe UI Symbol"/>
                <w:color w:val="202124"/>
                <w:sz w:val="21"/>
                <w:szCs w:val="21"/>
                <w:shd w:val="clear" w:color="auto" w:fill="FFFFFF"/>
              </w:rPr>
              <w:t>✔</w:t>
            </w:r>
          </w:p>
        </w:tc>
        <w:tc>
          <w:tcPr>
            <w:tcW w:w="672" w:type="dxa"/>
          </w:tcPr>
          <w:p w14:paraId="509F433D" w14:textId="77777777" w:rsidR="0057395F" w:rsidRPr="0049264A" w:rsidRDefault="0057395F" w:rsidP="00B14917">
            <w:pPr>
              <w:rPr>
                <w:rFonts w:ascii="Arial" w:hAnsi="Arial" w:cs="Arial"/>
                <w:sz w:val="12"/>
                <w:szCs w:val="12"/>
              </w:rPr>
            </w:pPr>
            <w:r w:rsidRPr="00CF0DBD">
              <w:rPr>
                <w:rFonts w:ascii="Segoe UI Symbol" w:hAnsi="Segoe UI Symbol" w:cs="Segoe UI Symbol"/>
                <w:color w:val="202124"/>
                <w:sz w:val="21"/>
                <w:szCs w:val="21"/>
                <w:shd w:val="clear" w:color="auto" w:fill="FFFFFF"/>
              </w:rPr>
              <w:t>✔</w:t>
            </w:r>
          </w:p>
        </w:tc>
        <w:tc>
          <w:tcPr>
            <w:tcW w:w="562" w:type="dxa"/>
          </w:tcPr>
          <w:p w14:paraId="08E35DD8" w14:textId="77777777" w:rsidR="0057395F" w:rsidRPr="0049264A" w:rsidRDefault="0057395F" w:rsidP="00B14917">
            <w:pPr>
              <w:rPr>
                <w:rFonts w:ascii="Arial" w:hAnsi="Arial" w:cs="Arial"/>
                <w:sz w:val="12"/>
                <w:szCs w:val="12"/>
              </w:rPr>
            </w:pPr>
            <w:r w:rsidRPr="00CF0DBD">
              <w:rPr>
                <w:rFonts w:ascii="Segoe UI Symbol" w:hAnsi="Segoe UI Symbol" w:cs="Segoe UI Symbol"/>
                <w:color w:val="202124"/>
                <w:sz w:val="21"/>
                <w:szCs w:val="21"/>
                <w:shd w:val="clear" w:color="auto" w:fill="FFFFFF"/>
              </w:rPr>
              <w:t>✔</w:t>
            </w:r>
          </w:p>
        </w:tc>
        <w:tc>
          <w:tcPr>
            <w:tcW w:w="619" w:type="dxa"/>
          </w:tcPr>
          <w:p w14:paraId="1593E36A" w14:textId="77777777" w:rsidR="0057395F" w:rsidRPr="0049264A" w:rsidRDefault="0057395F" w:rsidP="00B14917">
            <w:pPr>
              <w:rPr>
                <w:rFonts w:ascii="Arial" w:hAnsi="Arial" w:cs="Arial"/>
                <w:sz w:val="12"/>
                <w:szCs w:val="12"/>
              </w:rPr>
            </w:pPr>
            <w:r w:rsidRPr="00CF0DBD">
              <w:rPr>
                <w:rFonts w:ascii="Segoe UI Symbol" w:hAnsi="Segoe UI Symbol" w:cs="Segoe UI Symbol"/>
                <w:color w:val="202124"/>
                <w:sz w:val="21"/>
                <w:szCs w:val="21"/>
                <w:shd w:val="clear" w:color="auto" w:fill="FFFFFF"/>
              </w:rPr>
              <w:t>✔</w:t>
            </w:r>
          </w:p>
        </w:tc>
        <w:tc>
          <w:tcPr>
            <w:tcW w:w="632" w:type="dxa"/>
          </w:tcPr>
          <w:p w14:paraId="658818F8" w14:textId="77777777" w:rsidR="0057395F" w:rsidRPr="0049264A" w:rsidRDefault="0057395F" w:rsidP="00B14917">
            <w:pPr>
              <w:rPr>
                <w:rFonts w:ascii="Arial" w:hAnsi="Arial" w:cs="Arial"/>
                <w:sz w:val="12"/>
                <w:szCs w:val="12"/>
              </w:rPr>
            </w:pPr>
            <w:r w:rsidRPr="00CF0DBD">
              <w:rPr>
                <w:rFonts w:ascii="Segoe UI Symbol" w:hAnsi="Segoe UI Symbol" w:cs="Segoe UI Symbol"/>
                <w:color w:val="202124"/>
                <w:sz w:val="21"/>
                <w:szCs w:val="21"/>
                <w:shd w:val="clear" w:color="auto" w:fill="FFFFFF"/>
              </w:rPr>
              <w:t>✔</w:t>
            </w:r>
          </w:p>
        </w:tc>
        <w:tc>
          <w:tcPr>
            <w:tcW w:w="730" w:type="dxa"/>
          </w:tcPr>
          <w:p w14:paraId="3132DC87" w14:textId="77777777" w:rsidR="0057395F" w:rsidRPr="0049264A" w:rsidRDefault="0057395F" w:rsidP="00B14917">
            <w:pPr>
              <w:rPr>
                <w:rFonts w:ascii="Arial" w:hAnsi="Arial" w:cs="Arial"/>
                <w:sz w:val="12"/>
                <w:szCs w:val="12"/>
              </w:rPr>
            </w:pPr>
            <w:r w:rsidRPr="00CF0DBD">
              <w:rPr>
                <w:rFonts w:ascii="Segoe UI Symbol" w:hAnsi="Segoe UI Symbol" w:cs="Segoe UI Symbol"/>
                <w:color w:val="202124"/>
                <w:sz w:val="21"/>
                <w:szCs w:val="21"/>
                <w:shd w:val="clear" w:color="auto" w:fill="FFFFFF"/>
              </w:rPr>
              <w:t>✔</w:t>
            </w:r>
          </w:p>
        </w:tc>
        <w:tc>
          <w:tcPr>
            <w:tcW w:w="730" w:type="dxa"/>
          </w:tcPr>
          <w:p w14:paraId="0742F93E" w14:textId="77777777" w:rsidR="0057395F" w:rsidRPr="0049264A" w:rsidRDefault="0057395F" w:rsidP="00B14917">
            <w:pPr>
              <w:rPr>
                <w:rFonts w:ascii="Arial" w:hAnsi="Arial" w:cs="Arial"/>
                <w:sz w:val="12"/>
                <w:szCs w:val="12"/>
              </w:rPr>
            </w:pPr>
            <w:r>
              <w:rPr>
                <w:rFonts w:ascii="Arial" w:hAnsi="Arial" w:cs="Arial"/>
                <w:sz w:val="12"/>
                <w:szCs w:val="12"/>
              </w:rPr>
              <w:t>_</w:t>
            </w:r>
          </w:p>
        </w:tc>
        <w:tc>
          <w:tcPr>
            <w:tcW w:w="766" w:type="dxa"/>
          </w:tcPr>
          <w:p w14:paraId="2F607CF7" w14:textId="77777777" w:rsidR="0057395F" w:rsidRPr="0049264A" w:rsidRDefault="0057395F" w:rsidP="00B14917">
            <w:pPr>
              <w:rPr>
                <w:rFonts w:ascii="Arial" w:hAnsi="Arial" w:cs="Arial"/>
                <w:sz w:val="12"/>
                <w:szCs w:val="12"/>
              </w:rPr>
            </w:pPr>
            <w:r w:rsidRPr="009A7AB6">
              <w:rPr>
                <w:rFonts w:ascii="Segoe UI Symbol" w:hAnsi="Segoe UI Symbol" w:cs="Segoe UI Symbol"/>
                <w:color w:val="202124"/>
                <w:sz w:val="21"/>
                <w:szCs w:val="21"/>
                <w:shd w:val="clear" w:color="auto" w:fill="FFFFFF"/>
              </w:rPr>
              <w:t>✔</w:t>
            </w:r>
          </w:p>
        </w:tc>
        <w:tc>
          <w:tcPr>
            <w:tcW w:w="588" w:type="dxa"/>
          </w:tcPr>
          <w:p w14:paraId="23A6E779" w14:textId="77777777" w:rsidR="0057395F" w:rsidRPr="0049264A" w:rsidRDefault="0057395F" w:rsidP="00B14917">
            <w:pPr>
              <w:rPr>
                <w:rFonts w:ascii="Arial" w:hAnsi="Arial" w:cs="Arial"/>
                <w:sz w:val="12"/>
                <w:szCs w:val="12"/>
              </w:rPr>
            </w:pPr>
            <w:r w:rsidRPr="009A7AB6">
              <w:rPr>
                <w:rFonts w:ascii="Segoe UI Symbol" w:hAnsi="Segoe UI Symbol" w:cs="Segoe UI Symbol"/>
                <w:color w:val="202124"/>
                <w:sz w:val="21"/>
                <w:szCs w:val="21"/>
                <w:shd w:val="clear" w:color="auto" w:fill="FFFFFF"/>
              </w:rPr>
              <w:t>✔</w:t>
            </w:r>
          </w:p>
        </w:tc>
        <w:tc>
          <w:tcPr>
            <w:tcW w:w="570" w:type="dxa"/>
          </w:tcPr>
          <w:p w14:paraId="550ADB55" w14:textId="77777777" w:rsidR="0057395F" w:rsidRPr="0049264A" w:rsidRDefault="0057395F" w:rsidP="00B14917">
            <w:pPr>
              <w:rPr>
                <w:rFonts w:ascii="Arial" w:hAnsi="Arial" w:cs="Arial"/>
                <w:sz w:val="12"/>
                <w:szCs w:val="12"/>
              </w:rPr>
            </w:pPr>
            <w:r w:rsidRPr="009A7AB6">
              <w:rPr>
                <w:rFonts w:ascii="Segoe UI Symbol" w:hAnsi="Segoe UI Symbol" w:cs="Segoe UI Symbol"/>
                <w:color w:val="202124"/>
                <w:sz w:val="21"/>
                <w:szCs w:val="21"/>
                <w:shd w:val="clear" w:color="auto" w:fill="FFFFFF"/>
              </w:rPr>
              <w:t>✔</w:t>
            </w:r>
          </w:p>
        </w:tc>
      </w:tr>
      <w:tr w:rsidR="0057395F" w:rsidRPr="0049264A" w14:paraId="7D3E2310" w14:textId="77777777" w:rsidTr="00B14917">
        <w:trPr>
          <w:trHeight w:val="264"/>
        </w:trPr>
        <w:tc>
          <w:tcPr>
            <w:tcW w:w="283" w:type="dxa"/>
          </w:tcPr>
          <w:p w14:paraId="6DE715C6" w14:textId="77777777" w:rsidR="0057395F" w:rsidRPr="0049264A" w:rsidRDefault="0057395F" w:rsidP="00B14917">
            <w:pPr>
              <w:rPr>
                <w:rFonts w:ascii="Arial" w:hAnsi="Arial" w:cs="Arial"/>
                <w:sz w:val="12"/>
                <w:szCs w:val="12"/>
              </w:rPr>
            </w:pPr>
            <w:r w:rsidRPr="0049264A">
              <w:rPr>
                <w:rFonts w:ascii="Arial" w:hAnsi="Arial" w:cs="Arial"/>
                <w:sz w:val="12"/>
                <w:szCs w:val="12"/>
              </w:rPr>
              <w:t>6</w:t>
            </w:r>
          </w:p>
        </w:tc>
        <w:tc>
          <w:tcPr>
            <w:tcW w:w="710" w:type="dxa"/>
          </w:tcPr>
          <w:p w14:paraId="553B2E8F" w14:textId="77777777" w:rsidR="0057395F" w:rsidRPr="0049264A" w:rsidRDefault="0057395F" w:rsidP="00B14917">
            <w:pPr>
              <w:rPr>
                <w:rFonts w:ascii="Arial" w:hAnsi="Arial" w:cs="Arial"/>
                <w:sz w:val="12"/>
                <w:szCs w:val="12"/>
              </w:rPr>
            </w:pPr>
            <w:r>
              <w:rPr>
                <w:rFonts w:ascii="Arial" w:hAnsi="Arial" w:cs="Arial"/>
                <w:sz w:val="12"/>
                <w:szCs w:val="12"/>
              </w:rPr>
              <w:fldChar w:fldCharType="begin"/>
            </w:r>
            <w:r>
              <w:rPr>
                <w:rFonts w:ascii="Arial" w:hAnsi="Arial" w:cs="Arial"/>
                <w:sz w:val="12"/>
                <w:szCs w:val="12"/>
              </w:rPr>
              <w:instrText xml:space="preserve"> ADDIN EN.CITE &lt;EndNote&gt;&lt;Cite AuthorYear="1"&gt;&lt;Author&gt;Freriks&lt;/Author&gt;&lt;Year&gt;2019&lt;/Year&gt;&lt;RecNum&gt;160192&lt;/RecNum&gt;&lt;DisplayText&gt;Freriks et al (7)&lt;/DisplayText&gt;&lt;record&gt;&lt;rec-number&gt;160192&lt;/rec-number&gt;&lt;foreign-keys&gt;&lt;key app="EN" db-id="ptfdezrvi5a90zexfxhxr9pqwtwdfvva2e0p" timestamp="1625539123"&gt;160192&lt;/key&gt;&lt;/foreign-keys&gt;&lt;ref-type name="Journal Article"&gt;17&lt;/ref-type&gt;&lt;contributors&gt;&lt;authors&gt;&lt;author&gt;Freriks, R. D.&lt;/author&gt;&lt;author&gt;Mierau, J. O.&lt;/author&gt;&lt;author&gt;van der Schans, J.&lt;/author&gt;&lt;author&gt;Groenman, A. P.&lt;/author&gt;&lt;author&gt;Hoekstra, P. J.&lt;/author&gt;&lt;author&gt;Postma, M. J.&lt;/author&gt;&lt;author&gt;Buskens, E.&lt;/author&gt;&lt;author&gt;Cao, Q.&lt;/author&gt;&lt;/authors&gt;&lt;/contributors&gt;&lt;titles&gt;&lt;title&gt;Cost-Effectiveness of Treatments in Children With Attention-Deficit/Hyperactivity Disorder: A Continuous-Time Markov Modeling Approach&lt;/title&gt;&lt;secondary-title&gt;MDM Policy Pract&lt;/secondary-title&gt;&lt;/titles&gt;&lt;periodical&gt;&lt;full-title&gt;MDM Policy Pract&lt;/full-title&gt;&lt;/periodical&gt;&lt;pages&gt;2381468319867629&lt;/pages&gt;&lt;volume&gt;4&lt;/volume&gt;&lt;number&gt;2&lt;/number&gt;&lt;keywords&gt;&lt;keyword&gt;attention-deficit/hyperactivity disorder&lt;/keyword&gt;&lt;keyword&gt;continuous-time Markov modeling&lt;/keyword&gt;&lt;keyword&gt;cost-effectiveness&lt;/keyword&gt;&lt;keyword&gt;research, authorship, and/or publication of this article.&lt;/keyword&gt;&lt;keyword&gt;Cost-Benefit Analysis&lt;/keyword&gt;&lt;/keywords&gt;&lt;dates&gt;&lt;year&gt;2019&lt;/year&gt;&lt;pub-dates&gt;&lt;date&gt;2019&lt;/date&gt;&lt;/pub-dates&gt;&lt;/dates&gt;&lt;isbn&gt;2381-4683&lt;/isbn&gt;&lt;accession-num&gt;rayyan-182552196&lt;/accession-num&gt;&lt;urls&gt;&lt;related-urls&gt;&lt;url&gt;https://journals.sagepub.com/doi/pdf/10.1177/2381468319867629&lt;/url&gt;&lt;/related-urls&gt;&lt;/urls&gt;&lt;custom1&gt;2381-4683 Freriks, Roel D Orcid: 0000-0002-9458-1832 Mierau, Jochen O van der Schans, Jurjen Groenman, Annabeth P Hoekstra, Pieter J Postma, Maarten J Buskens, Erik Cao, Qi Journal Article MDM Policy Pract. 2019 Aug 17;4(2):2381468319867629. doi: 10.1177/2381468319867629. eCollection 2019 Jul-Dec. RAYYAN-INCLUSION: {&amp;quot;Amarzaya&amp;quot;=&amp;gt;&amp;quot;Included&amp;quot;, &amp;quot;nddreview&amp;quot;=&amp;gt;&amp;quot;Included&amp;quot;}&lt;/custom1&gt;&lt;language&gt;eng&lt;/language&gt;&lt;/record&gt;&lt;/Cite&gt;&lt;/EndNote&gt;</w:instrText>
            </w:r>
            <w:r>
              <w:rPr>
                <w:rFonts w:ascii="Arial" w:hAnsi="Arial" w:cs="Arial"/>
                <w:sz w:val="12"/>
                <w:szCs w:val="12"/>
              </w:rPr>
              <w:fldChar w:fldCharType="separate"/>
            </w:r>
            <w:r>
              <w:rPr>
                <w:rFonts w:ascii="Arial" w:hAnsi="Arial" w:cs="Arial"/>
                <w:noProof/>
                <w:sz w:val="12"/>
                <w:szCs w:val="12"/>
              </w:rPr>
              <w:t>Freriks et al (7)</w:t>
            </w:r>
            <w:r>
              <w:rPr>
                <w:rFonts w:ascii="Arial" w:hAnsi="Arial" w:cs="Arial"/>
                <w:sz w:val="12"/>
                <w:szCs w:val="12"/>
              </w:rPr>
              <w:fldChar w:fldCharType="end"/>
            </w:r>
          </w:p>
        </w:tc>
        <w:tc>
          <w:tcPr>
            <w:tcW w:w="425" w:type="dxa"/>
          </w:tcPr>
          <w:p w14:paraId="5A7617DD" w14:textId="77777777" w:rsidR="0057395F" w:rsidRPr="0049264A" w:rsidRDefault="0057395F" w:rsidP="00B14917">
            <w:pPr>
              <w:rPr>
                <w:rFonts w:ascii="Arial" w:hAnsi="Arial" w:cs="Arial"/>
                <w:sz w:val="12"/>
                <w:szCs w:val="12"/>
              </w:rPr>
            </w:pPr>
            <w:r w:rsidRPr="00A9042E">
              <w:rPr>
                <w:rFonts w:ascii="Segoe UI Symbol" w:hAnsi="Segoe UI Symbol" w:cs="Segoe UI Symbol"/>
                <w:color w:val="202124"/>
                <w:sz w:val="21"/>
                <w:szCs w:val="21"/>
                <w:shd w:val="clear" w:color="auto" w:fill="FFFFFF"/>
              </w:rPr>
              <w:t>✔</w:t>
            </w:r>
          </w:p>
        </w:tc>
        <w:tc>
          <w:tcPr>
            <w:tcW w:w="496" w:type="dxa"/>
          </w:tcPr>
          <w:p w14:paraId="7F7E530C" w14:textId="77777777" w:rsidR="0057395F" w:rsidRPr="0049264A" w:rsidRDefault="0057395F" w:rsidP="00B14917">
            <w:pPr>
              <w:rPr>
                <w:rFonts w:ascii="Arial" w:hAnsi="Arial" w:cs="Arial"/>
                <w:sz w:val="12"/>
                <w:szCs w:val="12"/>
              </w:rPr>
            </w:pPr>
            <w:r w:rsidRPr="00A9042E">
              <w:rPr>
                <w:rFonts w:ascii="Segoe UI Symbol" w:hAnsi="Segoe UI Symbol" w:cs="Segoe UI Symbol"/>
                <w:color w:val="202124"/>
                <w:sz w:val="21"/>
                <w:szCs w:val="21"/>
                <w:shd w:val="clear" w:color="auto" w:fill="FFFFFF"/>
              </w:rPr>
              <w:t>✔</w:t>
            </w:r>
          </w:p>
        </w:tc>
        <w:tc>
          <w:tcPr>
            <w:tcW w:w="642" w:type="dxa"/>
          </w:tcPr>
          <w:p w14:paraId="2C44E46D" w14:textId="77777777" w:rsidR="0057395F" w:rsidRPr="0049264A" w:rsidRDefault="0057395F" w:rsidP="00B14917">
            <w:pPr>
              <w:rPr>
                <w:rFonts w:ascii="Arial" w:hAnsi="Arial" w:cs="Arial"/>
                <w:sz w:val="12"/>
                <w:szCs w:val="12"/>
              </w:rPr>
            </w:pPr>
            <w:r w:rsidRPr="00A9042E">
              <w:rPr>
                <w:rFonts w:ascii="Segoe UI Symbol" w:hAnsi="Segoe UI Symbol" w:cs="Segoe UI Symbol"/>
                <w:color w:val="202124"/>
                <w:sz w:val="21"/>
                <w:szCs w:val="21"/>
                <w:shd w:val="clear" w:color="auto" w:fill="FFFFFF"/>
              </w:rPr>
              <w:t>✔</w:t>
            </w:r>
          </w:p>
        </w:tc>
        <w:tc>
          <w:tcPr>
            <w:tcW w:w="588" w:type="dxa"/>
          </w:tcPr>
          <w:p w14:paraId="69FC072E" w14:textId="77777777" w:rsidR="0057395F" w:rsidRPr="0049264A" w:rsidRDefault="0057395F" w:rsidP="00B14917">
            <w:pPr>
              <w:rPr>
                <w:rFonts w:ascii="Arial" w:hAnsi="Arial" w:cs="Arial"/>
                <w:sz w:val="12"/>
                <w:szCs w:val="12"/>
              </w:rPr>
            </w:pPr>
            <w:r w:rsidRPr="00A9042E">
              <w:rPr>
                <w:rFonts w:ascii="Segoe UI Symbol" w:hAnsi="Segoe UI Symbol" w:cs="Segoe UI Symbol"/>
                <w:color w:val="202124"/>
                <w:sz w:val="21"/>
                <w:szCs w:val="21"/>
                <w:shd w:val="clear" w:color="auto" w:fill="FFFFFF"/>
              </w:rPr>
              <w:t>✔</w:t>
            </w:r>
          </w:p>
        </w:tc>
        <w:tc>
          <w:tcPr>
            <w:tcW w:w="513" w:type="dxa"/>
          </w:tcPr>
          <w:p w14:paraId="04AC6AE6" w14:textId="77777777" w:rsidR="0057395F" w:rsidRPr="0049264A" w:rsidRDefault="0057395F" w:rsidP="00B14917">
            <w:pPr>
              <w:rPr>
                <w:rFonts w:ascii="Arial" w:hAnsi="Arial" w:cs="Arial"/>
                <w:sz w:val="12"/>
                <w:szCs w:val="12"/>
              </w:rPr>
            </w:pPr>
            <w:r w:rsidRPr="00A9042E">
              <w:rPr>
                <w:rFonts w:ascii="Segoe UI Symbol" w:hAnsi="Segoe UI Symbol" w:cs="Segoe UI Symbol"/>
                <w:color w:val="202124"/>
                <w:sz w:val="21"/>
                <w:szCs w:val="21"/>
                <w:shd w:val="clear" w:color="auto" w:fill="FFFFFF"/>
              </w:rPr>
              <w:t>✔</w:t>
            </w:r>
          </w:p>
        </w:tc>
        <w:tc>
          <w:tcPr>
            <w:tcW w:w="624" w:type="dxa"/>
          </w:tcPr>
          <w:p w14:paraId="658D9E58" w14:textId="77777777" w:rsidR="0057395F" w:rsidRPr="0049264A" w:rsidRDefault="0057395F" w:rsidP="00B14917">
            <w:pPr>
              <w:rPr>
                <w:rFonts w:ascii="Arial" w:hAnsi="Arial" w:cs="Arial"/>
                <w:sz w:val="12"/>
                <w:szCs w:val="12"/>
              </w:rPr>
            </w:pPr>
            <w:r w:rsidRPr="00A9042E">
              <w:rPr>
                <w:rFonts w:ascii="Segoe UI Symbol" w:hAnsi="Segoe UI Symbol" w:cs="Segoe UI Symbol"/>
                <w:color w:val="202124"/>
                <w:sz w:val="21"/>
                <w:szCs w:val="21"/>
                <w:shd w:val="clear" w:color="auto" w:fill="FFFFFF"/>
              </w:rPr>
              <w:t>✔</w:t>
            </w:r>
          </w:p>
        </w:tc>
        <w:tc>
          <w:tcPr>
            <w:tcW w:w="677" w:type="dxa"/>
          </w:tcPr>
          <w:p w14:paraId="050076EE" w14:textId="77777777" w:rsidR="0057395F" w:rsidRPr="0049264A" w:rsidRDefault="0057395F" w:rsidP="00B14917">
            <w:pPr>
              <w:rPr>
                <w:rFonts w:ascii="Arial" w:hAnsi="Arial" w:cs="Arial"/>
                <w:sz w:val="12"/>
                <w:szCs w:val="12"/>
              </w:rPr>
            </w:pPr>
            <w:r w:rsidRPr="00A9042E">
              <w:rPr>
                <w:rFonts w:ascii="Segoe UI Symbol" w:hAnsi="Segoe UI Symbol" w:cs="Segoe UI Symbol"/>
                <w:color w:val="202124"/>
                <w:sz w:val="21"/>
                <w:szCs w:val="21"/>
                <w:shd w:val="clear" w:color="auto" w:fill="FFFFFF"/>
              </w:rPr>
              <w:t>✔</w:t>
            </w:r>
          </w:p>
        </w:tc>
        <w:tc>
          <w:tcPr>
            <w:tcW w:w="513" w:type="dxa"/>
          </w:tcPr>
          <w:p w14:paraId="7DDF3D95" w14:textId="77777777" w:rsidR="0057395F" w:rsidRPr="0049264A" w:rsidRDefault="0057395F" w:rsidP="00B14917">
            <w:pPr>
              <w:rPr>
                <w:rFonts w:ascii="Arial" w:hAnsi="Arial" w:cs="Arial"/>
                <w:sz w:val="12"/>
                <w:szCs w:val="12"/>
              </w:rPr>
            </w:pPr>
            <w:r w:rsidRPr="00A9042E">
              <w:rPr>
                <w:rFonts w:ascii="Segoe UI Symbol" w:hAnsi="Segoe UI Symbol" w:cs="Segoe UI Symbol"/>
                <w:color w:val="202124"/>
                <w:sz w:val="21"/>
                <w:szCs w:val="21"/>
                <w:shd w:val="clear" w:color="auto" w:fill="FFFFFF"/>
              </w:rPr>
              <w:t>✔</w:t>
            </w:r>
          </w:p>
        </w:tc>
        <w:tc>
          <w:tcPr>
            <w:tcW w:w="526" w:type="dxa"/>
          </w:tcPr>
          <w:p w14:paraId="784A7503" w14:textId="77777777" w:rsidR="0057395F" w:rsidRPr="0049264A" w:rsidRDefault="0057395F" w:rsidP="00B14917">
            <w:pPr>
              <w:rPr>
                <w:rFonts w:ascii="Arial" w:hAnsi="Arial" w:cs="Arial"/>
                <w:sz w:val="12"/>
                <w:szCs w:val="12"/>
              </w:rPr>
            </w:pPr>
            <w:r w:rsidRPr="00A9042E">
              <w:rPr>
                <w:rFonts w:ascii="Segoe UI Symbol" w:hAnsi="Segoe UI Symbol" w:cs="Segoe UI Symbol"/>
                <w:color w:val="202124"/>
                <w:sz w:val="21"/>
                <w:szCs w:val="21"/>
                <w:shd w:val="clear" w:color="auto" w:fill="FFFFFF"/>
              </w:rPr>
              <w:t>✔</w:t>
            </w:r>
          </w:p>
        </w:tc>
        <w:tc>
          <w:tcPr>
            <w:tcW w:w="562" w:type="dxa"/>
          </w:tcPr>
          <w:p w14:paraId="5B77E5E8" w14:textId="77777777" w:rsidR="0057395F" w:rsidRPr="0049264A" w:rsidRDefault="0057395F" w:rsidP="00B14917">
            <w:pPr>
              <w:rPr>
                <w:rFonts w:ascii="Arial" w:hAnsi="Arial" w:cs="Arial"/>
                <w:sz w:val="12"/>
                <w:szCs w:val="12"/>
              </w:rPr>
            </w:pPr>
            <w:r w:rsidRPr="00A9042E">
              <w:rPr>
                <w:rFonts w:ascii="Segoe UI Symbol" w:hAnsi="Segoe UI Symbol" w:cs="Segoe UI Symbol"/>
                <w:color w:val="202124"/>
                <w:sz w:val="21"/>
                <w:szCs w:val="21"/>
                <w:shd w:val="clear" w:color="auto" w:fill="FFFFFF"/>
              </w:rPr>
              <w:t>✔</w:t>
            </w:r>
          </w:p>
        </w:tc>
        <w:tc>
          <w:tcPr>
            <w:tcW w:w="703" w:type="dxa"/>
          </w:tcPr>
          <w:p w14:paraId="21BBCBD3" w14:textId="77777777" w:rsidR="0057395F" w:rsidRPr="0049264A" w:rsidRDefault="0057395F" w:rsidP="00B14917">
            <w:pPr>
              <w:rPr>
                <w:rFonts w:ascii="Arial" w:hAnsi="Arial" w:cs="Arial"/>
                <w:sz w:val="12"/>
                <w:szCs w:val="12"/>
              </w:rPr>
            </w:pPr>
            <w:r w:rsidRPr="00A9042E">
              <w:rPr>
                <w:rFonts w:ascii="Segoe UI Symbol" w:hAnsi="Segoe UI Symbol" w:cs="Segoe UI Symbol"/>
                <w:color w:val="202124"/>
                <w:sz w:val="21"/>
                <w:szCs w:val="21"/>
                <w:shd w:val="clear" w:color="auto" w:fill="FFFFFF"/>
              </w:rPr>
              <w:t>✔</w:t>
            </w:r>
          </w:p>
        </w:tc>
        <w:tc>
          <w:tcPr>
            <w:tcW w:w="703" w:type="dxa"/>
          </w:tcPr>
          <w:p w14:paraId="3C872FA0" w14:textId="77777777" w:rsidR="0057395F" w:rsidRPr="0049264A" w:rsidRDefault="0057395F" w:rsidP="00B14917">
            <w:pPr>
              <w:rPr>
                <w:rFonts w:ascii="Arial" w:hAnsi="Arial" w:cs="Arial"/>
                <w:sz w:val="12"/>
                <w:szCs w:val="12"/>
              </w:rPr>
            </w:pPr>
            <w:r>
              <w:rPr>
                <w:rFonts w:ascii="Arial" w:hAnsi="Arial" w:cs="Arial"/>
                <w:sz w:val="12"/>
                <w:szCs w:val="12"/>
              </w:rPr>
              <w:t>_</w:t>
            </w:r>
          </w:p>
        </w:tc>
        <w:tc>
          <w:tcPr>
            <w:tcW w:w="588" w:type="dxa"/>
          </w:tcPr>
          <w:p w14:paraId="293ADC07" w14:textId="77777777" w:rsidR="0057395F" w:rsidRPr="0049264A" w:rsidRDefault="0057395F" w:rsidP="00B14917">
            <w:pPr>
              <w:rPr>
                <w:rFonts w:ascii="Arial" w:hAnsi="Arial" w:cs="Arial"/>
                <w:sz w:val="12"/>
                <w:szCs w:val="12"/>
              </w:rPr>
            </w:pPr>
            <w:r>
              <w:rPr>
                <w:rFonts w:ascii="Segoe UI Symbol" w:hAnsi="Segoe UI Symbol" w:cs="Segoe UI Symbol"/>
                <w:color w:val="202124"/>
                <w:sz w:val="21"/>
                <w:szCs w:val="21"/>
                <w:shd w:val="clear" w:color="auto" w:fill="FFFFFF"/>
              </w:rPr>
              <w:t>✔</w:t>
            </w:r>
          </w:p>
        </w:tc>
        <w:tc>
          <w:tcPr>
            <w:tcW w:w="602" w:type="dxa"/>
          </w:tcPr>
          <w:p w14:paraId="5217B648" w14:textId="77777777" w:rsidR="0057395F" w:rsidRPr="0049264A" w:rsidRDefault="0057395F" w:rsidP="00B14917">
            <w:pPr>
              <w:rPr>
                <w:rFonts w:ascii="Arial" w:hAnsi="Arial" w:cs="Arial"/>
                <w:sz w:val="12"/>
                <w:szCs w:val="12"/>
              </w:rPr>
            </w:pPr>
            <w:r>
              <w:rPr>
                <w:rFonts w:ascii="Arial" w:hAnsi="Arial" w:cs="Arial"/>
                <w:sz w:val="12"/>
                <w:szCs w:val="12"/>
              </w:rPr>
              <w:t>_</w:t>
            </w:r>
          </w:p>
        </w:tc>
        <w:tc>
          <w:tcPr>
            <w:tcW w:w="513" w:type="dxa"/>
          </w:tcPr>
          <w:p w14:paraId="72B8DBC5" w14:textId="77777777" w:rsidR="0057395F" w:rsidRPr="0049264A" w:rsidRDefault="0057395F" w:rsidP="00B14917">
            <w:pPr>
              <w:rPr>
                <w:rFonts w:ascii="Arial" w:hAnsi="Arial" w:cs="Arial"/>
                <w:sz w:val="12"/>
                <w:szCs w:val="12"/>
              </w:rPr>
            </w:pPr>
            <w:r w:rsidRPr="00C932DE">
              <w:rPr>
                <w:rFonts w:ascii="Segoe UI Symbol" w:hAnsi="Segoe UI Symbol" w:cs="Segoe UI Symbol"/>
                <w:color w:val="202124"/>
                <w:sz w:val="21"/>
                <w:szCs w:val="21"/>
                <w:shd w:val="clear" w:color="auto" w:fill="FFFFFF"/>
              </w:rPr>
              <w:t>✔</w:t>
            </w:r>
          </w:p>
        </w:tc>
        <w:tc>
          <w:tcPr>
            <w:tcW w:w="672" w:type="dxa"/>
          </w:tcPr>
          <w:p w14:paraId="38D3F8D2" w14:textId="77777777" w:rsidR="0057395F" w:rsidRPr="0049264A" w:rsidRDefault="0057395F" w:rsidP="00B14917">
            <w:pPr>
              <w:rPr>
                <w:rFonts w:ascii="Arial" w:hAnsi="Arial" w:cs="Arial"/>
                <w:sz w:val="12"/>
                <w:szCs w:val="12"/>
              </w:rPr>
            </w:pPr>
            <w:r w:rsidRPr="00C932DE">
              <w:rPr>
                <w:rFonts w:ascii="Segoe UI Symbol" w:hAnsi="Segoe UI Symbol" w:cs="Segoe UI Symbol"/>
                <w:color w:val="202124"/>
                <w:sz w:val="21"/>
                <w:szCs w:val="21"/>
                <w:shd w:val="clear" w:color="auto" w:fill="FFFFFF"/>
              </w:rPr>
              <w:t>✔</w:t>
            </w:r>
          </w:p>
        </w:tc>
        <w:tc>
          <w:tcPr>
            <w:tcW w:w="562" w:type="dxa"/>
          </w:tcPr>
          <w:p w14:paraId="36FD6BA1" w14:textId="77777777" w:rsidR="0057395F" w:rsidRPr="0049264A" w:rsidRDefault="0057395F" w:rsidP="00B14917">
            <w:pPr>
              <w:rPr>
                <w:rFonts w:ascii="Arial" w:hAnsi="Arial" w:cs="Arial"/>
                <w:sz w:val="12"/>
                <w:szCs w:val="12"/>
              </w:rPr>
            </w:pPr>
            <w:r w:rsidRPr="00C932DE">
              <w:rPr>
                <w:rFonts w:ascii="Segoe UI Symbol" w:hAnsi="Segoe UI Symbol" w:cs="Segoe UI Symbol"/>
                <w:color w:val="202124"/>
                <w:sz w:val="21"/>
                <w:szCs w:val="21"/>
                <w:shd w:val="clear" w:color="auto" w:fill="FFFFFF"/>
              </w:rPr>
              <w:t>✔</w:t>
            </w:r>
          </w:p>
        </w:tc>
        <w:tc>
          <w:tcPr>
            <w:tcW w:w="619" w:type="dxa"/>
          </w:tcPr>
          <w:p w14:paraId="3316C313" w14:textId="77777777" w:rsidR="0057395F" w:rsidRPr="0049264A" w:rsidRDefault="0057395F" w:rsidP="00B14917">
            <w:pPr>
              <w:rPr>
                <w:rFonts w:ascii="Arial" w:hAnsi="Arial" w:cs="Arial"/>
                <w:sz w:val="12"/>
                <w:szCs w:val="12"/>
              </w:rPr>
            </w:pPr>
            <w:r w:rsidRPr="00C932DE">
              <w:rPr>
                <w:rFonts w:ascii="Segoe UI Symbol" w:hAnsi="Segoe UI Symbol" w:cs="Segoe UI Symbol"/>
                <w:color w:val="202124"/>
                <w:sz w:val="21"/>
                <w:szCs w:val="21"/>
                <w:shd w:val="clear" w:color="auto" w:fill="FFFFFF"/>
              </w:rPr>
              <w:t>✔</w:t>
            </w:r>
          </w:p>
        </w:tc>
        <w:tc>
          <w:tcPr>
            <w:tcW w:w="632" w:type="dxa"/>
          </w:tcPr>
          <w:p w14:paraId="0B46839A" w14:textId="77777777" w:rsidR="0057395F" w:rsidRPr="0049264A" w:rsidRDefault="0057395F" w:rsidP="00B14917">
            <w:pPr>
              <w:rPr>
                <w:rFonts w:ascii="Arial" w:hAnsi="Arial" w:cs="Arial"/>
                <w:sz w:val="12"/>
                <w:szCs w:val="12"/>
              </w:rPr>
            </w:pPr>
            <w:r w:rsidRPr="00C932DE">
              <w:rPr>
                <w:rFonts w:ascii="Segoe UI Symbol" w:hAnsi="Segoe UI Symbol" w:cs="Segoe UI Symbol"/>
                <w:color w:val="202124"/>
                <w:sz w:val="21"/>
                <w:szCs w:val="21"/>
                <w:shd w:val="clear" w:color="auto" w:fill="FFFFFF"/>
              </w:rPr>
              <w:t>✔</w:t>
            </w:r>
          </w:p>
        </w:tc>
        <w:tc>
          <w:tcPr>
            <w:tcW w:w="730" w:type="dxa"/>
          </w:tcPr>
          <w:p w14:paraId="2B335A4D" w14:textId="77777777" w:rsidR="0057395F" w:rsidRPr="0049264A" w:rsidRDefault="0057395F" w:rsidP="00B14917">
            <w:pPr>
              <w:rPr>
                <w:rFonts w:ascii="Arial" w:hAnsi="Arial" w:cs="Arial"/>
                <w:sz w:val="12"/>
                <w:szCs w:val="12"/>
              </w:rPr>
            </w:pPr>
            <w:r w:rsidRPr="00C932DE">
              <w:rPr>
                <w:rFonts w:ascii="Segoe UI Symbol" w:hAnsi="Segoe UI Symbol" w:cs="Segoe UI Symbol"/>
                <w:color w:val="202124"/>
                <w:sz w:val="21"/>
                <w:szCs w:val="21"/>
                <w:shd w:val="clear" w:color="auto" w:fill="FFFFFF"/>
              </w:rPr>
              <w:t>✔</w:t>
            </w:r>
          </w:p>
        </w:tc>
        <w:tc>
          <w:tcPr>
            <w:tcW w:w="730" w:type="dxa"/>
          </w:tcPr>
          <w:p w14:paraId="6C1C0E04" w14:textId="77777777" w:rsidR="0057395F" w:rsidRPr="0049264A" w:rsidRDefault="0057395F" w:rsidP="00B14917">
            <w:pPr>
              <w:rPr>
                <w:rFonts w:ascii="Arial" w:hAnsi="Arial" w:cs="Arial"/>
                <w:sz w:val="12"/>
                <w:szCs w:val="12"/>
              </w:rPr>
            </w:pPr>
            <w:r>
              <w:rPr>
                <w:rFonts w:ascii="Arial" w:hAnsi="Arial" w:cs="Arial"/>
                <w:sz w:val="12"/>
                <w:szCs w:val="12"/>
              </w:rPr>
              <w:t>_</w:t>
            </w:r>
          </w:p>
        </w:tc>
        <w:tc>
          <w:tcPr>
            <w:tcW w:w="766" w:type="dxa"/>
          </w:tcPr>
          <w:p w14:paraId="0B52ABB0" w14:textId="77777777" w:rsidR="0057395F" w:rsidRPr="0049264A" w:rsidRDefault="0057395F" w:rsidP="00B14917">
            <w:pPr>
              <w:rPr>
                <w:rFonts w:ascii="Arial" w:hAnsi="Arial" w:cs="Arial"/>
                <w:sz w:val="12"/>
                <w:szCs w:val="12"/>
              </w:rPr>
            </w:pPr>
            <w:r>
              <w:rPr>
                <w:rFonts w:ascii="Segoe UI Symbol" w:hAnsi="Segoe UI Symbol" w:cs="Segoe UI Symbol"/>
                <w:color w:val="202124"/>
                <w:sz w:val="21"/>
                <w:szCs w:val="21"/>
                <w:shd w:val="clear" w:color="auto" w:fill="FFFFFF"/>
              </w:rPr>
              <w:t>✔</w:t>
            </w:r>
          </w:p>
        </w:tc>
        <w:tc>
          <w:tcPr>
            <w:tcW w:w="588" w:type="dxa"/>
          </w:tcPr>
          <w:p w14:paraId="7D9138B4" w14:textId="77777777" w:rsidR="0057395F" w:rsidRPr="0049264A" w:rsidRDefault="0057395F" w:rsidP="00B14917">
            <w:pPr>
              <w:rPr>
                <w:rFonts w:ascii="Arial" w:hAnsi="Arial" w:cs="Arial"/>
                <w:sz w:val="12"/>
                <w:szCs w:val="12"/>
              </w:rPr>
            </w:pPr>
            <w:r>
              <w:rPr>
                <w:rFonts w:ascii="Arial" w:hAnsi="Arial" w:cs="Arial"/>
                <w:sz w:val="12"/>
                <w:szCs w:val="12"/>
              </w:rPr>
              <w:t>_</w:t>
            </w:r>
          </w:p>
        </w:tc>
        <w:tc>
          <w:tcPr>
            <w:tcW w:w="570" w:type="dxa"/>
          </w:tcPr>
          <w:p w14:paraId="47395351" w14:textId="77777777" w:rsidR="0057395F" w:rsidRPr="0049264A" w:rsidRDefault="0057395F" w:rsidP="00B14917">
            <w:pPr>
              <w:rPr>
                <w:rFonts w:ascii="Arial" w:hAnsi="Arial" w:cs="Arial"/>
                <w:sz w:val="12"/>
                <w:szCs w:val="12"/>
              </w:rPr>
            </w:pPr>
            <w:r>
              <w:rPr>
                <w:rFonts w:ascii="Arial" w:hAnsi="Arial" w:cs="Arial"/>
                <w:sz w:val="12"/>
                <w:szCs w:val="12"/>
              </w:rPr>
              <w:t>_</w:t>
            </w:r>
          </w:p>
        </w:tc>
      </w:tr>
      <w:tr w:rsidR="0057395F" w:rsidRPr="0049264A" w14:paraId="0ABA9C2B" w14:textId="77777777" w:rsidTr="00B14917">
        <w:trPr>
          <w:trHeight w:val="264"/>
        </w:trPr>
        <w:tc>
          <w:tcPr>
            <w:tcW w:w="15537" w:type="dxa"/>
            <w:gridSpan w:val="26"/>
            <w:shd w:val="clear" w:color="auto" w:fill="D0CECE" w:themeFill="background2" w:themeFillShade="E6"/>
          </w:tcPr>
          <w:p w14:paraId="53D41871" w14:textId="77777777" w:rsidR="0057395F" w:rsidRPr="0049264A" w:rsidRDefault="0057395F" w:rsidP="00B14917">
            <w:pPr>
              <w:rPr>
                <w:rFonts w:ascii="Arial" w:hAnsi="Arial" w:cs="Arial"/>
                <w:b/>
                <w:bCs/>
                <w:sz w:val="18"/>
                <w:szCs w:val="18"/>
              </w:rPr>
            </w:pPr>
            <w:r w:rsidRPr="00FD4197">
              <w:rPr>
                <w:rFonts w:ascii="Times New Roman" w:eastAsia="Times New Roman" w:hAnsi="Times New Roman" w:cs="Times New Roman"/>
                <w:b/>
                <w:bCs/>
                <w:sz w:val="20"/>
                <w:szCs w:val="20"/>
                <w:lang w:val="en-US" w:eastAsia="en-AU"/>
              </w:rPr>
              <w:t>Autistic spectrum disorder (ASD)</w:t>
            </w:r>
          </w:p>
        </w:tc>
      </w:tr>
      <w:tr w:rsidR="0057395F" w:rsidRPr="0049264A" w14:paraId="193C7FDA" w14:textId="77777777" w:rsidTr="00B14917">
        <w:trPr>
          <w:trHeight w:val="264"/>
        </w:trPr>
        <w:tc>
          <w:tcPr>
            <w:tcW w:w="283" w:type="dxa"/>
          </w:tcPr>
          <w:p w14:paraId="3405CD6D" w14:textId="77777777" w:rsidR="0057395F" w:rsidRPr="0049264A" w:rsidRDefault="0057395F" w:rsidP="00B14917">
            <w:pPr>
              <w:rPr>
                <w:rFonts w:ascii="Arial" w:hAnsi="Arial" w:cs="Arial"/>
                <w:sz w:val="12"/>
                <w:szCs w:val="12"/>
              </w:rPr>
            </w:pPr>
            <w:r>
              <w:rPr>
                <w:rFonts w:ascii="Arial" w:hAnsi="Arial" w:cs="Arial"/>
                <w:sz w:val="12"/>
                <w:szCs w:val="12"/>
              </w:rPr>
              <w:t>7</w:t>
            </w:r>
          </w:p>
        </w:tc>
        <w:tc>
          <w:tcPr>
            <w:tcW w:w="710" w:type="dxa"/>
          </w:tcPr>
          <w:p w14:paraId="5DA6A417" w14:textId="77777777" w:rsidR="0057395F" w:rsidRPr="0049264A" w:rsidRDefault="0057395F" w:rsidP="00B14917">
            <w:pPr>
              <w:rPr>
                <w:rFonts w:ascii="Arial" w:hAnsi="Arial" w:cs="Arial"/>
                <w:sz w:val="12"/>
                <w:szCs w:val="12"/>
              </w:rPr>
            </w:pPr>
            <w:r>
              <w:rPr>
                <w:rFonts w:ascii="Arial" w:hAnsi="Arial" w:cs="Arial"/>
                <w:sz w:val="12"/>
                <w:szCs w:val="12"/>
              </w:rPr>
              <w:fldChar w:fldCharType="begin"/>
            </w:r>
            <w:r>
              <w:rPr>
                <w:rFonts w:ascii="Arial" w:hAnsi="Arial" w:cs="Arial"/>
                <w:sz w:val="12"/>
                <w:szCs w:val="12"/>
              </w:rPr>
              <w:instrText xml:space="preserve"> ADDIN EN.CITE &lt;EndNote&gt;&lt;Cite AuthorYear="1"&gt;&lt;Author&gt;Penner&lt;/Author&gt;&lt;Year&gt;2015&lt;/Year&gt;&lt;RecNum&gt;160204&lt;/RecNum&gt;&lt;DisplayText&gt;Penner et al (8)&lt;/DisplayText&gt;&lt;record&gt;&lt;rec-number&gt;160204&lt;/rec-number&gt;&lt;foreign-keys&gt;&lt;key app="EN" db-id="ptfdezrvi5a90zexfxhxr9pqwtwdfvva2e0p" timestamp="1625539123"&gt;160204&lt;/key&gt;&lt;/foreign-keys&gt;&lt;ref-type name="Journal Article"&gt;17&lt;/ref-type&gt;&lt;contributors&gt;&lt;authors&gt;&lt;author&gt;Penner, M.&lt;/author&gt;&lt;author&gt;Rayar, M.&lt;/author&gt;&lt;author&gt;Bashir, N.&lt;/author&gt;&lt;author&gt;Roberts, S.&lt;/author&gt;&lt;author&gt;Hancock-Howard, R.&lt;/author&gt;&lt;author&gt;Coyte&lt;/author&gt;&lt;/authors&gt;&lt;/contributors&gt;&lt;titles&gt;&lt;title&gt;Cost-Effectiveness Analysis Comparing Pre-diagnosis Autism Spectrum Disorder (ASD)-Targeted Intervention with Ontario&amp;apos;s Autism Intervention Program&lt;/title&gt;&lt;secondary-title&gt;Journal of Autism &amp;amp; Developmental Disorders&lt;/secondary-title&gt;&lt;/titles&gt;&lt;periodical&gt;&lt;full-title&gt;Journal of Autism &amp;amp; Developmental Disorders&lt;/full-title&gt;&lt;/periodical&gt;&lt;pages&gt;2833-2847 2815p&lt;/pages&gt;&lt;volume&gt;45&lt;/volume&gt;&lt;number&gt;9&lt;/number&gt;&lt;keywords&gt;&lt;keyword&gt;Cost Benefit Analysis&lt;/keyword&gt;&lt;keyword&gt;Autistic Disorder&lt;/keyword&gt;&lt;keyword&gt;Therapy&lt;/keyword&gt;&lt;keyword&gt;Program Evaluation&lt;/keyword&gt;&lt;keyword&gt;Ontario&lt;/keyword&gt;&lt;keyword&gt;Diagnosis&lt;/keyword&gt;&lt;keyword&gt;In Infancy and Childhood&lt;/keyword&gt;&lt;keyword&gt;Human&lt;/keyword&gt;&lt;keyword&gt;Male&lt;/keyword&gt;&lt;keyword&gt;Female&lt;/keyword&gt;&lt;keyword&gt;Infant&lt;/keyword&gt;&lt;keyword&gt;Child, Preschool&lt;/keyword&gt;&lt;keyword&gt;Descriptive Statistics&lt;/keyword&gt;&lt;keyword&gt;Data Analysis Software&lt;/keyword&gt;&lt;keyword&gt;Odds Ratio&lt;/keyword&gt;&lt;keyword&gt;Confidence Intervals&lt;/keyword&gt;&lt;keyword&gt;Randomized Controlled Trials&lt;/keyword&gt;&lt;keyword&gt;Intelligence&lt;/keyword&gt;&lt;keyword&gt;Cost-Benefit Analysis&lt;/keyword&gt;&lt;keyword&gt;Child Development Disorders, Pervasive&lt;/keyword&gt;&lt;/keywords&gt;&lt;dates&gt;&lt;year&gt;2015&lt;/year&gt;&lt;pub-dates&gt;&lt;date&gt;2015&lt;/date&gt;&lt;/pub-dates&gt;&lt;/dates&gt;&lt;accession-num&gt;rayyan-182551758&lt;/accession-num&gt;&lt;urls&gt;&lt;/urls&gt;&lt;custom1&gt;RAYYAN-INCLUSION: {&amp;quot;Amarzaya&amp;quot;=&amp;gt;&amp;quot;Included&amp;quot;, &amp;quot;nddreview&amp;quot;=&amp;gt;&amp;quot;Included&amp;quot;}&lt;/custom1&gt;&lt;/record&gt;&lt;/Cite&gt;&lt;/EndNote&gt;</w:instrText>
            </w:r>
            <w:r>
              <w:rPr>
                <w:rFonts w:ascii="Arial" w:hAnsi="Arial" w:cs="Arial"/>
                <w:sz w:val="12"/>
                <w:szCs w:val="12"/>
              </w:rPr>
              <w:fldChar w:fldCharType="separate"/>
            </w:r>
            <w:r>
              <w:rPr>
                <w:rFonts w:ascii="Arial" w:hAnsi="Arial" w:cs="Arial"/>
                <w:noProof/>
                <w:sz w:val="12"/>
                <w:szCs w:val="12"/>
              </w:rPr>
              <w:t>Penner et al (8)</w:t>
            </w:r>
            <w:r>
              <w:rPr>
                <w:rFonts w:ascii="Arial" w:hAnsi="Arial" w:cs="Arial"/>
                <w:sz w:val="12"/>
                <w:szCs w:val="12"/>
              </w:rPr>
              <w:fldChar w:fldCharType="end"/>
            </w:r>
          </w:p>
        </w:tc>
        <w:tc>
          <w:tcPr>
            <w:tcW w:w="425" w:type="dxa"/>
          </w:tcPr>
          <w:p w14:paraId="5CF1E9DC" w14:textId="77777777" w:rsidR="0057395F" w:rsidRPr="0049264A" w:rsidRDefault="0057395F" w:rsidP="00B14917">
            <w:pPr>
              <w:rPr>
                <w:rFonts w:ascii="Arial" w:hAnsi="Arial" w:cs="Arial"/>
                <w:sz w:val="12"/>
                <w:szCs w:val="12"/>
              </w:rPr>
            </w:pPr>
            <w:r w:rsidRPr="000F7A97">
              <w:rPr>
                <w:rFonts w:ascii="Segoe UI Symbol" w:hAnsi="Segoe UI Symbol" w:cs="Segoe UI Symbol"/>
                <w:color w:val="202124"/>
                <w:sz w:val="21"/>
                <w:szCs w:val="21"/>
                <w:shd w:val="clear" w:color="auto" w:fill="FFFFFF"/>
              </w:rPr>
              <w:t>✔</w:t>
            </w:r>
          </w:p>
        </w:tc>
        <w:tc>
          <w:tcPr>
            <w:tcW w:w="496" w:type="dxa"/>
          </w:tcPr>
          <w:p w14:paraId="47A57F27" w14:textId="77777777" w:rsidR="0057395F" w:rsidRPr="0049264A" w:rsidRDefault="0057395F" w:rsidP="00B14917">
            <w:pPr>
              <w:rPr>
                <w:rFonts w:ascii="Arial" w:hAnsi="Arial" w:cs="Arial"/>
                <w:sz w:val="12"/>
                <w:szCs w:val="12"/>
              </w:rPr>
            </w:pPr>
            <w:r>
              <w:rPr>
                <w:rFonts w:ascii="Arial" w:hAnsi="Arial" w:cs="Arial"/>
                <w:sz w:val="12"/>
                <w:szCs w:val="12"/>
              </w:rPr>
              <w:t>_</w:t>
            </w:r>
          </w:p>
        </w:tc>
        <w:tc>
          <w:tcPr>
            <w:tcW w:w="642" w:type="dxa"/>
          </w:tcPr>
          <w:p w14:paraId="330BDA07" w14:textId="77777777" w:rsidR="0057395F" w:rsidRPr="0049264A" w:rsidRDefault="0057395F" w:rsidP="00B14917">
            <w:pPr>
              <w:rPr>
                <w:rFonts w:ascii="Arial" w:hAnsi="Arial" w:cs="Arial"/>
                <w:sz w:val="12"/>
                <w:szCs w:val="12"/>
              </w:rPr>
            </w:pPr>
            <w:r w:rsidRPr="00A90C88">
              <w:rPr>
                <w:rFonts w:ascii="Segoe UI Symbol" w:hAnsi="Segoe UI Symbol" w:cs="Segoe UI Symbol"/>
                <w:color w:val="202124"/>
                <w:sz w:val="21"/>
                <w:szCs w:val="21"/>
                <w:shd w:val="clear" w:color="auto" w:fill="FFFFFF"/>
              </w:rPr>
              <w:t>✔</w:t>
            </w:r>
          </w:p>
        </w:tc>
        <w:tc>
          <w:tcPr>
            <w:tcW w:w="588" w:type="dxa"/>
          </w:tcPr>
          <w:p w14:paraId="68B816BB" w14:textId="77777777" w:rsidR="0057395F" w:rsidRPr="0049264A" w:rsidRDefault="0057395F" w:rsidP="00B14917">
            <w:pPr>
              <w:rPr>
                <w:rFonts w:ascii="Arial" w:hAnsi="Arial" w:cs="Arial"/>
                <w:sz w:val="12"/>
                <w:szCs w:val="12"/>
              </w:rPr>
            </w:pPr>
            <w:r w:rsidRPr="00A90C88">
              <w:rPr>
                <w:rFonts w:ascii="Segoe UI Symbol" w:hAnsi="Segoe UI Symbol" w:cs="Segoe UI Symbol"/>
                <w:color w:val="202124"/>
                <w:sz w:val="21"/>
                <w:szCs w:val="21"/>
                <w:shd w:val="clear" w:color="auto" w:fill="FFFFFF"/>
              </w:rPr>
              <w:t>✔</w:t>
            </w:r>
          </w:p>
        </w:tc>
        <w:tc>
          <w:tcPr>
            <w:tcW w:w="513" w:type="dxa"/>
          </w:tcPr>
          <w:p w14:paraId="794CFC1E" w14:textId="77777777" w:rsidR="0057395F" w:rsidRPr="0049264A" w:rsidRDefault="0057395F" w:rsidP="00B14917">
            <w:pPr>
              <w:rPr>
                <w:rFonts w:ascii="Arial" w:hAnsi="Arial" w:cs="Arial"/>
                <w:sz w:val="12"/>
                <w:szCs w:val="12"/>
              </w:rPr>
            </w:pPr>
            <w:r w:rsidRPr="00A90C88">
              <w:rPr>
                <w:rFonts w:ascii="Segoe UI Symbol" w:hAnsi="Segoe UI Symbol" w:cs="Segoe UI Symbol"/>
                <w:color w:val="202124"/>
                <w:sz w:val="21"/>
                <w:szCs w:val="21"/>
                <w:shd w:val="clear" w:color="auto" w:fill="FFFFFF"/>
              </w:rPr>
              <w:t>✔</w:t>
            </w:r>
          </w:p>
        </w:tc>
        <w:tc>
          <w:tcPr>
            <w:tcW w:w="624" w:type="dxa"/>
          </w:tcPr>
          <w:p w14:paraId="1970F23A" w14:textId="77777777" w:rsidR="0057395F" w:rsidRPr="0049264A" w:rsidRDefault="0057395F" w:rsidP="00B14917">
            <w:pPr>
              <w:rPr>
                <w:rFonts w:ascii="Arial" w:hAnsi="Arial" w:cs="Arial"/>
                <w:sz w:val="12"/>
                <w:szCs w:val="12"/>
              </w:rPr>
            </w:pPr>
            <w:r w:rsidRPr="00A90C88">
              <w:rPr>
                <w:rFonts w:ascii="Segoe UI Symbol" w:hAnsi="Segoe UI Symbol" w:cs="Segoe UI Symbol"/>
                <w:color w:val="202124"/>
                <w:sz w:val="21"/>
                <w:szCs w:val="21"/>
                <w:shd w:val="clear" w:color="auto" w:fill="FFFFFF"/>
              </w:rPr>
              <w:t>✔</w:t>
            </w:r>
          </w:p>
        </w:tc>
        <w:tc>
          <w:tcPr>
            <w:tcW w:w="677" w:type="dxa"/>
          </w:tcPr>
          <w:p w14:paraId="1D096121" w14:textId="77777777" w:rsidR="0057395F" w:rsidRPr="0049264A" w:rsidRDefault="0057395F" w:rsidP="00B14917">
            <w:pPr>
              <w:rPr>
                <w:rFonts w:ascii="Arial" w:hAnsi="Arial" w:cs="Arial"/>
                <w:sz w:val="12"/>
                <w:szCs w:val="12"/>
              </w:rPr>
            </w:pPr>
            <w:r w:rsidRPr="00A90C88">
              <w:rPr>
                <w:rFonts w:ascii="Segoe UI Symbol" w:hAnsi="Segoe UI Symbol" w:cs="Segoe UI Symbol"/>
                <w:color w:val="202124"/>
                <w:sz w:val="21"/>
                <w:szCs w:val="21"/>
                <w:shd w:val="clear" w:color="auto" w:fill="FFFFFF"/>
              </w:rPr>
              <w:t>✔</w:t>
            </w:r>
          </w:p>
        </w:tc>
        <w:tc>
          <w:tcPr>
            <w:tcW w:w="513" w:type="dxa"/>
          </w:tcPr>
          <w:p w14:paraId="0BE00276" w14:textId="77777777" w:rsidR="0057395F" w:rsidRPr="0049264A" w:rsidRDefault="0057395F" w:rsidP="00B14917">
            <w:pPr>
              <w:rPr>
                <w:rFonts w:ascii="Arial" w:hAnsi="Arial" w:cs="Arial"/>
                <w:sz w:val="12"/>
                <w:szCs w:val="12"/>
              </w:rPr>
            </w:pPr>
            <w:r w:rsidRPr="00A90C88">
              <w:rPr>
                <w:rFonts w:ascii="Segoe UI Symbol" w:hAnsi="Segoe UI Symbol" w:cs="Segoe UI Symbol"/>
                <w:color w:val="202124"/>
                <w:sz w:val="21"/>
                <w:szCs w:val="21"/>
                <w:shd w:val="clear" w:color="auto" w:fill="FFFFFF"/>
              </w:rPr>
              <w:t>✔</w:t>
            </w:r>
          </w:p>
        </w:tc>
        <w:tc>
          <w:tcPr>
            <w:tcW w:w="526" w:type="dxa"/>
          </w:tcPr>
          <w:p w14:paraId="2BCB29AF" w14:textId="77777777" w:rsidR="0057395F" w:rsidRPr="0049264A" w:rsidRDefault="0057395F" w:rsidP="00B14917">
            <w:pPr>
              <w:rPr>
                <w:rFonts w:ascii="Arial" w:hAnsi="Arial" w:cs="Arial"/>
                <w:sz w:val="12"/>
                <w:szCs w:val="12"/>
              </w:rPr>
            </w:pPr>
            <w:r w:rsidRPr="00A90C88">
              <w:rPr>
                <w:rFonts w:ascii="Segoe UI Symbol" w:hAnsi="Segoe UI Symbol" w:cs="Segoe UI Symbol"/>
                <w:color w:val="202124"/>
                <w:sz w:val="21"/>
                <w:szCs w:val="21"/>
                <w:shd w:val="clear" w:color="auto" w:fill="FFFFFF"/>
              </w:rPr>
              <w:t>✔</w:t>
            </w:r>
          </w:p>
        </w:tc>
        <w:tc>
          <w:tcPr>
            <w:tcW w:w="562" w:type="dxa"/>
          </w:tcPr>
          <w:p w14:paraId="2C0AD69F" w14:textId="77777777" w:rsidR="0057395F" w:rsidRPr="0049264A" w:rsidRDefault="0057395F" w:rsidP="00B14917">
            <w:pPr>
              <w:rPr>
                <w:rFonts w:ascii="Arial" w:hAnsi="Arial" w:cs="Arial"/>
                <w:sz w:val="12"/>
                <w:szCs w:val="12"/>
              </w:rPr>
            </w:pPr>
            <w:r w:rsidRPr="00A90C88">
              <w:rPr>
                <w:rFonts w:ascii="Segoe UI Symbol" w:hAnsi="Segoe UI Symbol" w:cs="Segoe UI Symbol"/>
                <w:color w:val="202124"/>
                <w:sz w:val="21"/>
                <w:szCs w:val="21"/>
                <w:shd w:val="clear" w:color="auto" w:fill="FFFFFF"/>
              </w:rPr>
              <w:t>✔</w:t>
            </w:r>
          </w:p>
        </w:tc>
        <w:tc>
          <w:tcPr>
            <w:tcW w:w="703" w:type="dxa"/>
          </w:tcPr>
          <w:p w14:paraId="36D86682" w14:textId="77777777" w:rsidR="0057395F" w:rsidRPr="0049264A" w:rsidRDefault="0057395F" w:rsidP="00B14917">
            <w:pPr>
              <w:rPr>
                <w:rFonts w:ascii="Arial" w:hAnsi="Arial" w:cs="Arial"/>
                <w:sz w:val="12"/>
                <w:szCs w:val="12"/>
              </w:rPr>
            </w:pPr>
            <w:r w:rsidRPr="00A90C88">
              <w:rPr>
                <w:rFonts w:ascii="Segoe UI Symbol" w:hAnsi="Segoe UI Symbol" w:cs="Segoe UI Symbol"/>
                <w:color w:val="202124"/>
                <w:sz w:val="21"/>
                <w:szCs w:val="21"/>
                <w:shd w:val="clear" w:color="auto" w:fill="FFFFFF"/>
              </w:rPr>
              <w:t>✔</w:t>
            </w:r>
          </w:p>
        </w:tc>
        <w:tc>
          <w:tcPr>
            <w:tcW w:w="703" w:type="dxa"/>
          </w:tcPr>
          <w:p w14:paraId="26E14D6A" w14:textId="77777777" w:rsidR="0057395F" w:rsidRPr="0049264A" w:rsidRDefault="0057395F" w:rsidP="00B14917">
            <w:pPr>
              <w:rPr>
                <w:rFonts w:ascii="Arial" w:hAnsi="Arial" w:cs="Arial"/>
                <w:sz w:val="12"/>
                <w:szCs w:val="12"/>
              </w:rPr>
            </w:pPr>
            <w:r>
              <w:rPr>
                <w:rFonts w:ascii="Arial" w:hAnsi="Arial" w:cs="Arial"/>
                <w:sz w:val="12"/>
                <w:szCs w:val="12"/>
              </w:rPr>
              <w:t>_</w:t>
            </w:r>
          </w:p>
        </w:tc>
        <w:tc>
          <w:tcPr>
            <w:tcW w:w="588" w:type="dxa"/>
          </w:tcPr>
          <w:p w14:paraId="2C639A39" w14:textId="77777777" w:rsidR="0057395F" w:rsidRPr="0049264A" w:rsidRDefault="0057395F" w:rsidP="00B14917">
            <w:pPr>
              <w:rPr>
                <w:rFonts w:ascii="Arial" w:hAnsi="Arial" w:cs="Arial"/>
                <w:sz w:val="12"/>
                <w:szCs w:val="12"/>
              </w:rPr>
            </w:pPr>
            <w:r w:rsidRPr="0083616E">
              <w:rPr>
                <w:rFonts w:ascii="Segoe UI Symbol" w:hAnsi="Segoe UI Symbol" w:cs="Segoe UI Symbol"/>
                <w:color w:val="202124"/>
                <w:sz w:val="21"/>
                <w:szCs w:val="21"/>
                <w:shd w:val="clear" w:color="auto" w:fill="FFFFFF"/>
              </w:rPr>
              <w:t>✔</w:t>
            </w:r>
          </w:p>
        </w:tc>
        <w:tc>
          <w:tcPr>
            <w:tcW w:w="602" w:type="dxa"/>
          </w:tcPr>
          <w:p w14:paraId="042057D3" w14:textId="77777777" w:rsidR="0057395F" w:rsidRPr="0049264A" w:rsidRDefault="0057395F" w:rsidP="00B14917">
            <w:pPr>
              <w:rPr>
                <w:rFonts w:ascii="Arial" w:hAnsi="Arial" w:cs="Arial"/>
                <w:sz w:val="12"/>
                <w:szCs w:val="12"/>
              </w:rPr>
            </w:pPr>
            <w:r>
              <w:rPr>
                <w:rFonts w:ascii="Arial" w:hAnsi="Arial" w:cs="Arial"/>
                <w:sz w:val="12"/>
                <w:szCs w:val="12"/>
              </w:rPr>
              <w:t>_</w:t>
            </w:r>
          </w:p>
        </w:tc>
        <w:tc>
          <w:tcPr>
            <w:tcW w:w="513" w:type="dxa"/>
          </w:tcPr>
          <w:p w14:paraId="67D5E855" w14:textId="77777777" w:rsidR="0057395F" w:rsidRPr="0049264A" w:rsidRDefault="0057395F" w:rsidP="00B14917">
            <w:pPr>
              <w:rPr>
                <w:rFonts w:ascii="Arial" w:hAnsi="Arial" w:cs="Arial"/>
                <w:sz w:val="12"/>
                <w:szCs w:val="12"/>
              </w:rPr>
            </w:pPr>
            <w:r>
              <w:rPr>
                <w:rFonts w:ascii="Arial" w:hAnsi="Arial" w:cs="Arial"/>
                <w:sz w:val="12"/>
                <w:szCs w:val="12"/>
              </w:rPr>
              <w:t>_</w:t>
            </w:r>
          </w:p>
        </w:tc>
        <w:tc>
          <w:tcPr>
            <w:tcW w:w="672" w:type="dxa"/>
          </w:tcPr>
          <w:p w14:paraId="143EE4F1" w14:textId="77777777" w:rsidR="0057395F" w:rsidRPr="0049264A" w:rsidRDefault="0057395F" w:rsidP="00B14917">
            <w:pPr>
              <w:rPr>
                <w:rFonts w:ascii="Arial" w:hAnsi="Arial" w:cs="Arial"/>
                <w:sz w:val="12"/>
                <w:szCs w:val="12"/>
              </w:rPr>
            </w:pPr>
            <w:r w:rsidRPr="00054454">
              <w:rPr>
                <w:rFonts w:ascii="Segoe UI Symbol" w:hAnsi="Segoe UI Symbol" w:cs="Segoe UI Symbol"/>
                <w:color w:val="202124"/>
                <w:sz w:val="21"/>
                <w:szCs w:val="21"/>
                <w:shd w:val="clear" w:color="auto" w:fill="FFFFFF"/>
              </w:rPr>
              <w:t>✔</w:t>
            </w:r>
          </w:p>
        </w:tc>
        <w:tc>
          <w:tcPr>
            <w:tcW w:w="562" w:type="dxa"/>
          </w:tcPr>
          <w:p w14:paraId="4BE19FC8" w14:textId="77777777" w:rsidR="0057395F" w:rsidRPr="0049264A" w:rsidRDefault="0057395F" w:rsidP="00B14917">
            <w:pPr>
              <w:rPr>
                <w:rFonts w:ascii="Arial" w:hAnsi="Arial" w:cs="Arial"/>
                <w:sz w:val="12"/>
                <w:szCs w:val="12"/>
              </w:rPr>
            </w:pPr>
            <w:r w:rsidRPr="00054454">
              <w:rPr>
                <w:rFonts w:ascii="Segoe UI Symbol" w:hAnsi="Segoe UI Symbol" w:cs="Segoe UI Symbol"/>
                <w:color w:val="202124"/>
                <w:sz w:val="21"/>
                <w:szCs w:val="21"/>
                <w:shd w:val="clear" w:color="auto" w:fill="FFFFFF"/>
              </w:rPr>
              <w:t>✔</w:t>
            </w:r>
          </w:p>
        </w:tc>
        <w:tc>
          <w:tcPr>
            <w:tcW w:w="619" w:type="dxa"/>
          </w:tcPr>
          <w:p w14:paraId="29BB9845" w14:textId="77777777" w:rsidR="0057395F" w:rsidRPr="0049264A" w:rsidRDefault="0057395F" w:rsidP="00B14917">
            <w:pPr>
              <w:rPr>
                <w:rFonts w:ascii="Arial" w:hAnsi="Arial" w:cs="Arial"/>
                <w:sz w:val="12"/>
                <w:szCs w:val="12"/>
              </w:rPr>
            </w:pPr>
            <w:r w:rsidRPr="00054454">
              <w:rPr>
                <w:rFonts w:ascii="Segoe UI Symbol" w:hAnsi="Segoe UI Symbol" w:cs="Segoe UI Symbol"/>
                <w:color w:val="202124"/>
                <w:sz w:val="21"/>
                <w:szCs w:val="21"/>
                <w:shd w:val="clear" w:color="auto" w:fill="FFFFFF"/>
              </w:rPr>
              <w:t>✔</w:t>
            </w:r>
          </w:p>
        </w:tc>
        <w:tc>
          <w:tcPr>
            <w:tcW w:w="632" w:type="dxa"/>
          </w:tcPr>
          <w:p w14:paraId="1CCD5607" w14:textId="77777777" w:rsidR="0057395F" w:rsidRPr="0049264A" w:rsidRDefault="0057395F" w:rsidP="00B14917">
            <w:pPr>
              <w:rPr>
                <w:rFonts w:ascii="Arial" w:hAnsi="Arial" w:cs="Arial"/>
                <w:sz w:val="12"/>
                <w:szCs w:val="12"/>
              </w:rPr>
            </w:pPr>
            <w:r w:rsidRPr="00054454">
              <w:rPr>
                <w:rFonts w:ascii="Segoe UI Symbol" w:hAnsi="Segoe UI Symbol" w:cs="Segoe UI Symbol"/>
                <w:color w:val="202124"/>
                <w:sz w:val="21"/>
                <w:szCs w:val="21"/>
                <w:shd w:val="clear" w:color="auto" w:fill="FFFFFF"/>
              </w:rPr>
              <w:t>✔</w:t>
            </w:r>
          </w:p>
        </w:tc>
        <w:tc>
          <w:tcPr>
            <w:tcW w:w="730" w:type="dxa"/>
          </w:tcPr>
          <w:p w14:paraId="0C69FE8C" w14:textId="77777777" w:rsidR="0057395F" w:rsidRPr="0049264A" w:rsidRDefault="0057395F" w:rsidP="00B14917">
            <w:pPr>
              <w:rPr>
                <w:rFonts w:ascii="Arial" w:hAnsi="Arial" w:cs="Arial"/>
                <w:sz w:val="12"/>
                <w:szCs w:val="12"/>
              </w:rPr>
            </w:pPr>
            <w:r w:rsidRPr="00054454">
              <w:rPr>
                <w:rFonts w:ascii="Segoe UI Symbol" w:hAnsi="Segoe UI Symbol" w:cs="Segoe UI Symbol"/>
                <w:color w:val="202124"/>
                <w:sz w:val="21"/>
                <w:szCs w:val="21"/>
                <w:shd w:val="clear" w:color="auto" w:fill="FFFFFF"/>
              </w:rPr>
              <w:t>✔</w:t>
            </w:r>
          </w:p>
        </w:tc>
        <w:tc>
          <w:tcPr>
            <w:tcW w:w="730" w:type="dxa"/>
          </w:tcPr>
          <w:p w14:paraId="5956F695" w14:textId="77777777" w:rsidR="0057395F" w:rsidRPr="0049264A" w:rsidRDefault="0057395F" w:rsidP="00B14917">
            <w:pPr>
              <w:rPr>
                <w:rFonts w:ascii="Arial" w:hAnsi="Arial" w:cs="Arial"/>
                <w:sz w:val="12"/>
                <w:szCs w:val="12"/>
              </w:rPr>
            </w:pPr>
            <w:r>
              <w:rPr>
                <w:rFonts w:ascii="Arial" w:hAnsi="Arial" w:cs="Arial"/>
                <w:sz w:val="12"/>
                <w:szCs w:val="12"/>
              </w:rPr>
              <w:t>_</w:t>
            </w:r>
          </w:p>
        </w:tc>
        <w:tc>
          <w:tcPr>
            <w:tcW w:w="766" w:type="dxa"/>
          </w:tcPr>
          <w:p w14:paraId="783E9508" w14:textId="77777777" w:rsidR="0057395F" w:rsidRPr="0049264A" w:rsidRDefault="0057395F" w:rsidP="00B14917">
            <w:pPr>
              <w:rPr>
                <w:rFonts w:ascii="Arial" w:hAnsi="Arial" w:cs="Arial"/>
                <w:sz w:val="12"/>
                <w:szCs w:val="12"/>
              </w:rPr>
            </w:pPr>
            <w:r w:rsidRPr="00CA2E56">
              <w:rPr>
                <w:rFonts w:ascii="Segoe UI Symbol" w:hAnsi="Segoe UI Symbol" w:cs="Segoe UI Symbol"/>
                <w:color w:val="202124"/>
                <w:sz w:val="21"/>
                <w:szCs w:val="21"/>
                <w:shd w:val="clear" w:color="auto" w:fill="FFFFFF"/>
              </w:rPr>
              <w:t>✔</w:t>
            </w:r>
          </w:p>
        </w:tc>
        <w:tc>
          <w:tcPr>
            <w:tcW w:w="588" w:type="dxa"/>
          </w:tcPr>
          <w:p w14:paraId="13E84B1F" w14:textId="77777777" w:rsidR="0057395F" w:rsidRPr="0049264A" w:rsidRDefault="0057395F" w:rsidP="00B14917">
            <w:pPr>
              <w:rPr>
                <w:rFonts w:ascii="Arial" w:hAnsi="Arial" w:cs="Arial"/>
                <w:sz w:val="12"/>
                <w:szCs w:val="12"/>
              </w:rPr>
            </w:pPr>
            <w:r w:rsidRPr="00CA2E56">
              <w:rPr>
                <w:rFonts w:ascii="Segoe UI Symbol" w:hAnsi="Segoe UI Symbol" w:cs="Segoe UI Symbol"/>
                <w:color w:val="202124"/>
                <w:sz w:val="21"/>
                <w:szCs w:val="21"/>
                <w:shd w:val="clear" w:color="auto" w:fill="FFFFFF"/>
              </w:rPr>
              <w:t>✔</w:t>
            </w:r>
          </w:p>
        </w:tc>
        <w:tc>
          <w:tcPr>
            <w:tcW w:w="570" w:type="dxa"/>
          </w:tcPr>
          <w:p w14:paraId="51969770" w14:textId="77777777" w:rsidR="0057395F" w:rsidRPr="0049264A" w:rsidRDefault="0057395F" w:rsidP="00B14917">
            <w:pPr>
              <w:rPr>
                <w:rFonts w:ascii="Arial" w:hAnsi="Arial" w:cs="Arial"/>
                <w:sz w:val="12"/>
                <w:szCs w:val="12"/>
              </w:rPr>
            </w:pPr>
            <w:r w:rsidRPr="0049264A">
              <w:rPr>
                <w:rFonts w:ascii="Arial" w:hAnsi="Arial" w:cs="Arial"/>
                <w:sz w:val="12"/>
                <w:szCs w:val="12"/>
              </w:rPr>
              <w:t>0</w:t>
            </w:r>
          </w:p>
        </w:tc>
      </w:tr>
      <w:tr w:rsidR="0057395F" w:rsidRPr="0049264A" w14:paraId="0294051E" w14:textId="77777777" w:rsidTr="00B14917">
        <w:trPr>
          <w:trHeight w:val="264"/>
        </w:trPr>
        <w:tc>
          <w:tcPr>
            <w:tcW w:w="283" w:type="dxa"/>
          </w:tcPr>
          <w:p w14:paraId="410191B5" w14:textId="77777777" w:rsidR="0057395F" w:rsidRPr="0049264A" w:rsidRDefault="0057395F" w:rsidP="00B14917">
            <w:pPr>
              <w:rPr>
                <w:rFonts w:ascii="Arial" w:hAnsi="Arial" w:cs="Arial"/>
                <w:sz w:val="12"/>
                <w:szCs w:val="12"/>
              </w:rPr>
            </w:pPr>
            <w:r>
              <w:rPr>
                <w:rFonts w:ascii="Arial" w:hAnsi="Arial" w:cs="Arial"/>
                <w:sz w:val="12"/>
                <w:szCs w:val="12"/>
              </w:rPr>
              <w:t>8</w:t>
            </w:r>
          </w:p>
        </w:tc>
        <w:tc>
          <w:tcPr>
            <w:tcW w:w="710" w:type="dxa"/>
          </w:tcPr>
          <w:p w14:paraId="743F997A" w14:textId="77777777" w:rsidR="0057395F" w:rsidRPr="0049264A" w:rsidRDefault="0057395F" w:rsidP="00B14917">
            <w:pPr>
              <w:rPr>
                <w:rFonts w:ascii="Arial" w:hAnsi="Arial" w:cs="Arial"/>
                <w:sz w:val="12"/>
                <w:szCs w:val="12"/>
              </w:rPr>
            </w:pPr>
            <w:r>
              <w:rPr>
                <w:rFonts w:ascii="Arial" w:hAnsi="Arial" w:cs="Arial"/>
                <w:sz w:val="12"/>
                <w:szCs w:val="12"/>
              </w:rPr>
              <w:fldChar w:fldCharType="begin"/>
            </w:r>
            <w:r>
              <w:rPr>
                <w:rFonts w:ascii="Arial" w:hAnsi="Arial" w:cs="Arial"/>
                <w:sz w:val="12"/>
                <w:szCs w:val="12"/>
              </w:rPr>
              <w:instrText xml:space="preserve"> ADDIN EN.CITE &lt;EndNote&gt;&lt;Cite AuthorYear="1"&gt;&lt;Author&gt;Piccininni&lt;/Author&gt;&lt;Year&gt;2017&lt;/Year&gt;&lt;RecNum&gt;160205&lt;/RecNum&gt;&lt;DisplayText&gt;Piccininni et al (9)&lt;/DisplayText&gt;&lt;record&gt;&lt;rec-number&gt;160205&lt;/rec-number&gt;&lt;foreign-keys&gt;&lt;key app="EN" db-id="ptfdezrvi5a90zexfxhxr9pqwtwdfvva2e0p" timestamp="1625539123"&gt;160205&lt;/key&gt;&lt;/foreign-keys&gt;&lt;ref-type name="Journal Article"&gt;17&lt;/ref-type&gt;&lt;contributors&gt;&lt;authors&gt;&lt;author&gt;Piccininni, C.&lt;/author&gt;&lt;author&gt;Bisnaire, L.&lt;/author&gt;&lt;author&gt;Penner&lt;/author&gt;&lt;/authors&gt;&lt;/contributors&gt;&lt;titles&gt;&lt;title&gt;Cost-effectiveness of Wait Time Reduction for Intensive Behavioral Intervention Services in Ontario, Canada&lt;/title&gt;&lt;secondary-title&gt;JAMA pediatrics&lt;/secondary-title&gt;&lt;/titles&gt;&lt;periodical&gt;&lt;full-title&gt;JAMA Pediatrics&lt;/full-title&gt;&lt;/periodical&gt;&lt;pages&gt;23-30&lt;/pages&gt;&lt;volume&gt;171&lt;/volume&gt;&lt;number&gt;1&lt;/number&gt;&lt;keywords&gt;&lt;keyword&gt;Autism Spectrum Disorder/ec [Economics]&lt;/keyword&gt;&lt;keyword&gt;Autism Spectrum Disorder/th [Therapy]&lt;/keyword&gt;&lt;keyword&gt;Behavior Therapy/ec [Economics]&lt;/keyword&gt;&lt;keyword&gt;Child, Preschool&lt;/keyword&gt;&lt;keyword&gt;Cost Savings&lt;/keyword&gt;&lt;keyword&gt;Cost-Benefit Analysis&lt;/keyword&gt;&lt;keyword&gt;Female&lt;/keyword&gt;&lt;keyword&gt;Health Services Accessibility/ec [Economics]&lt;/keyword&gt;&lt;keyword&gt;Humans&lt;/keyword&gt;&lt;keyword&gt;Male&lt;/keyword&gt;&lt;keyword&gt;Ontario&lt;/keyword&gt;&lt;keyword&gt;Waiting Lists&lt;/keyword&gt;&lt;keyword&gt;Canada&lt;/keyword&gt;&lt;/keywords&gt;&lt;dates&gt;&lt;year&gt;2017&lt;/year&gt;&lt;pub-dates&gt;&lt;date&gt;2017&lt;/date&gt;&lt;/pub-dates&gt;&lt;/dates&gt;&lt;accession-num&gt;rayyan-182551762&lt;/accession-num&gt;&lt;urls&gt;&lt;related-urls&gt;&lt;url&gt;https://jamanetwork.com/journals/jamapediatrics/articlepdf/2583518/poi160070.pdf&lt;/url&gt;&lt;/related-urls&gt;&lt;/urls&gt;&lt;custom1&gt;RAYYAN-INCLUSION: {&amp;quot;Amarzaya&amp;quot;=&amp;gt;&amp;quot;Included&amp;quot;, &amp;quot;nddreview&amp;quot;=&amp;gt;&amp;quot;Included&amp;quot;}&lt;/custom1&gt;&lt;/record&gt;&lt;/Cite&gt;&lt;/EndNote&gt;</w:instrText>
            </w:r>
            <w:r>
              <w:rPr>
                <w:rFonts w:ascii="Arial" w:hAnsi="Arial" w:cs="Arial"/>
                <w:sz w:val="12"/>
                <w:szCs w:val="12"/>
              </w:rPr>
              <w:fldChar w:fldCharType="separate"/>
            </w:r>
            <w:r>
              <w:rPr>
                <w:rFonts w:ascii="Arial" w:hAnsi="Arial" w:cs="Arial"/>
                <w:noProof/>
                <w:sz w:val="12"/>
                <w:szCs w:val="12"/>
              </w:rPr>
              <w:t>Piccininni et al (9)</w:t>
            </w:r>
            <w:r>
              <w:rPr>
                <w:rFonts w:ascii="Arial" w:hAnsi="Arial" w:cs="Arial"/>
                <w:sz w:val="12"/>
                <w:szCs w:val="12"/>
              </w:rPr>
              <w:fldChar w:fldCharType="end"/>
            </w:r>
          </w:p>
        </w:tc>
        <w:tc>
          <w:tcPr>
            <w:tcW w:w="425" w:type="dxa"/>
          </w:tcPr>
          <w:p w14:paraId="46EFDD86" w14:textId="77777777" w:rsidR="0057395F" w:rsidRPr="0049264A" w:rsidRDefault="0057395F" w:rsidP="00B14917">
            <w:pPr>
              <w:rPr>
                <w:rFonts w:ascii="Arial" w:hAnsi="Arial" w:cs="Arial"/>
                <w:sz w:val="12"/>
                <w:szCs w:val="12"/>
              </w:rPr>
            </w:pPr>
            <w:r w:rsidRPr="000F7A97">
              <w:rPr>
                <w:rFonts w:ascii="Segoe UI Symbol" w:hAnsi="Segoe UI Symbol" w:cs="Segoe UI Symbol"/>
                <w:color w:val="202124"/>
                <w:sz w:val="21"/>
                <w:szCs w:val="21"/>
                <w:shd w:val="clear" w:color="auto" w:fill="FFFFFF"/>
              </w:rPr>
              <w:t>✔</w:t>
            </w:r>
          </w:p>
        </w:tc>
        <w:tc>
          <w:tcPr>
            <w:tcW w:w="496" w:type="dxa"/>
          </w:tcPr>
          <w:p w14:paraId="7B122F6C" w14:textId="77777777" w:rsidR="0057395F" w:rsidRPr="0049264A" w:rsidRDefault="0057395F" w:rsidP="00B14917">
            <w:pPr>
              <w:rPr>
                <w:rFonts w:ascii="Arial" w:hAnsi="Arial" w:cs="Arial"/>
                <w:sz w:val="12"/>
                <w:szCs w:val="12"/>
              </w:rPr>
            </w:pPr>
            <w:r w:rsidRPr="00CC6734">
              <w:rPr>
                <w:rFonts w:ascii="Segoe UI Symbol" w:hAnsi="Segoe UI Symbol" w:cs="Segoe UI Symbol"/>
                <w:color w:val="202124"/>
                <w:sz w:val="21"/>
                <w:szCs w:val="21"/>
                <w:shd w:val="clear" w:color="auto" w:fill="FFFFFF"/>
              </w:rPr>
              <w:t>✔</w:t>
            </w:r>
          </w:p>
        </w:tc>
        <w:tc>
          <w:tcPr>
            <w:tcW w:w="642" w:type="dxa"/>
          </w:tcPr>
          <w:p w14:paraId="03B248F6" w14:textId="77777777" w:rsidR="0057395F" w:rsidRPr="0049264A" w:rsidRDefault="0057395F" w:rsidP="00B14917">
            <w:pPr>
              <w:rPr>
                <w:rFonts w:ascii="Arial" w:hAnsi="Arial" w:cs="Arial"/>
                <w:sz w:val="12"/>
                <w:szCs w:val="12"/>
              </w:rPr>
            </w:pPr>
            <w:r w:rsidRPr="00CC6734">
              <w:rPr>
                <w:rFonts w:ascii="Segoe UI Symbol" w:hAnsi="Segoe UI Symbol" w:cs="Segoe UI Symbol"/>
                <w:color w:val="202124"/>
                <w:sz w:val="21"/>
                <w:szCs w:val="21"/>
                <w:shd w:val="clear" w:color="auto" w:fill="FFFFFF"/>
              </w:rPr>
              <w:t>✔</w:t>
            </w:r>
          </w:p>
        </w:tc>
        <w:tc>
          <w:tcPr>
            <w:tcW w:w="588" w:type="dxa"/>
          </w:tcPr>
          <w:p w14:paraId="69A5A941" w14:textId="77777777" w:rsidR="0057395F" w:rsidRPr="0049264A" w:rsidRDefault="0057395F" w:rsidP="00B14917">
            <w:pPr>
              <w:rPr>
                <w:rFonts w:ascii="Arial" w:hAnsi="Arial" w:cs="Arial"/>
                <w:sz w:val="12"/>
                <w:szCs w:val="12"/>
              </w:rPr>
            </w:pPr>
            <w:r w:rsidRPr="00CC6734">
              <w:rPr>
                <w:rFonts w:ascii="Segoe UI Symbol" w:hAnsi="Segoe UI Symbol" w:cs="Segoe UI Symbol"/>
                <w:color w:val="202124"/>
                <w:sz w:val="21"/>
                <w:szCs w:val="21"/>
                <w:shd w:val="clear" w:color="auto" w:fill="FFFFFF"/>
              </w:rPr>
              <w:t>✔</w:t>
            </w:r>
          </w:p>
        </w:tc>
        <w:tc>
          <w:tcPr>
            <w:tcW w:w="513" w:type="dxa"/>
          </w:tcPr>
          <w:p w14:paraId="135B230B" w14:textId="77777777" w:rsidR="0057395F" w:rsidRPr="0049264A" w:rsidRDefault="0057395F" w:rsidP="00B14917">
            <w:pPr>
              <w:rPr>
                <w:rFonts w:ascii="Arial" w:hAnsi="Arial" w:cs="Arial"/>
                <w:sz w:val="12"/>
                <w:szCs w:val="12"/>
              </w:rPr>
            </w:pPr>
            <w:r w:rsidRPr="00CC6734">
              <w:rPr>
                <w:rFonts w:ascii="Segoe UI Symbol" w:hAnsi="Segoe UI Symbol" w:cs="Segoe UI Symbol"/>
                <w:color w:val="202124"/>
                <w:sz w:val="21"/>
                <w:szCs w:val="21"/>
                <w:shd w:val="clear" w:color="auto" w:fill="FFFFFF"/>
              </w:rPr>
              <w:t>✔</w:t>
            </w:r>
          </w:p>
        </w:tc>
        <w:tc>
          <w:tcPr>
            <w:tcW w:w="624" w:type="dxa"/>
          </w:tcPr>
          <w:p w14:paraId="2A5C1D36" w14:textId="77777777" w:rsidR="0057395F" w:rsidRPr="0049264A" w:rsidRDefault="0057395F" w:rsidP="00B14917">
            <w:pPr>
              <w:rPr>
                <w:rFonts w:ascii="Arial" w:hAnsi="Arial" w:cs="Arial"/>
                <w:sz w:val="12"/>
                <w:szCs w:val="12"/>
              </w:rPr>
            </w:pPr>
            <w:r w:rsidRPr="00CC6734">
              <w:rPr>
                <w:rFonts w:ascii="Segoe UI Symbol" w:hAnsi="Segoe UI Symbol" w:cs="Segoe UI Symbol"/>
                <w:color w:val="202124"/>
                <w:sz w:val="21"/>
                <w:szCs w:val="21"/>
                <w:shd w:val="clear" w:color="auto" w:fill="FFFFFF"/>
              </w:rPr>
              <w:t>✔</w:t>
            </w:r>
          </w:p>
        </w:tc>
        <w:tc>
          <w:tcPr>
            <w:tcW w:w="677" w:type="dxa"/>
          </w:tcPr>
          <w:p w14:paraId="2AD96DA5" w14:textId="77777777" w:rsidR="0057395F" w:rsidRPr="0049264A" w:rsidRDefault="0057395F" w:rsidP="00B14917">
            <w:pPr>
              <w:rPr>
                <w:rFonts w:ascii="Arial" w:hAnsi="Arial" w:cs="Arial"/>
                <w:sz w:val="12"/>
                <w:szCs w:val="12"/>
              </w:rPr>
            </w:pPr>
            <w:r w:rsidRPr="00CC6734">
              <w:rPr>
                <w:rFonts w:ascii="Segoe UI Symbol" w:hAnsi="Segoe UI Symbol" w:cs="Segoe UI Symbol"/>
                <w:color w:val="202124"/>
                <w:sz w:val="21"/>
                <w:szCs w:val="21"/>
                <w:shd w:val="clear" w:color="auto" w:fill="FFFFFF"/>
              </w:rPr>
              <w:t>✔</w:t>
            </w:r>
          </w:p>
        </w:tc>
        <w:tc>
          <w:tcPr>
            <w:tcW w:w="513" w:type="dxa"/>
          </w:tcPr>
          <w:p w14:paraId="7250224A" w14:textId="77777777" w:rsidR="0057395F" w:rsidRPr="0049264A" w:rsidRDefault="0057395F" w:rsidP="00B14917">
            <w:pPr>
              <w:rPr>
                <w:rFonts w:ascii="Arial" w:hAnsi="Arial" w:cs="Arial"/>
                <w:sz w:val="12"/>
                <w:szCs w:val="12"/>
              </w:rPr>
            </w:pPr>
            <w:r w:rsidRPr="00CC6734">
              <w:rPr>
                <w:rFonts w:ascii="Segoe UI Symbol" w:hAnsi="Segoe UI Symbol" w:cs="Segoe UI Symbol"/>
                <w:color w:val="202124"/>
                <w:sz w:val="21"/>
                <w:szCs w:val="21"/>
                <w:shd w:val="clear" w:color="auto" w:fill="FFFFFF"/>
              </w:rPr>
              <w:t>✔</w:t>
            </w:r>
          </w:p>
        </w:tc>
        <w:tc>
          <w:tcPr>
            <w:tcW w:w="526" w:type="dxa"/>
          </w:tcPr>
          <w:p w14:paraId="07405870" w14:textId="77777777" w:rsidR="0057395F" w:rsidRPr="0049264A" w:rsidRDefault="0057395F" w:rsidP="00B14917">
            <w:pPr>
              <w:rPr>
                <w:rFonts w:ascii="Arial" w:hAnsi="Arial" w:cs="Arial"/>
                <w:sz w:val="12"/>
                <w:szCs w:val="12"/>
              </w:rPr>
            </w:pPr>
            <w:r w:rsidRPr="00CC6734">
              <w:rPr>
                <w:rFonts w:ascii="Segoe UI Symbol" w:hAnsi="Segoe UI Symbol" w:cs="Segoe UI Symbol"/>
                <w:color w:val="202124"/>
                <w:sz w:val="21"/>
                <w:szCs w:val="21"/>
                <w:shd w:val="clear" w:color="auto" w:fill="FFFFFF"/>
              </w:rPr>
              <w:t>✔</w:t>
            </w:r>
          </w:p>
        </w:tc>
        <w:tc>
          <w:tcPr>
            <w:tcW w:w="562" w:type="dxa"/>
          </w:tcPr>
          <w:p w14:paraId="4A8D755D" w14:textId="77777777" w:rsidR="0057395F" w:rsidRPr="0049264A" w:rsidRDefault="0057395F" w:rsidP="00B14917">
            <w:pPr>
              <w:rPr>
                <w:rFonts w:ascii="Arial" w:hAnsi="Arial" w:cs="Arial"/>
                <w:sz w:val="12"/>
                <w:szCs w:val="12"/>
              </w:rPr>
            </w:pPr>
            <w:r w:rsidRPr="00CC6734">
              <w:rPr>
                <w:rFonts w:ascii="Segoe UI Symbol" w:hAnsi="Segoe UI Symbol" w:cs="Segoe UI Symbol"/>
                <w:color w:val="202124"/>
                <w:sz w:val="21"/>
                <w:szCs w:val="21"/>
                <w:shd w:val="clear" w:color="auto" w:fill="FFFFFF"/>
              </w:rPr>
              <w:t>✔</w:t>
            </w:r>
          </w:p>
        </w:tc>
        <w:tc>
          <w:tcPr>
            <w:tcW w:w="703" w:type="dxa"/>
          </w:tcPr>
          <w:p w14:paraId="2FDC3EDD" w14:textId="77777777" w:rsidR="0057395F" w:rsidRPr="0049264A" w:rsidRDefault="0057395F" w:rsidP="00B14917">
            <w:pPr>
              <w:rPr>
                <w:rFonts w:ascii="Arial" w:hAnsi="Arial" w:cs="Arial"/>
                <w:sz w:val="12"/>
                <w:szCs w:val="12"/>
              </w:rPr>
            </w:pPr>
            <w:r w:rsidRPr="00CC6734">
              <w:rPr>
                <w:rFonts w:ascii="Segoe UI Symbol" w:hAnsi="Segoe UI Symbol" w:cs="Segoe UI Symbol"/>
                <w:color w:val="202124"/>
                <w:sz w:val="21"/>
                <w:szCs w:val="21"/>
                <w:shd w:val="clear" w:color="auto" w:fill="FFFFFF"/>
              </w:rPr>
              <w:t>✔</w:t>
            </w:r>
          </w:p>
        </w:tc>
        <w:tc>
          <w:tcPr>
            <w:tcW w:w="703" w:type="dxa"/>
          </w:tcPr>
          <w:p w14:paraId="2F64621A" w14:textId="77777777" w:rsidR="0057395F" w:rsidRPr="0049264A" w:rsidRDefault="0057395F" w:rsidP="00B14917">
            <w:pPr>
              <w:rPr>
                <w:rFonts w:ascii="Arial" w:hAnsi="Arial" w:cs="Arial"/>
                <w:sz w:val="12"/>
                <w:szCs w:val="12"/>
              </w:rPr>
            </w:pPr>
            <w:r>
              <w:rPr>
                <w:rFonts w:ascii="Arial" w:hAnsi="Arial" w:cs="Arial"/>
                <w:sz w:val="12"/>
                <w:szCs w:val="12"/>
              </w:rPr>
              <w:t>_</w:t>
            </w:r>
          </w:p>
        </w:tc>
        <w:tc>
          <w:tcPr>
            <w:tcW w:w="588" w:type="dxa"/>
          </w:tcPr>
          <w:p w14:paraId="391453AA" w14:textId="77777777" w:rsidR="0057395F" w:rsidRPr="0049264A" w:rsidRDefault="0057395F" w:rsidP="00B14917">
            <w:pPr>
              <w:rPr>
                <w:rFonts w:ascii="Arial" w:hAnsi="Arial" w:cs="Arial"/>
                <w:sz w:val="12"/>
                <w:szCs w:val="12"/>
              </w:rPr>
            </w:pPr>
            <w:r w:rsidRPr="0083616E">
              <w:rPr>
                <w:rFonts w:ascii="Segoe UI Symbol" w:hAnsi="Segoe UI Symbol" w:cs="Segoe UI Symbol"/>
                <w:color w:val="202124"/>
                <w:sz w:val="21"/>
                <w:szCs w:val="21"/>
                <w:shd w:val="clear" w:color="auto" w:fill="FFFFFF"/>
              </w:rPr>
              <w:t>✔</w:t>
            </w:r>
          </w:p>
        </w:tc>
        <w:tc>
          <w:tcPr>
            <w:tcW w:w="602" w:type="dxa"/>
          </w:tcPr>
          <w:p w14:paraId="5BDA80E4" w14:textId="77777777" w:rsidR="0057395F" w:rsidRPr="0049264A" w:rsidRDefault="0057395F" w:rsidP="00B14917">
            <w:pPr>
              <w:rPr>
                <w:rFonts w:ascii="Arial" w:hAnsi="Arial" w:cs="Arial"/>
                <w:sz w:val="12"/>
                <w:szCs w:val="12"/>
              </w:rPr>
            </w:pPr>
            <w:r>
              <w:rPr>
                <w:rFonts w:ascii="Segoe UI Symbol" w:hAnsi="Segoe UI Symbol" w:cs="Segoe UI Symbol"/>
                <w:color w:val="202124"/>
                <w:sz w:val="21"/>
                <w:szCs w:val="21"/>
                <w:shd w:val="clear" w:color="auto" w:fill="FFFFFF"/>
              </w:rPr>
              <w:t>✔</w:t>
            </w:r>
          </w:p>
        </w:tc>
        <w:tc>
          <w:tcPr>
            <w:tcW w:w="513" w:type="dxa"/>
          </w:tcPr>
          <w:p w14:paraId="688F8663" w14:textId="77777777" w:rsidR="0057395F" w:rsidRPr="0049264A" w:rsidRDefault="0057395F" w:rsidP="00B14917">
            <w:pPr>
              <w:rPr>
                <w:rFonts w:ascii="Arial" w:hAnsi="Arial" w:cs="Arial"/>
                <w:sz w:val="12"/>
                <w:szCs w:val="12"/>
              </w:rPr>
            </w:pPr>
            <w:r>
              <w:rPr>
                <w:rFonts w:ascii="Arial" w:hAnsi="Arial" w:cs="Arial"/>
                <w:sz w:val="12"/>
                <w:szCs w:val="12"/>
              </w:rPr>
              <w:t>_</w:t>
            </w:r>
          </w:p>
        </w:tc>
        <w:tc>
          <w:tcPr>
            <w:tcW w:w="672" w:type="dxa"/>
          </w:tcPr>
          <w:p w14:paraId="652382D1" w14:textId="77777777" w:rsidR="0057395F" w:rsidRPr="0049264A" w:rsidRDefault="0057395F" w:rsidP="00B14917">
            <w:pPr>
              <w:rPr>
                <w:rFonts w:ascii="Arial" w:hAnsi="Arial" w:cs="Arial"/>
                <w:sz w:val="12"/>
                <w:szCs w:val="12"/>
              </w:rPr>
            </w:pPr>
            <w:r w:rsidRPr="00EB31EF">
              <w:rPr>
                <w:rFonts w:ascii="Segoe UI Symbol" w:hAnsi="Segoe UI Symbol" w:cs="Segoe UI Symbol"/>
                <w:color w:val="202124"/>
                <w:sz w:val="21"/>
                <w:szCs w:val="21"/>
                <w:shd w:val="clear" w:color="auto" w:fill="FFFFFF"/>
              </w:rPr>
              <w:t>✔</w:t>
            </w:r>
          </w:p>
        </w:tc>
        <w:tc>
          <w:tcPr>
            <w:tcW w:w="562" w:type="dxa"/>
          </w:tcPr>
          <w:p w14:paraId="1E5E79A0" w14:textId="77777777" w:rsidR="0057395F" w:rsidRPr="0049264A" w:rsidRDefault="0057395F" w:rsidP="00B14917">
            <w:pPr>
              <w:rPr>
                <w:rFonts w:ascii="Arial" w:hAnsi="Arial" w:cs="Arial"/>
                <w:sz w:val="12"/>
                <w:szCs w:val="12"/>
              </w:rPr>
            </w:pPr>
            <w:r w:rsidRPr="00EB31EF">
              <w:rPr>
                <w:rFonts w:ascii="Segoe UI Symbol" w:hAnsi="Segoe UI Symbol" w:cs="Segoe UI Symbol"/>
                <w:color w:val="202124"/>
                <w:sz w:val="21"/>
                <w:szCs w:val="21"/>
                <w:shd w:val="clear" w:color="auto" w:fill="FFFFFF"/>
              </w:rPr>
              <w:t>✔</w:t>
            </w:r>
          </w:p>
        </w:tc>
        <w:tc>
          <w:tcPr>
            <w:tcW w:w="619" w:type="dxa"/>
          </w:tcPr>
          <w:p w14:paraId="296C9F9B" w14:textId="77777777" w:rsidR="0057395F" w:rsidRPr="0049264A" w:rsidRDefault="0057395F" w:rsidP="00B14917">
            <w:pPr>
              <w:rPr>
                <w:rFonts w:ascii="Arial" w:hAnsi="Arial" w:cs="Arial"/>
                <w:sz w:val="12"/>
                <w:szCs w:val="12"/>
              </w:rPr>
            </w:pPr>
            <w:r w:rsidRPr="00EB31EF">
              <w:rPr>
                <w:rFonts w:ascii="Segoe UI Symbol" w:hAnsi="Segoe UI Symbol" w:cs="Segoe UI Symbol"/>
                <w:color w:val="202124"/>
                <w:sz w:val="21"/>
                <w:szCs w:val="21"/>
                <w:shd w:val="clear" w:color="auto" w:fill="FFFFFF"/>
              </w:rPr>
              <w:t>✔</w:t>
            </w:r>
          </w:p>
        </w:tc>
        <w:tc>
          <w:tcPr>
            <w:tcW w:w="632" w:type="dxa"/>
          </w:tcPr>
          <w:p w14:paraId="4733C4CA" w14:textId="77777777" w:rsidR="0057395F" w:rsidRPr="0049264A" w:rsidRDefault="0057395F" w:rsidP="00B14917">
            <w:pPr>
              <w:rPr>
                <w:rFonts w:ascii="Arial" w:hAnsi="Arial" w:cs="Arial"/>
                <w:sz w:val="12"/>
                <w:szCs w:val="12"/>
              </w:rPr>
            </w:pPr>
            <w:r w:rsidRPr="00EB31EF">
              <w:rPr>
                <w:rFonts w:ascii="Segoe UI Symbol" w:hAnsi="Segoe UI Symbol" w:cs="Segoe UI Symbol"/>
                <w:color w:val="202124"/>
                <w:sz w:val="21"/>
                <w:szCs w:val="21"/>
                <w:shd w:val="clear" w:color="auto" w:fill="FFFFFF"/>
              </w:rPr>
              <w:t>✔</w:t>
            </w:r>
          </w:p>
        </w:tc>
        <w:tc>
          <w:tcPr>
            <w:tcW w:w="730" w:type="dxa"/>
          </w:tcPr>
          <w:p w14:paraId="28115E2A" w14:textId="77777777" w:rsidR="0057395F" w:rsidRPr="0049264A" w:rsidRDefault="0057395F" w:rsidP="00B14917">
            <w:pPr>
              <w:rPr>
                <w:rFonts w:ascii="Arial" w:hAnsi="Arial" w:cs="Arial"/>
                <w:sz w:val="12"/>
                <w:szCs w:val="12"/>
              </w:rPr>
            </w:pPr>
            <w:r w:rsidRPr="00EB31EF">
              <w:rPr>
                <w:rFonts w:ascii="Segoe UI Symbol" w:hAnsi="Segoe UI Symbol" w:cs="Segoe UI Symbol"/>
                <w:color w:val="202124"/>
                <w:sz w:val="21"/>
                <w:szCs w:val="21"/>
                <w:shd w:val="clear" w:color="auto" w:fill="FFFFFF"/>
              </w:rPr>
              <w:t>✔</w:t>
            </w:r>
          </w:p>
        </w:tc>
        <w:tc>
          <w:tcPr>
            <w:tcW w:w="730" w:type="dxa"/>
          </w:tcPr>
          <w:p w14:paraId="3D56307F" w14:textId="77777777" w:rsidR="0057395F" w:rsidRPr="0049264A" w:rsidRDefault="0057395F" w:rsidP="00B14917">
            <w:pPr>
              <w:rPr>
                <w:rFonts w:ascii="Arial" w:hAnsi="Arial" w:cs="Arial"/>
                <w:sz w:val="12"/>
                <w:szCs w:val="12"/>
              </w:rPr>
            </w:pPr>
            <w:r>
              <w:rPr>
                <w:rFonts w:ascii="Arial" w:hAnsi="Arial" w:cs="Arial"/>
                <w:sz w:val="12"/>
                <w:szCs w:val="12"/>
              </w:rPr>
              <w:t>_</w:t>
            </w:r>
          </w:p>
        </w:tc>
        <w:tc>
          <w:tcPr>
            <w:tcW w:w="766" w:type="dxa"/>
          </w:tcPr>
          <w:p w14:paraId="2E8F5DAA" w14:textId="77777777" w:rsidR="0057395F" w:rsidRPr="0049264A" w:rsidRDefault="0057395F" w:rsidP="00B14917">
            <w:pPr>
              <w:rPr>
                <w:rFonts w:ascii="Arial" w:hAnsi="Arial" w:cs="Arial"/>
                <w:sz w:val="12"/>
                <w:szCs w:val="12"/>
              </w:rPr>
            </w:pPr>
            <w:r w:rsidRPr="00940A9A">
              <w:rPr>
                <w:rFonts w:ascii="Segoe UI Symbol" w:hAnsi="Segoe UI Symbol" w:cs="Segoe UI Symbol"/>
                <w:color w:val="202124"/>
                <w:sz w:val="21"/>
                <w:szCs w:val="21"/>
                <w:shd w:val="clear" w:color="auto" w:fill="FFFFFF"/>
              </w:rPr>
              <w:t>✔</w:t>
            </w:r>
          </w:p>
        </w:tc>
        <w:tc>
          <w:tcPr>
            <w:tcW w:w="588" w:type="dxa"/>
          </w:tcPr>
          <w:p w14:paraId="4D092151" w14:textId="77777777" w:rsidR="0057395F" w:rsidRPr="0049264A" w:rsidRDefault="0057395F" w:rsidP="00B14917">
            <w:pPr>
              <w:rPr>
                <w:rFonts w:ascii="Arial" w:hAnsi="Arial" w:cs="Arial"/>
                <w:sz w:val="12"/>
                <w:szCs w:val="12"/>
              </w:rPr>
            </w:pPr>
            <w:r w:rsidRPr="00940A9A">
              <w:rPr>
                <w:rFonts w:ascii="Segoe UI Symbol" w:hAnsi="Segoe UI Symbol" w:cs="Segoe UI Symbol"/>
                <w:color w:val="202124"/>
                <w:sz w:val="21"/>
                <w:szCs w:val="21"/>
                <w:shd w:val="clear" w:color="auto" w:fill="FFFFFF"/>
              </w:rPr>
              <w:t>✔</w:t>
            </w:r>
          </w:p>
        </w:tc>
        <w:tc>
          <w:tcPr>
            <w:tcW w:w="570" w:type="dxa"/>
          </w:tcPr>
          <w:p w14:paraId="7250031B" w14:textId="77777777" w:rsidR="0057395F" w:rsidRPr="0049264A" w:rsidRDefault="0057395F" w:rsidP="00B14917">
            <w:pPr>
              <w:rPr>
                <w:rFonts w:ascii="Arial" w:hAnsi="Arial" w:cs="Arial"/>
                <w:sz w:val="12"/>
                <w:szCs w:val="12"/>
              </w:rPr>
            </w:pPr>
            <w:r w:rsidRPr="00940A9A">
              <w:rPr>
                <w:rFonts w:ascii="Segoe UI Symbol" w:hAnsi="Segoe UI Symbol" w:cs="Segoe UI Symbol"/>
                <w:color w:val="202124"/>
                <w:sz w:val="21"/>
                <w:szCs w:val="21"/>
                <w:shd w:val="clear" w:color="auto" w:fill="FFFFFF"/>
              </w:rPr>
              <w:t>✔</w:t>
            </w:r>
          </w:p>
        </w:tc>
      </w:tr>
      <w:tr w:rsidR="0057395F" w:rsidRPr="0049264A" w14:paraId="09710E08" w14:textId="77777777" w:rsidTr="00B14917">
        <w:trPr>
          <w:trHeight w:val="264"/>
        </w:trPr>
        <w:tc>
          <w:tcPr>
            <w:tcW w:w="283" w:type="dxa"/>
          </w:tcPr>
          <w:p w14:paraId="03950F5E" w14:textId="77777777" w:rsidR="0057395F" w:rsidRPr="0049264A" w:rsidRDefault="0057395F" w:rsidP="00B14917">
            <w:pPr>
              <w:rPr>
                <w:rFonts w:ascii="Arial" w:hAnsi="Arial" w:cs="Arial"/>
                <w:sz w:val="12"/>
                <w:szCs w:val="12"/>
              </w:rPr>
            </w:pPr>
            <w:r>
              <w:rPr>
                <w:rFonts w:ascii="Arial" w:hAnsi="Arial" w:cs="Arial"/>
                <w:sz w:val="12"/>
                <w:szCs w:val="12"/>
              </w:rPr>
              <w:t>9</w:t>
            </w:r>
          </w:p>
        </w:tc>
        <w:tc>
          <w:tcPr>
            <w:tcW w:w="710" w:type="dxa"/>
          </w:tcPr>
          <w:p w14:paraId="087B36DC" w14:textId="77777777" w:rsidR="0057395F" w:rsidRPr="0049264A" w:rsidRDefault="0057395F" w:rsidP="00B14917">
            <w:pPr>
              <w:rPr>
                <w:rFonts w:ascii="Arial" w:hAnsi="Arial" w:cs="Arial"/>
                <w:sz w:val="12"/>
                <w:szCs w:val="12"/>
              </w:rPr>
            </w:pPr>
            <w:r>
              <w:rPr>
                <w:rFonts w:ascii="Arial" w:hAnsi="Arial" w:cs="Arial"/>
                <w:sz w:val="12"/>
                <w:szCs w:val="12"/>
              </w:rPr>
              <w:fldChar w:fldCharType="begin">
                <w:fldData xml:space="preserve">PEVuZE5vdGU+PENpdGUgQXV0aG9yWWVhcj0iMSI+PEF1dGhvcj5NYXJrPC9BdXRob3I+PFllYXI+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=
</w:fldData>
              </w:fldChar>
            </w:r>
            <w:r>
              <w:rPr>
                <w:rFonts w:ascii="Arial" w:hAnsi="Arial" w:cs="Arial"/>
                <w:sz w:val="12"/>
                <w:szCs w:val="12"/>
              </w:rPr>
              <w:instrText xml:space="preserve"> ADDIN EN.CITE </w:instrText>
            </w:r>
            <w:r>
              <w:rPr>
                <w:rFonts w:ascii="Arial" w:hAnsi="Arial" w:cs="Arial"/>
                <w:sz w:val="12"/>
                <w:szCs w:val="12"/>
              </w:rPr>
              <w:fldChar w:fldCharType="begin">
                <w:fldData xml:space="preserve">PEVuZE5vdGU+PENpdGUgQXV0aG9yWWVhcj0iMSI+PEF1dGhvcj5NYXJrPC9BdXRob3I+PFllYXI+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=
</w:fldData>
              </w:fldChar>
            </w:r>
            <w:r>
              <w:rPr>
                <w:rFonts w:ascii="Arial" w:hAnsi="Arial" w:cs="Arial"/>
                <w:sz w:val="12"/>
                <w:szCs w:val="12"/>
              </w:rPr>
              <w:instrText xml:space="preserve"> ADDIN EN.CITE.DATA </w:instrText>
            </w:r>
            <w:r>
              <w:rPr>
                <w:rFonts w:ascii="Arial" w:hAnsi="Arial" w:cs="Arial"/>
                <w:sz w:val="12"/>
                <w:szCs w:val="12"/>
              </w:rPr>
            </w:r>
            <w:r>
              <w:rPr>
                <w:rFonts w:ascii="Arial" w:hAnsi="Arial" w:cs="Arial"/>
                <w:sz w:val="12"/>
                <w:szCs w:val="12"/>
              </w:rPr>
              <w:fldChar w:fldCharType="end"/>
            </w:r>
            <w:r>
              <w:rPr>
                <w:rFonts w:ascii="Arial" w:hAnsi="Arial" w:cs="Arial"/>
                <w:sz w:val="12"/>
                <w:szCs w:val="12"/>
              </w:rPr>
            </w:r>
            <w:r>
              <w:rPr>
                <w:rFonts w:ascii="Arial" w:hAnsi="Arial" w:cs="Arial"/>
                <w:sz w:val="12"/>
                <w:szCs w:val="12"/>
              </w:rPr>
              <w:fldChar w:fldCharType="separate"/>
            </w:r>
            <w:r>
              <w:rPr>
                <w:rFonts w:ascii="Arial" w:hAnsi="Arial" w:cs="Arial"/>
                <w:noProof/>
                <w:sz w:val="12"/>
                <w:szCs w:val="12"/>
              </w:rPr>
              <w:t>Mark et al (10)</w:t>
            </w:r>
            <w:r>
              <w:rPr>
                <w:rFonts w:ascii="Arial" w:hAnsi="Arial" w:cs="Arial"/>
                <w:sz w:val="12"/>
                <w:szCs w:val="12"/>
              </w:rPr>
              <w:fldChar w:fldCharType="end"/>
            </w:r>
          </w:p>
        </w:tc>
        <w:tc>
          <w:tcPr>
            <w:tcW w:w="425" w:type="dxa"/>
          </w:tcPr>
          <w:p w14:paraId="79F458BF" w14:textId="77777777" w:rsidR="0057395F" w:rsidRPr="0049264A" w:rsidRDefault="0057395F" w:rsidP="00B14917">
            <w:pPr>
              <w:rPr>
                <w:rFonts w:ascii="Arial" w:hAnsi="Arial" w:cs="Arial"/>
                <w:sz w:val="12"/>
                <w:szCs w:val="12"/>
              </w:rPr>
            </w:pPr>
            <w:r w:rsidRPr="000F7A97">
              <w:rPr>
                <w:rFonts w:ascii="Segoe UI Symbol" w:hAnsi="Segoe UI Symbol" w:cs="Segoe UI Symbol"/>
                <w:color w:val="202124"/>
                <w:sz w:val="21"/>
                <w:szCs w:val="21"/>
                <w:shd w:val="clear" w:color="auto" w:fill="FFFFFF"/>
              </w:rPr>
              <w:t>✔</w:t>
            </w:r>
          </w:p>
        </w:tc>
        <w:tc>
          <w:tcPr>
            <w:tcW w:w="496" w:type="dxa"/>
          </w:tcPr>
          <w:p w14:paraId="2DFD893B" w14:textId="77777777" w:rsidR="0057395F" w:rsidRPr="0049264A" w:rsidRDefault="0057395F" w:rsidP="00B14917">
            <w:pPr>
              <w:rPr>
                <w:rFonts w:ascii="Arial" w:hAnsi="Arial" w:cs="Arial"/>
                <w:sz w:val="12"/>
                <w:szCs w:val="12"/>
              </w:rPr>
            </w:pPr>
            <w:r w:rsidRPr="00CC6734">
              <w:rPr>
                <w:rFonts w:ascii="Segoe UI Symbol" w:hAnsi="Segoe UI Symbol" w:cs="Segoe UI Symbol"/>
                <w:color w:val="202124"/>
                <w:sz w:val="21"/>
                <w:szCs w:val="21"/>
                <w:shd w:val="clear" w:color="auto" w:fill="FFFFFF"/>
              </w:rPr>
              <w:t>✔</w:t>
            </w:r>
          </w:p>
        </w:tc>
        <w:tc>
          <w:tcPr>
            <w:tcW w:w="642" w:type="dxa"/>
          </w:tcPr>
          <w:p w14:paraId="72867A51" w14:textId="77777777" w:rsidR="0057395F" w:rsidRPr="0049264A" w:rsidRDefault="0057395F" w:rsidP="00B14917">
            <w:pPr>
              <w:rPr>
                <w:rFonts w:ascii="Arial" w:hAnsi="Arial" w:cs="Arial"/>
                <w:sz w:val="12"/>
                <w:szCs w:val="12"/>
              </w:rPr>
            </w:pPr>
            <w:r w:rsidRPr="00CC6734">
              <w:rPr>
                <w:rFonts w:ascii="Segoe UI Symbol" w:hAnsi="Segoe UI Symbol" w:cs="Segoe UI Symbol"/>
                <w:color w:val="202124"/>
                <w:sz w:val="21"/>
                <w:szCs w:val="21"/>
                <w:shd w:val="clear" w:color="auto" w:fill="FFFFFF"/>
              </w:rPr>
              <w:t>✔</w:t>
            </w:r>
          </w:p>
        </w:tc>
        <w:tc>
          <w:tcPr>
            <w:tcW w:w="588" w:type="dxa"/>
          </w:tcPr>
          <w:p w14:paraId="2C0F661F" w14:textId="77777777" w:rsidR="0057395F" w:rsidRPr="0049264A" w:rsidRDefault="0057395F" w:rsidP="00B14917">
            <w:pPr>
              <w:rPr>
                <w:rFonts w:ascii="Arial" w:hAnsi="Arial" w:cs="Arial"/>
                <w:sz w:val="12"/>
                <w:szCs w:val="12"/>
              </w:rPr>
            </w:pPr>
            <w:r w:rsidRPr="00CC6734">
              <w:rPr>
                <w:rFonts w:ascii="Segoe UI Symbol" w:hAnsi="Segoe UI Symbol" w:cs="Segoe UI Symbol"/>
                <w:color w:val="202124"/>
                <w:sz w:val="21"/>
                <w:szCs w:val="21"/>
                <w:shd w:val="clear" w:color="auto" w:fill="FFFFFF"/>
              </w:rPr>
              <w:t>✔</w:t>
            </w:r>
          </w:p>
        </w:tc>
        <w:tc>
          <w:tcPr>
            <w:tcW w:w="513" w:type="dxa"/>
          </w:tcPr>
          <w:p w14:paraId="65CD6DEE" w14:textId="77777777" w:rsidR="0057395F" w:rsidRPr="0049264A" w:rsidRDefault="0057395F" w:rsidP="00B14917">
            <w:pPr>
              <w:rPr>
                <w:rFonts w:ascii="Arial" w:hAnsi="Arial" w:cs="Arial"/>
                <w:sz w:val="12"/>
                <w:szCs w:val="12"/>
              </w:rPr>
            </w:pPr>
            <w:r w:rsidRPr="00CC6734">
              <w:rPr>
                <w:rFonts w:ascii="Segoe UI Symbol" w:hAnsi="Segoe UI Symbol" w:cs="Segoe UI Symbol"/>
                <w:color w:val="202124"/>
                <w:sz w:val="21"/>
                <w:szCs w:val="21"/>
                <w:shd w:val="clear" w:color="auto" w:fill="FFFFFF"/>
              </w:rPr>
              <w:t>✔</w:t>
            </w:r>
          </w:p>
        </w:tc>
        <w:tc>
          <w:tcPr>
            <w:tcW w:w="624" w:type="dxa"/>
          </w:tcPr>
          <w:p w14:paraId="14FF25EB" w14:textId="77777777" w:rsidR="0057395F" w:rsidRPr="0049264A" w:rsidRDefault="0057395F" w:rsidP="00B14917">
            <w:pPr>
              <w:rPr>
                <w:rFonts w:ascii="Arial" w:hAnsi="Arial" w:cs="Arial"/>
                <w:sz w:val="12"/>
                <w:szCs w:val="12"/>
              </w:rPr>
            </w:pPr>
            <w:r w:rsidRPr="00CC6734">
              <w:rPr>
                <w:rFonts w:ascii="Segoe UI Symbol" w:hAnsi="Segoe UI Symbol" w:cs="Segoe UI Symbol"/>
                <w:color w:val="202124"/>
                <w:sz w:val="21"/>
                <w:szCs w:val="21"/>
                <w:shd w:val="clear" w:color="auto" w:fill="FFFFFF"/>
              </w:rPr>
              <w:t>✔</w:t>
            </w:r>
          </w:p>
        </w:tc>
        <w:tc>
          <w:tcPr>
            <w:tcW w:w="677" w:type="dxa"/>
          </w:tcPr>
          <w:p w14:paraId="1B5E75C6" w14:textId="77777777" w:rsidR="0057395F" w:rsidRPr="0049264A" w:rsidRDefault="0057395F" w:rsidP="00B14917">
            <w:pPr>
              <w:rPr>
                <w:rFonts w:ascii="Arial" w:hAnsi="Arial" w:cs="Arial"/>
                <w:sz w:val="12"/>
                <w:szCs w:val="12"/>
              </w:rPr>
            </w:pPr>
            <w:r w:rsidRPr="00CC6734">
              <w:rPr>
                <w:rFonts w:ascii="Segoe UI Symbol" w:hAnsi="Segoe UI Symbol" w:cs="Segoe UI Symbol"/>
                <w:color w:val="202124"/>
                <w:sz w:val="21"/>
                <w:szCs w:val="21"/>
                <w:shd w:val="clear" w:color="auto" w:fill="FFFFFF"/>
              </w:rPr>
              <w:t>✔</w:t>
            </w:r>
          </w:p>
        </w:tc>
        <w:tc>
          <w:tcPr>
            <w:tcW w:w="513" w:type="dxa"/>
          </w:tcPr>
          <w:p w14:paraId="11D8F8C3" w14:textId="77777777" w:rsidR="0057395F" w:rsidRPr="0049264A" w:rsidRDefault="0057395F" w:rsidP="00B14917">
            <w:pPr>
              <w:rPr>
                <w:rFonts w:ascii="Arial" w:hAnsi="Arial" w:cs="Arial"/>
                <w:sz w:val="12"/>
                <w:szCs w:val="12"/>
              </w:rPr>
            </w:pPr>
            <w:r w:rsidRPr="00CC6734">
              <w:rPr>
                <w:rFonts w:ascii="Segoe UI Symbol" w:hAnsi="Segoe UI Symbol" w:cs="Segoe UI Symbol"/>
                <w:color w:val="202124"/>
                <w:sz w:val="21"/>
                <w:szCs w:val="21"/>
                <w:shd w:val="clear" w:color="auto" w:fill="FFFFFF"/>
              </w:rPr>
              <w:t>✔</w:t>
            </w:r>
          </w:p>
        </w:tc>
        <w:tc>
          <w:tcPr>
            <w:tcW w:w="526" w:type="dxa"/>
          </w:tcPr>
          <w:p w14:paraId="4BCBFD6C" w14:textId="77777777" w:rsidR="0057395F" w:rsidRPr="0049264A" w:rsidRDefault="0057395F" w:rsidP="00B14917">
            <w:pPr>
              <w:rPr>
                <w:rFonts w:ascii="Arial" w:hAnsi="Arial" w:cs="Arial"/>
                <w:sz w:val="12"/>
                <w:szCs w:val="12"/>
              </w:rPr>
            </w:pPr>
            <w:r w:rsidRPr="00CC6734">
              <w:rPr>
                <w:rFonts w:ascii="Segoe UI Symbol" w:hAnsi="Segoe UI Symbol" w:cs="Segoe UI Symbol"/>
                <w:color w:val="202124"/>
                <w:sz w:val="21"/>
                <w:szCs w:val="21"/>
                <w:shd w:val="clear" w:color="auto" w:fill="FFFFFF"/>
              </w:rPr>
              <w:t>✔</w:t>
            </w:r>
          </w:p>
        </w:tc>
        <w:tc>
          <w:tcPr>
            <w:tcW w:w="562" w:type="dxa"/>
          </w:tcPr>
          <w:p w14:paraId="6BC5F4FE" w14:textId="77777777" w:rsidR="0057395F" w:rsidRPr="0049264A" w:rsidRDefault="0057395F" w:rsidP="00B14917">
            <w:pPr>
              <w:rPr>
                <w:rFonts w:ascii="Arial" w:hAnsi="Arial" w:cs="Arial"/>
                <w:sz w:val="12"/>
                <w:szCs w:val="12"/>
              </w:rPr>
            </w:pPr>
            <w:r w:rsidRPr="00CC6734">
              <w:rPr>
                <w:rFonts w:ascii="Segoe UI Symbol" w:hAnsi="Segoe UI Symbol" w:cs="Segoe UI Symbol"/>
                <w:color w:val="202124"/>
                <w:sz w:val="21"/>
                <w:szCs w:val="21"/>
                <w:shd w:val="clear" w:color="auto" w:fill="FFFFFF"/>
              </w:rPr>
              <w:t>✔</w:t>
            </w:r>
          </w:p>
        </w:tc>
        <w:tc>
          <w:tcPr>
            <w:tcW w:w="703" w:type="dxa"/>
          </w:tcPr>
          <w:p w14:paraId="2454AF88" w14:textId="77777777" w:rsidR="0057395F" w:rsidRPr="0049264A" w:rsidRDefault="0057395F" w:rsidP="00B14917">
            <w:pPr>
              <w:rPr>
                <w:rFonts w:ascii="Arial" w:hAnsi="Arial" w:cs="Arial"/>
                <w:sz w:val="12"/>
                <w:szCs w:val="12"/>
              </w:rPr>
            </w:pPr>
            <w:r w:rsidRPr="00CC6734">
              <w:rPr>
                <w:rFonts w:ascii="Segoe UI Symbol" w:hAnsi="Segoe UI Symbol" w:cs="Segoe UI Symbol"/>
                <w:color w:val="202124"/>
                <w:sz w:val="21"/>
                <w:szCs w:val="21"/>
                <w:shd w:val="clear" w:color="auto" w:fill="FFFFFF"/>
              </w:rPr>
              <w:t>✔</w:t>
            </w:r>
          </w:p>
        </w:tc>
        <w:tc>
          <w:tcPr>
            <w:tcW w:w="703" w:type="dxa"/>
          </w:tcPr>
          <w:p w14:paraId="5FDEC69A" w14:textId="77777777" w:rsidR="0057395F" w:rsidRPr="0049264A" w:rsidRDefault="0057395F" w:rsidP="00B14917">
            <w:pPr>
              <w:rPr>
                <w:rFonts w:ascii="Arial" w:hAnsi="Arial" w:cs="Arial"/>
                <w:sz w:val="12"/>
                <w:szCs w:val="12"/>
              </w:rPr>
            </w:pPr>
            <w:r w:rsidRPr="0012515F">
              <w:rPr>
                <w:rFonts w:ascii="Segoe UI Symbol" w:hAnsi="Segoe UI Symbol" w:cs="Segoe UI Symbol"/>
                <w:color w:val="202124"/>
                <w:sz w:val="21"/>
                <w:szCs w:val="21"/>
                <w:shd w:val="clear" w:color="auto" w:fill="FFFFFF"/>
              </w:rPr>
              <w:t>✔</w:t>
            </w:r>
          </w:p>
        </w:tc>
        <w:tc>
          <w:tcPr>
            <w:tcW w:w="588" w:type="dxa"/>
          </w:tcPr>
          <w:p w14:paraId="0075E5C1" w14:textId="77777777" w:rsidR="0057395F" w:rsidRPr="0049264A" w:rsidRDefault="0057395F" w:rsidP="00B14917">
            <w:pPr>
              <w:rPr>
                <w:rFonts w:ascii="Arial" w:hAnsi="Arial" w:cs="Arial"/>
                <w:sz w:val="12"/>
                <w:szCs w:val="12"/>
              </w:rPr>
            </w:pPr>
            <w:r w:rsidRPr="0012515F">
              <w:rPr>
                <w:rFonts w:ascii="Segoe UI Symbol" w:hAnsi="Segoe UI Symbol" w:cs="Segoe UI Symbol"/>
                <w:color w:val="202124"/>
                <w:sz w:val="21"/>
                <w:szCs w:val="21"/>
                <w:shd w:val="clear" w:color="auto" w:fill="FFFFFF"/>
              </w:rPr>
              <w:t>✔</w:t>
            </w:r>
          </w:p>
        </w:tc>
        <w:tc>
          <w:tcPr>
            <w:tcW w:w="602" w:type="dxa"/>
          </w:tcPr>
          <w:p w14:paraId="45FBCE7E" w14:textId="77777777" w:rsidR="0057395F" w:rsidRPr="0049264A" w:rsidRDefault="0057395F" w:rsidP="00B14917">
            <w:pPr>
              <w:rPr>
                <w:rFonts w:ascii="Arial" w:hAnsi="Arial" w:cs="Arial"/>
                <w:sz w:val="12"/>
                <w:szCs w:val="12"/>
              </w:rPr>
            </w:pPr>
            <w:r w:rsidRPr="0012515F">
              <w:rPr>
                <w:rFonts w:ascii="Segoe UI Symbol" w:hAnsi="Segoe UI Symbol" w:cs="Segoe UI Symbol"/>
                <w:color w:val="202124"/>
                <w:sz w:val="21"/>
                <w:szCs w:val="21"/>
                <w:shd w:val="clear" w:color="auto" w:fill="FFFFFF"/>
              </w:rPr>
              <w:t>✔</w:t>
            </w:r>
          </w:p>
        </w:tc>
        <w:tc>
          <w:tcPr>
            <w:tcW w:w="513" w:type="dxa"/>
          </w:tcPr>
          <w:p w14:paraId="682D8626" w14:textId="77777777" w:rsidR="0057395F" w:rsidRPr="0049264A" w:rsidRDefault="0057395F" w:rsidP="00B14917">
            <w:pPr>
              <w:rPr>
                <w:rFonts w:ascii="Arial" w:hAnsi="Arial" w:cs="Arial"/>
                <w:sz w:val="12"/>
                <w:szCs w:val="12"/>
              </w:rPr>
            </w:pPr>
            <w:r>
              <w:rPr>
                <w:rFonts w:ascii="Arial" w:hAnsi="Arial" w:cs="Arial"/>
                <w:sz w:val="12"/>
                <w:szCs w:val="12"/>
              </w:rPr>
              <w:t>_</w:t>
            </w:r>
          </w:p>
        </w:tc>
        <w:tc>
          <w:tcPr>
            <w:tcW w:w="672" w:type="dxa"/>
          </w:tcPr>
          <w:p w14:paraId="358044F5" w14:textId="77777777" w:rsidR="0057395F" w:rsidRPr="0049264A" w:rsidRDefault="0057395F" w:rsidP="00B14917">
            <w:pPr>
              <w:rPr>
                <w:rFonts w:ascii="Arial" w:hAnsi="Arial" w:cs="Arial"/>
                <w:sz w:val="12"/>
                <w:szCs w:val="12"/>
              </w:rPr>
            </w:pPr>
            <w:r w:rsidRPr="00EB31EF">
              <w:rPr>
                <w:rFonts w:ascii="Segoe UI Symbol" w:hAnsi="Segoe UI Symbol" w:cs="Segoe UI Symbol"/>
                <w:color w:val="202124"/>
                <w:sz w:val="21"/>
                <w:szCs w:val="21"/>
                <w:shd w:val="clear" w:color="auto" w:fill="FFFFFF"/>
              </w:rPr>
              <w:t>✔</w:t>
            </w:r>
          </w:p>
        </w:tc>
        <w:tc>
          <w:tcPr>
            <w:tcW w:w="562" w:type="dxa"/>
          </w:tcPr>
          <w:p w14:paraId="14E24D17" w14:textId="77777777" w:rsidR="0057395F" w:rsidRPr="0049264A" w:rsidRDefault="0057395F" w:rsidP="00B14917">
            <w:pPr>
              <w:rPr>
                <w:rFonts w:ascii="Arial" w:hAnsi="Arial" w:cs="Arial"/>
                <w:sz w:val="12"/>
                <w:szCs w:val="12"/>
              </w:rPr>
            </w:pPr>
            <w:r w:rsidRPr="00EB31EF">
              <w:rPr>
                <w:rFonts w:ascii="Segoe UI Symbol" w:hAnsi="Segoe UI Symbol" w:cs="Segoe UI Symbol"/>
                <w:color w:val="202124"/>
                <w:sz w:val="21"/>
                <w:szCs w:val="21"/>
                <w:shd w:val="clear" w:color="auto" w:fill="FFFFFF"/>
              </w:rPr>
              <w:t>✔</w:t>
            </w:r>
          </w:p>
        </w:tc>
        <w:tc>
          <w:tcPr>
            <w:tcW w:w="619" w:type="dxa"/>
          </w:tcPr>
          <w:p w14:paraId="48B415EA" w14:textId="77777777" w:rsidR="0057395F" w:rsidRPr="0049264A" w:rsidRDefault="0057395F" w:rsidP="00B14917">
            <w:pPr>
              <w:rPr>
                <w:rFonts w:ascii="Arial" w:hAnsi="Arial" w:cs="Arial"/>
                <w:sz w:val="12"/>
                <w:szCs w:val="12"/>
              </w:rPr>
            </w:pPr>
            <w:r w:rsidRPr="00EB31EF">
              <w:rPr>
                <w:rFonts w:ascii="Segoe UI Symbol" w:hAnsi="Segoe UI Symbol" w:cs="Segoe UI Symbol"/>
                <w:color w:val="202124"/>
                <w:sz w:val="21"/>
                <w:szCs w:val="21"/>
                <w:shd w:val="clear" w:color="auto" w:fill="FFFFFF"/>
              </w:rPr>
              <w:t>✔</w:t>
            </w:r>
          </w:p>
        </w:tc>
        <w:tc>
          <w:tcPr>
            <w:tcW w:w="632" w:type="dxa"/>
          </w:tcPr>
          <w:p w14:paraId="3FB99271" w14:textId="77777777" w:rsidR="0057395F" w:rsidRPr="0049264A" w:rsidRDefault="0057395F" w:rsidP="00B14917">
            <w:pPr>
              <w:rPr>
                <w:rFonts w:ascii="Arial" w:hAnsi="Arial" w:cs="Arial"/>
                <w:sz w:val="12"/>
                <w:szCs w:val="12"/>
              </w:rPr>
            </w:pPr>
            <w:r w:rsidRPr="00EB31EF">
              <w:rPr>
                <w:rFonts w:ascii="Segoe UI Symbol" w:hAnsi="Segoe UI Symbol" w:cs="Segoe UI Symbol"/>
                <w:color w:val="202124"/>
                <w:sz w:val="21"/>
                <w:szCs w:val="21"/>
                <w:shd w:val="clear" w:color="auto" w:fill="FFFFFF"/>
              </w:rPr>
              <w:t>✔</w:t>
            </w:r>
          </w:p>
        </w:tc>
        <w:tc>
          <w:tcPr>
            <w:tcW w:w="730" w:type="dxa"/>
          </w:tcPr>
          <w:p w14:paraId="4D33CA1F" w14:textId="77777777" w:rsidR="0057395F" w:rsidRPr="0049264A" w:rsidRDefault="0057395F" w:rsidP="00B14917">
            <w:pPr>
              <w:rPr>
                <w:rFonts w:ascii="Arial" w:hAnsi="Arial" w:cs="Arial"/>
                <w:sz w:val="12"/>
                <w:szCs w:val="12"/>
              </w:rPr>
            </w:pPr>
            <w:r w:rsidRPr="00EB31EF">
              <w:rPr>
                <w:rFonts w:ascii="Segoe UI Symbol" w:hAnsi="Segoe UI Symbol" w:cs="Segoe UI Symbol"/>
                <w:color w:val="202124"/>
                <w:sz w:val="21"/>
                <w:szCs w:val="21"/>
                <w:shd w:val="clear" w:color="auto" w:fill="FFFFFF"/>
              </w:rPr>
              <w:t>✔</w:t>
            </w:r>
          </w:p>
        </w:tc>
        <w:tc>
          <w:tcPr>
            <w:tcW w:w="730" w:type="dxa"/>
          </w:tcPr>
          <w:p w14:paraId="56DDF5A1" w14:textId="77777777" w:rsidR="0057395F" w:rsidRPr="0049264A" w:rsidRDefault="0057395F" w:rsidP="00B14917">
            <w:pPr>
              <w:rPr>
                <w:rFonts w:ascii="Arial" w:hAnsi="Arial" w:cs="Arial"/>
                <w:sz w:val="12"/>
                <w:szCs w:val="12"/>
              </w:rPr>
            </w:pPr>
            <w:r>
              <w:rPr>
                <w:rFonts w:ascii="Arial" w:hAnsi="Arial" w:cs="Arial"/>
                <w:sz w:val="12"/>
                <w:szCs w:val="12"/>
              </w:rPr>
              <w:t>_</w:t>
            </w:r>
          </w:p>
        </w:tc>
        <w:tc>
          <w:tcPr>
            <w:tcW w:w="766" w:type="dxa"/>
          </w:tcPr>
          <w:p w14:paraId="1C2510AF" w14:textId="77777777" w:rsidR="0057395F" w:rsidRPr="0049264A" w:rsidRDefault="0057395F" w:rsidP="00B14917">
            <w:pPr>
              <w:rPr>
                <w:rFonts w:ascii="Arial" w:hAnsi="Arial" w:cs="Arial"/>
                <w:sz w:val="12"/>
                <w:szCs w:val="12"/>
              </w:rPr>
            </w:pPr>
            <w:r w:rsidRPr="00940A9A">
              <w:rPr>
                <w:rFonts w:ascii="Segoe UI Symbol" w:hAnsi="Segoe UI Symbol" w:cs="Segoe UI Symbol"/>
                <w:color w:val="202124"/>
                <w:sz w:val="21"/>
                <w:szCs w:val="21"/>
                <w:shd w:val="clear" w:color="auto" w:fill="FFFFFF"/>
              </w:rPr>
              <w:t>✔</w:t>
            </w:r>
          </w:p>
        </w:tc>
        <w:tc>
          <w:tcPr>
            <w:tcW w:w="588" w:type="dxa"/>
          </w:tcPr>
          <w:p w14:paraId="54FDD254" w14:textId="77777777" w:rsidR="0057395F" w:rsidRPr="0049264A" w:rsidRDefault="0057395F" w:rsidP="00B14917">
            <w:pPr>
              <w:rPr>
                <w:rFonts w:ascii="Arial" w:hAnsi="Arial" w:cs="Arial"/>
                <w:sz w:val="12"/>
                <w:szCs w:val="12"/>
              </w:rPr>
            </w:pPr>
            <w:r w:rsidRPr="00940A9A">
              <w:rPr>
                <w:rFonts w:ascii="Segoe UI Symbol" w:hAnsi="Segoe UI Symbol" w:cs="Segoe UI Symbol"/>
                <w:color w:val="202124"/>
                <w:sz w:val="21"/>
                <w:szCs w:val="21"/>
                <w:shd w:val="clear" w:color="auto" w:fill="FFFFFF"/>
              </w:rPr>
              <w:t>✔</w:t>
            </w:r>
          </w:p>
        </w:tc>
        <w:tc>
          <w:tcPr>
            <w:tcW w:w="570" w:type="dxa"/>
          </w:tcPr>
          <w:p w14:paraId="287AC8AB" w14:textId="77777777" w:rsidR="0057395F" w:rsidRPr="0049264A" w:rsidRDefault="0057395F" w:rsidP="00B14917">
            <w:pPr>
              <w:rPr>
                <w:rFonts w:ascii="Arial" w:hAnsi="Arial" w:cs="Arial"/>
                <w:sz w:val="12"/>
                <w:szCs w:val="12"/>
              </w:rPr>
            </w:pPr>
            <w:r w:rsidRPr="00940A9A">
              <w:rPr>
                <w:rFonts w:ascii="Segoe UI Symbol" w:hAnsi="Segoe UI Symbol" w:cs="Segoe UI Symbol"/>
                <w:color w:val="202124"/>
                <w:sz w:val="21"/>
                <w:szCs w:val="21"/>
                <w:shd w:val="clear" w:color="auto" w:fill="FFFFFF"/>
              </w:rPr>
              <w:t>✔</w:t>
            </w:r>
          </w:p>
        </w:tc>
      </w:tr>
      <w:tr w:rsidR="0057395F" w:rsidRPr="0049264A" w14:paraId="551ACE1B" w14:textId="77777777" w:rsidTr="00B14917">
        <w:trPr>
          <w:trHeight w:val="264"/>
        </w:trPr>
        <w:tc>
          <w:tcPr>
            <w:tcW w:w="15537" w:type="dxa"/>
            <w:gridSpan w:val="26"/>
            <w:shd w:val="clear" w:color="auto" w:fill="D9D9D9" w:themeFill="background1" w:themeFillShade="D9"/>
          </w:tcPr>
          <w:p w14:paraId="51340E70" w14:textId="77777777" w:rsidR="0057395F" w:rsidRPr="0049264A" w:rsidRDefault="0057395F" w:rsidP="00B14917">
            <w:pPr>
              <w:rPr>
                <w:rFonts w:ascii="Arial" w:hAnsi="Arial" w:cs="Arial"/>
                <w:b/>
                <w:bCs/>
                <w:sz w:val="18"/>
                <w:szCs w:val="18"/>
              </w:rPr>
            </w:pPr>
            <w:r w:rsidRPr="00FD4197">
              <w:rPr>
                <w:rFonts w:ascii="Times New Roman" w:hAnsi="Times New Roman" w:cs="Times New Roman"/>
                <w:b/>
                <w:bCs/>
                <w:sz w:val="20"/>
                <w:szCs w:val="20"/>
              </w:rPr>
              <w:t>Cerebral palsy</w:t>
            </w:r>
          </w:p>
        </w:tc>
      </w:tr>
      <w:tr w:rsidR="0057395F" w:rsidRPr="0049264A" w14:paraId="3D8F599E" w14:textId="77777777" w:rsidTr="00B14917">
        <w:trPr>
          <w:trHeight w:val="264"/>
        </w:trPr>
        <w:tc>
          <w:tcPr>
            <w:tcW w:w="283" w:type="dxa"/>
          </w:tcPr>
          <w:p w14:paraId="0061BF79" w14:textId="77777777" w:rsidR="0057395F" w:rsidRPr="0049264A" w:rsidRDefault="0057395F" w:rsidP="00B14917">
            <w:pPr>
              <w:rPr>
                <w:rFonts w:ascii="Arial" w:hAnsi="Arial" w:cs="Arial"/>
                <w:sz w:val="12"/>
                <w:szCs w:val="12"/>
              </w:rPr>
            </w:pPr>
            <w:r w:rsidRPr="0049264A">
              <w:rPr>
                <w:rFonts w:ascii="Arial" w:hAnsi="Arial" w:cs="Arial"/>
                <w:sz w:val="12"/>
                <w:szCs w:val="12"/>
              </w:rPr>
              <w:t>1</w:t>
            </w:r>
            <w:r>
              <w:rPr>
                <w:rFonts w:ascii="Arial" w:hAnsi="Arial" w:cs="Arial"/>
                <w:sz w:val="12"/>
                <w:szCs w:val="12"/>
              </w:rPr>
              <w:t>0</w:t>
            </w:r>
          </w:p>
        </w:tc>
        <w:tc>
          <w:tcPr>
            <w:tcW w:w="710" w:type="dxa"/>
          </w:tcPr>
          <w:p w14:paraId="40FB3A62" w14:textId="77777777" w:rsidR="0057395F" w:rsidRPr="0049264A" w:rsidRDefault="0057395F" w:rsidP="00B14917">
            <w:pPr>
              <w:rPr>
                <w:rFonts w:ascii="Arial" w:hAnsi="Arial" w:cs="Arial"/>
                <w:sz w:val="12"/>
                <w:szCs w:val="12"/>
              </w:rPr>
            </w:pPr>
            <w:r>
              <w:rPr>
                <w:rFonts w:ascii="Arial" w:hAnsi="Arial" w:cs="Arial"/>
                <w:sz w:val="12"/>
                <w:szCs w:val="12"/>
              </w:rPr>
              <w:fldChar w:fldCharType="begin"/>
            </w:r>
            <w:r>
              <w:rPr>
                <w:rFonts w:ascii="Arial" w:hAnsi="Arial" w:cs="Arial"/>
                <w:sz w:val="12"/>
                <w:szCs w:val="12"/>
              </w:rPr>
              <w:instrText xml:space="preserve"> ADDIN EN.CITE &lt;EndNote&gt;&lt;Cite AuthorYear="1"&gt;&lt;Author&gt;Vallejo-Torres&lt;/Author&gt;&lt;Year&gt;2019&lt;/Year&gt;&lt;RecNum&gt;160211&lt;/RecNum&gt;&lt;DisplayText&gt;Vallejo-Torres et al (11)&lt;/DisplayText&gt;&lt;record&gt;&lt;rec-number&gt;160211&lt;/rec-number&gt;&lt;foreign-keys&gt;&lt;key app="EN" db-id="ptfdezrvi5a90zexfxhxr9pqwtwdfvva2e0p" timestamp="1625539123"&gt;160211&lt;/key&gt;&lt;/foreign-keys&gt;&lt;ref-type name="Journal Article"&gt;17&lt;/ref-type&gt;&lt;contributors&gt;&lt;authors&gt;&lt;author&gt;Vallejo-Torres, L.&lt;/author&gt;&lt;author&gt;Rivero-Santana, A.&lt;/author&gt;&lt;author&gt;Martin-Saborido, C.&lt;/author&gt;&lt;author&gt;Epstein, D.&lt;/author&gt;&lt;author&gt;Perestelo-Perez, L.&lt;/author&gt;&lt;author&gt;Castellano-Fuentes, C. L.&lt;/author&gt;&lt;author&gt;Escobar-Martinez, A.&lt;/author&gt;&lt;author&gt;Serrano, Aguilar&lt;/author&gt;&lt;/authors&gt;&lt;/contributors&gt;&lt;titles&gt;&lt;title&gt;Cost-effectiveness analysis of a surveillance program to prevent hip dislocation in children with cerebral palsy&lt;/title&gt;&lt;secondary-title&gt;Gaceta sanitaria&lt;/secondary-title&gt;&lt;/titles&gt;&lt;periodical&gt;&lt;full-title&gt;Gaceta sanitaria&lt;/full-title&gt;&lt;/periodical&gt;&lt;keywords&gt;&lt;keyword&gt;Only Child&lt;/keyword&gt;&lt;keyword&gt;Cost-Benefit Analysis&lt;/keyword&gt;&lt;keyword&gt;Cerebral Palsy&lt;/keyword&gt;&lt;keyword&gt;Child&lt;/keyword&gt;&lt;keyword&gt;Hip Dislocation&lt;/keyword&gt;&lt;keyword&gt;Dislocations&lt;/keyword&gt;&lt;/keywords&gt;&lt;dates&gt;&lt;year&gt;2019&lt;/year&gt;&lt;pub-dates&gt;&lt;date&gt;2019&lt;/date&gt;&lt;/pub-dates&gt;&lt;/dates&gt;&lt;accession-num&gt;rayyan-182551879&lt;/accession-num&gt;&lt;urls&gt;&lt;/urls&gt;&lt;custom1&gt;RAYYAN-INCLUSION: {&amp;quot;Amarzaya&amp;quot;=&amp;gt;&amp;quot;Included&amp;quot;, &amp;quot;nddreview&amp;quot;=&amp;gt;&amp;quot;Included&amp;quot;}&lt;/custom1&gt;&lt;/record&gt;&lt;/Cite&gt;&lt;/EndNote&gt;</w:instrText>
            </w:r>
            <w:r>
              <w:rPr>
                <w:rFonts w:ascii="Arial" w:hAnsi="Arial" w:cs="Arial"/>
                <w:sz w:val="12"/>
                <w:szCs w:val="12"/>
              </w:rPr>
              <w:fldChar w:fldCharType="separate"/>
            </w:r>
            <w:r>
              <w:rPr>
                <w:rFonts w:ascii="Arial" w:hAnsi="Arial" w:cs="Arial"/>
                <w:noProof/>
                <w:sz w:val="12"/>
                <w:szCs w:val="12"/>
              </w:rPr>
              <w:t>Vallejo-Torres et al (11)</w:t>
            </w:r>
            <w:r>
              <w:rPr>
                <w:rFonts w:ascii="Arial" w:hAnsi="Arial" w:cs="Arial"/>
                <w:sz w:val="12"/>
                <w:szCs w:val="12"/>
              </w:rPr>
              <w:fldChar w:fldCharType="end"/>
            </w:r>
          </w:p>
        </w:tc>
        <w:tc>
          <w:tcPr>
            <w:tcW w:w="425" w:type="dxa"/>
          </w:tcPr>
          <w:p w14:paraId="00FB88A4" w14:textId="77777777" w:rsidR="0057395F" w:rsidRPr="0049264A" w:rsidRDefault="0057395F" w:rsidP="00B14917">
            <w:pPr>
              <w:rPr>
                <w:rFonts w:ascii="Arial" w:hAnsi="Arial" w:cs="Arial"/>
                <w:sz w:val="12"/>
                <w:szCs w:val="12"/>
              </w:rPr>
            </w:pPr>
            <w:r w:rsidRPr="00E866B5">
              <w:rPr>
                <w:rFonts w:ascii="Segoe UI Symbol" w:hAnsi="Segoe UI Symbol" w:cs="Segoe UI Symbol"/>
                <w:color w:val="202124"/>
                <w:sz w:val="21"/>
                <w:szCs w:val="21"/>
                <w:shd w:val="clear" w:color="auto" w:fill="FFFFFF"/>
              </w:rPr>
              <w:t>✔</w:t>
            </w:r>
          </w:p>
        </w:tc>
        <w:tc>
          <w:tcPr>
            <w:tcW w:w="496" w:type="dxa"/>
          </w:tcPr>
          <w:p w14:paraId="4CB59E92" w14:textId="77777777" w:rsidR="0057395F" w:rsidRPr="0049264A" w:rsidRDefault="0057395F" w:rsidP="00B14917">
            <w:pPr>
              <w:rPr>
                <w:rFonts w:ascii="Arial" w:hAnsi="Arial" w:cs="Arial"/>
                <w:sz w:val="12"/>
                <w:szCs w:val="12"/>
              </w:rPr>
            </w:pPr>
            <w:r w:rsidRPr="00E866B5">
              <w:rPr>
                <w:rFonts w:ascii="Segoe UI Symbol" w:hAnsi="Segoe UI Symbol" w:cs="Segoe UI Symbol"/>
                <w:color w:val="202124"/>
                <w:sz w:val="21"/>
                <w:szCs w:val="21"/>
                <w:shd w:val="clear" w:color="auto" w:fill="FFFFFF"/>
              </w:rPr>
              <w:t>✔</w:t>
            </w:r>
          </w:p>
        </w:tc>
        <w:tc>
          <w:tcPr>
            <w:tcW w:w="642" w:type="dxa"/>
          </w:tcPr>
          <w:p w14:paraId="6E911A35" w14:textId="77777777" w:rsidR="0057395F" w:rsidRPr="0049264A" w:rsidRDefault="0057395F" w:rsidP="00B14917">
            <w:pPr>
              <w:rPr>
                <w:rFonts w:ascii="Arial" w:hAnsi="Arial" w:cs="Arial"/>
                <w:sz w:val="12"/>
                <w:szCs w:val="12"/>
              </w:rPr>
            </w:pPr>
            <w:r w:rsidRPr="00E866B5">
              <w:rPr>
                <w:rFonts w:ascii="Segoe UI Symbol" w:hAnsi="Segoe UI Symbol" w:cs="Segoe UI Symbol"/>
                <w:color w:val="202124"/>
                <w:sz w:val="21"/>
                <w:szCs w:val="21"/>
                <w:shd w:val="clear" w:color="auto" w:fill="FFFFFF"/>
              </w:rPr>
              <w:t>✔</w:t>
            </w:r>
          </w:p>
        </w:tc>
        <w:tc>
          <w:tcPr>
            <w:tcW w:w="588" w:type="dxa"/>
          </w:tcPr>
          <w:p w14:paraId="4FA76062" w14:textId="77777777" w:rsidR="0057395F" w:rsidRPr="0049264A" w:rsidRDefault="0057395F" w:rsidP="00B14917">
            <w:pPr>
              <w:rPr>
                <w:rFonts w:ascii="Arial" w:hAnsi="Arial" w:cs="Arial"/>
                <w:sz w:val="12"/>
                <w:szCs w:val="12"/>
              </w:rPr>
            </w:pPr>
            <w:r w:rsidRPr="00E866B5">
              <w:rPr>
                <w:rFonts w:ascii="Segoe UI Symbol" w:hAnsi="Segoe UI Symbol" w:cs="Segoe UI Symbol"/>
                <w:color w:val="202124"/>
                <w:sz w:val="21"/>
                <w:szCs w:val="21"/>
                <w:shd w:val="clear" w:color="auto" w:fill="FFFFFF"/>
              </w:rPr>
              <w:t>✔</w:t>
            </w:r>
          </w:p>
        </w:tc>
        <w:tc>
          <w:tcPr>
            <w:tcW w:w="513" w:type="dxa"/>
          </w:tcPr>
          <w:p w14:paraId="632976A0" w14:textId="77777777" w:rsidR="0057395F" w:rsidRPr="0049264A" w:rsidRDefault="0057395F" w:rsidP="00B14917">
            <w:pPr>
              <w:rPr>
                <w:rFonts w:ascii="Arial" w:hAnsi="Arial" w:cs="Arial"/>
                <w:sz w:val="12"/>
                <w:szCs w:val="12"/>
              </w:rPr>
            </w:pPr>
            <w:r w:rsidRPr="00E866B5">
              <w:rPr>
                <w:rFonts w:ascii="Segoe UI Symbol" w:hAnsi="Segoe UI Symbol" w:cs="Segoe UI Symbol"/>
                <w:color w:val="202124"/>
                <w:sz w:val="21"/>
                <w:szCs w:val="21"/>
                <w:shd w:val="clear" w:color="auto" w:fill="FFFFFF"/>
              </w:rPr>
              <w:t>✔</w:t>
            </w:r>
          </w:p>
        </w:tc>
        <w:tc>
          <w:tcPr>
            <w:tcW w:w="624" w:type="dxa"/>
          </w:tcPr>
          <w:p w14:paraId="48B8CEF6" w14:textId="77777777" w:rsidR="0057395F" w:rsidRPr="0049264A" w:rsidRDefault="0057395F" w:rsidP="00B14917">
            <w:pPr>
              <w:rPr>
                <w:rFonts w:ascii="Arial" w:hAnsi="Arial" w:cs="Arial"/>
                <w:sz w:val="12"/>
                <w:szCs w:val="12"/>
              </w:rPr>
            </w:pPr>
            <w:r w:rsidRPr="00E866B5">
              <w:rPr>
                <w:rFonts w:ascii="Segoe UI Symbol" w:hAnsi="Segoe UI Symbol" w:cs="Segoe UI Symbol"/>
                <w:color w:val="202124"/>
                <w:sz w:val="21"/>
                <w:szCs w:val="21"/>
                <w:shd w:val="clear" w:color="auto" w:fill="FFFFFF"/>
              </w:rPr>
              <w:t>✔</w:t>
            </w:r>
          </w:p>
        </w:tc>
        <w:tc>
          <w:tcPr>
            <w:tcW w:w="677" w:type="dxa"/>
          </w:tcPr>
          <w:p w14:paraId="74E8905A" w14:textId="77777777" w:rsidR="0057395F" w:rsidRPr="0049264A" w:rsidRDefault="0057395F" w:rsidP="00B14917">
            <w:pPr>
              <w:rPr>
                <w:rFonts w:ascii="Arial" w:hAnsi="Arial" w:cs="Arial"/>
                <w:sz w:val="12"/>
                <w:szCs w:val="12"/>
              </w:rPr>
            </w:pPr>
            <w:r w:rsidRPr="00E866B5">
              <w:rPr>
                <w:rFonts w:ascii="Segoe UI Symbol" w:hAnsi="Segoe UI Symbol" w:cs="Segoe UI Symbol"/>
                <w:color w:val="202124"/>
                <w:sz w:val="21"/>
                <w:szCs w:val="21"/>
                <w:shd w:val="clear" w:color="auto" w:fill="FFFFFF"/>
              </w:rPr>
              <w:t>✔</w:t>
            </w:r>
          </w:p>
        </w:tc>
        <w:tc>
          <w:tcPr>
            <w:tcW w:w="513" w:type="dxa"/>
          </w:tcPr>
          <w:p w14:paraId="18F6B67F" w14:textId="77777777" w:rsidR="0057395F" w:rsidRPr="0049264A" w:rsidRDefault="0057395F" w:rsidP="00B14917">
            <w:pPr>
              <w:rPr>
                <w:rFonts w:ascii="Arial" w:hAnsi="Arial" w:cs="Arial"/>
                <w:sz w:val="12"/>
                <w:szCs w:val="12"/>
              </w:rPr>
            </w:pPr>
            <w:r w:rsidRPr="00E866B5">
              <w:rPr>
                <w:rFonts w:ascii="Segoe UI Symbol" w:hAnsi="Segoe UI Symbol" w:cs="Segoe UI Symbol"/>
                <w:color w:val="202124"/>
                <w:sz w:val="21"/>
                <w:szCs w:val="21"/>
                <w:shd w:val="clear" w:color="auto" w:fill="FFFFFF"/>
              </w:rPr>
              <w:t>✔</w:t>
            </w:r>
          </w:p>
        </w:tc>
        <w:tc>
          <w:tcPr>
            <w:tcW w:w="526" w:type="dxa"/>
          </w:tcPr>
          <w:p w14:paraId="4BC3EBE5" w14:textId="77777777" w:rsidR="0057395F" w:rsidRPr="0049264A" w:rsidRDefault="0057395F" w:rsidP="00B14917">
            <w:pPr>
              <w:rPr>
                <w:rFonts w:ascii="Arial" w:hAnsi="Arial" w:cs="Arial"/>
                <w:sz w:val="12"/>
                <w:szCs w:val="12"/>
              </w:rPr>
            </w:pPr>
            <w:r w:rsidRPr="00E866B5">
              <w:rPr>
                <w:rFonts w:ascii="Segoe UI Symbol" w:hAnsi="Segoe UI Symbol" w:cs="Segoe UI Symbol"/>
                <w:color w:val="202124"/>
                <w:sz w:val="21"/>
                <w:szCs w:val="21"/>
                <w:shd w:val="clear" w:color="auto" w:fill="FFFFFF"/>
              </w:rPr>
              <w:t>✔</w:t>
            </w:r>
          </w:p>
        </w:tc>
        <w:tc>
          <w:tcPr>
            <w:tcW w:w="562" w:type="dxa"/>
          </w:tcPr>
          <w:p w14:paraId="363D8E27" w14:textId="77777777" w:rsidR="0057395F" w:rsidRPr="0049264A" w:rsidRDefault="0057395F" w:rsidP="00B14917">
            <w:pPr>
              <w:rPr>
                <w:rFonts w:ascii="Arial" w:hAnsi="Arial" w:cs="Arial"/>
                <w:sz w:val="12"/>
                <w:szCs w:val="12"/>
              </w:rPr>
            </w:pPr>
            <w:r w:rsidRPr="00E866B5">
              <w:rPr>
                <w:rFonts w:ascii="Segoe UI Symbol" w:hAnsi="Segoe UI Symbol" w:cs="Segoe UI Symbol"/>
                <w:color w:val="202124"/>
                <w:sz w:val="21"/>
                <w:szCs w:val="21"/>
                <w:shd w:val="clear" w:color="auto" w:fill="FFFFFF"/>
              </w:rPr>
              <w:t>✔</w:t>
            </w:r>
          </w:p>
        </w:tc>
        <w:tc>
          <w:tcPr>
            <w:tcW w:w="703" w:type="dxa"/>
          </w:tcPr>
          <w:p w14:paraId="72833F76" w14:textId="77777777" w:rsidR="0057395F" w:rsidRPr="0049264A" w:rsidRDefault="0057395F" w:rsidP="00B14917">
            <w:pPr>
              <w:rPr>
                <w:rFonts w:ascii="Arial" w:hAnsi="Arial" w:cs="Arial"/>
                <w:sz w:val="12"/>
                <w:szCs w:val="12"/>
              </w:rPr>
            </w:pPr>
            <w:r w:rsidRPr="00E866B5">
              <w:rPr>
                <w:rFonts w:ascii="Segoe UI Symbol" w:hAnsi="Segoe UI Symbol" w:cs="Segoe UI Symbol"/>
                <w:color w:val="202124"/>
                <w:sz w:val="21"/>
                <w:szCs w:val="21"/>
                <w:shd w:val="clear" w:color="auto" w:fill="FFFFFF"/>
              </w:rPr>
              <w:t>✔</w:t>
            </w:r>
          </w:p>
        </w:tc>
        <w:tc>
          <w:tcPr>
            <w:tcW w:w="703" w:type="dxa"/>
          </w:tcPr>
          <w:p w14:paraId="30269525" w14:textId="77777777" w:rsidR="0057395F" w:rsidRPr="0049264A" w:rsidRDefault="0057395F" w:rsidP="00B14917">
            <w:pPr>
              <w:rPr>
                <w:rFonts w:ascii="Arial" w:hAnsi="Arial" w:cs="Arial"/>
                <w:sz w:val="12"/>
                <w:szCs w:val="12"/>
              </w:rPr>
            </w:pPr>
            <w:r w:rsidRPr="00E866B5">
              <w:rPr>
                <w:rFonts w:ascii="Segoe UI Symbol" w:hAnsi="Segoe UI Symbol" w:cs="Segoe UI Symbol"/>
                <w:color w:val="202124"/>
                <w:sz w:val="21"/>
                <w:szCs w:val="21"/>
                <w:shd w:val="clear" w:color="auto" w:fill="FFFFFF"/>
              </w:rPr>
              <w:t>✔</w:t>
            </w:r>
          </w:p>
        </w:tc>
        <w:tc>
          <w:tcPr>
            <w:tcW w:w="588" w:type="dxa"/>
          </w:tcPr>
          <w:p w14:paraId="533468E8" w14:textId="77777777" w:rsidR="0057395F" w:rsidRPr="0049264A" w:rsidRDefault="0057395F" w:rsidP="00B14917">
            <w:pPr>
              <w:rPr>
                <w:rFonts w:ascii="Arial" w:hAnsi="Arial" w:cs="Arial"/>
                <w:sz w:val="12"/>
                <w:szCs w:val="12"/>
              </w:rPr>
            </w:pPr>
            <w:r w:rsidRPr="00E866B5">
              <w:rPr>
                <w:rFonts w:ascii="Segoe UI Symbol" w:hAnsi="Segoe UI Symbol" w:cs="Segoe UI Symbol"/>
                <w:color w:val="202124"/>
                <w:sz w:val="21"/>
                <w:szCs w:val="21"/>
                <w:shd w:val="clear" w:color="auto" w:fill="FFFFFF"/>
              </w:rPr>
              <w:t>✔</w:t>
            </w:r>
          </w:p>
        </w:tc>
        <w:tc>
          <w:tcPr>
            <w:tcW w:w="602" w:type="dxa"/>
          </w:tcPr>
          <w:p w14:paraId="1CA97C87" w14:textId="77777777" w:rsidR="0057395F" w:rsidRPr="0049264A" w:rsidRDefault="0057395F" w:rsidP="00B14917">
            <w:pPr>
              <w:rPr>
                <w:rFonts w:ascii="Arial" w:hAnsi="Arial" w:cs="Arial"/>
                <w:sz w:val="12"/>
                <w:szCs w:val="12"/>
              </w:rPr>
            </w:pPr>
            <w:r>
              <w:rPr>
                <w:rFonts w:ascii="Arial" w:hAnsi="Arial" w:cs="Arial"/>
                <w:sz w:val="12"/>
                <w:szCs w:val="12"/>
              </w:rPr>
              <w:t>_</w:t>
            </w:r>
          </w:p>
        </w:tc>
        <w:tc>
          <w:tcPr>
            <w:tcW w:w="513" w:type="dxa"/>
          </w:tcPr>
          <w:p w14:paraId="2D1AFE44" w14:textId="77777777" w:rsidR="0057395F" w:rsidRPr="0049264A" w:rsidRDefault="0057395F" w:rsidP="00B14917">
            <w:pPr>
              <w:rPr>
                <w:rFonts w:ascii="Arial" w:hAnsi="Arial" w:cs="Arial"/>
                <w:sz w:val="12"/>
                <w:szCs w:val="12"/>
              </w:rPr>
            </w:pPr>
            <w:r w:rsidRPr="00A5776F">
              <w:rPr>
                <w:rFonts w:ascii="Segoe UI Symbol" w:hAnsi="Segoe UI Symbol" w:cs="Segoe UI Symbol"/>
                <w:color w:val="202124"/>
                <w:sz w:val="21"/>
                <w:szCs w:val="21"/>
                <w:shd w:val="clear" w:color="auto" w:fill="FFFFFF"/>
              </w:rPr>
              <w:t>✔</w:t>
            </w:r>
          </w:p>
        </w:tc>
        <w:tc>
          <w:tcPr>
            <w:tcW w:w="672" w:type="dxa"/>
          </w:tcPr>
          <w:p w14:paraId="7F994B85" w14:textId="77777777" w:rsidR="0057395F" w:rsidRPr="0049264A" w:rsidRDefault="0057395F" w:rsidP="00B14917">
            <w:pPr>
              <w:rPr>
                <w:rFonts w:ascii="Arial" w:hAnsi="Arial" w:cs="Arial"/>
                <w:sz w:val="12"/>
                <w:szCs w:val="12"/>
              </w:rPr>
            </w:pPr>
            <w:r w:rsidRPr="00A5776F">
              <w:rPr>
                <w:rFonts w:ascii="Segoe UI Symbol" w:hAnsi="Segoe UI Symbol" w:cs="Segoe UI Symbol"/>
                <w:color w:val="202124"/>
                <w:sz w:val="21"/>
                <w:szCs w:val="21"/>
                <w:shd w:val="clear" w:color="auto" w:fill="FFFFFF"/>
              </w:rPr>
              <w:t>✔</w:t>
            </w:r>
          </w:p>
        </w:tc>
        <w:tc>
          <w:tcPr>
            <w:tcW w:w="562" w:type="dxa"/>
          </w:tcPr>
          <w:p w14:paraId="36F31ED5" w14:textId="77777777" w:rsidR="0057395F" w:rsidRPr="0049264A" w:rsidRDefault="0057395F" w:rsidP="00B14917">
            <w:pPr>
              <w:rPr>
                <w:rFonts w:ascii="Arial" w:hAnsi="Arial" w:cs="Arial"/>
                <w:sz w:val="12"/>
                <w:szCs w:val="12"/>
              </w:rPr>
            </w:pPr>
            <w:r w:rsidRPr="00A5776F">
              <w:rPr>
                <w:rFonts w:ascii="Segoe UI Symbol" w:hAnsi="Segoe UI Symbol" w:cs="Segoe UI Symbol"/>
                <w:color w:val="202124"/>
                <w:sz w:val="21"/>
                <w:szCs w:val="21"/>
                <w:shd w:val="clear" w:color="auto" w:fill="FFFFFF"/>
              </w:rPr>
              <w:t>✔</w:t>
            </w:r>
          </w:p>
        </w:tc>
        <w:tc>
          <w:tcPr>
            <w:tcW w:w="619" w:type="dxa"/>
          </w:tcPr>
          <w:p w14:paraId="27F2B26A" w14:textId="77777777" w:rsidR="0057395F" w:rsidRPr="0049264A" w:rsidRDefault="0057395F" w:rsidP="00B14917">
            <w:pPr>
              <w:rPr>
                <w:rFonts w:ascii="Arial" w:hAnsi="Arial" w:cs="Arial"/>
                <w:sz w:val="12"/>
                <w:szCs w:val="12"/>
              </w:rPr>
            </w:pPr>
            <w:r w:rsidRPr="00A5776F">
              <w:rPr>
                <w:rFonts w:ascii="Segoe UI Symbol" w:hAnsi="Segoe UI Symbol" w:cs="Segoe UI Symbol"/>
                <w:color w:val="202124"/>
                <w:sz w:val="21"/>
                <w:szCs w:val="21"/>
                <w:shd w:val="clear" w:color="auto" w:fill="FFFFFF"/>
              </w:rPr>
              <w:t>✔</w:t>
            </w:r>
          </w:p>
        </w:tc>
        <w:tc>
          <w:tcPr>
            <w:tcW w:w="632" w:type="dxa"/>
          </w:tcPr>
          <w:p w14:paraId="24B3489A" w14:textId="77777777" w:rsidR="0057395F" w:rsidRPr="0049264A" w:rsidRDefault="0057395F" w:rsidP="00B14917">
            <w:pPr>
              <w:rPr>
                <w:rFonts w:ascii="Arial" w:hAnsi="Arial" w:cs="Arial"/>
                <w:sz w:val="12"/>
                <w:szCs w:val="12"/>
              </w:rPr>
            </w:pPr>
            <w:r w:rsidRPr="00A5776F">
              <w:rPr>
                <w:rFonts w:ascii="Segoe UI Symbol" w:hAnsi="Segoe UI Symbol" w:cs="Segoe UI Symbol"/>
                <w:color w:val="202124"/>
                <w:sz w:val="21"/>
                <w:szCs w:val="21"/>
                <w:shd w:val="clear" w:color="auto" w:fill="FFFFFF"/>
              </w:rPr>
              <w:t>✔</w:t>
            </w:r>
          </w:p>
        </w:tc>
        <w:tc>
          <w:tcPr>
            <w:tcW w:w="730" w:type="dxa"/>
          </w:tcPr>
          <w:p w14:paraId="0CF5095A" w14:textId="77777777" w:rsidR="0057395F" w:rsidRPr="0049264A" w:rsidRDefault="0057395F" w:rsidP="00B14917">
            <w:pPr>
              <w:rPr>
                <w:rFonts w:ascii="Arial" w:hAnsi="Arial" w:cs="Arial"/>
                <w:sz w:val="12"/>
                <w:szCs w:val="12"/>
              </w:rPr>
            </w:pPr>
            <w:r w:rsidRPr="00A5776F">
              <w:rPr>
                <w:rFonts w:ascii="Segoe UI Symbol" w:hAnsi="Segoe UI Symbol" w:cs="Segoe UI Symbol"/>
                <w:color w:val="202124"/>
                <w:sz w:val="21"/>
                <w:szCs w:val="21"/>
                <w:shd w:val="clear" w:color="auto" w:fill="FFFFFF"/>
              </w:rPr>
              <w:t>✔</w:t>
            </w:r>
          </w:p>
        </w:tc>
        <w:tc>
          <w:tcPr>
            <w:tcW w:w="730" w:type="dxa"/>
          </w:tcPr>
          <w:p w14:paraId="2F746729" w14:textId="77777777" w:rsidR="0057395F" w:rsidRPr="0049264A" w:rsidRDefault="0057395F" w:rsidP="00B14917">
            <w:pPr>
              <w:rPr>
                <w:rFonts w:ascii="Arial" w:hAnsi="Arial" w:cs="Arial"/>
                <w:sz w:val="12"/>
                <w:szCs w:val="12"/>
              </w:rPr>
            </w:pPr>
            <w:r>
              <w:rPr>
                <w:rFonts w:ascii="Arial" w:hAnsi="Arial" w:cs="Arial"/>
                <w:sz w:val="12"/>
                <w:szCs w:val="12"/>
              </w:rPr>
              <w:t>_</w:t>
            </w:r>
          </w:p>
        </w:tc>
        <w:tc>
          <w:tcPr>
            <w:tcW w:w="766" w:type="dxa"/>
          </w:tcPr>
          <w:p w14:paraId="1FA662D8" w14:textId="77777777" w:rsidR="0057395F" w:rsidRPr="0049264A" w:rsidRDefault="0057395F" w:rsidP="00B14917">
            <w:pPr>
              <w:rPr>
                <w:rFonts w:ascii="Arial" w:hAnsi="Arial" w:cs="Arial"/>
                <w:sz w:val="12"/>
                <w:szCs w:val="12"/>
              </w:rPr>
            </w:pPr>
            <w:r w:rsidRPr="00E01227">
              <w:rPr>
                <w:rFonts w:ascii="Segoe UI Symbol" w:hAnsi="Segoe UI Symbol" w:cs="Segoe UI Symbol"/>
                <w:color w:val="202124"/>
                <w:sz w:val="21"/>
                <w:szCs w:val="21"/>
                <w:shd w:val="clear" w:color="auto" w:fill="FFFFFF"/>
              </w:rPr>
              <w:t>✔</w:t>
            </w:r>
          </w:p>
        </w:tc>
        <w:tc>
          <w:tcPr>
            <w:tcW w:w="588" w:type="dxa"/>
          </w:tcPr>
          <w:p w14:paraId="4D2AAEDE" w14:textId="77777777" w:rsidR="0057395F" w:rsidRPr="0049264A" w:rsidRDefault="0057395F" w:rsidP="00B14917">
            <w:pPr>
              <w:rPr>
                <w:rFonts w:ascii="Arial" w:hAnsi="Arial" w:cs="Arial"/>
                <w:sz w:val="12"/>
                <w:szCs w:val="12"/>
              </w:rPr>
            </w:pPr>
            <w:r w:rsidRPr="00E01227">
              <w:rPr>
                <w:rFonts w:ascii="Segoe UI Symbol" w:hAnsi="Segoe UI Symbol" w:cs="Segoe UI Symbol"/>
                <w:color w:val="202124"/>
                <w:sz w:val="21"/>
                <w:szCs w:val="21"/>
                <w:shd w:val="clear" w:color="auto" w:fill="FFFFFF"/>
              </w:rPr>
              <w:t>✔</w:t>
            </w:r>
          </w:p>
        </w:tc>
        <w:tc>
          <w:tcPr>
            <w:tcW w:w="570" w:type="dxa"/>
          </w:tcPr>
          <w:p w14:paraId="79834F8A" w14:textId="77777777" w:rsidR="0057395F" w:rsidRPr="0049264A" w:rsidRDefault="0057395F" w:rsidP="00B14917">
            <w:pPr>
              <w:rPr>
                <w:rFonts w:ascii="Arial" w:hAnsi="Arial" w:cs="Arial"/>
                <w:sz w:val="12"/>
                <w:szCs w:val="12"/>
              </w:rPr>
            </w:pPr>
            <w:r w:rsidRPr="00E01227">
              <w:rPr>
                <w:rFonts w:ascii="Segoe UI Symbol" w:hAnsi="Segoe UI Symbol" w:cs="Segoe UI Symbol"/>
                <w:color w:val="202124"/>
                <w:sz w:val="21"/>
                <w:szCs w:val="21"/>
                <w:shd w:val="clear" w:color="auto" w:fill="FFFFFF"/>
              </w:rPr>
              <w:t>✔</w:t>
            </w:r>
          </w:p>
        </w:tc>
      </w:tr>
      <w:tr w:rsidR="0057395F" w:rsidRPr="0049264A" w14:paraId="276784EC" w14:textId="77777777" w:rsidTr="00B14917">
        <w:trPr>
          <w:trHeight w:val="264"/>
        </w:trPr>
        <w:tc>
          <w:tcPr>
            <w:tcW w:w="283" w:type="dxa"/>
          </w:tcPr>
          <w:p w14:paraId="3F6DDF3C" w14:textId="77777777" w:rsidR="0057395F" w:rsidRPr="0049264A" w:rsidRDefault="0057395F" w:rsidP="00B14917">
            <w:pPr>
              <w:rPr>
                <w:rFonts w:ascii="Arial" w:hAnsi="Arial" w:cs="Arial"/>
                <w:sz w:val="12"/>
                <w:szCs w:val="12"/>
              </w:rPr>
            </w:pPr>
            <w:r w:rsidRPr="0049264A">
              <w:rPr>
                <w:rFonts w:ascii="Arial" w:hAnsi="Arial" w:cs="Arial"/>
                <w:sz w:val="12"/>
                <w:szCs w:val="12"/>
              </w:rPr>
              <w:t>1</w:t>
            </w:r>
            <w:r>
              <w:rPr>
                <w:rFonts w:ascii="Arial" w:hAnsi="Arial" w:cs="Arial"/>
                <w:sz w:val="12"/>
                <w:szCs w:val="12"/>
              </w:rPr>
              <w:t>1</w:t>
            </w:r>
          </w:p>
        </w:tc>
        <w:tc>
          <w:tcPr>
            <w:tcW w:w="710" w:type="dxa"/>
          </w:tcPr>
          <w:p w14:paraId="7519DCA8" w14:textId="77777777" w:rsidR="0057395F" w:rsidRPr="0049264A" w:rsidRDefault="0057395F" w:rsidP="00B14917">
            <w:pPr>
              <w:rPr>
                <w:rFonts w:ascii="Arial" w:hAnsi="Arial" w:cs="Arial"/>
                <w:sz w:val="12"/>
                <w:szCs w:val="12"/>
              </w:rPr>
            </w:pPr>
            <w:r>
              <w:rPr>
                <w:rFonts w:ascii="Arial" w:hAnsi="Arial" w:cs="Arial"/>
                <w:sz w:val="12"/>
                <w:szCs w:val="12"/>
              </w:rPr>
              <w:fldChar w:fldCharType="begin"/>
            </w:r>
            <w:r>
              <w:rPr>
                <w:rFonts w:ascii="Arial" w:hAnsi="Arial" w:cs="Arial"/>
                <w:sz w:val="12"/>
                <w:szCs w:val="12"/>
              </w:rPr>
              <w:instrText xml:space="preserve"> ADDIN EN.CITE &lt;EndNote&gt;&lt;Cite AuthorYear="1"&gt;&lt;Author&gt;Kazarian&lt;/Author&gt;&lt;Year&gt;2021&lt;/Year&gt;&lt;RecNum&gt;160196&lt;/RecNum&gt;&lt;DisplayText&gt;Kazarian et al (12)&lt;/DisplayText&gt;&lt;record&gt;&lt;rec-number&gt;160196&lt;/rec-number&gt;&lt;foreign-keys&gt;&lt;key app="EN" db-id="ptfdezrvi5a90zexfxhxr9pqwtwdfvva2e0p" timestamp="1625539123"&gt;160196&lt;/key&gt;&lt;/foreign-keys&gt;&lt;ref-type name="Journal Article"&gt;17&lt;/ref-type&gt;&lt;contributors&gt;&lt;authors&gt;&lt;author&gt;Kazarian, G. S.&lt;/author&gt;&lt;author&gt;Van Heest, A. E.&lt;/author&gt;&lt;author&gt;Goldfarb, C. A.&lt;/author&gt;&lt;author&gt;Wall, L. B.&lt;/author&gt;&lt;/authors&gt;&lt;/contributors&gt;&lt;titles&gt;&lt;title&gt;Cost Comparison of Botulinum Toxin Injections Versus Surgical Treatment in Pediatric Patients With Cerebral Palsy: A Markov Model&lt;/title&gt;&lt;secondary-title&gt;J Hand Surg Am&lt;/secondary-title&gt;&lt;/titles&gt;&lt;periodical&gt;&lt;full-title&gt;J Hand Surg Am&lt;/full-title&gt;&lt;/periodical&gt;&lt;pages&gt;359-367&lt;/pages&gt;&lt;volume&gt;46&lt;/volume&gt;&lt;number&gt;5&lt;/number&gt;&lt;keywords&gt;&lt;keyword&gt;Botulinum&lt;/keyword&gt;&lt;keyword&gt;Markov model&lt;/keyword&gt;&lt;keyword&gt;cerebral palsy&lt;/keyword&gt;&lt;keyword&gt;cost analysis&lt;/keyword&gt;&lt;keyword&gt;Botulinum Toxins&lt;/keyword&gt;&lt;keyword&gt;Botulinum Toxins, Type A&lt;/keyword&gt;&lt;/keywords&gt;&lt;dates&gt;&lt;year&gt;2021&lt;/year&gt;&lt;pub-dates&gt;&lt;date&gt;2021&lt;/date&gt;&lt;/pub-dates&gt;&lt;/dates&gt;&lt;isbn&gt;0363-5023&lt;/isbn&gt;&lt;accession-num&gt;rayyan-182552319&lt;/accession-num&gt;&lt;urls&gt;&lt;/urls&gt;&lt;custom1&gt;1531-6564 Kazarian, Gregory S Van Heest, Ann E Goldfarb, Charles A Wall, Lindley B Journal Article United States J Hand Surg Am. 2021 May;46(5):359-367. doi: 10.1016/j.jhsa.2021.01.018. Epub 2021 Mar 19. RAYYAN-INCLUSION: {&amp;quot;Sameera&amp;quot;=&amp;gt;&amp;quot;Included&amp;quot;, &amp;quot;Amarzaya&amp;quot;=&amp;gt;&amp;quot;Included&amp;quot;, &amp;quot;nddreview&amp;quot;=&amp;gt;&amp;quot;Included&amp;quot;}&lt;/custom1&gt;&lt;language&gt;eng&lt;/language&gt;&lt;/record&gt;&lt;/Cite&gt;&lt;/EndNote&gt;</w:instrText>
            </w:r>
            <w:r>
              <w:rPr>
                <w:rFonts w:ascii="Arial" w:hAnsi="Arial" w:cs="Arial"/>
                <w:sz w:val="12"/>
                <w:szCs w:val="12"/>
              </w:rPr>
              <w:fldChar w:fldCharType="separate"/>
            </w:r>
            <w:r>
              <w:rPr>
                <w:rFonts w:ascii="Arial" w:hAnsi="Arial" w:cs="Arial"/>
                <w:noProof/>
                <w:sz w:val="12"/>
                <w:szCs w:val="12"/>
              </w:rPr>
              <w:t>Kazarian et al (12)</w:t>
            </w:r>
            <w:r>
              <w:rPr>
                <w:rFonts w:ascii="Arial" w:hAnsi="Arial" w:cs="Arial"/>
                <w:sz w:val="12"/>
                <w:szCs w:val="12"/>
              </w:rPr>
              <w:fldChar w:fldCharType="end"/>
            </w:r>
          </w:p>
        </w:tc>
        <w:tc>
          <w:tcPr>
            <w:tcW w:w="425" w:type="dxa"/>
          </w:tcPr>
          <w:p w14:paraId="7C330D64" w14:textId="77777777" w:rsidR="0057395F" w:rsidRPr="0049264A" w:rsidRDefault="0057395F" w:rsidP="00B14917">
            <w:pPr>
              <w:rPr>
                <w:rFonts w:ascii="Arial" w:hAnsi="Arial" w:cs="Arial"/>
                <w:sz w:val="12"/>
                <w:szCs w:val="12"/>
              </w:rPr>
            </w:pPr>
            <w:r w:rsidRPr="00876BC2">
              <w:rPr>
                <w:rFonts w:ascii="Segoe UI Symbol" w:hAnsi="Segoe UI Symbol" w:cs="Segoe UI Symbol"/>
                <w:color w:val="202124"/>
                <w:sz w:val="21"/>
                <w:szCs w:val="21"/>
                <w:shd w:val="clear" w:color="auto" w:fill="FFFFFF"/>
              </w:rPr>
              <w:t>✔</w:t>
            </w:r>
          </w:p>
        </w:tc>
        <w:tc>
          <w:tcPr>
            <w:tcW w:w="496" w:type="dxa"/>
          </w:tcPr>
          <w:p w14:paraId="4D95B8FA" w14:textId="77777777" w:rsidR="0057395F" w:rsidRPr="0049264A" w:rsidRDefault="0057395F" w:rsidP="00B14917">
            <w:pPr>
              <w:rPr>
                <w:rFonts w:ascii="Arial" w:hAnsi="Arial" w:cs="Arial"/>
                <w:sz w:val="12"/>
                <w:szCs w:val="12"/>
              </w:rPr>
            </w:pPr>
            <w:r w:rsidRPr="00876BC2">
              <w:rPr>
                <w:rFonts w:ascii="Segoe UI Symbol" w:hAnsi="Segoe UI Symbol" w:cs="Segoe UI Symbol"/>
                <w:color w:val="202124"/>
                <w:sz w:val="21"/>
                <w:szCs w:val="21"/>
                <w:shd w:val="clear" w:color="auto" w:fill="FFFFFF"/>
              </w:rPr>
              <w:t>✔</w:t>
            </w:r>
          </w:p>
        </w:tc>
        <w:tc>
          <w:tcPr>
            <w:tcW w:w="642" w:type="dxa"/>
          </w:tcPr>
          <w:p w14:paraId="03E62E35" w14:textId="77777777" w:rsidR="0057395F" w:rsidRPr="0049264A" w:rsidRDefault="0057395F" w:rsidP="00B14917">
            <w:pPr>
              <w:rPr>
                <w:rFonts w:ascii="Arial" w:hAnsi="Arial" w:cs="Arial"/>
                <w:sz w:val="12"/>
                <w:szCs w:val="12"/>
              </w:rPr>
            </w:pPr>
            <w:r w:rsidRPr="00876BC2">
              <w:rPr>
                <w:rFonts w:ascii="Segoe UI Symbol" w:hAnsi="Segoe UI Symbol" w:cs="Segoe UI Symbol"/>
                <w:color w:val="202124"/>
                <w:sz w:val="21"/>
                <w:szCs w:val="21"/>
                <w:shd w:val="clear" w:color="auto" w:fill="FFFFFF"/>
              </w:rPr>
              <w:t>✔</w:t>
            </w:r>
          </w:p>
        </w:tc>
        <w:tc>
          <w:tcPr>
            <w:tcW w:w="588" w:type="dxa"/>
          </w:tcPr>
          <w:p w14:paraId="3087637F" w14:textId="77777777" w:rsidR="0057395F" w:rsidRPr="0049264A" w:rsidRDefault="0057395F" w:rsidP="00B14917">
            <w:pPr>
              <w:rPr>
                <w:rFonts w:ascii="Arial" w:hAnsi="Arial" w:cs="Arial"/>
                <w:sz w:val="12"/>
                <w:szCs w:val="12"/>
              </w:rPr>
            </w:pPr>
            <w:r w:rsidRPr="00876BC2">
              <w:rPr>
                <w:rFonts w:ascii="Segoe UI Symbol" w:hAnsi="Segoe UI Symbol" w:cs="Segoe UI Symbol"/>
                <w:color w:val="202124"/>
                <w:sz w:val="21"/>
                <w:szCs w:val="21"/>
                <w:shd w:val="clear" w:color="auto" w:fill="FFFFFF"/>
              </w:rPr>
              <w:t>✔</w:t>
            </w:r>
          </w:p>
        </w:tc>
        <w:tc>
          <w:tcPr>
            <w:tcW w:w="513" w:type="dxa"/>
          </w:tcPr>
          <w:p w14:paraId="5500DA79" w14:textId="77777777" w:rsidR="0057395F" w:rsidRPr="0049264A" w:rsidRDefault="0057395F" w:rsidP="00B14917">
            <w:pPr>
              <w:rPr>
                <w:rFonts w:ascii="Arial" w:hAnsi="Arial" w:cs="Arial"/>
                <w:sz w:val="12"/>
                <w:szCs w:val="12"/>
              </w:rPr>
            </w:pPr>
            <w:r w:rsidRPr="00876BC2">
              <w:rPr>
                <w:rFonts w:ascii="Segoe UI Symbol" w:hAnsi="Segoe UI Symbol" w:cs="Segoe UI Symbol"/>
                <w:color w:val="202124"/>
                <w:sz w:val="21"/>
                <w:szCs w:val="21"/>
                <w:shd w:val="clear" w:color="auto" w:fill="FFFFFF"/>
              </w:rPr>
              <w:t>✔</w:t>
            </w:r>
          </w:p>
        </w:tc>
        <w:tc>
          <w:tcPr>
            <w:tcW w:w="624" w:type="dxa"/>
          </w:tcPr>
          <w:p w14:paraId="1CCA3DE8" w14:textId="77777777" w:rsidR="0057395F" w:rsidRPr="0049264A" w:rsidRDefault="0057395F" w:rsidP="00B14917">
            <w:pPr>
              <w:rPr>
                <w:rFonts w:ascii="Arial" w:hAnsi="Arial" w:cs="Arial"/>
                <w:sz w:val="12"/>
                <w:szCs w:val="12"/>
              </w:rPr>
            </w:pPr>
            <w:r w:rsidRPr="00876BC2">
              <w:rPr>
                <w:rFonts w:ascii="Segoe UI Symbol" w:hAnsi="Segoe UI Symbol" w:cs="Segoe UI Symbol"/>
                <w:color w:val="202124"/>
                <w:sz w:val="21"/>
                <w:szCs w:val="21"/>
                <w:shd w:val="clear" w:color="auto" w:fill="FFFFFF"/>
              </w:rPr>
              <w:t>✔</w:t>
            </w:r>
          </w:p>
        </w:tc>
        <w:tc>
          <w:tcPr>
            <w:tcW w:w="677" w:type="dxa"/>
          </w:tcPr>
          <w:p w14:paraId="15B5C0FB" w14:textId="77777777" w:rsidR="0057395F" w:rsidRPr="0049264A" w:rsidRDefault="0057395F" w:rsidP="00B14917">
            <w:pPr>
              <w:rPr>
                <w:rFonts w:ascii="Arial" w:hAnsi="Arial" w:cs="Arial"/>
                <w:sz w:val="12"/>
                <w:szCs w:val="12"/>
              </w:rPr>
            </w:pPr>
            <w:r w:rsidRPr="00876BC2">
              <w:rPr>
                <w:rFonts w:ascii="Segoe UI Symbol" w:hAnsi="Segoe UI Symbol" w:cs="Segoe UI Symbol"/>
                <w:color w:val="202124"/>
                <w:sz w:val="21"/>
                <w:szCs w:val="21"/>
                <w:shd w:val="clear" w:color="auto" w:fill="FFFFFF"/>
              </w:rPr>
              <w:t>✔</w:t>
            </w:r>
          </w:p>
        </w:tc>
        <w:tc>
          <w:tcPr>
            <w:tcW w:w="513" w:type="dxa"/>
          </w:tcPr>
          <w:p w14:paraId="78B90C89" w14:textId="77777777" w:rsidR="0057395F" w:rsidRPr="0049264A" w:rsidRDefault="0057395F" w:rsidP="00B14917">
            <w:pPr>
              <w:rPr>
                <w:rFonts w:ascii="Arial" w:hAnsi="Arial" w:cs="Arial"/>
                <w:sz w:val="12"/>
                <w:szCs w:val="12"/>
              </w:rPr>
            </w:pPr>
            <w:r w:rsidRPr="00876BC2">
              <w:rPr>
                <w:rFonts w:ascii="Segoe UI Symbol" w:hAnsi="Segoe UI Symbol" w:cs="Segoe UI Symbol"/>
                <w:color w:val="202124"/>
                <w:sz w:val="21"/>
                <w:szCs w:val="21"/>
                <w:shd w:val="clear" w:color="auto" w:fill="FFFFFF"/>
              </w:rPr>
              <w:t>✔</w:t>
            </w:r>
          </w:p>
        </w:tc>
        <w:tc>
          <w:tcPr>
            <w:tcW w:w="526" w:type="dxa"/>
          </w:tcPr>
          <w:p w14:paraId="6E22DC2D" w14:textId="77777777" w:rsidR="0057395F" w:rsidRPr="0049264A" w:rsidRDefault="0057395F" w:rsidP="00B14917">
            <w:pPr>
              <w:rPr>
                <w:rFonts w:ascii="Arial" w:hAnsi="Arial" w:cs="Arial"/>
                <w:sz w:val="12"/>
                <w:szCs w:val="12"/>
              </w:rPr>
            </w:pPr>
            <w:r w:rsidRPr="00876BC2">
              <w:rPr>
                <w:rFonts w:ascii="Segoe UI Symbol" w:hAnsi="Segoe UI Symbol" w:cs="Segoe UI Symbol"/>
                <w:color w:val="202124"/>
                <w:sz w:val="21"/>
                <w:szCs w:val="21"/>
                <w:shd w:val="clear" w:color="auto" w:fill="FFFFFF"/>
              </w:rPr>
              <w:t>✔</w:t>
            </w:r>
          </w:p>
        </w:tc>
        <w:tc>
          <w:tcPr>
            <w:tcW w:w="562" w:type="dxa"/>
          </w:tcPr>
          <w:p w14:paraId="4A65A6A7" w14:textId="77777777" w:rsidR="0057395F" w:rsidRPr="0049264A" w:rsidRDefault="0057395F" w:rsidP="00B14917">
            <w:pPr>
              <w:rPr>
                <w:rFonts w:ascii="Arial" w:hAnsi="Arial" w:cs="Arial"/>
                <w:sz w:val="12"/>
                <w:szCs w:val="12"/>
              </w:rPr>
            </w:pPr>
            <w:r w:rsidRPr="00876BC2">
              <w:rPr>
                <w:rFonts w:ascii="Segoe UI Symbol" w:hAnsi="Segoe UI Symbol" w:cs="Segoe UI Symbol"/>
                <w:color w:val="202124"/>
                <w:sz w:val="21"/>
                <w:szCs w:val="21"/>
                <w:shd w:val="clear" w:color="auto" w:fill="FFFFFF"/>
              </w:rPr>
              <w:t>✔</w:t>
            </w:r>
          </w:p>
        </w:tc>
        <w:tc>
          <w:tcPr>
            <w:tcW w:w="703" w:type="dxa"/>
          </w:tcPr>
          <w:p w14:paraId="38B73BB2" w14:textId="77777777" w:rsidR="0057395F" w:rsidRPr="0049264A" w:rsidRDefault="0057395F" w:rsidP="00B14917">
            <w:pPr>
              <w:rPr>
                <w:rFonts w:ascii="Arial" w:hAnsi="Arial" w:cs="Arial"/>
                <w:sz w:val="12"/>
                <w:szCs w:val="12"/>
              </w:rPr>
            </w:pPr>
            <w:r w:rsidRPr="00876BC2">
              <w:rPr>
                <w:rFonts w:ascii="Segoe UI Symbol" w:hAnsi="Segoe UI Symbol" w:cs="Segoe UI Symbol"/>
                <w:color w:val="202124"/>
                <w:sz w:val="21"/>
                <w:szCs w:val="21"/>
                <w:shd w:val="clear" w:color="auto" w:fill="FFFFFF"/>
              </w:rPr>
              <w:t>✔</w:t>
            </w:r>
          </w:p>
        </w:tc>
        <w:tc>
          <w:tcPr>
            <w:tcW w:w="703" w:type="dxa"/>
          </w:tcPr>
          <w:p w14:paraId="6879EC23" w14:textId="77777777" w:rsidR="0057395F" w:rsidRPr="0049264A" w:rsidRDefault="0057395F" w:rsidP="00B14917">
            <w:pPr>
              <w:rPr>
                <w:rFonts w:ascii="Arial" w:hAnsi="Arial" w:cs="Arial"/>
                <w:sz w:val="12"/>
                <w:szCs w:val="12"/>
              </w:rPr>
            </w:pPr>
            <w:r w:rsidRPr="00876BC2">
              <w:rPr>
                <w:rFonts w:ascii="Segoe UI Symbol" w:hAnsi="Segoe UI Symbol" w:cs="Segoe UI Symbol"/>
                <w:color w:val="202124"/>
                <w:sz w:val="21"/>
                <w:szCs w:val="21"/>
                <w:shd w:val="clear" w:color="auto" w:fill="FFFFFF"/>
              </w:rPr>
              <w:t>✔</w:t>
            </w:r>
          </w:p>
        </w:tc>
        <w:tc>
          <w:tcPr>
            <w:tcW w:w="588" w:type="dxa"/>
          </w:tcPr>
          <w:p w14:paraId="2864D7B4" w14:textId="77777777" w:rsidR="0057395F" w:rsidRPr="0049264A" w:rsidRDefault="0057395F" w:rsidP="00B14917">
            <w:pPr>
              <w:rPr>
                <w:rFonts w:ascii="Arial" w:hAnsi="Arial" w:cs="Arial"/>
                <w:sz w:val="12"/>
                <w:szCs w:val="12"/>
              </w:rPr>
            </w:pPr>
            <w:r w:rsidRPr="00876BC2">
              <w:rPr>
                <w:rFonts w:ascii="Segoe UI Symbol" w:hAnsi="Segoe UI Symbol" w:cs="Segoe UI Symbol"/>
                <w:color w:val="202124"/>
                <w:sz w:val="21"/>
                <w:szCs w:val="21"/>
                <w:shd w:val="clear" w:color="auto" w:fill="FFFFFF"/>
              </w:rPr>
              <w:t>✔</w:t>
            </w:r>
          </w:p>
        </w:tc>
        <w:tc>
          <w:tcPr>
            <w:tcW w:w="602" w:type="dxa"/>
          </w:tcPr>
          <w:p w14:paraId="3FB3D7D4" w14:textId="77777777" w:rsidR="0057395F" w:rsidRPr="0049264A" w:rsidRDefault="0057395F" w:rsidP="00B14917">
            <w:pPr>
              <w:rPr>
                <w:rFonts w:ascii="Arial" w:hAnsi="Arial" w:cs="Arial"/>
                <w:sz w:val="12"/>
                <w:szCs w:val="12"/>
              </w:rPr>
            </w:pPr>
            <w:r>
              <w:rPr>
                <w:rFonts w:ascii="Arial" w:hAnsi="Arial" w:cs="Arial"/>
                <w:sz w:val="12"/>
                <w:szCs w:val="12"/>
              </w:rPr>
              <w:t>_</w:t>
            </w:r>
          </w:p>
        </w:tc>
        <w:tc>
          <w:tcPr>
            <w:tcW w:w="513" w:type="dxa"/>
          </w:tcPr>
          <w:p w14:paraId="716BA5C5" w14:textId="77777777" w:rsidR="0057395F" w:rsidRPr="0049264A" w:rsidRDefault="0057395F" w:rsidP="00B14917">
            <w:pPr>
              <w:rPr>
                <w:rFonts w:ascii="Arial" w:hAnsi="Arial" w:cs="Arial"/>
                <w:sz w:val="12"/>
                <w:szCs w:val="12"/>
              </w:rPr>
            </w:pPr>
            <w:r w:rsidRPr="00BF795A">
              <w:rPr>
                <w:rFonts w:ascii="Segoe UI Symbol" w:hAnsi="Segoe UI Symbol" w:cs="Segoe UI Symbol"/>
                <w:color w:val="202124"/>
                <w:sz w:val="21"/>
                <w:szCs w:val="21"/>
                <w:shd w:val="clear" w:color="auto" w:fill="FFFFFF"/>
              </w:rPr>
              <w:t>✔</w:t>
            </w:r>
          </w:p>
        </w:tc>
        <w:tc>
          <w:tcPr>
            <w:tcW w:w="672" w:type="dxa"/>
          </w:tcPr>
          <w:p w14:paraId="49C37AE4" w14:textId="77777777" w:rsidR="0057395F" w:rsidRPr="0049264A" w:rsidRDefault="0057395F" w:rsidP="00B14917">
            <w:pPr>
              <w:rPr>
                <w:rFonts w:ascii="Arial" w:hAnsi="Arial" w:cs="Arial"/>
                <w:sz w:val="12"/>
                <w:szCs w:val="12"/>
              </w:rPr>
            </w:pPr>
            <w:r w:rsidRPr="00BF795A">
              <w:rPr>
                <w:rFonts w:ascii="Segoe UI Symbol" w:hAnsi="Segoe UI Symbol" w:cs="Segoe UI Symbol"/>
                <w:color w:val="202124"/>
                <w:sz w:val="21"/>
                <w:szCs w:val="21"/>
                <w:shd w:val="clear" w:color="auto" w:fill="FFFFFF"/>
              </w:rPr>
              <w:t>✔</w:t>
            </w:r>
          </w:p>
        </w:tc>
        <w:tc>
          <w:tcPr>
            <w:tcW w:w="562" w:type="dxa"/>
          </w:tcPr>
          <w:p w14:paraId="6B4E4E46" w14:textId="77777777" w:rsidR="0057395F" w:rsidRPr="0049264A" w:rsidRDefault="0057395F" w:rsidP="00B14917">
            <w:pPr>
              <w:rPr>
                <w:rFonts w:ascii="Arial" w:hAnsi="Arial" w:cs="Arial"/>
                <w:sz w:val="12"/>
                <w:szCs w:val="12"/>
              </w:rPr>
            </w:pPr>
            <w:r w:rsidRPr="00BF795A">
              <w:rPr>
                <w:rFonts w:ascii="Segoe UI Symbol" w:hAnsi="Segoe UI Symbol" w:cs="Segoe UI Symbol"/>
                <w:color w:val="202124"/>
                <w:sz w:val="21"/>
                <w:szCs w:val="21"/>
                <w:shd w:val="clear" w:color="auto" w:fill="FFFFFF"/>
              </w:rPr>
              <w:t>✔</w:t>
            </w:r>
          </w:p>
        </w:tc>
        <w:tc>
          <w:tcPr>
            <w:tcW w:w="619" w:type="dxa"/>
          </w:tcPr>
          <w:p w14:paraId="361DBE47" w14:textId="77777777" w:rsidR="0057395F" w:rsidRPr="0049264A" w:rsidRDefault="0057395F" w:rsidP="00B14917">
            <w:pPr>
              <w:rPr>
                <w:rFonts w:ascii="Arial" w:hAnsi="Arial" w:cs="Arial"/>
                <w:sz w:val="12"/>
                <w:szCs w:val="12"/>
              </w:rPr>
            </w:pPr>
            <w:r w:rsidRPr="00BF795A">
              <w:rPr>
                <w:rFonts w:ascii="Segoe UI Symbol" w:hAnsi="Segoe UI Symbol" w:cs="Segoe UI Symbol"/>
                <w:color w:val="202124"/>
                <w:sz w:val="21"/>
                <w:szCs w:val="21"/>
                <w:shd w:val="clear" w:color="auto" w:fill="FFFFFF"/>
              </w:rPr>
              <w:t>✔</w:t>
            </w:r>
          </w:p>
        </w:tc>
        <w:tc>
          <w:tcPr>
            <w:tcW w:w="632" w:type="dxa"/>
          </w:tcPr>
          <w:p w14:paraId="2E198488" w14:textId="77777777" w:rsidR="0057395F" w:rsidRPr="0049264A" w:rsidRDefault="0057395F" w:rsidP="00B14917">
            <w:pPr>
              <w:rPr>
                <w:rFonts w:ascii="Arial" w:hAnsi="Arial" w:cs="Arial"/>
                <w:sz w:val="12"/>
                <w:szCs w:val="12"/>
              </w:rPr>
            </w:pPr>
            <w:r w:rsidRPr="00BF795A">
              <w:rPr>
                <w:rFonts w:ascii="Segoe UI Symbol" w:hAnsi="Segoe UI Symbol" w:cs="Segoe UI Symbol"/>
                <w:color w:val="202124"/>
                <w:sz w:val="21"/>
                <w:szCs w:val="21"/>
                <w:shd w:val="clear" w:color="auto" w:fill="FFFFFF"/>
              </w:rPr>
              <w:t>✔</w:t>
            </w:r>
          </w:p>
        </w:tc>
        <w:tc>
          <w:tcPr>
            <w:tcW w:w="730" w:type="dxa"/>
          </w:tcPr>
          <w:p w14:paraId="23FE2DF9" w14:textId="77777777" w:rsidR="0057395F" w:rsidRPr="0049264A" w:rsidRDefault="0057395F" w:rsidP="00B14917">
            <w:pPr>
              <w:rPr>
                <w:rFonts w:ascii="Arial" w:hAnsi="Arial" w:cs="Arial"/>
                <w:sz w:val="12"/>
                <w:szCs w:val="12"/>
              </w:rPr>
            </w:pPr>
            <w:r w:rsidRPr="00BF795A">
              <w:rPr>
                <w:rFonts w:ascii="Segoe UI Symbol" w:hAnsi="Segoe UI Symbol" w:cs="Segoe UI Symbol"/>
                <w:color w:val="202124"/>
                <w:sz w:val="21"/>
                <w:szCs w:val="21"/>
                <w:shd w:val="clear" w:color="auto" w:fill="FFFFFF"/>
              </w:rPr>
              <w:t>✔</w:t>
            </w:r>
          </w:p>
        </w:tc>
        <w:tc>
          <w:tcPr>
            <w:tcW w:w="730" w:type="dxa"/>
          </w:tcPr>
          <w:p w14:paraId="693677C1" w14:textId="77777777" w:rsidR="0057395F" w:rsidRPr="0049264A" w:rsidRDefault="0057395F" w:rsidP="00B14917">
            <w:pPr>
              <w:rPr>
                <w:rFonts w:ascii="Arial" w:hAnsi="Arial" w:cs="Arial"/>
                <w:sz w:val="12"/>
                <w:szCs w:val="12"/>
              </w:rPr>
            </w:pPr>
            <w:r>
              <w:rPr>
                <w:rFonts w:ascii="Arial" w:hAnsi="Arial" w:cs="Arial"/>
                <w:sz w:val="12"/>
                <w:szCs w:val="12"/>
              </w:rPr>
              <w:t>_</w:t>
            </w:r>
          </w:p>
        </w:tc>
        <w:tc>
          <w:tcPr>
            <w:tcW w:w="766" w:type="dxa"/>
          </w:tcPr>
          <w:p w14:paraId="699D2032" w14:textId="77777777" w:rsidR="0057395F" w:rsidRPr="0049264A" w:rsidRDefault="0057395F" w:rsidP="00B14917">
            <w:pPr>
              <w:rPr>
                <w:rFonts w:ascii="Arial" w:hAnsi="Arial" w:cs="Arial"/>
                <w:sz w:val="12"/>
                <w:szCs w:val="12"/>
              </w:rPr>
            </w:pPr>
            <w:r>
              <w:rPr>
                <w:rFonts w:ascii="Segoe UI Symbol" w:hAnsi="Segoe UI Symbol" w:cs="Segoe UI Symbol"/>
                <w:color w:val="202124"/>
                <w:sz w:val="21"/>
                <w:szCs w:val="21"/>
                <w:shd w:val="clear" w:color="auto" w:fill="FFFFFF"/>
              </w:rPr>
              <w:t>✔</w:t>
            </w:r>
          </w:p>
        </w:tc>
        <w:tc>
          <w:tcPr>
            <w:tcW w:w="588" w:type="dxa"/>
          </w:tcPr>
          <w:p w14:paraId="4BE90C62" w14:textId="77777777" w:rsidR="0057395F" w:rsidRPr="0049264A" w:rsidRDefault="0057395F" w:rsidP="00B14917">
            <w:pPr>
              <w:rPr>
                <w:rFonts w:ascii="Arial" w:hAnsi="Arial" w:cs="Arial"/>
                <w:sz w:val="12"/>
                <w:szCs w:val="12"/>
              </w:rPr>
            </w:pPr>
            <w:r>
              <w:rPr>
                <w:rFonts w:ascii="Arial" w:hAnsi="Arial" w:cs="Arial"/>
                <w:sz w:val="12"/>
                <w:szCs w:val="12"/>
              </w:rPr>
              <w:t>_</w:t>
            </w:r>
          </w:p>
        </w:tc>
        <w:tc>
          <w:tcPr>
            <w:tcW w:w="570" w:type="dxa"/>
          </w:tcPr>
          <w:p w14:paraId="468CECDC" w14:textId="77777777" w:rsidR="0057395F" w:rsidRPr="0049264A" w:rsidRDefault="0057395F" w:rsidP="00B14917">
            <w:pPr>
              <w:rPr>
                <w:rFonts w:ascii="Arial" w:hAnsi="Arial" w:cs="Arial"/>
                <w:sz w:val="12"/>
                <w:szCs w:val="12"/>
              </w:rPr>
            </w:pPr>
            <w:r>
              <w:rPr>
                <w:rFonts w:ascii="Arial" w:hAnsi="Arial" w:cs="Arial"/>
                <w:sz w:val="12"/>
                <w:szCs w:val="12"/>
              </w:rPr>
              <w:t>_</w:t>
            </w:r>
          </w:p>
        </w:tc>
      </w:tr>
      <w:tr w:rsidR="0057395F" w:rsidRPr="0049264A" w14:paraId="78D402E1" w14:textId="77777777" w:rsidTr="00B14917">
        <w:trPr>
          <w:trHeight w:val="264"/>
        </w:trPr>
        <w:tc>
          <w:tcPr>
            <w:tcW w:w="15537" w:type="dxa"/>
            <w:gridSpan w:val="26"/>
            <w:shd w:val="clear" w:color="auto" w:fill="D9D9D9" w:themeFill="background1" w:themeFillShade="D9"/>
          </w:tcPr>
          <w:p w14:paraId="496312C6" w14:textId="77777777" w:rsidR="0057395F" w:rsidRPr="0049264A" w:rsidRDefault="0057395F" w:rsidP="00B14917">
            <w:pPr>
              <w:rPr>
                <w:rFonts w:ascii="Arial" w:hAnsi="Arial" w:cs="Arial"/>
                <w:sz w:val="12"/>
                <w:szCs w:val="12"/>
              </w:rPr>
            </w:pPr>
            <w:r w:rsidRPr="00FD4197">
              <w:rPr>
                <w:rFonts w:ascii="Times New Roman" w:hAnsi="Times New Roman" w:cs="Times New Roman"/>
                <w:b/>
                <w:bCs/>
                <w:sz w:val="20"/>
                <w:szCs w:val="20"/>
              </w:rPr>
              <w:t>Dyslexia</w:t>
            </w:r>
          </w:p>
        </w:tc>
      </w:tr>
      <w:tr w:rsidR="0057395F" w:rsidRPr="0049264A" w14:paraId="5031A794" w14:textId="77777777" w:rsidTr="00B14917">
        <w:trPr>
          <w:trHeight w:val="264"/>
        </w:trPr>
        <w:tc>
          <w:tcPr>
            <w:tcW w:w="283" w:type="dxa"/>
          </w:tcPr>
          <w:p w14:paraId="787F607B" w14:textId="77777777" w:rsidR="0057395F" w:rsidRPr="0049264A" w:rsidRDefault="0057395F" w:rsidP="00B14917">
            <w:pPr>
              <w:rPr>
                <w:rFonts w:ascii="Arial" w:hAnsi="Arial" w:cs="Arial"/>
                <w:sz w:val="12"/>
                <w:szCs w:val="12"/>
              </w:rPr>
            </w:pPr>
            <w:r w:rsidRPr="0049264A">
              <w:rPr>
                <w:rFonts w:ascii="Arial" w:hAnsi="Arial" w:cs="Arial"/>
                <w:sz w:val="12"/>
                <w:szCs w:val="12"/>
              </w:rPr>
              <w:t>1</w:t>
            </w:r>
            <w:r>
              <w:rPr>
                <w:rFonts w:ascii="Arial" w:hAnsi="Arial" w:cs="Arial"/>
                <w:sz w:val="12"/>
                <w:szCs w:val="12"/>
              </w:rPr>
              <w:t>2</w:t>
            </w:r>
          </w:p>
        </w:tc>
        <w:tc>
          <w:tcPr>
            <w:tcW w:w="710" w:type="dxa"/>
          </w:tcPr>
          <w:p w14:paraId="49A53A81" w14:textId="77777777" w:rsidR="0057395F" w:rsidRPr="0049264A" w:rsidRDefault="0057395F" w:rsidP="00B14917">
            <w:pPr>
              <w:rPr>
                <w:rFonts w:ascii="Arial" w:hAnsi="Arial" w:cs="Arial"/>
                <w:sz w:val="12"/>
                <w:szCs w:val="12"/>
              </w:rPr>
            </w:pPr>
            <w:r>
              <w:rPr>
                <w:rFonts w:ascii="Arial" w:hAnsi="Arial" w:cs="Arial"/>
                <w:sz w:val="12"/>
                <w:szCs w:val="12"/>
              </w:rPr>
              <w:fldChar w:fldCharType="begin"/>
            </w:r>
            <w:r>
              <w:rPr>
                <w:rFonts w:ascii="Arial" w:hAnsi="Arial" w:cs="Arial"/>
                <w:sz w:val="12"/>
                <w:szCs w:val="12"/>
              </w:rPr>
              <w:instrText xml:space="preserve"> ADDIN EN.CITE &lt;EndNote&gt;&lt;Cite AuthorYear="1"&gt;&lt;Author&gt;Hakkaart-van Roijen&lt;/Author&gt;&lt;Year&gt;2011&lt;/Year&gt;&lt;RecNum&gt;160193&lt;/RecNum&gt;&lt;DisplayText&gt;Hakkaart-van Roijen et al (13)&lt;/DisplayText&gt;&lt;record&gt;&lt;rec-number&gt;160193&lt;/rec-number&gt;&lt;foreign-keys&gt;&lt;key app="EN" db-id="ptfdezrvi5a90zexfxhxr9pqwtwdfvva2e0p" timestamp="1625539123"&gt;160193&lt;/key&gt;&lt;/foreign-keys&gt;&lt;ref-type name="Journal Article"&gt;17&lt;/ref-type&gt;&lt;contributors&gt;&lt;authors&gt;&lt;author&gt;Hakkaart-van Roijen, L.&lt;/author&gt;&lt;author&gt;Goettsch, W. G.&lt;/author&gt;&lt;author&gt;Ekkebus, M.&lt;/author&gt;&lt;author&gt;Gerretsen, P.&lt;/author&gt;&lt;author&gt;Stolk&lt;/author&gt;&lt;author&gt;Ea&lt;/author&gt;&lt;/authors&gt;&lt;/contributors&gt;&lt;titles&gt;&lt;title&gt;The cost-effectiveness of an intensive treatment protocol for severe dyslexia in children&lt;/title&gt;&lt;secondary-title&gt;Dyslexia&lt;/secondary-title&gt;&lt;/titles&gt;&lt;periodical&gt;&lt;full-title&gt;Dyslexia&lt;/full-title&gt;&lt;/periodical&gt;&lt;pages&gt;256-267&lt;/pages&gt;&lt;volume&gt;17&lt;/volume&gt;&lt;number&gt;3&lt;/number&gt;&lt;keywords&gt;&lt;keyword&gt;Adolescent&lt;/keyword&gt;&lt;keyword&gt;Analysis of Variance&lt;/keyword&gt;&lt;keyword&gt;Child&lt;/keyword&gt;&lt;keyword&gt;Clinical Protocols&lt;/keyword&gt;&lt;keyword&gt;Cost-Benefit Analysis/mt [Methods]&lt;/keyword&gt;&lt;keyword&gt;Dyslexia/ec [Economics]&lt;/keyword&gt;&lt;keyword&gt;Dyslexia/px [Psychology]&lt;/keyword&gt;&lt;keyword&gt;Dyslexia/th [Therapy]&lt;/keyword&gt;&lt;keyword&gt;Female&lt;/keyword&gt;&lt;keyword&gt;Humans&lt;/keyword&gt;&lt;keyword&gt;Male&lt;/keyword&gt;&lt;keyword&gt;Models, Theoretical&lt;/keyword&gt;&lt;keyword&gt;Quality of Life/px [Psychology]&lt;/keyword&gt;&lt;keyword&gt;Quality-Adjusted Life Years&lt;/keyword&gt;&lt;keyword&gt;Sensitivity and Specificity&lt;/keyword&gt;&lt;keyword&gt;Treatment Outcome&lt;/keyword&gt;&lt;keyword&gt;Only Child&lt;/keyword&gt;&lt;keyword&gt;Dyslexia&lt;/keyword&gt;&lt;keyword&gt;Cost-Benefit Analysis&lt;/keyword&gt;&lt;/keywords&gt;&lt;dates&gt;&lt;year&gt;2011&lt;/year&gt;&lt;pub-dates&gt;&lt;date&gt;2011&lt;/date&gt;&lt;/pub-dates&gt;&lt;/dates&gt;&lt;accession-num&gt;rayyan-182551553&lt;/accession-num&gt;&lt;urls&gt;&lt;related-urls&gt;&lt;url&gt;https://onlinelibrary.wiley.com/doi/pdfdirect/10.1002/dys.436?download=true&lt;/url&gt;&lt;/related-urls&gt;&lt;/urls&gt;&lt;custom1&gt;RAYYAN-INCLUSION: {&amp;quot;Amarzaya&amp;quot;=&amp;gt;&amp;quot;Included&amp;quot;, &amp;quot;nddreview&amp;quot;=&amp;gt;&amp;quot;Included&amp;quot;}&lt;/custom1&gt;&lt;/record&gt;&lt;/Cite&gt;&lt;/EndNote&gt;</w:instrText>
            </w:r>
            <w:r>
              <w:rPr>
                <w:rFonts w:ascii="Arial" w:hAnsi="Arial" w:cs="Arial"/>
                <w:sz w:val="12"/>
                <w:szCs w:val="12"/>
              </w:rPr>
              <w:fldChar w:fldCharType="separate"/>
            </w:r>
            <w:r>
              <w:rPr>
                <w:rFonts w:ascii="Arial" w:hAnsi="Arial" w:cs="Arial"/>
                <w:noProof/>
                <w:sz w:val="12"/>
                <w:szCs w:val="12"/>
              </w:rPr>
              <w:t>Hakkaart-van Roijen et al (13)</w:t>
            </w:r>
            <w:r>
              <w:rPr>
                <w:rFonts w:ascii="Arial" w:hAnsi="Arial" w:cs="Arial"/>
                <w:sz w:val="12"/>
                <w:szCs w:val="12"/>
              </w:rPr>
              <w:fldChar w:fldCharType="end"/>
            </w:r>
          </w:p>
        </w:tc>
        <w:tc>
          <w:tcPr>
            <w:tcW w:w="425" w:type="dxa"/>
          </w:tcPr>
          <w:p w14:paraId="62C24F63" w14:textId="77777777" w:rsidR="0057395F" w:rsidRPr="0049264A" w:rsidRDefault="0057395F" w:rsidP="00B14917">
            <w:pPr>
              <w:rPr>
                <w:rFonts w:ascii="Arial" w:hAnsi="Arial" w:cs="Arial"/>
                <w:sz w:val="12"/>
                <w:szCs w:val="12"/>
              </w:rPr>
            </w:pPr>
            <w:r>
              <w:rPr>
                <w:rFonts w:ascii="Segoe UI Symbol" w:hAnsi="Segoe UI Symbol" w:cs="Segoe UI Symbol"/>
                <w:color w:val="202124"/>
                <w:sz w:val="21"/>
                <w:szCs w:val="21"/>
                <w:shd w:val="clear" w:color="auto" w:fill="FFFFFF"/>
              </w:rPr>
              <w:t>✔</w:t>
            </w:r>
          </w:p>
        </w:tc>
        <w:tc>
          <w:tcPr>
            <w:tcW w:w="496" w:type="dxa"/>
          </w:tcPr>
          <w:p w14:paraId="536C71B7" w14:textId="77777777" w:rsidR="0057395F" w:rsidRPr="0049264A" w:rsidRDefault="0057395F" w:rsidP="00B14917">
            <w:pPr>
              <w:rPr>
                <w:rFonts w:ascii="Arial" w:hAnsi="Arial" w:cs="Arial"/>
                <w:sz w:val="12"/>
                <w:szCs w:val="12"/>
              </w:rPr>
            </w:pPr>
            <w:r>
              <w:rPr>
                <w:rFonts w:ascii="Arial" w:hAnsi="Arial" w:cs="Arial"/>
                <w:sz w:val="12"/>
                <w:szCs w:val="12"/>
              </w:rPr>
              <w:t>_</w:t>
            </w:r>
          </w:p>
        </w:tc>
        <w:tc>
          <w:tcPr>
            <w:tcW w:w="642" w:type="dxa"/>
          </w:tcPr>
          <w:p w14:paraId="025350C7" w14:textId="77777777" w:rsidR="0057395F" w:rsidRPr="0049264A" w:rsidRDefault="0057395F" w:rsidP="00B14917">
            <w:pPr>
              <w:rPr>
                <w:rFonts w:ascii="Arial" w:hAnsi="Arial" w:cs="Arial"/>
                <w:sz w:val="12"/>
                <w:szCs w:val="12"/>
              </w:rPr>
            </w:pPr>
            <w:r w:rsidRPr="003F7E9C">
              <w:rPr>
                <w:rFonts w:ascii="Segoe UI Symbol" w:hAnsi="Segoe UI Symbol" w:cs="Segoe UI Symbol"/>
                <w:color w:val="202124"/>
                <w:sz w:val="21"/>
                <w:szCs w:val="21"/>
                <w:shd w:val="clear" w:color="auto" w:fill="FFFFFF"/>
              </w:rPr>
              <w:t>✔</w:t>
            </w:r>
          </w:p>
        </w:tc>
        <w:tc>
          <w:tcPr>
            <w:tcW w:w="588" w:type="dxa"/>
          </w:tcPr>
          <w:p w14:paraId="514E86DB" w14:textId="77777777" w:rsidR="0057395F" w:rsidRPr="0049264A" w:rsidRDefault="0057395F" w:rsidP="00B14917">
            <w:pPr>
              <w:rPr>
                <w:rFonts w:ascii="Arial" w:hAnsi="Arial" w:cs="Arial"/>
                <w:sz w:val="12"/>
                <w:szCs w:val="12"/>
              </w:rPr>
            </w:pPr>
            <w:r w:rsidRPr="003F7E9C">
              <w:rPr>
                <w:rFonts w:ascii="Segoe UI Symbol" w:hAnsi="Segoe UI Symbol" w:cs="Segoe UI Symbol"/>
                <w:color w:val="202124"/>
                <w:sz w:val="21"/>
                <w:szCs w:val="21"/>
                <w:shd w:val="clear" w:color="auto" w:fill="FFFFFF"/>
              </w:rPr>
              <w:t>✔</w:t>
            </w:r>
          </w:p>
        </w:tc>
        <w:tc>
          <w:tcPr>
            <w:tcW w:w="513" w:type="dxa"/>
          </w:tcPr>
          <w:p w14:paraId="4C9871FA" w14:textId="77777777" w:rsidR="0057395F" w:rsidRPr="0049264A" w:rsidRDefault="0057395F" w:rsidP="00B14917">
            <w:pPr>
              <w:rPr>
                <w:rFonts w:ascii="Arial" w:hAnsi="Arial" w:cs="Arial"/>
                <w:sz w:val="12"/>
                <w:szCs w:val="12"/>
              </w:rPr>
            </w:pPr>
            <w:r w:rsidRPr="003F7E9C">
              <w:rPr>
                <w:rFonts w:ascii="Segoe UI Symbol" w:hAnsi="Segoe UI Symbol" w:cs="Segoe UI Symbol"/>
                <w:color w:val="202124"/>
                <w:sz w:val="21"/>
                <w:szCs w:val="21"/>
                <w:shd w:val="clear" w:color="auto" w:fill="FFFFFF"/>
              </w:rPr>
              <w:t>✔</w:t>
            </w:r>
          </w:p>
        </w:tc>
        <w:tc>
          <w:tcPr>
            <w:tcW w:w="624" w:type="dxa"/>
          </w:tcPr>
          <w:p w14:paraId="0F595C50" w14:textId="77777777" w:rsidR="0057395F" w:rsidRPr="0049264A" w:rsidRDefault="0057395F" w:rsidP="00B14917">
            <w:pPr>
              <w:rPr>
                <w:rFonts w:ascii="Arial" w:hAnsi="Arial" w:cs="Arial"/>
                <w:sz w:val="12"/>
                <w:szCs w:val="12"/>
              </w:rPr>
            </w:pPr>
            <w:r w:rsidRPr="003F7E9C">
              <w:rPr>
                <w:rFonts w:ascii="Segoe UI Symbol" w:hAnsi="Segoe UI Symbol" w:cs="Segoe UI Symbol"/>
                <w:color w:val="202124"/>
                <w:sz w:val="21"/>
                <w:szCs w:val="21"/>
                <w:shd w:val="clear" w:color="auto" w:fill="FFFFFF"/>
              </w:rPr>
              <w:t>✔</w:t>
            </w:r>
          </w:p>
        </w:tc>
        <w:tc>
          <w:tcPr>
            <w:tcW w:w="677" w:type="dxa"/>
          </w:tcPr>
          <w:p w14:paraId="72373064" w14:textId="77777777" w:rsidR="0057395F" w:rsidRPr="0049264A" w:rsidRDefault="0057395F" w:rsidP="00B14917">
            <w:pPr>
              <w:rPr>
                <w:rFonts w:ascii="Arial" w:hAnsi="Arial" w:cs="Arial"/>
                <w:sz w:val="12"/>
                <w:szCs w:val="12"/>
              </w:rPr>
            </w:pPr>
            <w:r w:rsidRPr="003F7E9C">
              <w:rPr>
                <w:rFonts w:ascii="Segoe UI Symbol" w:hAnsi="Segoe UI Symbol" w:cs="Segoe UI Symbol"/>
                <w:color w:val="202124"/>
                <w:sz w:val="21"/>
                <w:szCs w:val="21"/>
                <w:shd w:val="clear" w:color="auto" w:fill="FFFFFF"/>
              </w:rPr>
              <w:t>✔</w:t>
            </w:r>
          </w:p>
        </w:tc>
        <w:tc>
          <w:tcPr>
            <w:tcW w:w="513" w:type="dxa"/>
          </w:tcPr>
          <w:p w14:paraId="4A486988" w14:textId="77777777" w:rsidR="0057395F" w:rsidRPr="0049264A" w:rsidRDefault="0057395F" w:rsidP="00B14917">
            <w:pPr>
              <w:rPr>
                <w:rFonts w:ascii="Arial" w:hAnsi="Arial" w:cs="Arial"/>
                <w:sz w:val="12"/>
                <w:szCs w:val="12"/>
              </w:rPr>
            </w:pPr>
            <w:r w:rsidRPr="003F7E9C">
              <w:rPr>
                <w:rFonts w:ascii="Segoe UI Symbol" w:hAnsi="Segoe UI Symbol" w:cs="Segoe UI Symbol"/>
                <w:color w:val="202124"/>
                <w:sz w:val="21"/>
                <w:szCs w:val="21"/>
                <w:shd w:val="clear" w:color="auto" w:fill="FFFFFF"/>
              </w:rPr>
              <w:t>✔</w:t>
            </w:r>
          </w:p>
        </w:tc>
        <w:tc>
          <w:tcPr>
            <w:tcW w:w="526" w:type="dxa"/>
          </w:tcPr>
          <w:p w14:paraId="57057453" w14:textId="77777777" w:rsidR="0057395F" w:rsidRPr="0049264A" w:rsidRDefault="0057395F" w:rsidP="00B14917">
            <w:pPr>
              <w:rPr>
                <w:rFonts w:ascii="Arial" w:hAnsi="Arial" w:cs="Arial"/>
                <w:sz w:val="12"/>
                <w:szCs w:val="12"/>
              </w:rPr>
            </w:pPr>
            <w:r w:rsidRPr="003F7E9C">
              <w:rPr>
                <w:rFonts w:ascii="Segoe UI Symbol" w:hAnsi="Segoe UI Symbol" w:cs="Segoe UI Symbol"/>
                <w:color w:val="202124"/>
                <w:sz w:val="21"/>
                <w:szCs w:val="21"/>
                <w:shd w:val="clear" w:color="auto" w:fill="FFFFFF"/>
              </w:rPr>
              <w:t>✔</w:t>
            </w:r>
          </w:p>
        </w:tc>
        <w:tc>
          <w:tcPr>
            <w:tcW w:w="562" w:type="dxa"/>
          </w:tcPr>
          <w:p w14:paraId="074C7FE7" w14:textId="77777777" w:rsidR="0057395F" w:rsidRPr="0049264A" w:rsidRDefault="0057395F" w:rsidP="00B14917">
            <w:pPr>
              <w:rPr>
                <w:rFonts w:ascii="Arial" w:hAnsi="Arial" w:cs="Arial"/>
                <w:sz w:val="12"/>
                <w:szCs w:val="12"/>
              </w:rPr>
            </w:pPr>
            <w:r w:rsidRPr="003F7E9C">
              <w:rPr>
                <w:rFonts w:ascii="Segoe UI Symbol" w:hAnsi="Segoe UI Symbol" w:cs="Segoe UI Symbol"/>
                <w:color w:val="202124"/>
                <w:sz w:val="21"/>
                <w:szCs w:val="21"/>
                <w:shd w:val="clear" w:color="auto" w:fill="FFFFFF"/>
              </w:rPr>
              <w:t>✔</w:t>
            </w:r>
          </w:p>
        </w:tc>
        <w:tc>
          <w:tcPr>
            <w:tcW w:w="703" w:type="dxa"/>
          </w:tcPr>
          <w:p w14:paraId="1CD37C0A" w14:textId="77777777" w:rsidR="0057395F" w:rsidRPr="0049264A" w:rsidRDefault="0057395F" w:rsidP="00B14917">
            <w:pPr>
              <w:rPr>
                <w:rFonts w:ascii="Arial" w:hAnsi="Arial" w:cs="Arial"/>
                <w:sz w:val="12"/>
                <w:szCs w:val="12"/>
              </w:rPr>
            </w:pPr>
            <w:r w:rsidRPr="003F7E9C">
              <w:rPr>
                <w:rFonts w:ascii="Segoe UI Symbol" w:hAnsi="Segoe UI Symbol" w:cs="Segoe UI Symbol"/>
                <w:color w:val="202124"/>
                <w:sz w:val="21"/>
                <w:szCs w:val="21"/>
                <w:shd w:val="clear" w:color="auto" w:fill="FFFFFF"/>
              </w:rPr>
              <w:t>✔</w:t>
            </w:r>
          </w:p>
        </w:tc>
        <w:tc>
          <w:tcPr>
            <w:tcW w:w="703" w:type="dxa"/>
          </w:tcPr>
          <w:p w14:paraId="784A4B2B" w14:textId="77777777" w:rsidR="0057395F" w:rsidRPr="0049264A" w:rsidRDefault="0057395F" w:rsidP="00B14917">
            <w:pPr>
              <w:rPr>
                <w:rFonts w:ascii="Arial" w:hAnsi="Arial" w:cs="Arial"/>
                <w:sz w:val="12"/>
                <w:szCs w:val="12"/>
              </w:rPr>
            </w:pPr>
            <w:r w:rsidRPr="003F7E9C">
              <w:rPr>
                <w:rFonts w:ascii="Segoe UI Symbol" w:hAnsi="Segoe UI Symbol" w:cs="Segoe UI Symbol"/>
                <w:color w:val="202124"/>
                <w:sz w:val="21"/>
                <w:szCs w:val="21"/>
                <w:shd w:val="clear" w:color="auto" w:fill="FFFFFF"/>
              </w:rPr>
              <w:t>✔</w:t>
            </w:r>
          </w:p>
        </w:tc>
        <w:tc>
          <w:tcPr>
            <w:tcW w:w="588" w:type="dxa"/>
          </w:tcPr>
          <w:p w14:paraId="5532B205" w14:textId="77777777" w:rsidR="0057395F" w:rsidRPr="0049264A" w:rsidRDefault="0057395F" w:rsidP="00B14917">
            <w:pPr>
              <w:rPr>
                <w:rFonts w:ascii="Arial" w:hAnsi="Arial" w:cs="Arial"/>
                <w:sz w:val="12"/>
                <w:szCs w:val="12"/>
              </w:rPr>
            </w:pPr>
            <w:r w:rsidRPr="003F7E9C">
              <w:rPr>
                <w:rFonts w:ascii="Segoe UI Symbol" w:hAnsi="Segoe UI Symbol" w:cs="Segoe UI Symbol"/>
                <w:color w:val="202124"/>
                <w:sz w:val="21"/>
                <w:szCs w:val="21"/>
                <w:shd w:val="clear" w:color="auto" w:fill="FFFFFF"/>
              </w:rPr>
              <w:t>✔</w:t>
            </w:r>
          </w:p>
        </w:tc>
        <w:tc>
          <w:tcPr>
            <w:tcW w:w="602" w:type="dxa"/>
          </w:tcPr>
          <w:p w14:paraId="14E45E55" w14:textId="77777777" w:rsidR="0057395F" w:rsidRPr="0049264A" w:rsidRDefault="0057395F" w:rsidP="00B14917">
            <w:pPr>
              <w:rPr>
                <w:rFonts w:ascii="Arial" w:hAnsi="Arial" w:cs="Arial"/>
                <w:sz w:val="12"/>
                <w:szCs w:val="12"/>
              </w:rPr>
            </w:pPr>
            <w:r w:rsidRPr="003F7E9C">
              <w:rPr>
                <w:rFonts w:ascii="Segoe UI Symbol" w:hAnsi="Segoe UI Symbol" w:cs="Segoe UI Symbol"/>
                <w:color w:val="202124"/>
                <w:sz w:val="21"/>
                <w:szCs w:val="21"/>
                <w:shd w:val="clear" w:color="auto" w:fill="FFFFFF"/>
              </w:rPr>
              <w:t>✔</w:t>
            </w:r>
          </w:p>
        </w:tc>
        <w:tc>
          <w:tcPr>
            <w:tcW w:w="513" w:type="dxa"/>
          </w:tcPr>
          <w:p w14:paraId="1803A7AA" w14:textId="77777777" w:rsidR="0057395F" w:rsidRPr="0049264A" w:rsidRDefault="0057395F" w:rsidP="00B14917">
            <w:pPr>
              <w:rPr>
                <w:rFonts w:ascii="Arial" w:hAnsi="Arial" w:cs="Arial"/>
                <w:sz w:val="12"/>
                <w:szCs w:val="12"/>
              </w:rPr>
            </w:pPr>
            <w:r>
              <w:rPr>
                <w:rFonts w:ascii="Arial" w:hAnsi="Arial" w:cs="Arial"/>
                <w:sz w:val="12"/>
                <w:szCs w:val="12"/>
              </w:rPr>
              <w:t>_</w:t>
            </w:r>
          </w:p>
        </w:tc>
        <w:tc>
          <w:tcPr>
            <w:tcW w:w="672" w:type="dxa"/>
          </w:tcPr>
          <w:p w14:paraId="5F43F4DB" w14:textId="77777777" w:rsidR="0057395F" w:rsidRPr="0049264A" w:rsidRDefault="0057395F" w:rsidP="00B14917">
            <w:pPr>
              <w:rPr>
                <w:rFonts w:ascii="Arial" w:hAnsi="Arial" w:cs="Arial"/>
                <w:sz w:val="12"/>
                <w:szCs w:val="12"/>
              </w:rPr>
            </w:pPr>
            <w:r w:rsidRPr="00747818">
              <w:rPr>
                <w:rFonts w:ascii="Segoe UI Symbol" w:hAnsi="Segoe UI Symbol" w:cs="Segoe UI Symbol"/>
                <w:color w:val="202124"/>
                <w:sz w:val="21"/>
                <w:szCs w:val="21"/>
                <w:shd w:val="clear" w:color="auto" w:fill="FFFFFF"/>
              </w:rPr>
              <w:t>✔</w:t>
            </w:r>
          </w:p>
        </w:tc>
        <w:tc>
          <w:tcPr>
            <w:tcW w:w="562" w:type="dxa"/>
          </w:tcPr>
          <w:p w14:paraId="4D155611" w14:textId="77777777" w:rsidR="0057395F" w:rsidRPr="0049264A" w:rsidRDefault="0057395F" w:rsidP="00B14917">
            <w:pPr>
              <w:rPr>
                <w:rFonts w:ascii="Arial" w:hAnsi="Arial" w:cs="Arial"/>
                <w:sz w:val="12"/>
                <w:szCs w:val="12"/>
              </w:rPr>
            </w:pPr>
            <w:r w:rsidRPr="00747818">
              <w:rPr>
                <w:rFonts w:ascii="Segoe UI Symbol" w:hAnsi="Segoe UI Symbol" w:cs="Segoe UI Symbol"/>
                <w:color w:val="202124"/>
                <w:sz w:val="21"/>
                <w:szCs w:val="21"/>
                <w:shd w:val="clear" w:color="auto" w:fill="FFFFFF"/>
              </w:rPr>
              <w:t>✔</w:t>
            </w:r>
          </w:p>
        </w:tc>
        <w:tc>
          <w:tcPr>
            <w:tcW w:w="619" w:type="dxa"/>
          </w:tcPr>
          <w:p w14:paraId="4693A237" w14:textId="77777777" w:rsidR="0057395F" w:rsidRPr="0049264A" w:rsidRDefault="0057395F" w:rsidP="00B14917">
            <w:pPr>
              <w:rPr>
                <w:rFonts w:ascii="Arial" w:hAnsi="Arial" w:cs="Arial"/>
                <w:sz w:val="12"/>
                <w:szCs w:val="12"/>
              </w:rPr>
            </w:pPr>
            <w:r w:rsidRPr="00747818">
              <w:rPr>
                <w:rFonts w:ascii="Segoe UI Symbol" w:hAnsi="Segoe UI Symbol" w:cs="Segoe UI Symbol"/>
                <w:color w:val="202124"/>
                <w:sz w:val="21"/>
                <w:szCs w:val="21"/>
                <w:shd w:val="clear" w:color="auto" w:fill="FFFFFF"/>
              </w:rPr>
              <w:t>✔</w:t>
            </w:r>
          </w:p>
        </w:tc>
        <w:tc>
          <w:tcPr>
            <w:tcW w:w="632" w:type="dxa"/>
          </w:tcPr>
          <w:p w14:paraId="28C3023B" w14:textId="77777777" w:rsidR="0057395F" w:rsidRPr="0049264A" w:rsidRDefault="0057395F" w:rsidP="00B14917">
            <w:pPr>
              <w:rPr>
                <w:rFonts w:ascii="Arial" w:hAnsi="Arial" w:cs="Arial"/>
                <w:sz w:val="12"/>
                <w:szCs w:val="12"/>
              </w:rPr>
            </w:pPr>
            <w:r w:rsidRPr="00747818">
              <w:rPr>
                <w:rFonts w:ascii="Segoe UI Symbol" w:hAnsi="Segoe UI Symbol" w:cs="Segoe UI Symbol"/>
                <w:color w:val="202124"/>
                <w:sz w:val="21"/>
                <w:szCs w:val="21"/>
                <w:shd w:val="clear" w:color="auto" w:fill="FFFFFF"/>
              </w:rPr>
              <w:t>✔</w:t>
            </w:r>
          </w:p>
        </w:tc>
        <w:tc>
          <w:tcPr>
            <w:tcW w:w="730" w:type="dxa"/>
          </w:tcPr>
          <w:p w14:paraId="5C395AA3" w14:textId="77777777" w:rsidR="0057395F" w:rsidRPr="0049264A" w:rsidRDefault="0057395F" w:rsidP="00B14917">
            <w:pPr>
              <w:rPr>
                <w:rFonts w:ascii="Arial" w:hAnsi="Arial" w:cs="Arial"/>
                <w:sz w:val="12"/>
                <w:szCs w:val="12"/>
              </w:rPr>
            </w:pPr>
            <w:r w:rsidRPr="00747818">
              <w:rPr>
                <w:rFonts w:ascii="Segoe UI Symbol" w:hAnsi="Segoe UI Symbol" w:cs="Segoe UI Symbol"/>
                <w:color w:val="202124"/>
                <w:sz w:val="21"/>
                <w:szCs w:val="21"/>
                <w:shd w:val="clear" w:color="auto" w:fill="FFFFFF"/>
              </w:rPr>
              <w:t>✔</w:t>
            </w:r>
          </w:p>
        </w:tc>
        <w:tc>
          <w:tcPr>
            <w:tcW w:w="730" w:type="dxa"/>
          </w:tcPr>
          <w:p w14:paraId="1F570AD0" w14:textId="77777777" w:rsidR="0057395F" w:rsidRPr="0049264A" w:rsidRDefault="0057395F" w:rsidP="00B14917">
            <w:pPr>
              <w:rPr>
                <w:rFonts w:ascii="Arial" w:hAnsi="Arial" w:cs="Arial"/>
                <w:sz w:val="12"/>
                <w:szCs w:val="12"/>
              </w:rPr>
            </w:pPr>
            <w:r>
              <w:rPr>
                <w:rFonts w:ascii="Arial" w:hAnsi="Arial" w:cs="Arial"/>
                <w:sz w:val="12"/>
                <w:szCs w:val="12"/>
              </w:rPr>
              <w:t>_</w:t>
            </w:r>
          </w:p>
        </w:tc>
        <w:tc>
          <w:tcPr>
            <w:tcW w:w="766" w:type="dxa"/>
          </w:tcPr>
          <w:p w14:paraId="6946A11B" w14:textId="77777777" w:rsidR="0057395F" w:rsidRPr="0049264A" w:rsidRDefault="0057395F" w:rsidP="00B14917">
            <w:pPr>
              <w:rPr>
                <w:rFonts w:ascii="Arial" w:hAnsi="Arial" w:cs="Arial"/>
                <w:sz w:val="12"/>
                <w:szCs w:val="12"/>
              </w:rPr>
            </w:pPr>
            <w:r>
              <w:rPr>
                <w:rFonts w:ascii="Segoe UI Symbol" w:hAnsi="Segoe UI Symbol" w:cs="Segoe UI Symbol"/>
                <w:color w:val="202124"/>
                <w:sz w:val="21"/>
                <w:szCs w:val="21"/>
                <w:shd w:val="clear" w:color="auto" w:fill="FFFFFF"/>
              </w:rPr>
              <w:t>✔</w:t>
            </w:r>
          </w:p>
        </w:tc>
        <w:tc>
          <w:tcPr>
            <w:tcW w:w="588" w:type="dxa"/>
          </w:tcPr>
          <w:p w14:paraId="559F76F4" w14:textId="77777777" w:rsidR="0057395F" w:rsidRPr="0049264A" w:rsidRDefault="0057395F" w:rsidP="00B14917">
            <w:pPr>
              <w:rPr>
                <w:rFonts w:ascii="Arial" w:hAnsi="Arial" w:cs="Arial"/>
                <w:sz w:val="12"/>
                <w:szCs w:val="12"/>
              </w:rPr>
            </w:pPr>
            <w:r>
              <w:rPr>
                <w:rFonts w:ascii="Arial" w:hAnsi="Arial" w:cs="Arial"/>
                <w:sz w:val="12"/>
                <w:szCs w:val="12"/>
              </w:rPr>
              <w:t>_</w:t>
            </w:r>
          </w:p>
        </w:tc>
        <w:tc>
          <w:tcPr>
            <w:tcW w:w="570" w:type="dxa"/>
          </w:tcPr>
          <w:p w14:paraId="61A348ED" w14:textId="77777777" w:rsidR="0057395F" w:rsidRPr="0049264A" w:rsidRDefault="0057395F" w:rsidP="00B14917">
            <w:pPr>
              <w:rPr>
                <w:rFonts w:ascii="Arial" w:hAnsi="Arial" w:cs="Arial"/>
                <w:sz w:val="12"/>
                <w:szCs w:val="12"/>
              </w:rPr>
            </w:pPr>
            <w:r>
              <w:rPr>
                <w:rFonts w:ascii="Arial" w:hAnsi="Arial" w:cs="Arial"/>
                <w:sz w:val="12"/>
                <w:szCs w:val="12"/>
              </w:rPr>
              <w:t>_</w:t>
            </w:r>
          </w:p>
        </w:tc>
      </w:tr>
    </w:tbl>
    <w:p w14:paraId="1BF6BFCB" w14:textId="77777777" w:rsidR="0057395F" w:rsidRDefault="0057395F" w:rsidP="0057395F">
      <w:pPr>
        <w:jc w:val="both"/>
        <w:rPr>
          <w:rFonts w:ascii="Arial" w:hAnsi="Arial" w:cs="Arial"/>
        </w:rPr>
      </w:pPr>
      <w:r w:rsidRPr="00F768FA">
        <w:rPr>
          <w:rFonts w:ascii="Arial" w:hAnsi="Arial" w:cs="Arial"/>
        </w:rPr>
        <w:t xml:space="preserve">NOTE: </w:t>
      </w:r>
      <w:r>
        <w:rPr>
          <w:rFonts w:ascii="Segoe UI Symbol" w:hAnsi="Segoe UI Symbol" w:cs="Segoe UI Symbol"/>
          <w:color w:val="202124"/>
          <w:sz w:val="21"/>
          <w:szCs w:val="21"/>
          <w:shd w:val="clear" w:color="auto" w:fill="FFFFFF"/>
        </w:rPr>
        <w:t>✔</w:t>
      </w:r>
      <w:r w:rsidRPr="00F768FA">
        <w:rPr>
          <w:rFonts w:ascii="Arial" w:hAnsi="Arial" w:cs="Arial"/>
        </w:rPr>
        <w:t xml:space="preserve"> criterion met; </w:t>
      </w:r>
      <w:r>
        <w:rPr>
          <w:rFonts w:ascii="Arial" w:hAnsi="Arial" w:cs="Arial"/>
        </w:rPr>
        <w:t>blank</w:t>
      </w:r>
      <w:r w:rsidRPr="00F768FA">
        <w:rPr>
          <w:rFonts w:ascii="Arial" w:hAnsi="Arial" w:cs="Arial"/>
        </w:rPr>
        <w:t xml:space="preserve">: criterion </w:t>
      </w:r>
      <w:r w:rsidRPr="00380132">
        <w:rPr>
          <w:rFonts w:ascii="Arial" w:hAnsi="Arial" w:cs="Arial"/>
        </w:rPr>
        <w:t>partially</w:t>
      </w:r>
      <w:r>
        <w:rPr>
          <w:rFonts w:ascii="Arial" w:hAnsi="Arial" w:cs="Arial"/>
        </w:rPr>
        <w:t xml:space="preserve"> </w:t>
      </w:r>
      <w:proofErr w:type="gramStart"/>
      <w:r>
        <w:rPr>
          <w:rFonts w:ascii="Arial" w:hAnsi="Arial" w:cs="Arial"/>
        </w:rPr>
        <w:t>met</w:t>
      </w:r>
      <w:proofErr w:type="gramEnd"/>
      <w:r>
        <w:rPr>
          <w:rFonts w:ascii="Arial" w:hAnsi="Arial" w:cs="Arial"/>
        </w:rPr>
        <w:t xml:space="preserve"> or </w:t>
      </w:r>
      <w:r w:rsidRPr="00F768FA">
        <w:rPr>
          <w:rFonts w:ascii="Arial" w:hAnsi="Arial" w:cs="Arial"/>
        </w:rPr>
        <w:t>criterion not met</w:t>
      </w:r>
      <w:r>
        <w:rPr>
          <w:rFonts w:ascii="Arial" w:hAnsi="Arial" w:cs="Arial"/>
        </w:rPr>
        <w:t xml:space="preserve"> or </w:t>
      </w:r>
      <w:r w:rsidRPr="00F768FA">
        <w:rPr>
          <w:rFonts w:ascii="Arial" w:hAnsi="Arial" w:cs="Arial"/>
        </w:rPr>
        <w:t xml:space="preserve">criterion not applicable - </w:t>
      </w:r>
      <w:r>
        <w:rPr>
          <w:rFonts w:ascii="Arial" w:hAnsi="Arial" w:cs="Arial"/>
        </w:rPr>
        <w:t>d</w:t>
      </w:r>
      <w:r w:rsidRPr="000013E5">
        <w:rPr>
          <w:rFonts w:ascii="Arial" w:hAnsi="Arial" w:cs="Arial"/>
        </w:rPr>
        <w:t>ue to their nature, not all CHEERS items were relevant to all studies</w:t>
      </w:r>
      <w:r>
        <w:rPr>
          <w:rFonts w:ascii="Arial" w:hAnsi="Arial" w:cs="Arial"/>
        </w:rPr>
        <w:t>.</w:t>
      </w:r>
    </w:p>
    <w:p w14:paraId="64289F38" w14:textId="77777777" w:rsidR="0057395F" w:rsidRPr="00F768FA" w:rsidRDefault="0057395F" w:rsidP="0057395F">
      <w:pPr>
        <w:jc w:val="both"/>
        <w:rPr>
          <w:rFonts w:ascii="Arial" w:hAnsi="Arial" w:cs="Arial"/>
        </w:rPr>
      </w:pPr>
    </w:p>
    <w:p w14:paraId="05710455" w14:textId="77777777" w:rsidR="0057395F" w:rsidRDefault="0057395F" w:rsidP="0057395F">
      <w:pPr>
        <w:autoSpaceDE w:val="0"/>
        <w:autoSpaceDN w:val="0"/>
        <w:adjustRightInd w:val="0"/>
        <w:rPr>
          <w:rFonts w:ascii="Arial" w:hAnsi="Arial" w:cs="Arial"/>
          <w:color w:val="FF0000"/>
        </w:rPr>
      </w:pPr>
    </w:p>
    <w:p w14:paraId="447B957D" w14:textId="6049C742" w:rsidR="0057395F" w:rsidRDefault="0057395F" w:rsidP="00244054">
      <w:pPr>
        <w:spacing w:after="0"/>
        <w:rPr>
          <w:rFonts w:ascii="Arial" w:hAnsi="Arial" w:cs="Arial"/>
        </w:rPr>
      </w:pPr>
    </w:p>
    <w:p w14:paraId="096E1D93" w14:textId="607147C6" w:rsidR="0057395F" w:rsidRDefault="0057395F" w:rsidP="00244054">
      <w:pPr>
        <w:spacing w:after="0"/>
        <w:rPr>
          <w:rFonts w:ascii="Arial" w:hAnsi="Arial" w:cs="Arial"/>
        </w:rPr>
      </w:pPr>
    </w:p>
    <w:p w14:paraId="74DB59AF" w14:textId="1E0C77DA" w:rsidR="0057395F" w:rsidRDefault="0057395F" w:rsidP="00244054">
      <w:pPr>
        <w:spacing w:after="0"/>
        <w:rPr>
          <w:rFonts w:ascii="Arial" w:hAnsi="Arial" w:cs="Arial"/>
        </w:rPr>
      </w:pPr>
    </w:p>
    <w:p w14:paraId="5F5EA19D" w14:textId="4C6ADF72" w:rsidR="0057395F" w:rsidRDefault="0057395F" w:rsidP="00244054">
      <w:pPr>
        <w:spacing w:after="0"/>
        <w:rPr>
          <w:rFonts w:ascii="Arial" w:hAnsi="Arial" w:cs="Arial"/>
        </w:rPr>
      </w:pPr>
    </w:p>
    <w:p w14:paraId="3B0B0955" w14:textId="3171D174" w:rsidR="0057395F" w:rsidRDefault="0057395F" w:rsidP="00244054">
      <w:pPr>
        <w:spacing w:after="0"/>
        <w:rPr>
          <w:rFonts w:ascii="Arial" w:hAnsi="Arial" w:cs="Arial"/>
        </w:rPr>
      </w:pPr>
    </w:p>
    <w:p w14:paraId="767D253B" w14:textId="3A0A3D53" w:rsidR="0057395F" w:rsidRDefault="0057395F" w:rsidP="00244054">
      <w:pPr>
        <w:spacing w:after="0"/>
        <w:rPr>
          <w:rFonts w:ascii="Arial" w:hAnsi="Arial" w:cs="Arial"/>
        </w:rPr>
      </w:pPr>
    </w:p>
    <w:p w14:paraId="35DF5A6A" w14:textId="549C765D" w:rsidR="0057395F" w:rsidRDefault="0057395F" w:rsidP="00244054">
      <w:pPr>
        <w:spacing w:after="0"/>
        <w:rPr>
          <w:rFonts w:ascii="Arial" w:hAnsi="Arial" w:cs="Arial"/>
        </w:rPr>
      </w:pPr>
    </w:p>
    <w:p w14:paraId="1175B02B" w14:textId="6AF4280D" w:rsidR="0057395F" w:rsidRDefault="0057395F" w:rsidP="00244054">
      <w:pPr>
        <w:spacing w:after="0"/>
        <w:rPr>
          <w:rFonts w:ascii="Arial" w:hAnsi="Arial" w:cs="Arial"/>
        </w:rPr>
      </w:pPr>
    </w:p>
    <w:p w14:paraId="33B17109" w14:textId="394A38EB" w:rsidR="0057395F" w:rsidRDefault="0057395F" w:rsidP="00244054">
      <w:pPr>
        <w:spacing w:after="0"/>
        <w:rPr>
          <w:rFonts w:ascii="Arial" w:hAnsi="Arial" w:cs="Arial"/>
        </w:rPr>
      </w:pPr>
    </w:p>
    <w:p w14:paraId="28F1D95B" w14:textId="77777777" w:rsidR="0057395F" w:rsidRDefault="0057395F" w:rsidP="00244054">
      <w:pPr>
        <w:spacing w:after="0"/>
        <w:rPr>
          <w:rFonts w:ascii="Arial" w:hAnsi="Arial" w:cs="Arial"/>
        </w:rPr>
        <w:sectPr w:rsidR="0057395F" w:rsidSect="00712DE7">
          <w:pgSz w:w="16838" w:h="11906" w:orient="landscape"/>
          <w:pgMar w:top="1440" w:right="1440" w:bottom="1440" w:left="1440" w:header="708" w:footer="708" w:gutter="0"/>
          <w:cols w:space="708"/>
          <w:docGrid w:linePitch="360"/>
        </w:sectPr>
      </w:pPr>
    </w:p>
    <w:p w14:paraId="3A8E37A7" w14:textId="16F6EC74" w:rsidR="00D14882" w:rsidRPr="0057395F" w:rsidRDefault="0057395F" w:rsidP="00D14882">
      <w:pPr>
        <w:rPr>
          <w:rFonts w:ascii="Arial" w:hAnsi="Arial" w:cs="Arial"/>
          <w:b/>
          <w:bCs/>
        </w:rPr>
      </w:pPr>
      <w:r w:rsidRPr="0057395F">
        <w:rPr>
          <w:rFonts w:ascii="Arial" w:hAnsi="Arial" w:cs="Arial"/>
          <w:b/>
          <w:bCs/>
        </w:rPr>
        <w:t>References:</w:t>
      </w:r>
    </w:p>
    <w:p w14:paraId="6F0FC274" w14:textId="77777777" w:rsidR="0057395F" w:rsidRPr="0057395F" w:rsidRDefault="0057395F" w:rsidP="0057395F">
      <w:pPr>
        <w:spacing w:after="0"/>
        <w:rPr>
          <w:rFonts w:ascii="Arial" w:hAnsi="Arial" w:cs="Arial"/>
        </w:rPr>
      </w:pPr>
      <w:r w:rsidRPr="0057395F">
        <w:rPr>
          <w:rFonts w:ascii="Arial" w:hAnsi="Arial" w:cs="Arial"/>
        </w:rPr>
        <w:t>1.</w:t>
      </w:r>
      <w:r w:rsidRPr="0057395F">
        <w:rPr>
          <w:rFonts w:ascii="Arial" w:hAnsi="Arial" w:cs="Arial"/>
        </w:rPr>
        <w:tab/>
      </w:r>
      <w:proofErr w:type="spellStart"/>
      <w:r w:rsidRPr="0057395F">
        <w:rPr>
          <w:rFonts w:ascii="Arial" w:hAnsi="Arial" w:cs="Arial"/>
        </w:rPr>
        <w:t>Husereau</w:t>
      </w:r>
      <w:proofErr w:type="spellEnd"/>
      <w:r w:rsidRPr="0057395F">
        <w:rPr>
          <w:rFonts w:ascii="Arial" w:hAnsi="Arial" w:cs="Arial"/>
        </w:rPr>
        <w:t xml:space="preserve"> D, Drummond M, </w:t>
      </w:r>
      <w:proofErr w:type="spellStart"/>
      <w:r w:rsidRPr="0057395F">
        <w:rPr>
          <w:rFonts w:ascii="Arial" w:hAnsi="Arial" w:cs="Arial"/>
        </w:rPr>
        <w:t>Petrou</w:t>
      </w:r>
      <w:proofErr w:type="spellEnd"/>
      <w:r w:rsidRPr="0057395F">
        <w:rPr>
          <w:rFonts w:ascii="Arial" w:hAnsi="Arial" w:cs="Arial"/>
        </w:rPr>
        <w:t xml:space="preserve"> S, Carswell C, Moher D, Greenberg D, et al. Consolidated health economic evaluation reporting standards (CHEERS) statement. Cost effectiveness and resource </w:t>
      </w:r>
      <w:proofErr w:type="gramStart"/>
      <w:r w:rsidRPr="0057395F">
        <w:rPr>
          <w:rFonts w:ascii="Arial" w:hAnsi="Arial" w:cs="Arial"/>
        </w:rPr>
        <w:t>allocation :</w:t>
      </w:r>
      <w:proofErr w:type="gramEnd"/>
      <w:r w:rsidRPr="0057395F">
        <w:rPr>
          <w:rFonts w:ascii="Arial" w:hAnsi="Arial" w:cs="Arial"/>
        </w:rPr>
        <w:t xml:space="preserve"> C/E. 2013;11(1):6.</w:t>
      </w:r>
    </w:p>
    <w:p w14:paraId="4AA3CA82" w14:textId="77777777" w:rsidR="0057395F" w:rsidRPr="0057395F" w:rsidRDefault="0057395F" w:rsidP="0057395F">
      <w:pPr>
        <w:spacing w:after="0"/>
        <w:rPr>
          <w:rFonts w:ascii="Arial" w:hAnsi="Arial" w:cs="Arial"/>
        </w:rPr>
      </w:pPr>
      <w:r w:rsidRPr="0057395F">
        <w:rPr>
          <w:rFonts w:ascii="Arial" w:hAnsi="Arial" w:cs="Arial"/>
        </w:rPr>
        <w:t>2.</w:t>
      </w:r>
      <w:r w:rsidRPr="0057395F">
        <w:rPr>
          <w:rFonts w:ascii="Arial" w:hAnsi="Arial" w:cs="Arial"/>
        </w:rPr>
        <w:tab/>
        <w:t xml:space="preserve">Faber A, van </w:t>
      </w:r>
      <w:proofErr w:type="spellStart"/>
      <w:r w:rsidRPr="0057395F">
        <w:rPr>
          <w:rFonts w:ascii="Arial" w:hAnsi="Arial" w:cs="Arial"/>
        </w:rPr>
        <w:t>Agthoven</w:t>
      </w:r>
      <w:proofErr w:type="spellEnd"/>
      <w:r w:rsidRPr="0057395F">
        <w:rPr>
          <w:rFonts w:ascii="Arial" w:hAnsi="Arial" w:cs="Arial"/>
        </w:rPr>
        <w:t xml:space="preserve"> M, </w:t>
      </w:r>
      <w:proofErr w:type="spellStart"/>
      <w:r w:rsidRPr="0057395F">
        <w:rPr>
          <w:rFonts w:ascii="Arial" w:hAnsi="Arial" w:cs="Arial"/>
        </w:rPr>
        <w:t>Kalverdijk</w:t>
      </w:r>
      <w:proofErr w:type="spellEnd"/>
      <w:r w:rsidRPr="0057395F">
        <w:rPr>
          <w:rFonts w:ascii="Arial" w:hAnsi="Arial" w:cs="Arial"/>
        </w:rPr>
        <w:t xml:space="preserve"> LJ, Tobi H, de Jong-van den Berg LT, </w:t>
      </w:r>
      <w:proofErr w:type="spellStart"/>
      <w:r w:rsidRPr="0057395F">
        <w:rPr>
          <w:rFonts w:ascii="Arial" w:hAnsi="Arial" w:cs="Arial"/>
        </w:rPr>
        <w:t>Annemans</w:t>
      </w:r>
      <w:proofErr w:type="spellEnd"/>
      <w:r w:rsidRPr="0057395F">
        <w:rPr>
          <w:rFonts w:ascii="Arial" w:hAnsi="Arial" w:cs="Arial"/>
        </w:rPr>
        <w:t xml:space="preserve"> L, et al. Long-acting methylphenidate-OROS in youths with attention-deficit hyperactivity disorder </w:t>
      </w:r>
      <w:proofErr w:type="spellStart"/>
      <w:r w:rsidRPr="0057395F">
        <w:rPr>
          <w:rFonts w:ascii="Arial" w:hAnsi="Arial" w:cs="Arial"/>
        </w:rPr>
        <w:t>suboptimally</w:t>
      </w:r>
      <w:proofErr w:type="spellEnd"/>
      <w:r w:rsidRPr="0057395F">
        <w:rPr>
          <w:rFonts w:ascii="Arial" w:hAnsi="Arial" w:cs="Arial"/>
        </w:rPr>
        <w:t xml:space="preserve"> controlled with immediate-release methylphenidate: a study of cost effectiveness in The Netherlands. CNS Drugs. 2008;22(2):157-70.</w:t>
      </w:r>
    </w:p>
    <w:p w14:paraId="089CCC80" w14:textId="77777777" w:rsidR="0057395F" w:rsidRPr="0057395F" w:rsidRDefault="0057395F" w:rsidP="0057395F">
      <w:pPr>
        <w:spacing w:after="0"/>
        <w:rPr>
          <w:rFonts w:ascii="Arial" w:hAnsi="Arial" w:cs="Arial"/>
        </w:rPr>
      </w:pPr>
      <w:r w:rsidRPr="0057395F">
        <w:rPr>
          <w:rFonts w:ascii="Arial" w:hAnsi="Arial" w:cs="Arial"/>
        </w:rPr>
        <w:t>3.</w:t>
      </w:r>
      <w:r w:rsidRPr="0057395F">
        <w:rPr>
          <w:rFonts w:ascii="Arial" w:hAnsi="Arial" w:cs="Arial"/>
        </w:rPr>
        <w:tab/>
      </w:r>
      <w:proofErr w:type="spellStart"/>
      <w:r w:rsidRPr="0057395F">
        <w:rPr>
          <w:rFonts w:ascii="Arial" w:hAnsi="Arial" w:cs="Arial"/>
        </w:rPr>
        <w:t>Denchev</w:t>
      </w:r>
      <w:proofErr w:type="spellEnd"/>
      <w:r w:rsidRPr="0057395F">
        <w:rPr>
          <w:rFonts w:ascii="Arial" w:hAnsi="Arial" w:cs="Arial"/>
        </w:rPr>
        <w:t xml:space="preserve"> P, Kaltman JR, </w:t>
      </w:r>
      <w:proofErr w:type="spellStart"/>
      <w:r w:rsidRPr="0057395F">
        <w:rPr>
          <w:rFonts w:ascii="Arial" w:hAnsi="Arial" w:cs="Arial"/>
        </w:rPr>
        <w:t>Schoenbaum</w:t>
      </w:r>
      <w:proofErr w:type="spellEnd"/>
      <w:r w:rsidRPr="0057395F">
        <w:rPr>
          <w:rFonts w:ascii="Arial" w:hAnsi="Arial" w:cs="Arial"/>
        </w:rPr>
        <w:t xml:space="preserve"> M, </w:t>
      </w:r>
      <w:proofErr w:type="spellStart"/>
      <w:r w:rsidRPr="0057395F">
        <w:rPr>
          <w:rFonts w:ascii="Arial" w:hAnsi="Arial" w:cs="Arial"/>
        </w:rPr>
        <w:t>Vitiello</w:t>
      </w:r>
      <w:proofErr w:type="spellEnd"/>
      <w:r w:rsidRPr="0057395F">
        <w:rPr>
          <w:rFonts w:ascii="Arial" w:hAnsi="Arial" w:cs="Arial"/>
        </w:rPr>
        <w:t xml:space="preserve"> B. </w:t>
      </w:r>
      <w:proofErr w:type="spellStart"/>
      <w:r w:rsidRPr="0057395F">
        <w:rPr>
          <w:rFonts w:ascii="Arial" w:hAnsi="Arial" w:cs="Arial"/>
        </w:rPr>
        <w:t>Modeled</w:t>
      </w:r>
      <w:proofErr w:type="spellEnd"/>
      <w:r w:rsidRPr="0057395F">
        <w:rPr>
          <w:rFonts w:ascii="Arial" w:hAnsi="Arial" w:cs="Arial"/>
        </w:rPr>
        <w:t xml:space="preserve"> economic evaluation of alternative strategies to reduce sudden cardiac death among children treated for attention deficit/hyperactivity disorder. Circulation. 2010;121(11):1329-37.</w:t>
      </w:r>
    </w:p>
    <w:p w14:paraId="025DF3DD" w14:textId="77777777" w:rsidR="0057395F" w:rsidRPr="0057395F" w:rsidRDefault="0057395F" w:rsidP="0057395F">
      <w:pPr>
        <w:spacing w:after="0"/>
        <w:rPr>
          <w:rFonts w:ascii="Arial" w:hAnsi="Arial" w:cs="Arial"/>
        </w:rPr>
      </w:pPr>
      <w:r w:rsidRPr="0057395F">
        <w:rPr>
          <w:rFonts w:ascii="Arial" w:hAnsi="Arial" w:cs="Arial"/>
        </w:rPr>
        <w:t>4.</w:t>
      </w:r>
      <w:r w:rsidRPr="0057395F">
        <w:rPr>
          <w:rFonts w:ascii="Arial" w:hAnsi="Arial" w:cs="Arial"/>
        </w:rPr>
        <w:tab/>
      </w:r>
      <w:proofErr w:type="spellStart"/>
      <w:r w:rsidRPr="0057395F">
        <w:rPr>
          <w:rFonts w:ascii="Arial" w:hAnsi="Arial" w:cs="Arial"/>
        </w:rPr>
        <w:t>Schawo</w:t>
      </w:r>
      <w:proofErr w:type="spellEnd"/>
      <w:r w:rsidRPr="0057395F">
        <w:rPr>
          <w:rFonts w:ascii="Arial" w:hAnsi="Arial" w:cs="Arial"/>
        </w:rPr>
        <w:t xml:space="preserve"> S, van der Kolk A, </w:t>
      </w:r>
      <w:proofErr w:type="spellStart"/>
      <w:r w:rsidRPr="0057395F">
        <w:rPr>
          <w:rFonts w:ascii="Arial" w:hAnsi="Arial" w:cs="Arial"/>
        </w:rPr>
        <w:t>Bouwmans</w:t>
      </w:r>
      <w:proofErr w:type="spellEnd"/>
      <w:r w:rsidRPr="0057395F">
        <w:rPr>
          <w:rFonts w:ascii="Arial" w:hAnsi="Arial" w:cs="Arial"/>
        </w:rPr>
        <w:t xml:space="preserve"> C, </w:t>
      </w:r>
      <w:proofErr w:type="spellStart"/>
      <w:r w:rsidRPr="0057395F">
        <w:rPr>
          <w:rFonts w:ascii="Arial" w:hAnsi="Arial" w:cs="Arial"/>
        </w:rPr>
        <w:t>Annemans</w:t>
      </w:r>
      <w:proofErr w:type="spellEnd"/>
      <w:r w:rsidRPr="0057395F">
        <w:rPr>
          <w:rFonts w:ascii="Arial" w:hAnsi="Arial" w:cs="Arial"/>
        </w:rPr>
        <w:t xml:space="preserve"> L, Postma M, </w:t>
      </w:r>
      <w:proofErr w:type="spellStart"/>
      <w:r w:rsidRPr="0057395F">
        <w:rPr>
          <w:rFonts w:ascii="Arial" w:hAnsi="Arial" w:cs="Arial"/>
        </w:rPr>
        <w:t>Buitelaar</w:t>
      </w:r>
      <w:proofErr w:type="spellEnd"/>
      <w:r w:rsidRPr="0057395F">
        <w:rPr>
          <w:rFonts w:ascii="Arial" w:hAnsi="Arial" w:cs="Arial"/>
        </w:rPr>
        <w:t xml:space="preserve"> J, et al. Probabilistic Markov Model Estimating Cost Effectiveness of Methylphenidate Osmotic-Release Oral System Versus Immediate-Release Methylphenidate in Children and Adolescents: Which Information is Needed? Pharmacoeconomics. 2015;33(5):489-509.</w:t>
      </w:r>
    </w:p>
    <w:p w14:paraId="696122F3" w14:textId="77777777" w:rsidR="0057395F" w:rsidRPr="0057395F" w:rsidRDefault="0057395F" w:rsidP="0057395F">
      <w:pPr>
        <w:spacing w:after="0"/>
        <w:rPr>
          <w:rFonts w:ascii="Arial" w:hAnsi="Arial" w:cs="Arial"/>
        </w:rPr>
      </w:pPr>
      <w:r w:rsidRPr="0057395F">
        <w:rPr>
          <w:rFonts w:ascii="Arial" w:hAnsi="Arial" w:cs="Arial"/>
        </w:rPr>
        <w:t>5.</w:t>
      </w:r>
      <w:r w:rsidRPr="0057395F">
        <w:rPr>
          <w:rFonts w:ascii="Arial" w:hAnsi="Arial" w:cs="Arial"/>
        </w:rPr>
        <w:tab/>
        <w:t xml:space="preserve">van der </w:t>
      </w:r>
      <w:proofErr w:type="spellStart"/>
      <w:r w:rsidRPr="0057395F">
        <w:rPr>
          <w:rFonts w:ascii="Arial" w:hAnsi="Arial" w:cs="Arial"/>
        </w:rPr>
        <w:t>Schans</w:t>
      </w:r>
      <w:proofErr w:type="spellEnd"/>
      <w:r w:rsidRPr="0057395F">
        <w:rPr>
          <w:rFonts w:ascii="Arial" w:hAnsi="Arial" w:cs="Arial"/>
        </w:rPr>
        <w:t xml:space="preserve"> J, </w:t>
      </w:r>
      <w:proofErr w:type="spellStart"/>
      <w:r w:rsidRPr="0057395F">
        <w:rPr>
          <w:rFonts w:ascii="Arial" w:hAnsi="Arial" w:cs="Arial"/>
        </w:rPr>
        <w:t>Kotsopoulos</w:t>
      </w:r>
      <w:proofErr w:type="spellEnd"/>
      <w:r w:rsidRPr="0057395F">
        <w:rPr>
          <w:rFonts w:ascii="Arial" w:hAnsi="Arial" w:cs="Arial"/>
        </w:rPr>
        <w:t xml:space="preserve"> N, Hoekstra PJ, </w:t>
      </w:r>
      <w:proofErr w:type="spellStart"/>
      <w:r w:rsidRPr="0057395F">
        <w:rPr>
          <w:rFonts w:ascii="Arial" w:hAnsi="Arial" w:cs="Arial"/>
        </w:rPr>
        <w:t>Hak</w:t>
      </w:r>
      <w:proofErr w:type="spellEnd"/>
      <w:r w:rsidRPr="0057395F">
        <w:rPr>
          <w:rFonts w:ascii="Arial" w:hAnsi="Arial" w:cs="Arial"/>
        </w:rPr>
        <w:t xml:space="preserve"> E, Postma, </w:t>
      </w:r>
      <w:proofErr w:type="spellStart"/>
      <w:r w:rsidRPr="0057395F">
        <w:rPr>
          <w:rFonts w:ascii="Arial" w:hAnsi="Arial" w:cs="Arial"/>
        </w:rPr>
        <w:t>Mj</w:t>
      </w:r>
      <w:proofErr w:type="spellEnd"/>
      <w:r w:rsidRPr="0057395F">
        <w:rPr>
          <w:rFonts w:ascii="Arial" w:hAnsi="Arial" w:cs="Arial"/>
        </w:rPr>
        <w:t xml:space="preserve">. Cost-effectiveness of extended-release methylphenidate in children and adolescents with attention-deficit/hyperactivity disorder sub-optimally treated with immediate release methylphenidate. </w:t>
      </w:r>
      <w:proofErr w:type="spellStart"/>
      <w:r w:rsidRPr="0057395F">
        <w:rPr>
          <w:rFonts w:ascii="Arial" w:hAnsi="Arial" w:cs="Arial"/>
        </w:rPr>
        <w:t>PLoS</w:t>
      </w:r>
      <w:proofErr w:type="spellEnd"/>
      <w:r w:rsidRPr="0057395F">
        <w:rPr>
          <w:rFonts w:ascii="Arial" w:hAnsi="Arial" w:cs="Arial"/>
        </w:rPr>
        <w:t xml:space="preserve"> ONE [Electronic Resource]. 2015;10(5</w:t>
      </w:r>
      <w:proofErr w:type="gramStart"/>
      <w:r w:rsidRPr="0057395F">
        <w:rPr>
          <w:rFonts w:ascii="Arial" w:hAnsi="Arial" w:cs="Arial"/>
        </w:rPr>
        <w:t>):e</w:t>
      </w:r>
      <w:proofErr w:type="gramEnd"/>
      <w:r w:rsidRPr="0057395F">
        <w:rPr>
          <w:rFonts w:ascii="Arial" w:hAnsi="Arial" w:cs="Arial"/>
        </w:rPr>
        <w:t>0127237.</w:t>
      </w:r>
    </w:p>
    <w:p w14:paraId="4E86B0ED" w14:textId="77777777" w:rsidR="0057395F" w:rsidRPr="0057395F" w:rsidRDefault="0057395F" w:rsidP="0057395F">
      <w:pPr>
        <w:spacing w:after="0"/>
        <w:rPr>
          <w:rFonts w:ascii="Arial" w:hAnsi="Arial" w:cs="Arial"/>
        </w:rPr>
      </w:pPr>
      <w:r w:rsidRPr="0057395F">
        <w:rPr>
          <w:rFonts w:ascii="Arial" w:hAnsi="Arial" w:cs="Arial"/>
        </w:rPr>
        <w:t>6.</w:t>
      </w:r>
      <w:r w:rsidRPr="0057395F">
        <w:rPr>
          <w:rFonts w:ascii="Arial" w:hAnsi="Arial" w:cs="Arial"/>
        </w:rPr>
        <w:tab/>
        <w:t xml:space="preserve">Maia CR, Stella SF, Wagner F, </w:t>
      </w:r>
      <w:proofErr w:type="spellStart"/>
      <w:r w:rsidRPr="0057395F">
        <w:rPr>
          <w:rFonts w:ascii="Arial" w:hAnsi="Arial" w:cs="Arial"/>
        </w:rPr>
        <w:t>Pianca</w:t>
      </w:r>
      <w:proofErr w:type="spellEnd"/>
      <w:r w:rsidRPr="0057395F">
        <w:rPr>
          <w:rFonts w:ascii="Arial" w:hAnsi="Arial" w:cs="Arial"/>
        </w:rPr>
        <w:t xml:space="preserve"> TG, Krieger FV, Cruz LN, et al. Cost-utility analysis of methylphenidate treatment for children and adolescents with ADHD in Brazil. </w:t>
      </w:r>
      <w:proofErr w:type="spellStart"/>
      <w:r w:rsidRPr="0057395F">
        <w:rPr>
          <w:rFonts w:ascii="Arial" w:hAnsi="Arial" w:cs="Arial"/>
        </w:rPr>
        <w:t>Revista</w:t>
      </w:r>
      <w:proofErr w:type="spellEnd"/>
      <w:r w:rsidRPr="0057395F">
        <w:rPr>
          <w:rFonts w:ascii="Arial" w:hAnsi="Arial" w:cs="Arial"/>
        </w:rPr>
        <w:t xml:space="preserve"> </w:t>
      </w:r>
      <w:proofErr w:type="spellStart"/>
      <w:r w:rsidRPr="0057395F">
        <w:rPr>
          <w:rFonts w:ascii="Arial" w:hAnsi="Arial" w:cs="Arial"/>
        </w:rPr>
        <w:t>Brasileira</w:t>
      </w:r>
      <w:proofErr w:type="spellEnd"/>
      <w:r w:rsidRPr="0057395F">
        <w:rPr>
          <w:rFonts w:ascii="Arial" w:hAnsi="Arial" w:cs="Arial"/>
        </w:rPr>
        <w:t xml:space="preserve"> de </w:t>
      </w:r>
      <w:proofErr w:type="spellStart"/>
      <w:r w:rsidRPr="0057395F">
        <w:rPr>
          <w:rFonts w:ascii="Arial" w:hAnsi="Arial" w:cs="Arial"/>
        </w:rPr>
        <w:t>Psiquiatria</w:t>
      </w:r>
      <w:proofErr w:type="spellEnd"/>
      <w:r w:rsidRPr="0057395F">
        <w:rPr>
          <w:rFonts w:ascii="Arial" w:hAnsi="Arial" w:cs="Arial"/>
        </w:rPr>
        <w:t>. 2016;38(1):30-8.</w:t>
      </w:r>
    </w:p>
    <w:p w14:paraId="203E4D1D" w14:textId="77777777" w:rsidR="0057395F" w:rsidRPr="0057395F" w:rsidRDefault="0057395F" w:rsidP="0057395F">
      <w:pPr>
        <w:spacing w:after="0"/>
        <w:rPr>
          <w:rFonts w:ascii="Arial" w:hAnsi="Arial" w:cs="Arial"/>
        </w:rPr>
      </w:pPr>
      <w:r w:rsidRPr="0057395F">
        <w:rPr>
          <w:rFonts w:ascii="Arial" w:hAnsi="Arial" w:cs="Arial"/>
        </w:rPr>
        <w:t>7.</w:t>
      </w:r>
      <w:r w:rsidRPr="0057395F">
        <w:rPr>
          <w:rFonts w:ascii="Arial" w:hAnsi="Arial" w:cs="Arial"/>
        </w:rPr>
        <w:tab/>
      </w:r>
      <w:proofErr w:type="spellStart"/>
      <w:r w:rsidRPr="0057395F">
        <w:rPr>
          <w:rFonts w:ascii="Arial" w:hAnsi="Arial" w:cs="Arial"/>
        </w:rPr>
        <w:t>Freriks</w:t>
      </w:r>
      <w:proofErr w:type="spellEnd"/>
      <w:r w:rsidRPr="0057395F">
        <w:rPr>
          <w:rFonts w:ascii="Arial" w:hAnsi="Arial" w:cs="Arial"/>
        </w:rPr>
        <w:t xml:space="preserve"> RD, </w:t>
      </w:r>
      <w:proofErr w:type="spellStart"/>
      <w:r w:rsidRPr="0057395F">
        <w:rPr>
          <w:rFonts w:ascii="Arial" w:hAnsi="Arial" w:cs="Arial"/>
        </w:rPr>
        <w:t>Mierau</w:t>
      </w:r>
      <w:proofErr w:type="spellEnd"/>
      <w:r w:rsidRPr="0057395F">
        <w:rPr>
          <w:rFonts w:ascii="Arial" w:hAnsi="Arial" w:cs="Arial"/>
        </w:rPr>
        <w:t xml:space="preserve"> JO, van der </w:t>
      </w:r>
      <w:proofErr w:type="spellStart"/>
      <w:r w:rsidRPr="0057395F">
        <w:rPr>
          <w:rFonts w:ascii="Arial" w:hAnsi="Arial" w:cs="Arial"/>
        </w:rPr>
        <w:t>Schans</w:t>
      </w:r>
      <w:proofErr w:type="spellEnd"/>
      <w:r w:rsidRPr="0057395F">
        <w:rPr>
          <w:rFonts w:ascii="Arial" w:hAnsi="Arial" w:cs="Arial"/>
        </w:rPr>
        <w:t xml:space="preserve"> J, </w:t>
      </w:r>
      <w:proofErr w:type="spellStart"/>
      <w:r w:rsidRPr="0057395F">
        <w:rPr>
          <w:rFonts w:ascii="Arial" w:hAnsi="Arial" w:cs="Arial"/>
        </w:rPr>
        <w:t>Groenman</w:t>
      </w:r>
      <w:proofErr w:type="spellEnd"/>
      <w:r w:rsidRPr="0057395F">
        <w:rPr>
          <w:rFonts w:ascii="Arial" w:hAnsi="Arial" w:cs="Arial"/>
        </w:rPr>
        <w:t xml:space="preserve"> AP, Hoekstra PJ, Postma MJ, et al. Cost-Effectiveness of Treatments in Children </w:t>
      </w:r>
      <w:proofErr w:type="gramStart"/>
      <w:r w:rsidRPr="0057395F">
        <w:rPr>
          <w:rFonts w:ascii="Arial" w:hAnsi="Arial" w:cs="Arial"/>
        </w:rPr>
        <w:t>With</w:t>
      </w:r>
      <w:proofErr w:type="gramEnd"/>
      <w:r w:rsidRPr="0057395F">
        <w:rPr>
          <w:rFonts w:ascii="Arial" w:hAnsi="Arial" w:cs="Arial"/>
        </w:rPr>
        <w:t xml:space="preserve"> Attention-Deficit/Hyperactivity Disorder: A Continuous-Time Markov </w:t>
      </w:r>
      <w:proofErr w:type="spellStart"/>
      <w:r w:rsidRPr="0057395F">
        <w:rPr>
          <w:rFonts w:ascii="Arial" w:hAnsi="Arial" w:cs="Arial"/>
        </w:rPr>
        <w:t>Modeling</w:t>
      </w:r>
      <w:proofErr w:type="spellEnd"/>
      <w:r w:rsidRPr="0057395F">
        <w:rPr>
          <w:rFonts w:ascii="Arial" w:hAnsi="Arial" w:cs="Arial"/>
        </w:rPr>
        <w:t xml:space="preserve"> Approach. MDM Policy </w:t>
      </w:r>
      <w:proofErr w:type="spellStart"/>
      <w:r w:rsidRPr="0057395F">
        <w:rPr>
          <w:rFonts w:ascii="Arial" w:hAnsi="Arial" w:cs="Arial"/>
        </w:rPr>
        <w:t>Pract</w:t>
      </w:r>
      <w:proofErr w:type="spellEnd"/>
      <w:r w:rsidRPr="0057395F">
        <w:rPr>
          <w:rFonts w:ascii="Arial" w:hAnsi="Arial" w:cs="Arial"/>
        </w:rPr>
        <w:t>. 2019;4(2):2381468319867629.</w:t>
      </w:r>
    </w:p>
    <w:p w14:paraId="11212349" w14:textId="77777777" w:rsidR="0057395F" w:rsidRPr="0057395F" w:rsidRDefault="0057395F" w:rsidP="0057395F">
      <w:pPr>
        <w:spacing w:after="0"/>
        <w:rPr>
          <w:rFonts w:ascii="Arial" w:hAnsi="Arial" w:cs="Arial"/>
        </w:rPr>
      </w:pPr>
      <w:r w:rsidRPr="0057395F">
        <w:rPr>
          <w:rFonts w:ascii="Arial" w:hAnsi="Arial" w:cs="Arial"/>
        </w:rPr>
        <w:t>8.</w:t>
      </w:r>
      <w:r w:rsidRPr="0057395F">
        <w:rPr>
          <w:rFonts w:ascii="Arial" w:hAnsi="Arial" w:cs="Arial"/>
        </w:rPr>
        <w:tab/>
        <w:t xml:space="preserve">Penner M, </w:t>
      </w:r>
      <w:proofErr w:type="spellStart"/>
      <w:r w:rsidRPr="0057395F">
        <w:rPr>
          <w:rFonts w:ascii="Arial" w:hAnsi="Arial" w:cs="Arial"/>
        </w:rPr>
        <w:t>Rayar</w:t>
      </w:r>
      <w:proofErr w:type="spellEnd"/>
      <w:r w:rsidRPr="0057395F">
        <w:rPr>
          <w:rFonts w:ascii="Arial" w:hAnsi="Arial" w:cs="Arial"/>
        </w:rPr>
        <w:t xml:space="preserve"> M, Bashir N, Roberts S, Hancock-Howard R, </w:t>
      </w:r>
      <w:proofErr w:type="spellStart"/>
      <w:r w:rsidRPr="0057395F">
        <w:rPr>
          <w:rFonts w:ascii="Arial" w:hAnsi="Arial" w:cs="Arial"/>
        </w:rPr>
        <w:t>Coyte</w:t>
      </w:r>
      <w:proofErr w:type="spellEnd"/>
      <w:r w:rsidRPr="0057395F">
        <w:rPr>
          <w:rFonts w:ascii="Arial" w:hAnsi="Arial" w:cs="Arial"/>
        </w:rPr>
        <w:t>. Cost-Effectiveness Analysis Comparing Pre-</w:t>
      </w:r>
      <w:proofErr w:type="gramStart"/>
      <w:r w:rsidRPr="0057395F">
        <w:rPr>
          <w:rFonts w:ascii="Arial" w:hAnsi="Arial" w:cs="Arial"/>
        </w:rPr>
        <w:t>diagnosis</w:t>
      </w:r>
      <w:proofErr w:type="gramEnd"/>
      <w:r w:rsidRPr="0057395F">
        <w:rPr>
          <w:rFonts w:ascii="Arial" w:hAnsi="Arial" w:cs="Arial"/>
        </w:rPr>
        <w:t xml:space="preserve"> Autism Spectrum Disorder (ASD)-Targeted Intervention with Ontario's Autism Intervention Program. Journal of Autism &amp; Developmental Disorders. 2015;45(9):2833-47 15p.</w:t>
      </w:r>
    </w:p>
    <w:p w14:paraId="3F536184" w14:textId="77777777" w:rsidR="0057395F" w:rsidRPr="0057395F" w:rsidRDefault="0057395F" w:rsidP="0057395F">
      <w:pPr>
        <w:spacing w:after="0"/>
        <w:rPr>
          <w:rFonts w:ascii="Arial" w:hAnsi="Arial" w:cs="Arial"/>
        </w:rPr>
      </w:pPr>
      <w:r w:rsidRPr="0057395F">
        <w:rPr>
          <w:rFonts w:ascii="Arial" w:hAnsi="Arial" w:cs="Arial"/>
        </w:rPr>
        <w:t>9.</w:t>
      </w:r>
      <w:r w:rsidRPr="0057395F">
        <w:rPr>
          <w:rFonts w:ascii="Arial" w:hAnsi="Arial" w:cs="Arial"/>
        </w:rPr>
        <w:tab/>
      </w:r>
      <w:proofErr w:type="spellStart"/>
      <w:r w:rsidRPr="0057395F">
        <w:rPr>
          <w:rFonts w:ascii="Arial" w:hAnsi="Arial" w:cs="Arial"/>
        </w:rPr>
        <w:t>Piccininni</w:t>
      </w:r>
      <w:proofErr w:type="spellEnd"/>
      <w:r w:rsidRPr="0057395F">
        <w:rPr>
          <w:rFonts w:ascii="Arial" w:hAnsi="Arial" w:cs="Arial"/>
        </w:rPr>
        <w:t xml:space="preserve"> C, </w:t>
      </w:r>
      <w:proofErr w:type="spellStart"/>
      <w:r w:rsidRPr="0057395F">
        <w:rPr>
          <w:rFonts w:ascii="Arial" w:hAnsi="Arial" w:cs="Arial"/>
        </w:rPr>
        <w:t>Bisnaire</w:t>
      </w:r>
      <w:proofErr w:type="spellEnd"/>
      <w:r w:rsidRPr="0057395F">
        <w:rPr>
          <w:rFonts w:ascii="Arial" w:hAnsi="Arial" w:cs="Arial"/>
        </w:rPr>
        <w:t xml:space="preserve"> L, Penner. Cost-effectiveness of Wait Time Reduction for Intensive </w:t>
      </w:r>
      <w:proofErr w:type="spellStart"/>
      <w:r w:rsidRPr="0057395F">
        <w:rPr>
          <w:rFonts w:ascii="Arial" w:hAnsi="Arial" w:cs="Arial"/>
        </w:rPr>
        <w:t>Behavioral</w:t>
      </w:r>
      <w:proofErr w:type="spellEnd"/>
      <w:r w:rsidRPr="0057395F">
        <w:rPr>
          <w:rFonts w:ascii="Arial" w:hAnsi="Arial" w:cs="Arial"/>
        </w:rPr>
        <w:t xml:space="preserve"> Intervention Services in Ontario, Canada. JAMA </w:t>
      </w:r>
      <w:proofErr w:type="spellStart"/>
      <w:r w:rsidRPr="0057395F">
        <w:rPr>
          <w:rFonts w:ascii="Arial" w:hAnsi="Arial" w:cs="Arial"/>
        </w:rPr>
        <w:t>pediatrics</w:t>
      </w:r>
      <w:proofErr w:type="spellEnd"/>
      <w:r w:rsidRPr="0057395F">
        <w:rPr>
          <w:rFonts w:ascii="Arial" w:hAnsi="Arial" w:cs="Arial"/>
        </w:rPr>
        <w:t>. 2017;171(1):23-30.</w:t>
      </w:r>
    </w:p>
    <w:p w14:paraId="7CD0CF0E" w14:textId="77777777" w:rsidR="0057395F" w:rsidRPr="0057395F" w:rsidRDefault="0057395F" w:rsidP="0057395F">
      <w:pPr>
        <w:spacing w:after="0"/>
        <w:rPr>
          <w:rFonts w:ascii="Arial" w:hAnsi="Arial" w:cs="Arial"/>
        </w:rPr>
      </w:pPr>
      <w:r w:rsidRPr="0057395F">
        <w:rPr>
          <w:rFonts w:ascii="Arial" w:hAnsi="Arial" w:cs="Arial"/>
        </w:rPr>
        <w:t>10.</w:t>
      </w:r>
      <w:r w:rsidRPr="0057395F">
        <w:rPr>
          <w:rFonts w:ascii="Arial" w:hAnsi="Arial" w:cs="Arial"/>
        </w:rPr>
        <w:tab/>
        <w:t xml:space="preserve">Mark R, David M, Mark S, Ann Le C, </w:t>
      </w:r>
      <w:proofErr w:type="spellStart"/>
      <w:r w:rsidRPr="0057395F">
        <w:rPr>
          <w:rFonts w:ascii="Arial" w:hAnsi="Arial" w:cs="Arial"/>
        </w:rPr>
        <w:t>Mousumi</w:t>
      </w:r>
      <w:proofErr w:type="spellEnd"/>
      <w:r w:rsidRPr="0057395F">
        <w:rPr>
          <w:rFonts w:ascii="Arial" w:hAnsi="Arial" w:cs="Arial"/>
        </w:rPr>
        <w:t xml:space="preserve"> B, Kath W, et al. Interventions based on early intensive applied behaviour analysis for autistic children: a systematic review and cost-effectiveness analysis. NIHR Health Technology Assessment programme NIHR Journals Library, National Institute for Health Research, Evaluation, Trials and Studies Coordinating Centre, Alpha House, University of Southampton Science Park, Southampton SO16 7NS, UK journals.library@nihr.ac.uk England </w:t>
      </w:r>
      <w:proofErr w:type="spellStart"/>
      <w:r w:rsidRPr="0057395F">
        <w:rPr>
          <w:rFonts w:ascii="Arial" w:hAnsi="Arial" w:cs="Arial"/>
        </w:rPr>
        <w:t>England</w:t>
      </w:r>
      <w:proofErr w:type="spellEnd"/>
      <w:r w:rsidRPr="0057395F">
        <w:rPr>
          <w:rFonts w:ascii="Arial" w:hAnsi="Arial" w:cs="Arial"/>
        </w:rPr>
        <w:t>: NIHR Health Technology Assessment programme; 2020 2020.</w:t>
      </w:r>
    </w:p>
    <w:p w14:paraId="71A43E93" w14:textId="77777777" w:rsidR="0057395F" w:rsidRPr="0057395F" w:rsidRDefault="0057395F" w:rsidP="0057395F">
      <w:pPr>
        <w:spacing w:after="0"/>
        <w:rPr>
          <w:rFonts w:ascii="Arial" w:hAnsi="Arial" w:cs="Arial"/>
        </w:rPr>
      </w:pPr>
      <w:r w:rsidRPr="0057395F">
        <w:rPr>
          <w:rFonts w:ascii="Arial" w:hAnsi="Arial" w:cs="Arial"/>
        </w:rPr>
        <w:t>11.</w:t>
      </w:r>
      <w:r w:rsidRPr="0057395F">
        <w:rPr>
          <w:rFonts w:ascii="Arial" w:hAnsi="Arial" w:cs="Arial"/>
        </w:rPr>
        <w:tab/>
        <w:t>Vallejo-Torres L, Rivero-Santana A, Martin-</w:t>
      </w:r>
      <w:proofErr w:type="spellStart"/>
      <w:r w:rsidRPr="0057395F">
        <w:rPr>
          <w:rFonts w:ascii="Arial" w:hAnsi="Arial" w:cs="Arial"/>
        </w:rPr>
        <w:t>Saborido</w:t>
      </w:r>
      <w:proofErr w:type="spellEnd"/>
      <w:r w:rsidRPr="0057395F">
        <w:rPr>
          <w:rFonts w:ascii="Arial" w:hAnsi="Arial" w:cs="Arial"/>
        </w:rPr>
        <w:t xml:space="preserve"> C, Epstein D, </w:t>
      </w:r>
      <w:proofErr w:type="spellStart"/>
      <w:r w:rsidRPr="0057395F">
        <w:rPr>
          <w:rFonts w:ascii="Arial" w:hAnsi="Arial" w:cs="Arial"/>
        </w:rPr>
        <w:t>Perestelo</w:t>
      </w:r>
      <w:proofErr w:type="spellEnd"/>
      <w:r w:rsidRPr="0057395F">
        <w:rPr>
          <w:rFonts w:ascii="Arial" w:hAnsi="Arial" w:cs="Arial"/>
        </w:rPr>
        <w:t xml:space="preserve">-Perez L, Castellano-Fuentes CL, et al. Cost-effectiveness analysis of a surveillance program to prevent hip dislocation in children with cerebral palsy. </w:t>
      </w:r>
      <w:proofErr w:type="spellStart"/>
      <w:r w:rsidRPr="0057395F">
        <w:rPr>
          <w:rFonts w:ascii="Arial" w:hAnsi="Arial" w:cs="Arial"/>
        </w:rPr>
        <w:t>Gaceta</w:t>
      </w:r>
      <w:proofErr w:type="spellEnd"/>
      <w:r w:rsidRPr="0057395F">
        <w:rPr>
          <w:rFonts w:ascii="Arial" w:hAnsi="Arial" w:cs="Arial"/>
        </w:rPr>
        <w:t xml:space="preserve"> sanitaria. 2019.</w:t>
      </w:r>
    </w:p>
    <w:p w14:paraId="45017C39" w14:textId="77777777" w:rsidR="0057395F" w:rsidRPr="0057395F" w:rsidRDefault="0057395F" w:rsidP="0057395F">
      <w:pPr>
        <w:spacing w:after="0"/>
        <w:rPr>
          <w:rFonts w:ascii="Arial" w:hAnsi="Arial" w:cs="Arial"/>
        </w:rPr>
      </w:pPr>
      <w:r w:rsidRPr="0057395F">
        <w:rPr>
          <w:rFonts w:ascii="Arial" w:hAnsi="Arial" w:cs="Arial"/>
        </w:rPr>
        <w:t>12.</w:t>
      </w:r>
      <w:r w:rsidRPr="0057395F">
        <w:rPr>
          <w:rFonts w:ascii="Arial" w:hAnsi="Arial" w:cs="Arial"/>
        </w:rPr>
        <w:tab/>
      </w:r>
      <w:proofErr w:type="spellStart"/>
      <w:r w:rsidRPr="0057395F">
        <w:rPr>
          <w:rFonts w:ascii="Arial" w:hAnsi="Arial" w:cs="Arial"/>
        </w:rPr>
        <w:t>Kazarian</w:t>
      </w:r>
      <w:proofErr w:type="spellEnd"/>
      <w:r w:rsidRPr="0057395F">
        <w:rPr>
          <w:rFonts w:ascii="Arial" w:hAnsi="Arial" w:cs="Arial"/>
        </w:rPr>
        <w:t xml:space="preserve"> GS, Van </w:t>
      </w:r>
      <w:proofErr w:type="spellStart"/>
      <w:r w:rsidRPr="0057395F">
        <w:rPr>
          <w:rFonts w:ascii="Arial" w:hAnsi="Arial" w:cs="Arial"/>
        </w:rPr>
        <w:t>Heest</w:t>
      </w:r>
      <w:proofErr w:type="spellEnd"/>
      <w:r w:rsidRPr="0057395F">
        <w:rPr>
          <w:rFonts w:ascii="Arial" w:hAnsi="Arial" w:cs="Arial"/>
        </w:rPr>
        <w:t xml:space="preserve"> AE, Goldfarb CA, Wall LB. Cost Comparison of Botulinum Toxin Injections Versus Surgical Treatment in </w:t>
      </w:r>
      <w:proofErr w:type="spellStart"/>
      <w:r w:rsidRPr="0057395F">
        <w:rPr>
          <w:rFonts w:ascii="Arial" w:hAnsi="Arial" w:cs="Arial"/>
        </w:rPr>
        <w:t>Pediatric</w:t>
      </w:r>
      <w:proofErr w:type="spellEnd"/>
      <w:r w:rsidRPr="0057395F">
        <w:rPr>
          <w:rFonts w:ascii="Arial" w:hAnsi="Arial" w:cs="Arial"/>
        </w:rPr>
        <w:t xml:space="preserve"> Patients </w:t>
      </w:r>
      <w:proofErr w:type="gramStart"/>
      <w:r w:rsidRPr="0057395F">
        <w:rPr>
          <w:rFonts w:ascii="Arial" w:hAnsi="Arial" w:cs="Arial"/>
        </w:rPr>
        <w:t>With</w:t>
      </w:r>
      <w:proofErr w:type="gramEnd"/>
      <w:r w:rsidRPr="0057395F">
        <w:rPr>
          <w:rFonts w:ascii="Arial" w:hAnsi="Arial" w:cs="Arial"/>
        </w:rPr>
        <w:t xml:space="preserve"> Cerebral Palsy: A Markov Model. J Hand Surg Am. 2021;46(5):359-67.</w:t>
      </w:r>
    </w:p>
    <w:p w14:paraId="6507630F" w14:textId="77777777" w:rsidR="0057395F" w:rsidRPr="0057395F" w:rsidRDefault="0057395F" w:rsidP="0057395F">
      <w:pPr>
        <w:spacing w:after="0"/>
        <w:rPr>
          <w:rFonts w:ascii="Arial" w:hAnsi="Arial" w:cs="Arial"/>
        </w:rPr>
      </w:pPr>
      <w:r w:rsidRPr="0057395F">
        <w:rPr>
          <w:rFonts w:ascii="Arial" w:hAnsi="Arial" w:cs="Arial"/>
        </w:rPr>
        <w:t>13.</w:t>
      </w:r>
      <w:r w:rsidRPr="0057395F">
        <w:rPr>
          <w:rFonts w:ascii="Arial" w:hAnsi="Arial" w:cs="Arial"/>
        </w:rPr>
        <w:tab/>
      </w:r>
      <w:proofErr w:type="spellStart"/>
      <w:r w:rsidRPr="0057395F">
        <w:rPr>
          <w:rFonts w:ascii="Arial" w:hAnsi="Arial" w:cs="Arial"/>
        </w:rPr>
        <w:t>Hakkaart</w:t>
      </w:r>
      <w:proofErr w:type="spellEnd"/>
      <w:r w:rsidRPr="0057395F">
        <w:rPr>
          <w:rFonts w:ascii="Arial" w:hAnsi="Arial" w:cs="Arial"/>
        </w:rPr>
        <w:t xml:space="preserve">-van </w:t>
      </w:r>
      <w:proofErr w:type="spellStart"/>
      <w:r w:rsidRPr="0057395F">
        <w:rPr>
          <w:rFonts w:ascii="Arial" w:hAnsi="Arial" w:cs="Arial"/>
        </w:rPr>
        <w:t>Roijen</w:t>
      </w:r>
      <w:proofErr w:type="spellEnd"/>
      <w:r w:rsidRPr="0057395F">
        <w:rPr>
          <w:rFonts w:ascii="Arial" w:hAnsi="Arial" w:cs="Arial"/>
        </w:rPr>
        <w:t xml:space="preserve"> L, </w:t>
      </w:r>
      <w:proofErr w:type="spellStart"/>
      <w:r w:rsidRPr="0057395F">
        <w:rPr>
          <w:rFonts w:ascii="Arial" w:hAnsi="Arial" w:cs="Arial"/>
        </w:rPr>
        <w:t>Goettsch</w:t>
      </w:r>
      <w:proofErr w:type="spellEnd"/>
      <w:r w:rsidRPr="0057395F">
        <w:rPr>
          <w:rFonts w:ascii="Arial" w:hAnsi="Arial" w:cs="Arial"/>
        </w:rPr>
        <w:t xml:space="preserve"> WG, </w:t>
      </w:r>
      <w:proofErr w:type="spellStart"/>
      <w:r w:rsidRPr="0057395F">
        <w:rPr>
          <w:rFonts w:ascii="Arial" w:hAnsi="Arial" w:cs="Arial"/>
        </w:rPr>
        <w:t>Ekkebus</w:t>
      </w:r>
      <w:proofErr w:type="spellEnd"/>
      <w:r w:rsidRPr="0057395F">
        <w:rPr>
          <w:rFonts w:ascii="Arial" w:hAnsi="Arial" w:cs="Arial"/>
        </w:rPr>
        <w:t xml:space="preserve"> M, </w:t>
      </w:r>
      <w:proofErr w:type="spellStart"/>
      <w:r w:rsidRPr="0057395F">
        <w:rPr>
          <w:rFonts w:ascii="Arial" w:hAnsi="Arial" w:cs="Arial"/>
        </w:rPr>
        <w:t>Gerretsen</w:t>
      </w:r>
      <w:proofErr w:type="spellEnd"/>
      <w:r w:rsidRPr="0057395F">
        <w:rPr>
          <w:rFonts w:ascii="Arial" w:hAnsi="Arial" w:cs="Arial"/>
        </w:rPr>
        <w:t xml:space="preserve"> P, </w:t>
      </w:r>
      <w:proofErr w:type="spellStart"/>
      <w:r w:rsidRPr="0057395F">
        <w:rPr>
          <w:rFonts w:ascii="Arial" w:hAnsi="Arial" w:cs="Arial"/>
        </w:rPr>
        <w:t>Stolk</w:t>
      </w:r>
      <w:proofErr w:type="spellEnd"/>
      <w:r w:rsidRPr="0057395F">
        <w:rPr>
          <w:rFonts w:ascii="Arial" w:hAnsi="Arial" w:cs="Arial"/>
        </w:rPr>
        <w:t>, Ea. The cost-effectiveness of an intensive treatment protocol for severe dyslexia in children. Dyslexia. 2011;17(3):256-67.</w:t>
      </w:r>
    </w:p>
    <w:p w14:paraId="2461E11C" w14:textId="77777777" w:rsidR="0057395F" w:rsidRPr="0009416B" w:rsidRDefault="0057395F" w:rsidP="00244054">
      <w:pPr>
        <w:spacing w:after="0"/>
        <w:rPr>
          <w:rFonts w:ascii="Arial" w:hAnsi="Arial" w:cs="Arial"/>
        </w:rPr>
      </w:pPr>
    </w:p>
    <w:sectPr w:rsidR="0057395F" w:rsidRPr="0009416B" w:rsidSect="00712DE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84244" w14:textId="77777777" w:rsidR="0097121C" w:rsidRDefault="0097121C" w:rsidP="00C90F18">
      <w:pPr>
        <w:spacing w:after="0" w:line="240" w:lineRule="auto"/>
      </w:pPr>
      <w:r>
        <w:separator/>
      </w:r>
    </w:p>
  </w:endnote>
  <w:endnote w:type="continuationSeparator" w:id="0">
    <w:p w14:paraId="72381E79" w14:textId="77777777" w:rsidR="0097121C" w:rsidRDefault="0097121C" w:rsidP="00C90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1F81E" w14:textId="77777777" w:rsidR="00C90F18" w:rsidRDefault="00C90F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C7E4B" w14:textId="5D1D33F7" w:rsidR="00C90F18" w:rsidRDefault="00C90F18">
    <w:pPr>
      <w:pStyle w:val="Footer"/>
    </w:pPr>
    <w:r>
      <w:rPr>
        <w:noProof/>
      </w:rPr>
      <mc:AlternateContent>
        <mc:Choice Requires="wps">
          <w:drawing>
            <wp:anchor distT="0" distB="0" distL="114300" distR="114300" simplePos="0" relativeHeight="251659264" behindDoc="0" locked="0" layoutInCell="0" allowOverlap="1" wp14:anchorId="445F6312" wp14:editId="04EE1EEA">
              <wp:simplePos x="0" y="0"/>
              <wp:positionH relativeFrom="page">
                <wp:align>left</wp:align>
              </wp:positionH>
              <wp:positionV relativeFrom="page">
                <wp:align>bottom</wp:align>
              </wp:positionV>
              <wp:extent cx="7772400" cy="454025"/>
              <wp:effectExtent l="0" t="0" r="0" b="3175"/>
              <wp:wrapNone/>
              <wp:docPr id="1" name="MSIPCMd0be41e5a070a64ad2850a12" descr="{&quot;HashCode&quot;:-134840300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40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5B5483" w14:textId="149FDB5A" w:rsidR="00C90F18" w:rsidRPr="00C90F18" w:rsidRDefault="00C90F18" w:rsidP="00C90F18">
                          <w:pPr>
                            <w:spacing w:after="0"/>
                            <w:rPr>
                              <w:rFonts w:ascii="Rockwell" w:hAnsi="Rockwell"/>
                              <w:color w:val="0078D7"/>
                              <w:sz w:val="18"/>
                            </w:rPr>
                          </w:pPr>
                          <w:r w:rsidRPr="00C90F18">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445F6312" id="_x0000_t202" coordsize="21600,21600" o:spt="202" path="m,l,21600r21600,l21600,xe">
              <v:stroke joinstyle="miter"/>
              <v:path gradientshapeok="t" o:connecttype="rect"/>
            </v:shapetype>
            <v:shape id="MSIPCMd0be41e5a070a64ad2850a12" o:spid="_x0000_s1026" type="#_x0000_t202" alt="{&quot;HashCode&quot;:-1348403003,&quot;Height&quot;:9999999.0,&quot;Width&quot;:9999999.0,&quot;Placement&quot;:&quot;Footer&quot;,&quot;Index&quot;:&quot;Primary&quot;,&quot;Section&quot;:1,&quot;Top&quot;:0.0,&quot;Left&quot;:0.0}" style="position:absolute;margin-left:0;margin-top:0;width:612pt;height:35.7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" o:allowincell="f" filled="f" stroked="f" strokeweight=".5pt">
              <v:fill o:detectmouseclick="t"/>
              <v:textbox inset="20pt,0,,0">
                <w:txbxContent>
                  <w:p w14:paraId="5A5B5483" w14:textId="149FDB5A" w:rsidR="00C90F18" w:rsidRPr="00C90F18" w:rsidRDefault="00C90F18" w:rsidP="00C90F18">
                    <w:pPr>
                      <w:spacing w:after="0"/>
                      <w:rPr>
                        <w:rFonts w:ascii="Rockwell" w:hAnsi="Rockwell"/>
                        <w:color w:val="0078D7"/>
                        <w:sz w:val="18"/>
                      </w:rPr>
                    </w:pPr>
                    <w:r w:rsidRPr="00C90F18">
                      <w:rPr>
                        <w:rFonts w:ascii="Rockwell" w:hAnsi="Rockwell"/>
                        <w:color w:val="0078D7"/>
                        <w:sz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5C739" w14:textId="77777777" w:rsidR="00C90F18" w:rsidRDefault="00C90F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A4A85" w14:textId="77777777" w:rsidR="0097121C" w:rsidRDefault="0097121C" w:rsidP="00C90F18">
      <w:pPr>
        <w:spacing w:after="0" w:line="240" w:lineRule="auto"/>
      </w:pPr>
      <w:r>
        <w:separator/>
      </w:r>
    </w:p>
  </w:footnote>
  <w:footnote w:type="continuationSeparator" w:id="0">
    <w:p w14:paraId="27DE5B50" w14:textId="77777777" w:rsidR="0097121C" w:rsidRDefault="0097121C" w:rsidP="00C90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FFB9B" w14:textId="77777777" w:rsidR="00C90F18" w:rsidRDefault="00C90F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5F254" w14:textId="77777777" w:rsidR="00C90F18" w:rsidRDefault="00C90F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DF7AF" w14:textId="77777777" w:rsidR="00C90F18" w:rsidRDefault="00C90F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51677"/>
    <w:multiLevelType w:val="hybridMultilevel"/>
    <w:tmpl w:val="9C4EC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18B78D6"/>
    <w:multiLevelType w:val="hybridMultilevel"/>
    <w:tmpl w:val="742AF4AE"/>
    <w:lvl w:ilvl="0" w:tplc="44EEC392">
      <w:start w:val="1"/>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2EF2C54"/>
    <w:multiLevelType w:val="hybridMultilevel"/>
    <w:tmpl w:val="A52E5C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AE24900"/>
    <w:multiLevelType w:val="hybridMultilevel"/>
    <w:tmpl w:val="C72673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BA75BB8"/>
    <w:multiLevelType w:val="hybridMultilevel"/>
    <w:tmpl w:val="BED0CFCA"/>
    <w:lvl w:ilvl="0" w:tplc="22BE509E">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F1501D3"/>
    <w:multiLevelType w:val="hybridMultilevel"/>
    <w:tmpl w:val="CE90F138"/>
    <w:lvl w:ilvl="0" w:tplc="DB82B246">
      <w:start w:val="1"/>
      <w:numFmt w:val="decimal"/>
      <w:lvlText w:val="%1."/>
      <w:lvlJc w:val="left"/>
      <w:pPr>
        <w:ind w:left="795" w:hanging="435"/>
      </w:pPr>
      <w:rPr>
        <w:rFonts w:ascii="Arial" w:eastAsia="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555"/>
    <w:rsid w:val="00082E99"/>
    <w:rsid w:val="0009416B"/>
    <w:rsid w:val="000B1051"/>
    <w:rsid w:val="001859D4"/>
    <w:rsid w:val="001B4C1D"/>
    <w:rsid w:val="00244054"/>
    <w:rsid w:val="00314D23"/>
    <w:rsid w:val="00376B49"/>
    <w:rsid w:val="003C3AD9"/>
    <w:rsid w:val="0057395F"/>
    <w:rsid w:val="005E09AA"/>
    <w:rsid w:val="00712172"/>
    <w:rsid w:val="00712DE7"/>
    <w:rsid w:val="00837A65"/>
    <w:rsid w:val="00903BC2"/>
    <w:rsid w:val="0097121C"/>
    <w:rsid w:val="00B364C7"/>
    <w:rsid w:val="00B842C2"/>
    <w:rsid w:val="00C3698C"/>
    <w:rsid w:val="00C90F18"/>
    <w:rsid w:val="00D14882"/>
    <w:rsid w:val="00D20555"/>
    <w:rsid w:val="00DA5C3C"/>
    <w:rsid w:val="00F033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653A1"/>
  <w15:chartTrackingRefBased/>
  <w15:docId w15:val="{56779752-E673-41C1-94E0-A5F3ED04B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05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44054"/>
    <w:pPr>
      <w:ind w:left="720"/>
      <w:contextualSpacing/>
    </w:pPr>
  </w:style>
  <w:style w:type="table" w:styleId="TableGrid">
    <w:name w:val="Table Grid"/>
    <w:basedOn w:val="TableNormal"/>
    <w:uiPriority w:val="39"/>
    <w:rsid w:val="00244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09AA"/>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90F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F18"/>
  </w:style>
  <w:style w:type="paragraph" w:styleId="Footer">
    <w:name w:val="footer"/>
    <w:basedOn w:val="Normal"/>
    <w:link w:val="FooterChar"/>
    <w:uiPriority w:val="99"/>
    <w:unhideWhenUsed/>
    <w:rsid w:val="00C90F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15607</Words>
  <Characters>88966</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Pakhi Sharma</dc:creator>
  <cp:keywords/>
  <dc:description/>
  <cp:lastModifiedBy>Krishnamurthi, Divya</cp:lastModifiedBy>
  <cp:revision>19</cp:revision>
  <dcterms:created xsi:type="dcterms:W3CDTF">2022-09-15T05:27:00Z</dcterms:created>
  <dcterms:modified xsi:type="dcterms:W3CDTF">2022-09-19T02:48:00Z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2022-09-19T02:47:53Z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55a0337e-69aa-4e28-9f0e-52f26c1ba710</vt:lpwstr>
  </property>
  <property fmtid="{D5CDD505-2E9C-101B-9397-08002B2CF9AE}" pid="8" name="MSIP_Label_2bbab825-a111-45e4-86a1-18cee0005896_ContentBits">
    <vt:lpwstr>2</vt:lpwstr>
  </property>
</Properties>
</file>