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22A76" w14:textId="71872DE5" w:rsidR="00535681" w:rsidRPr="00750A51" w:rsidRDefault="00E44375">
      <w:pPr>
        <w:rPr>
          <w:b/>
          <w:bCs/>
        </w:rPr>
      </w:pPr>
      <w:r w:rsidRPr="00750A51">
        <w:rPr>
          <w:b/>
          <w:bCs/>
        </w:rPr>
        <w:t>Supplementary Table 1. Original prediction model for EHR continuity</w:t>
      </w:r>
    </w:p>
    <w:p w14:paraId="69F89736" w14:textId="00CDD78D" w:rsidR="00346ABC" w:rsidRDefault="00346AB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2064"/>
      </w:tblGrid>
      <w:tr w:rsidR="00E77ACF" w14:paraId="2E818FB0" w14:textId="77777777" w:rsidTr="00E77ACF">
        <w:trPr>
          <w:trHeight w:val="301"/>
        </w:trPr>
        <w:tc>
          <w:tcPr>
            <w:tcW w:w="6374" w:type="dxa"/>
          </w:tcPr>
          <w:p w14:paraId="2BA85CE5" w14:textId="636961F0" w:rsidR="00E77ACF" w:rsidRDefault="00E77ACF">
            <w:r>
              <w:t>Variable</w:t>
            </w:r>
          </w:p>
        </w:tc>
        <w:tc>
          <w:tcPr>
            <w:tcW w:w="2064" w:type="dxa"/>
          </w:tcPr>
          <w:p w14:paraId="75007B27" w14:textId="3426B37A" w:rsidR="00E77ACF" w:rsidRDefault="00E77ACF">
            <w:r>
              <w:t>Coefficient</w:t>
            </w:r>
          </w:p>
        </w:tc>
      </w:tr>
      <w:tr w:rsidR="00E77ACF" w14:paraId="4267B2BF" w14:textId="77777777" w:rsidTr="00E77ACF">
        <w:trPr>
          <w:trHeight w:val="286"/>
        </w:trPr>
        <w:tc>
          <w:tcPr>
            <w:tcW w:w="6374" w:type="dxa"/>
          </w:tcPr>
          <w:p w14:paraId="3B722AFB" w14:textId="5D936A15" w:rsidR="00E77ACF" w:rsidRDefault="00E77ACF">
            <w:r>
              <w:t>Intercept</w:t>
            </w:r>
          </w:p>
        </w:tc>
        <w:tc>
          <w:tcPr>
            <w:tcW w:w="2064" w:type="dxa"/>
          </w:tcPr>
          <w:p w14:paraId="25E7A312" w14:textId="33D8375B" w:rsidR="00E77ACF" w:rsidRDefault="001E6EA8">
            <w:r>
              <w:t>-0.010</w:t>
            </w:r>
          </w:p>
        </w:tc>
      </w:tr>
      <w:tr w:rsidR="00E77ACF" w14:paraId="6B9D477A" w14:textId="77777777" w:rsidTr="00E77ACF">
        <w:trPr>
          <w:trHeight w:val="301"/>
        </w:trPr>
        <w:tc>
          <w:tcPr>
            <w:tcW w:w="6374" w:type="dxa"/>
          </w:tcPr>
          <w:p w14:paraId="1F410E9F" w14:textId="6B50484F" w:rsidR="00E77ACF" w:rsidRDefault="00E77ACF">
            <w:r>
              <w:t>Having seen the same provider twice</w:t>
            </w:r>
          </w:p>
        </w:tc>
        <w:tc>
          <w:tcPr>
            <w:tcW w:w="2064" w:type="dxa"/>
          </w:tcPr>
          <w:p w14:paraId="1DDABD4F" w14:textId="01F2DF83" w:rsidR="00E77ACF" w:rsidRDefault="001E6EA8">
            <w:r>
              <w:t>0.049</w:t>
            </w:r>
          </w:p>
        </w:tc>
      </w:tr>
      <w:tr w:rsidR="00E77ACF" w14:paraId="081D2A4E" w14:textId="77777777" w:rsidTr="00E77ACF">
        <w:trPr>
          <w:trHeight w:val="286"/>
        </w:trPr>
        <w:tc>
          <w:tcPr>
            <w:tcW w:w="6374" w:type="dxa"/>
          </w:tcPr>
          <w:p w14:paraId="0BCC13FA" w14:textId="23EA5A46" w:rsidR="00E77ACF" w:rsidRDefault="00E77ACF">
            <w:r>
              <w:t>Having seen the same provider 3 or more times</w:t>
            </w:r>
          </w:p>
        </w:tc>
        <w:tc>
          <w:tcPr>
            <w:tcW w:w="2064" w:type="dxa"/>
          </w:tcPr>
          <w:p w14:paraId="2F270CA7" w14:textId="7095EFF1" w:rsidR="00E77ACF" w:rsidRDefault="001E6EA8">
            <w:r>
              <w:t>0.087</w:t>
            </w:r>
          </w:p>
        </w:tc>
      </w:tr>
      <w:tr w:rsidR="00E77ACF" w14:paraId="2BBAD8DE" w14:textId="77777777" w:rsidTr="00E77ACF">
        <w:trPr>
          <w:trHeight w:val="301"/>
        </w:trPr>
        <w:tc>
          <w:tcPr>
            <w:tcW w:w="6374" w:type="dxa"/>
          </w:tcPr>
          <w:p w14:paraId="61EC9853" w14:textId="4C106345" w:rsidR="00E77ACF" w:rsidRDefault="00E77ACF">
            <w:r>
              <w:t>Having general medical exam</w:t>
            </w:r>
            <w:r w:rsidR="003C5B53">
              <w:t>*</w:t>
            </w:r>
          </w:p>
        </w:tc>
        <w:tc>
          <w:tcPr>
            <w:tcW w:w="2064" w:type="dxa"/>
          </w:tcPr>
          <w:p w14:paraId="4C9C8583" w14:textId="45970F7F" w:rsidR="00E77ACF" w:rsidRDefault="001E6EA8">
            <w:r>
              <w:t>0.078</w:t>
            </w:r>
          </w:p>
        </w:tc>
      </w:tr>
      <w:tr w:rsidR="00E77ACF" w14:paraId="6AAF2B68" w14:textId="77777777" w:rsidTr="00E77ACF">
        <w:trPr>
          <w:trHeight w:val="301"/>
        </w:trPr>
        <w:tc>
          <w:tcPr>
            <w:tcW w:w="6374" w:type="dxa"/>
          </w:tcPr>
          <w:p w14:paraId="3A1E942A" w14:textId="2BBD36E5" w:rsidR="00E77ACF" w:rsidRDefault="00E77ACF">
            <w:r>
              <w:t>Mammography</w:t>
            </w:r>
            <w:r w:rsidR="003C5B53">
              <w:t>*</w:t>
            </w:r>
          </w:p>
        </w:tc>
        <w:tc>
          <w:tcPr>
            <w:tcW w:w="2064" w:type="dxa"/>
          </w:tcPr>
          <w:p w14:paraId="4226EF17" w14:textId="262CCE67" w:rsidR="00E77ACF" w:rsidRDefault="001E6EA8">
            <w:r>
              <w:t>0.075</w:t>
            </w:r>
          </w:p>
        </w:tc>
      </w:tr>
      <w:tr w:rsidR="00E77ACF" w14:paraId="63C4F8A0" w14:textId="77777777" w:rsidTr="00E77ACF">
        <w:trPr>
          <w:trHeight w:val="286"/>
        </w:trPr>
        <w:tc>
          <w:tcPr>
            <w:tcW w:w="6374" w:type="dxa"/>
          </w:tcPr>
          <w:p w14:paraId="5D211DC1" w14:textId="14EFA717" w:rsidR="00E77ACF" w:rsidRDefault="00E77ACF">
            <w:r>
              <w:t>Pap smear</w:t>
            </w:r>
            <w:r w:rsidR="003C5B53">
              <w:t>*</w:t>
            </w:r>
          </w:p>
        </w:tc>
        <w:tc>
          <w:tcPr>
            <w:tcW w:w="2064" w:type="dxa"/>
          </w:tcPr>
          <w:p w14:paraId="5A7F614F" w14:textId="6DB8EC6F" w:rsidR="00E77ACF" w:rsidRDefault="003F46CF">
            <w:r>
              <w:t>0.009</w:t>
            </w:r>
          </w:p>
        </w:tc>
      </w:tr>
      <w:tr w:rsidR="00E77ACF" w14:paraId="4B760D4E" w14:textId="77777777" w:rsidTr="00E77ACF">
        <w:trPr>
          <w:trHeight w:val="301"/>
        </w:trPr>
        <w:tc>
          <w:tcPr>
            <w:tcW w:w="6374" w:type="dxa"/>
          </w:tcPr>
          <w:p w14:paraId="168305AB" w14:textId="48E9E42A" w:rsidR="00E77ACF" w:rsidRDefault="00E77ACF">
            <w:r>
              <w:t>PSA test</w:t>
            </w:r>
            <w:r w:rsidR="003C5B53">
              <w:t>*</w:t>
            </w:r>
          </w:p>
        </w:tc>
        <w:tc>
          <w:tcPr>
            <w:tcW w:w="2064" w:type="dxa"/>
          </w:tcPr>
          <w:p w14:paraId="3B7D280B" w14:textId="4C2FAC93" w:rsidR="00E77ACF" w:rsidRDefault="00C80C09">
            <w:r>
              <w:t>0.103</w:t>
            </w:r>
          </w:p>
        </w:tc>
      </w:tr>
      <w:tr w:rsidR="00E77ACF" w14:paraId="2F2A9E56" w14:textId="77777777" w:rsidTr="00E77ACF">
        <w:trPr>
          <w:trHeight w:val="301"/>
        </w:trPr>
        <w:tc>
          <w:tcPr>
            <w:tcW w:w="6374" w:type="dxa"/>
          </w:tcPr>
          <w:p w14:paraId="1242D8DF" w14:textId="4FE2EBAF" w:rsidR="00E77ACF" w:rsidRDefault="00E77ACF">
            <w:r>
              <w:t>Colonoscopy</w:t>
            </w:r>
            <w:r w:rsidR="003C5B53">
              <w:t>*</w:t>
            </w:r>
          </w:p>
        </w:tc>
        <w:tc>
          <w:tcPr>
            <w:tcW w:w="2064" w:type="dxa"/>
          </w:tcPr>
          <w:p w14:paraId="2986B06A" w14:textId="76398185" w:rsidR="00E77ACF" w:rsidRDefault="00C80C09">
            <w:r>
              <w:t>0.064</w:t>
            </w:r>
          </w:p>
        </w:tc>
      </w:tr>
      <w:tr w:rsidR="00E77ACF" w14:paraId="69448B6B" w14:textId="77777777" w:rsidTr="00E77ACF">
        <w:trPr>
          <w:trHeight w:val="301"/>
        </w:trPr>
        <w:tc>
          <w:tcPr>
            <w:tcW w:w="6374" w:type="dxa"/>
          </w:tcPr>
          <w:p w14:paraId="11091C31" w14:textId="4F787CE7" w:rsidR="00E77ACF" w:rsidRDefault="00E77ACF">
            <w:r>
              <w:t>Fecal occult blood test</w:t>
            </w:r>
            <w:r w:rsidR="003C5B53">
              <w:t>*</w:t>
            </w:r>
          </w:p>
        </w:tc>
        <w:tc>
          <w:tcPr>
            <w:tcW w:w="2064" w:type="dxa"/>
          </w:tcPr>
          <w:p w14:paraId="258B3A33" w14:textId="0D738168" w:rsidR="00E77ACF" w:rsidRDefault="00C80C09">
            <w:r>
              <w:t>0.034</w:t>
            </w:r>
          </w:p>
        </w:tc>
      </w:tr>
      <w:tr w:rsidR="00E77ACF" w14:paraId="011AD00F" w14:textId="77777777" w:rsidTr="00E77ACF">
        <w:trPr>
          <w:trHeight w:val="301"/>
        </w:trPr>
        <w:tc>
          <w:tcPr>
            <w:tcW w:w="6374" w:type="dxa"/>
          </w:tcPr>
          <w:p w14:paraId="05A5805C" w14:textId="5C5C8C13" w:rsidR="00E77ACF" w:rsidRDefault="00E77ACF">
            <w:r>
              <w:t>Influenza vaccine</w:t>
            </w:r>
            <w:r w:rsidR="003C5B53">
              <w:t>*</w:t>
            </w:r>
          </w:p>
        </w:tc>
        <w:tc>
          <w:tcPr>
            <w:tcW w:w="2064" w:type="dxa"/>
          </w:tcPr>
          <w:p w14:paraId="3939FFE5" w14:textId="04B25EDE" w:rsidR="00E77ACF" w:rsidRDefault="00C80C09">
            <w:r>
              <w:t>0.102</w:t>
            </w:r>
          </w:p>
        </w:tc>
      </w:tr>
      <w:tr w:rsidR="00E77ACF" w14:paraId="564E02C5" w14:textId="77777777" w:rsidTr="00E77ACF">
        <w:trPr>
          <w:trHeight w:val="301"/>
        </w:trPr>
        <w:tc>
          <w:tcPr>
            <w:tcW w:w="6374" w:type="dxa"/>
          </w:tcPr>
          <w:p w14:paraId="7CAC7715" w14:textId="65768CCB" w:rsidR="00E77ACF" w:rsidRDefault="00E77ACF">
            <w:r>
              <w:t>Pneumococcal vaccine</w:t>
            </w:r>
            <w:r w:rsidR="003C5B53">
              <w:t>*</w:t>
            </w:r>
          </w:p>
        </w:tc>
        <w:tc>
          <w:tcPr>
            <w:tcW w:w="2064" w:type="dxa"/>
          </w:tcPr>
          <w:p w14:paraId="7F616433" w14:textId="4D6E1797" w:rsidR="00E77ACF" w:rsidRDefault="00C80C09">
            <w:r>
              <w:t>0.031</w:t>
            </w:r>
          </w:p>
        </w:tc>
      </w:tr>
      <w:tr w:rsidR="00E77ACF" w14:paraId="5E5E9450" w14:textId="77777777" w:rsidTr="00E77ACF">
        <w:trPr>
          <w:trHeight w:val="301"/>
        </w:trPr>
        <w:tc>
          <w:tcPr>
            <w:tcW w:w="6374" w:type="dxa"/>
          </w:tcPr>
          <w:p w14:paraId="09CD1E5B" w14:textId="10042410" w:rsidR="00E77ACF" w:rsidRDefault="00E77ACF">
            <w:r>
              <w:t>Having BMI recorded</w:t>
            </w:r>
            <w:r w:rsidR="003C5B53">
              <w:t>*</w:t>
            </w:r>
          </w:p>
        </w:tc>
        <w:tc>
          <w:tcPr>
            <w:tcW w:w="2064" w:type="dxa"/>
          </w:tcPr>
          <w:p w14:paraId="1D1233EC" w14:textId="456384C3" w:rsidR="00E77ACF" w:rsidRDefault="00C80C09">
            <w:r>
              <w:t>0.017</w:t>
            </w:r>
          </w:p>
        </w:tc>
      </w:tr>
      <w:tr w:rsidR="00E77ACF" w14:paraId="65F21A2F" w14:textId="77777777" w:rsidTr="00E77ACF">
        <w:trPr>
          <w:trHeight w:val="301"/>
        </w:trPr>
        <w:tc>
          <w:tcPr>
            <w:tcW w:w="6374" w:type="dxa"/>
          </w:tcPr>
          <w:p w14:paraId="6D6CA803" w14:textId="29DC500A" w:rsidR="00E77ACF" w:rsidRDefault="00E77ACF">
            <w:r>
              <w:t>Having 2 of the above routine care facts</w:t>
            </w:r>
            <w:r w:rsidR="003C5B53">
              <w:t>**</w:t>
            </w:r>
          </w:p>
        </w:tc>
        <w:tc>
          <w:tcPr>
            <w:tcW w:w="2064" w:type="dxa"/>
          </w:tcPr>
          <w:p w14:paraId="7C766AF4" w14:textId="1DA01EBC" w:rsidR="00E77ACF" w:rsidRDefault="00C80C09">
            <w:r>
              <w:t>0.049</w:t>
            </w:r>
          </w:p>
        </w:tc>
      </w:tr>
      <w:tr w:rsidR="00E77ACF" w14:paraId="4C257795" w14:textId="77777777" w:rsidTr="00E77ACF">
        <w:trPr>
          <w:trHeight w:val="301"/>
        </w:trPr>
        <w:tc>
          <w:tcPr>
            <w:tcW w:w="6374" w:type="dxa"/>
          </w:tcPr>
          <w:p w14:paraId="13E36D8B" w14:textId="343A0D8B" w:rsidR="00E77ACF" w:rsidRDefault="00E77ACF">
            <w:r>
              <w:t>With any one medication use re</w:t>
            </w:r>
            <w:r w:rsidR="00C5757C">
              <w:t>c</w:t>
            </w:r>
            <w:r>
              <w:t>ord</w:t>
            </w:r>
          </w:p>
        </w:tc>
        <w:tc>
          <w:tcPr>
            <w:tcW w:w="2064" w:type="dxa"/>
          </w:tcPr>
          <w:p w14:paraId="16EE39A0" w14:textId="6B2E68C5" w:rsidR="00E77ACF" w:rsidRDefault="00C80C09">
            <w:r>
              <w:t>0.002</w:t>
            </w:r>
          </w:p>
        </w:tc>
      </w:tr>
      <w:tr w:rsidR="00E77ACF" w14:paraId="20563163" w14:textId="77777777" w:rsidTr="00E77ACF">
        <w:trPr>
          <w:trHeight w:val="301"/>
        </w:trPr>
        <w:tc>
          <w:tcPr>
            <w:tcW w:w="6374" w:type="dxa"/>
          </w:tcPr>
          <w:p w14:paraId="54695B68" w14:textId="6D21C62E" w:rsidR="00E77ACF" w:rsidRDefault="00E77ACF">
            <w:r>
              <w:t>With at least 2 medication use records</w:t>
            </w:r>
          </w:p>
        </w:tc>
        <w:tc>
          <w:tcPr>
            <w:tcW w:w="2064" w:type="dxa"/>
          </w:tcPr>
          <w:p w14:paraId="68E47B2C" w14:textId="61A73FD8" w:rsidR="00E77ACF" w:rsidRDefault="00C80C09">
            <w:r>
              <w:t>0.074</w:t>
            </w:r>
          </w:p>
        </w:tc>
      </w:tr>
      <w:tr w:rsidR="00E77ACF" w14:paraId="6FE50EAA" w14:textId="77777777" w:rsidTr="00E77ACF">
        <w:trPr>
          <w:trHeight w:val="301"/>
        </w:trPr>
        <w:tc>
          <w:tcPr>
            <w:tcW w:w="6374" w:type="dxa"/>
          </w:tcPr>
          <w:p w14:paraId="0C4AF489" w14:textId="03F76A3A" w:rsidR="00E77ACF" w:rsidRDefault="00E77ACF">
            <w:r>
              <w:t>Having A1C ordered or value recorded</w:t>
            </w:r>
            <w:r w:rsidR="003C5B53">
              <w:t>*</w:t>
            </w:r>
          </w:p>
        </w:tc>
        <w:tc>
          <w:tcPr>
            <w:tcW w:w="2064" w:type="dxa"/>
          </w:tcPr>
          <w:p w14:paraId="3293EC82" w14:textId="32B602F7" w:rsidR="00E77ACF" w:rsidRDefault="00C80C09">
            <w:r>
              <w:t>0.018</w:t>
            </w:r>
          </w:p>
        </w:tc>
      </w:tr>
      <w:tr w:rsidR="00E77ACF" w14:paraId="6E7A922F" w14:textId="77777777" w:rsidTr="00E77ACF">
        <w:trPr>
          <w:trHeight w:val="301"/>
        </w:trPr>
        <w:tc>
          <w:tcPr>
            <w:tcW w:w="6374" w:type="dxa"/>
          </w:tcPr>
          <w:p w14:paraId="41708EFC" w14:textId="35C99282" w:rsidR="00E77ACF" w:rsidRDefault="00E77ACF">
            <w:r>
              <w:t>Having at least one inpatient or outpatient encounter</w:t>
            </w:r>
          </w:p>
        </w:tc>
        <w:tc>
          <w:tcPr>
            <w:tcW w:w="2064" w:type="dxa"/>
          </w:tcPr>
          <w:p w14:paraId="162A43DF" w14:textId="00A2FEA9" w:rsidR="00E77ACF" w:rsidRDefault="00C80C09">
            <w:r>
              <w:t>0.091</w:t>
            </w:r>
          </w:p>
        </w:tc>
      </w:tr>
      <w:tr w:rsidR="00E77ACF" w14:paraId="4B910CA5" w14:textId="77777777" w:rsidTr="00E77ACF">
        <w:trPr>
          <w:trHeight w:val="301"/>
        </w:trPr>
        <w:tc>
          <w:tcPr>
            <w:tcW w:w="6374" w:type="dxa"/>
          </w:tcPr>
          <w:p w14:paraId="6F46FC8C" w14:textId="45A800D4" w:rsidR="00E77ACF" w:rsidRDefault="00E77ACF">
            <w:r>
              <w:t>Having at least 2 outpatient encounters</w:t>
            </w:r>
          </w:p>
        </w:tc>
        <w:tc>
          <w:tcPr>
            <w:tcW w:w="2064" w:type="dxa"/>
          </w:tcPr>
          <w:p w14:paraId="11538138" w14:textId="4A35DFA1" w:rsidR="00E77ACF" w:rsidRDefault="00C80C09">
            <w:r>
              <w:t>0.050</w:t>
            </w:r>
          </w:p>
        </w:tc>
      </w:tr>
      <w:tr w:rsidR="00E77ACF" w14:paraId="4927B42E" w14:textId="77777777" w:rsidTr="00E77ACF">
        <w:trPr>
          <w:trHeight w:val="301"/>
        </w:trPr>
        <w:tc>
          <w:tcPr>
            <w:tcW w:w="6374" w:type="dxa"/>
          </w:tcPr>
          <w:p w14:paraId="169F04D7" w14:textId="167AF47D" w:rsidR="00E77ACF" w:rsidRDefault="00E77ACF">
            <w:r>
              <w:t xml:space="preserve">With 1 diagnosis recorded in the </w:t>
            </w:r>
            <w:r w:rsidR="00C80C09">
              <w:t>EHR</w:t>
            </w:r>
          </w:p>
        </w:tc>
        <w:tc>
          <w:tcPr>
            <w:tcW w:w="2064" w:type="dxa"/>
          </w:tcPr>
          <w:p w14:paraId="6D8958FC" w14:textId="48F37F22" w:rsidR="00E77ACF" w:rsidRDefault="00C80C09">
            <w:r>
              <w:t>-0.026</w:t>
            </w:r>
          </w:p>
        </w:tc>
      </w:tr>
      <w:tr w:rsidR="001E43F9" w14:paraId="14E6CC72" w14:textId="77777777" w:rsidTr="00E77ACF">
        <w:trPr>
          <w:trHeight w:val="301"/>
        </w:trPr>
        <w:tc>
          <w:tcPr>
            <w:tcW w:w="6374" w:type="dxa"/>
          </w:tcPr>
          <w:p w14:paraId="0C56BC22" w14:textId="16F69483" w:rsidR="001E43F9" w:rsidRDefault="003C30B2">
            <w:r>
              <w:t>With at least 2 diagnoses recorded in the EHR</w:t>
            </w:r>
          </w:p>
        </w:tc>
        <w:tc>
          <w:tcPr>
            <w:tcW w:w="2064" w:type="dxa"/>
          </w:tcPr>
          <w:p w14:paraId="767C2D67" w14:textId="3E677575" w:rsidR="001E43F9" w:rsidRDefault="001E43F9">
            <w:r>
              <w:t>0.037</w:t>
            </w:r>
          </w:p>
        </w:tc>
      </w:tr>
      <w:tr w:rsidR="00E77ACF" w14:paraId="1D5315A8" w14:textId="77777777" w:rsidTr="00E77ACF">
        <w:trPr>
          <w:trHeight w:val="301"/>
        </w:trPr>
        <w:tc>
          <w:tcPr>
            <w:tcW w:w="6374" w:type="dxa"/>
          </w:tcPr>
          <w:p w14:paraId="133833A3" w14:textId="1DBF63BD" w:rsidR="00E77ACF" w:rsidRDefault="00E77ACF">
            <w:r>
              <w:t>Having any ED visit in the EHR</w:t>
            </w:r>
          </w:p>
        </w:tc>
        <w:tc>
          <w:tcPr>
            <w:tcW w:w="2064" w:type="dxa"/>
          </w:tcPr>
          <w:p w14:paraId="6E21AF68" w14:textId="4350929A" w:rsidR="00E77ACF" w:rsidRDefault="001E43F9">
            <w:r>
              <w:t>0.078</w:t>
            </w:r>
          </w:p>
        </w:tc>
      </w:tr>
    </w:tbl>
    <w:p w14:paraId="73D2E308" w14:textId="4C2EA343" w:rsidR="00346ABC" w:rsidRDefault="00C5757C">
      <w:r>
        <w:t>**Having two of the facts followed by *, EHR=electronic health records; PSA = prostate-specific antigen</w:t>
      </w:r>
    </w:p>
    <w:sectPr w:rsidR="00346A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375"/>
    <w:rsid w:val="000956E3"/>
    <w:rsid w:val="001A6531"/>
    <w:rsid w:val="001C3FA9"/>
    <w:rsid w:val="001E43F9"/>
    <w:rsid w:val="001E6EA8"/>
    <w:rsid w:val="00272D00"/>
    <w:rsid w:val="00317F57"/>
    <w:rsid w:val="003370F4"/>
    <w:rsid w:val="00346ABC"/>
    <w:rsid w:val="0038069D"/>
    <w:rsid w:val="003C30B2"/>
    <w:rsid w:val="003C5B53"/>
    <w:rsid w:val="003D0020"/>
    <w:rsid w:val="003F46CF"/>
    <w:rsid w:val="004A1C96"/>
    <w:rsid w:val="004D2034"/>
    <w:rsid w:val="00535681"/>
    <w:rsid w:val="0056015D"/>
    <w:rsid w:val="005F3152"/>
    <w:rsid w:val="006264E4"/>
    <w:rsid w:val="0063642F"/>
    <w:rsid w:val="006879A1"/>
    <w:rsid w:val="00701A13"/>
    <w:rsid w:val="00750A51"/>
    <w:rsid w:val="008E111D"/>
    <w:rsid w:val="00A41E13"/>
    <w:rsid w:val="00B25B6A"/>
    <w:rsid w:val="00C5757C"/>
    <w:rsid w:val="00C80C09"/>
    <w:rsid w:val="00CF294B"/>
    <w:rsid w:val="00CF3ED5"/>
    <w:rsid w:val="00E44375"/>
    <w:rsid w:val="00E65EFE"/>
    <w:rsid w:val="00E77ACF"/>
    <w:rsid w:val="00E926FC"/>
    <w:rsid w:val="00E9495A"/>
    <w:rsid w:val="00F5716F"/>
    <w:rsid w:val="00F66A47"/>
    <w:rsid w:val="00F8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3FC881"/>
  <w15:chartTrackingRefBased/>
  <w15:docId w15:val="{51EBCE6B-52E6-7E4E-B8CF-8ADFF5D7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7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Merola, Dave</dc:creator>
  <cp:keywords/>
  <dc:description/>
  <cp:lastModifiedBy>Merola, Dave</cp:lastModifiedBy>
  <cp:revision>13</cp:revision>
  <dcterms:created xsi:type="dcterms:W3CDTF">2022-06-20T13:18:00Z</dcterms:created>
  <dcterms:modified xsi:type="dcterms:W3CDTF">2022-06-20T13:27:00Z</dcterms:modified>
</cp:coreProperties>
</file>