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134"/>
        <w:gridCol w:w="3927"/>
        <w:gridCol w:w="3529"/>
        <w:gridCol w:w="2472"/>
        <w:gridCol w:w="996"/>
        <w:gridCol w:w="900"/>
      </w:tblGrid>
      <w:tr w:rsidR="00B444A6" w:rsidRPr="00B444A6" w14:paraId="2E64FB91" w14:textId="77777777" w:rsidTr="00B444A6">
        <w:trPr>
          <w:trHeight w:val="122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BB9D4" w14:textId="095EF52A" w:rsidR="00B444A6" w:rsidRPr="00B444A6" w:rsidRDefault="00B444A6" w:rsidP="00AD12E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44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Table </w:t>
            </w:r>
            <w:r w:rsidRPr="00B444A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B444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6D4639" w:rsidRPr="006D46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Comparison of laboratory results</w:t>
            </w:r>
            <w:r w:rsidR="006D46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in TB patients with and without psychiatric symptoms</w:t>
            </w:r>
          </w:p>
        </w:tc>
      </w:tr>
      <w:tr w:rsidR="006D4639" w:rsidRPr="00B444A6" w14:paraId="279EE4C6" w14:textId="77777777" w:rsidTr="00B444A6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C5C3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Blood counts and </w:t>
            </w:r>
            <w:r w:rsidRPr="00B444A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br/>
              <w:t>biochemical tests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2BE5" w14:textId="77777777" w:rsidR="006D4639" w:rsidRPr="000C4134" w:rsidRDefault="006D4639" w:rsidP="00B444A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Patients </w:t>
            </w:r>
          </w:p>
          <w:p w14:paraId="02EBD8BB" w14:textId="77777777" w:rsidR="00B444A6" w:rsidRPr="000C4134" w:rsidRDefault="006D4639" w:rsidP="00B444A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without psychiatric</w:t>
            </w:r>
            <w:r w:rsidR="00B444A6"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symptoms</w:t>
            </w:r>
          </w:p>
          <w:p w14:paraId="5896ACBE" w14:textId="2836A6DB" w:rsidR="006D4639" w:rsidRPr="000C4134" w:rsidRDefault="006D4639" w:rsidP="00B444A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C4134">
              <w:rPr>
                <w:rFonts w:ascii="Times New Roman" w:eastAsia="等线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N=</w:t>
            </w:r>
            <w:r w:rsidR="000C4134"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215</w:t>
            </w: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7994" w14:textId="77777777" w:rsidR="006D4639" w:rsidRPr="000C4134" w:rsidRDefault="006D4639" w:rsidP="006D463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Patients </w:t>
            </w:r>
          </w:p>
          <w:p w14:paraId="0B81C0C1" w14:textId="77777777" w:rsidR="00B444A6" w:rsidRPr="000C4134" w:rsidRDefault="006D4639" w:rsidP="006D463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with psychiatric symptoms</w:t>
            </w:r>
          </w:p>
          <w:p w14:paraId="276DEC3C" w14:textId="72F2BD77" w:rsidR="006D4639" w:rsidRPr="000C4134" w:rsidRDefault="006D4639" w:rsidP="006D463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C4134">
              <w:rPr>
                <w:rFonts w:ascii="Times New Roman" w:eastAsia="等线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N=</w:t>
            </w:r>
            <w:r w:rsidR="000C4134"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22</w:t>
            </w:r>
            <w:r w:rsidRPr="000C41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9343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4688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BD67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P</w:t>
            </w:r>
          </w:p>
        </w:tc>
      </w:tr>
      <w:tr w:rsidR="006D4639" w:rsidRPr="00B444A6" w14:paraId="12B6D4AA" w14:textId="77777777" w:rsidTr="00B444A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36EE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WBC(10⁹/L</w:t>
            </w:r>
            <w:r w:rsidRPr="00B444A6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0860" w14:textId="31A7D4F0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6.5(4.9-7.9)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2264" w14:textId="0F0017FA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7.0 (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-8.74)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93629" w14:textId="3845BB30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6.5 (5.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-8.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A8F2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-1.795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34E4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0.073 </w:t>
            </w:r>
          </w:p>
        </w:tc>
      </w:tr>
      <w:tr w:rsidR="006D4639" w:rsidRPr="00B444A6" w14:paraId="3577680F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93C54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Hgb(g)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0953" w14:textId="41720E83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131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(115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-145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B8CC" w14:textId="1A268396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128.5(99.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-144.5)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46FDC" w14:textId="4D08E1EC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131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(114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-145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073E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9177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0.285 </w:t>
            </w:r>
          </w:p>
        </w:tc>
      </w:tr>
      <w:tr w:rsidR="006D4639" w:rsidRPr="00B444A6" w14:paraId="5536C678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FDB85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PLT(10⁹/L)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4F83" w14:textId="1EB6CE92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249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(202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-310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3864" w14:textId="33D9E5A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259.5(220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-381.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8526F" w14:textId="3D09E329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250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(207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3AC6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-1.536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9E96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0.124 </w:t>
            </w:r>
          </w:p>
        </w:tc>
      </w:tr>
      <w:tr w:rsidR="006D4639" w:rsidRPr="00B444A6" w14:paraId="7D6DDF12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CBAD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ALT(U/L)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7CC6" w14:textId="07922AB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-17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200" w14:textId="1C71B935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8.5(8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F3B12" w14:textId="039419F4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0FE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267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0.323 </w:t>
            </w:r>
          </w:p>
        </w:tc>
      </w:tr>
      <w:tr w:rsidR="006D4639" w:rsidRPr="00B444A6" w14:paraId="7408E27B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C40D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AST(U/L)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1325" w14:textId="5E6923DA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(15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-24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45FD" w14:textId="7EEFFB5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-24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C2B1" w14:textId="24035E34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(15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-24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DA97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A7F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0.601 </w:t>
            </w:r>
          </w:p>
        </w:tc>
      </w:tr>
      <w:tr w:rsidR="006D4639" w:rsidRPr="00B444A6" w14:paraId="160F88EC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7F86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TBIL(μmol/L</w:t>
            </w:r>
            <w:r w:rsidRPr="00B444A6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EE73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9.3(7.1-11.9)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A984" w14:textId="3041C4E3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9.3(7.5-10.4)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CEA78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9.3(7.3-11.9)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DC4D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6697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0.971 </w:t>
            </w:r>
          </w:p>
        </w:tc>
      </w:tr>
      <w:tr w:rsidR="006D4639" w:rsidRPr="00B444A6" w14:paraId="0D212C90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485F2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DBIL(μmol/L</w:t>
            </w:r>
            <w:r w:rsidRPr="00B444A6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884D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2.4(1.9-2.9)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E7AF" w14:textId="367A6F96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2.4(1.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50C21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2.4(1.9-2.9)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02A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01D5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0.899 </w:t>
            </w:r>
          </w:p>
        </w:tc>
      </w:tr>
      <w:tr w:rsidR="006D4639" w:rsidRPr="00B444A6" w14:paraId="31AA7B64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73E2B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BUN(mmol/L)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D7C1" w14:textId="3571D40F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(3.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-5.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E2AE" w14:textId="6E798A64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3.8(2.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-4.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9DF56" w14:textId="043B3554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4.0(3.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D3F0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7508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0.303 </w:t>
            </w:r>
          </w:p>
        </w:tc>
      </w:tr>
      <w:tr w:rsidR="006D4639" w:rsidRPr="00B444A6" w14:paraId="2F2E20C9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69BE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CREA(umol/L)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83A1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61.9(53.2-73.9)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76A7" w14:textId="3D51D018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59.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(5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-78.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BC33A" w14:textId="1B5B6A91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61.9(53.2-74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6AC1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2A22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0.868 </w:t>
            </w:r>
          </w:p>
        </w:tc>
      </w:tr>
      <w:tr w:rsidR="006D4639" w:rsidRPr="00B444A6" w14:paraId="7B79A157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8EF9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Ca(umol/L)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92A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2.3(2.2-2.3)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640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2.25(2.2-2.3)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2BD22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2.3(2.2-2.3)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19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8906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0.332 </w:t>
            </w:r>
          </w:p>
        </w:tc>
      </w:tr>
      <w:tr w:rsidR="006D4639" w:rsidRPr="00B444A6" w14:paraId="6314F9CF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71AF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K(umol/L)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E96B" w14:textId="546A9BC5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4.0(3.8-4.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731A" w14:textId="306AFC68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4.2(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4.0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FA65B" w14:textId="6306B345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(3.8-4.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B8D8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EA66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0.086 </w:t>
            </w:r>
          </w:p>
        </w:tc>
      </w:tr>
      <w:tr w:rsidR="006D4639" w:rsidRPr="00B444A6" w14:paraId="08597869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613A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Na(umol/L)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BE8C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139.6(137.8-141.6)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B77C" w14:textId="20FCFF8F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138.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(137.6-140.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BD37C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139.6(137.8-141.4)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01CE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19CC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0.384 </w:t>
            </w:r>
          </w:p>
        </w:tc>
      </w:tr>
      <w:tr w:rsidR="006D4639" w:rsidRPr="00B444A6" w14:paraId="2638947A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0AB1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CL(umol/L)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0B21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103.3(101.5-105.5)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E14F" w14:textId="40F6479C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101.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(97.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-104.8)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51E3" w14:textId="256EDB99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103.2(101.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-105.5)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6886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CE93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0.068 </w:t>
            </w:r>
          </w:p>
        </w:tc>
      </w:tr>
      <w:tr w:rsidR="006D4639" w:rsidRPr="00B444A6" w14:paraId="7DBFAAFC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D333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Mg(umol/L)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4549" w14:textId="6868C603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(0.8-0.9)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E1BA" w14:textId="775C51A4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(0.8-0.9)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57F19" w14:textId="63CC5A88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(0.8-0.9)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DCD0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05C9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0.470 </w:t>
            </w:r>
          </w:p>
        </w:tc>
      </w:tr>
      <w:tr w:rsidR="006D4639" w:rsidRPr="00B444A6" w14:paraId="51C4D351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83E1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T3(nmol/L)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22BC" w14:textId="163FEEB1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(1.4-1.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5187" w14:textId="3B48B455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(1.1-1.8)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C699B" w14:textId="12A80A92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(1.4-1.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36AD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-1.315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5CBE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0.189 </w:t>
            </w:r>
          </w:p>
        </w:tc>
      </w:tr>
      <w:tr w:rsidR="006D4639" w:rsidRPr="00B444A6" w14:paraId="2531708B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B2A8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T4(nmol/L)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7D8C" w14:textId="77AE155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85.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(75.1-96.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2545" w14:textId="69953B73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72.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(67.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-93.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B7DD" w14:textId="4CD33AB0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85.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(73.2-96.6)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4D10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-1.914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2600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0.056 </w:t>
            </w:r>
          </w:p>
        </w:tc>
      </w:tr>
      <w:tr w:rsidR="006D4639" w:rsidRPr="00B444A6" w14:paraId="37C18108" w14:textId="77777777" w:rsidTr="00B444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75438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TSH(mIU/L)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CC60" w14:textId="460A1EB6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2.2(1.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B453C" w14:textId="1EC12E02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BD7C6" w14:textId="2C63F08F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2.2(1.</w:t>
            </w:r>
            <w:r w:rsidR="007A67B3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-3.8)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1C3FD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-0.219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87A87" w14:textId="77777777" w:rsidR="00B444A6" w:rsidRPr="00B444A6" w:rsidRDefault="00B444A6" w:rsidP="00B4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0.827 </w:t>
            </w:r>
          </w:p>
        </w:tc>
      </w:tr>
      <w:tr w:rsidR="00B444A6" w:rsidRPr="00B444A6" w14:paraId="683F8A29" w14:textId="77777777" w:rsidTr="00B444A6">
        <w:trPr>
          <w:trHeight w:val="915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F0A4" w14:textId="42C598B3" w:rsidR="00B444A6" w:rsidRPr="00B444A6" w:rsidRDefault="00B444A6" w:rsidP="00B444A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Median</w:t>
            </w:r>
            <w:r w:rsidR="000142AF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="0052568D" w:rsidRPr="0052568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Interquartile Range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); WBC: Leukocyte; Hgb: Hemoglobin;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PLT: Platelet;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ALT: Alanine aminotransferase; AST: Aspartate aminotransferase;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TBIL: Total bilirubin; DBIL: Direct Bilirubin; BUN: Blood Urea Nitrogen; CREA: Creatinine; Ca: Calcium; K: Potassium Kalium; CL: Chlorine; Mg: Magnesium; T3: Thyroxine (T3); T4:</w:t>
            </w:r>
            <w:r w:rsidR="000142AF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444A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Thyroxine (T4); TSH: Thyroid stimulating hormone</w:t>
            </w:r>
          </w:p>
        </w:tc>
      </w:tr>
    </w:tbl>
    <w:p w14:paraId="0B12FBA2" w14:textId="77777777" w:rsidR="00EA6F1A" w:rsidRPr="000142AF" w:rsidRDefault="00EA6F1A">
      <w:pPr>
        <w:rPr>
          <w:rFonts w:ascii="Times New Roman" w:hAnsi="Times New Roman"/>
          <w:szCs w:val="21"/>
          <w:vertAlign w:val="superscript"/>
        </w:rPr>
      </w:pPr>
    </w:p>
    <w:sectPr w:rsidR="00EA6F1A" w:rsidRPr="00014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1679" w14:textId="77777777" w:rsidR="00037774" w:rsidRDefault="00037774" w:rsidP="001F0CCE">
      <w:r>
        <w:separator/>
      </w:r>
    </w:p>
  </w:endnote>
  <w:endnote w:type="continuationSeparator" w:id="0">
    <w:p w14:paraId="010E9DE3" w14:textId="77777777" w:rsidR="00037774" w:rsidRDefault="00037774" w:rsidP="001F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1BED" w14:textId="77777777" w:rsidR="00037774" w:rsidRDefault="00037774" w:rsidP="001F0CCE">
      <w:r>
        <w:separator/>
      </w:r>
    </w:p>
  </w:footnote>
  <w:footnote w:type="continuationSeparator" w:id="0">
    <w:p w14:paraId="028111BA" w14:textId="77777777" w:rsidR="00037774" w:rsidRDefault="00037774" w:rsidP="001F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E7"/>
    <w:rsid w:val="000142AF"/>
    <w:rsid w:val="00037774"/>
    <w:rsid w:val="000C4134"/>
    <w:rsid w:val="00144433"/>
    <w:rsid w:val="00166E4A"/>
    <w:rsid w:val="001D5A2C"/>
    <w:rsid w:val="001F0CCE"/>
    <w:rsid w:val="00274B71"/>
    <w:rsid w:val="002A2531"/>
    <w:rsid w:val="002E7D24"/>
    <w:rsid w:val="002F3D1A"/>
    <w:rsid w:val="003F09D6"/>
    <w:rsid w:val="003F7B3A"/>
    <w:rsid w:val="0052568D"/>
    <w:rsid w:val="005C68EB"/>
    <w:rsid w:val="00602405"/>
    <w:rsid w:val="006D4639"/>
    <w:rsid w:val="006E1DC9"/>
    <w:rsid w:val="00751F4A"/>
    <w:rsid w:val="00755C69"/>
    <w:rsid w:val="00761E8C"/>
    <w:rsid w:val="007633F9"/>
    <w:rsid w:val="007672F0"/>
    <w:rsid w:val="007955E7"/>
    <w:rsid w:val="00795F88"/>
    <w:rsid w:val="007A67B3"/>
    <w:rsid w:val="00890EF7"/>
    <w:rsid w:val="008D35A5"/>
    <w:rsid w:val="008F6CB3"/>
    <w:rsid w:val="00923C76"/>
    <w:rsid w:val="00943ADA"/>
    <w:rsid w:val="009A09E3"/>
    <w:rsid w:val="009D5FC9"/>
    <w:rsid w:val="00A440F2"/>
    <w:rsid w:val="00A75BBE"/>
    <w:rsid w:val="00A969E5"/>
    <w:rsid w:val="00AD12EE"/>
    <w:rsid w:val="00B444A6"/>
    <w:rsid w:val="00C97FC5"/>
    <w:rsid w:val="00D40F02"/>
    <w:rsid w:val="00DD2F43"/>
    <w:rsid w:val="00E30389"/>
    <w:rsid w:val="00E330D1"/>
    <w:rsid w:val="00E74CAB"/>
    <w:rsid w:val="00E76AF2"/>
    <w:rsid w:val="00EA6F1A"/>
    <w:rsid w:val="00EF12B1"/>
    <w:rsid w:val="00F52CA2"/>
    <w:rsid w:val="00F602F7"/>
    <w:rsid w:val="00FD662A"/>
    <w:rsid w:val="00FF3617"/>
    <w:rsid w:val="7A0560F6"/>
    <w:rsid w:val="7A0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5F6E0"/>
  <w15:docId w15:val="{A13DAE86-7F6D-4DE3-ABAD-94BBA5A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F0CC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F0CC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F0CC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0CC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F0CCE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C97FC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pangyu</dc:creator>
  <cp:lastModifiedBy>. 薇薇酱</cp:lastModifiedBy>
  <cp:revision>14</cp:revision>
  <dcterms:created xsi:type="dcterms:W3CDTF">2022-05-17T05:32:00Z</dcterms:created>
  <dcterms:modified xsi:type="dcterms:W3CDTF">2022-05-23T02:21:00Z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