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7F24" w14:textId="585A4680" w:rsidR="00F52286" w:rsidRDefault="00F52286" w:rsidP="00080F8B">
      <w:pPr>
        <w:pStyle w:val="Titolo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Supplementary Data</w:t>
      </w:r>
    </w:p>
    <w:p w14:paraId="36CCE5E9" w14:textId="19616103" w:rsidR="00CF646A" w:rsidRPr="00CF646A" w:rsidRDefault="00CF646A" w:rsidP="00080F8B">
      <w:pPr>
        <w:pStyle w:val="Titolo2"/>
        <w:rPr>
          <w:i w:val="0"/>
          <w:iCs w:val="0"/>
          <w:sz w:val="32"/>
          <w:szCs w:val="32"/>
        </w:rPr>
      </w:pPr>
      <w:r w:rsidRPr="00CF646A">
        <w:rPr>
          <w:i w:val="0"/>
          <w:iCs w:val="0"/>
          <w:sz w:val="32"/>
          <w:szCs w:val="32"/>
        </w:rPr>
        <w:t>Material and methods</w:t>
      </w:r>
    </w:p>
    <w:p w14:paraId="1E36B165" w14:textId="107B3451" w:rsidR="00080F8B" w:rsidRDefault="00CF646A" w:rsidP="00080F8B">
      <w:pPr>
        <w:pStyle w:val="Titolo2"/>
      </w:pPr>
      <w:r>
        <w:t>Rheological c</w:t>
      </w:r>
      <w:r w:rsidR="00080F8B">
        <w:t>haracterization</w:t>
      </w:r>
      <w:r>
        <w:t xml:space="preserve"> of the polymeric solutions for electrospinning</w:t>
      </w:r>
    </w:p>
    <w:p w14:paraId="33404170" w14:textId="5867474E" w:rsidR="00080F8B" w:rsidRDefault="00080F8B" w:rsidP="00434811">
      <w:r>
        <w:t xml:space="preserve">Rheological measurements were carried out on </w:t>
      </w:r>
      <w:r w:rsidR="00CF646A">
        <w:t xml:space="preserve">the </w:t>
      </w:r>
      <w:r>
        <w:t xml:space="preserve">polymeric solutions by means of a </w:t>
      </w:r>
      <w:r w:rsidRPr="00434CE2">
        <w:t xml:space="preserve">rotational rheometer </w:t>
      </w:r>
      <w:r>
        <w:t xml:space="preserve">as previously described in the section “Characterization of GG/SP mixtures”. </w:t>
      </w:r>
    </w:p>
    <w:p w14:paraId="431B460C" w14:textId="77777777" w:rsidR="00080F8B" w:rsidRPr="00F92376" w:rsidRDefault="00080F8B" w:rsidP="00434811">
      <w:r>
        <w:t xml:space="preserve">Viscosity measurements were performed </w:t>
      </w:r>
      <w:r w:rsidRPr="00B0084F">
        <w:t>at increasing shear rates in the range 1</w:t>
      </w:r>
      <w:r>
        <w:t>0</w:t>
      </w:r>
      <w:r w:rsidRPr="00B0084F">
        <w:t>–1000 s</w:t>
      </w:r>
      <w:r w:rsidRPr="00B0084F">
        <w:rPr>
          <w:vertAlign w:val="superscript"/>
        </w:rPr>
        <w:t>−1</w:t>
      </w:r>
      <w:r>
        <w:t xml:space="preserve"> at 30</w:t>
      </w:r>
      <w:r w:rsidRPr="00B0084F">
        <w:t xml:space="preserve">°C. </w:t>
      </w:r>
      <w:r>
        <w:t>T</w:t>
      </w:r>
      <w:r w:rsidRPr="00434CE2">
        <w:t>hree replicates were considered for each sample.</w:t>
      </w:r>
    </w:p>
    <w:p w14:paraId="2AC64850" w14:textId="4FB99E3A" w:rsidR="00CF646A" w:rsidRPr="00CF646A" w:rsidRDefault="00CF646A" w:rsidP="00CF646A">
      <w:pPr>
        <w:pStyle w:val="Titolo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Results</w:t>
      </w:r>
      <w:r w:rsidRPr="00CF646A">
        <w:rPr>
          <w:i w:val="0"/>
          <w:iCs w:val="0"/>
          <w:sz w:val="32"/>
          <w:szCs w:val="32"/>
        </w:rPr>
        <w:t xml:space="preserve"> and </w:t>
      </w:r>
      <w:r>
        <w:rPr>
          <w:i w:val="0"/>
          <w:iCs w:val="0"/>
          <w:sz w:val="32"/>
          <w:szCs w:val="32"/>
        </w:rPr>
        <w:t>discussion</w:t>
      </w:r>
    </w:p>
    <w:p w14:paraId="1B8D14CC" w14:textId="6EC2FD0E" w:rsidR="00406C38" w:rsidRDefault="00434811" w:rsidP="00434811">
      <w:r>
        <w:t>In Figure 1S, flow (a) and viscosity (b) curves of all the polymeric solution</w:t>
      </w:r>
      <w:r w:rsidR="00B91EB1">
        <w:t>s</w:t>
      </w:r>
      <w:r>
        <w:t xml:space="preserve"> subjected to the electrospinning process are reported. </w:t>
      </w:r>
      <w:r>
        <w:t>S3 and S</w:t>
      </w:r>
      <w:r w:rsidR="00497829">
        <w:t xml:space="preserve"> solutions show similar profiles; on the contrary, </w:t>
      </w:r>
      <w:r>
        <w:t>S4</w:t>
      </w:r>
      <w:r w:rsidR="00497829">
        <w:t xml:space="preserve"> solution, containing a higher SP concentration than S3,</w:t>
      </w:r>
      <w:r>
        <w:t xml:space="preserve"> shows a profile slightly higher than S </w:t>
      </w:r>
      <w:r w:rsidR="00B91EB1">
        <w:t>and S3 ones.</w:t>
      </w:r>
    </w:p>
    <w:p w14:paraId="4972F0E8" w14:textId="47A4ED97" w:rsidR="00815156" w:rsidRDefault="00F34D2F" w:rsidP="004348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B9CD7" wp14:editId="59A72F1E">
                <wp:simplePos x="0" y="0"/>
                <wp:positionH relativeFrom="column">
                  <wp:posOffset>-128905</wp:posOffset>
                </wp:positionH>
                <wp:positionV relativeFrom="paragraph">
                  <wp:posOffset>-914</wp:posOffset>
                </wp:positionV>
                <wp:extent cx="367990" cy="356839"/>
                <wp:effectExtent l="0" t="0" r="635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90" cy="356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2644A" w14:textId="5A3DED23" w:rsidR="00F34D2F" w:rsidRPr="00F34D2F" w:rsidRDefault="00F34D2F">
                            <w:pPr>
                              <w:rPr>
                                <w:b/>
                                <w:bCs/>
                                <w:lang w:val="it-IT"/>
                              </w:rPr>
                            </w:pPr>
                            <w:r w:rsidRPr="00F34D2F">
                              <w:rPr>
                                <w:b/>
                                <w:bCs/>
                                <w:lang w:val="it-IT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B9CD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10.15pt;margin-top:-.05pt;width:29pt;height:2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" fillcolor="white [3201]" stroked="f" strokeweight=".5pt">
                <v:textbox>
                  <w:txbxContent>
                    <w:p w14:paraId="7F02644A" w14:textId="5A3DED23" w:rsidR="00F34D2F" w:rsidRPr="00F34D2F" w:rsidRDefault="00F34D2F">
                      <w:pPr>
                        <w:rPr>
                          <w:b/>
                          <w:bCs/>
                          <w:lang w:val="it-IT"/>
                        </w:rPr>
                      </w:pPr>
                      <w:r w:rsidRPr="00F34D2F">
                        <w:rPr>
                          <w:b/>
                          <w:bCs/>
                          <w:lang w:val="it-IT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="00815156">
        <w:rPr>
          <w:noProof/>
        </w:rPr>
        <w:drawing>
          <wp:inline distT="0" distB="0" distL="0" distR="0" wp14:anchorId="4B5F0DD8" wp14:editId="20C3E0EA">
            <wp:extent cx="4204800" cy="2520000"/>
            <wp:effectExtent l="0" t="0" r="0" b="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E5B64CC" w14:textId="65B1149A" w:rsidR="000F135A" w:rsidRDefault="00F34D2F" w:rsidP="0043481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5519F" wp14:editId="5D51E632">
                <wp:simplePos x="0" y="0"/>
                <wp:positionH relativeFrom="column">
                  <wp:posOffset>-84765</wp:posOffset>
                </wp:positionH>
                <wp:positionV relativeFrom="paragraph">
                  <wp:posOffset>3392</wp:posOffset>
                </wp:positionV>
                <wp:extent cx="367665" cy="412595"/>
                <wp:effectExtent l="0" t="0" r="635" b="0"/>
                <wp:wrapNone/>
                <wp:docPr id="2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" cy="41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E357F" w14:textId="77777777" w:rsidR="00F34D2F" w:rsidRDefault="00F34D2F" w:rsidP="00F34D2F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519F" id="_x0000_s1027" type="#_x0000_t202" style="position:absolute;margin-left:-6.65pt;margin-top:.25pt;width:28.95pt;height:3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" fillcolor="white [3201]" stroked="f" strokeweight=".5pt">
                <v:textbox>
                  <w:txbxContent>
                    <w:p w14:paraId="498E357F" w14:textId="77777777" w:rsidR="00F34D2F" w:rsidRDefault="00F34D2F" w:rsidP="00F34D2F">
                      <w:pPr>
                        <w:rPr>
                          <w:b/>
                          <w:bCs/>
                          <w:szCs w:val="20"/>
                        </w:rPr>
                      </w:pPr>
                      <w:r>
                        <w:rPr>
                          <w:b/>
                          <w:bCs/>
                          <w:szCs w:val="20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="000F135A">
        <w:rPr>
          <w:noProof/>
        </w:rPr>
        <w:drawing>
          <wp:inline distT="0" distB="0" distL="0" distR="0" wp14:anchorId="79A8A0A8" wp14:editId="23D646B8">
            <wp:extent cx="4204800" cy="2520000"/>
            <wp:effectExtent l="0" t="0" r="0" b="0"/>
            <wp:docPr id="4" name="Gra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7F73AB" w14:textId="736ADF83" w:rsidR="00F34D2F" w:rsidRDefault="00DC28FC" w:rsidP="00DC28FC">
      <w:pPr>
        <w:spacing w:line="276" w:lineRule="auto"/>
      </w:pPr>
      <w:r>
        <w:rPr>
          <w:rFonts w:cs="Arial"/>
          <w:b/>
          <w:bCs/>
        </w:rPr>
        <w:t>Figure 1</w:t>
      </w:r>
      <w:r>
        <w:rPr>
          <w:rFonts w:cs="Arial"/>
          <w:b/>
          <w:bCs/>
        </w:rPr>
        <w:t>S</w:t>
      </w:r>
      <w:r>
        <w:rPr>
          <w:rFonts w:cs="Arial"/>
        </w:rPr>
        <w:t xml:space="preserve"> </w:t>
      </w:r>
      <w:r w:rsidRPr="00142A23">
        <w:rPr>
          <w:rFonts w:cs="Arial"/>
          <w:b/>
          <w:bCs/>
        </w:rPr>
        <w:t>a)</w:t>
      </w:r>
      <w:r>
        <w:rPr>
          <w:rFonts w:cs="Arial"/>
        </w:rPr>
        <w:t xml:space="preserve"> </w:t>
      </w:r>
      <w:r w:rsidRPr="00D84B8A">
        <w:rPr>
          <w:rFonts w:cs="Arial"/>
          <w:szCs w:val="20"/>
        </w:rPr>
        <w:t xml:space="preserve">Flow </w:t>
      </w:r>
      <w:r>
        <w:rPr>
          <w:rFonts w:cs="Arial"/>
          <w:szCs w:val="20"/>
        </w:rPr>
        <w:t xml:space="preserve">and </w:t>
      </w:r>
      <w:r w:rsidRPr="00DC28FC">
        <w:rPr>
          <w:rFonts w:cs="Arial"/>
          <w:b/>
          <w:bCs/>
          <w:szCs w:val="20"/>
        </w:rPr>
        <w:t>b)</w:t>
      </w:r>
      <w:r>
        <w:rPr>
          <w:rFonts w:cs="Arial"/>
          <w:szCs w:val="20"/>
        </w:rPr>
        <w:t xml:space="preserve"> viscosity </w:t>
      </w:r>
      <w:r w:rsidRPr="00D84B8A">
        <w:rPr>
          <w:rFonts w:cs="Arial"/>
          <w:szCs w:val="20"/>
        </w:rPr>
        <w:t xml:space="preserve">curves of </w:t>
      </w:r>
      <w:r>
        <w:rPr>
          <w:rFonts w:cs="Arial"/>
          <w:szCs w:val="20"/>
        </w:rPr>
        <w:t>S, S3 and S4 polymeric solutions</w:t>
      </w:r>
      <w:r>
        <w:rPr>
          <w:rFonts w:cs="Arial"/>
          <w:szCs w:val="20"/>
        </w:rPr>
        <w:t>. Data are expressed as</w:t>
      </w:r>
      <w:r w:rsidRPr="00D84B8A">
        <w:rPr>
          <w:rFonts w:cs="Arial"/>
          <w:szCs w:val="20"/>
        </w:rPr>
        <w:t xml:space="preserve"> mean ± </w:t>
      </w:r>
      <w:r>
        <w:rPr>
          <w:rFonts w:cs="Arial"/>
          <w:szCs w:val="20"/>
        </w:rPr>
        <w:t>SE (</w:t>
      </w:r>
      <w:r w:rsidRPr="00D84B8A">
        <w:rPr>
          <w:rFonts w:cs="Arial"/>
          <w:szCs w:val="20"/>
        </w:rPr>
        <w:t>n=3)</w:t>
      </w:r>
      <w:r>
        <w:rPr>
          <w:rFonts w:cs="Arial"/>
          <w:szCs w:val="20"/>
        </w:rPr>
        <w:t>.</w:t>
      </w:r>
    </w:p>
    <w:p w14:paraId="3F1413C9" w14:textId="10D78303" w:rsidR="00F34D2F" w:rsidRPr="00CC1A9F" w:rsidRDefault="00F34D2F" w:rsidP="00434811"/>
    <w:sectPr w:rsidR="00F34D2F" w:rsidRPr="00CC1A9F" w:rsidSect="00B10FB4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A3A4" w14:textId="77777777" w:rsidR="00BD7736" w:rsidRDefault="00BD7736" w:rsidP="00F52286">
      <w:pPr>
        <w:spacing w:line="240" w:lineRule="auto"/>
      </w:pPr>
      <w:r>
        <w:separator/>
      </w:r>
    </w:p>
  </w:endnote>
  <w:endnote w:type="continuationSeparator" w:id="0">
    <w:p w14:paraId="7BFC1D9D" w14:textId="77777777" w:rsidR="00BD7736" w:rsidRDefault="00BD7736" w:rsidP="00F52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470419887"/>
      <w:docPartObj>
        <w:docPartGallery w:val="Page Numbers (Bottom of Page)"/>
        <w:docPartUnique/>
      </w:docPartObj>
    </w:sdtPr>
    <w:sdtContent>
      <w:p w14:paraId="7A473EA9" w14:textId="0487DACD" w:rsidR="00F52286" w:rsidRDefault="00F52286" w:rsidP="00301CA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D0A2C03" w14:textId="77777777" w:rsidR="00F52286" w:rsidRDefault="00F522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849630043"/>
      <w:docPartObj>
        <w:docPartGallery w:val="Page Numbers (Bottom of Page)"/>
        <w:docPartUnique/>
      </w:docPartObj>
    </w:sdtPr>
    <w:sdtContent>
      <w:p w14:paraId="45B9FA19" w14:textId="64A85A3B" w:rsidR="00F52286" w:rsidRDefault="00F52286" w:rsidP="00301CA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33B51B1" w14:textId="77777777" w:rsidR="00F52286" w:rsidRDefault="00F522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DA3F" w14:textId="77777777" w:rsidR="00BD7736" w:rsidRDefault="00BD7736" w:rsidP="00F52286">
      <w:pPr>
        <w:spacing w:line="240" w:lineRule="auto"/>
      </w:pPr>
      <w:r>
        <w:separator/>
      </w:r>
    </w:p>
  </w:footnote>
  <w:footnote w:type="continuationSeparator" w:id="0">
    <w:p w14:paraId="634CF51C" w14:textId="77777777" w:rsidR="00BD7736" w:rsidRDefault="00BD7736" w:rsidP="00F522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33559"/>
    <w:multiLevelType w:val="hybridMultilevel"/>
    <w:tmpl w:val="EDA2FE2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5AB8"/>
    <w:multiLevelType w:val="hybridMultilevel"/>
    <w:tmpl w:val="7F4AB740"/>
    <w:lvl w:ilvl="0" w:tplc="BA004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D42957"/>
    <w:multiLevelType w:val="hybridMultilevel"/>
    <w:tmpl w:val="4FEEB0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1F"/>
    <w:rsid w:val="00080F8B"/>
    <w:rsid w:val="000F135A"/>
    <w:rsid w:val="00406C38"/>
    <w:rsid w:val="00413150"/>
    <w:rsid w:val="00434811"/>
    <w:rsid w:val="00497829"/>
    <w:rsid w:val="005B6C8F"/>
    <w:rsid w:val="006911BC"/>
    <w:rsid w:val="006E341F"/>
    <w:rsid w:val="006E3B84"/>
    <w:rsid w:val="007B434C"/>
    <w:rsid w:val="00815156"/>
    <w:rsid w:val="008C5E8A"/>
    <w:rsid w:val="00982459"/>
    <w:rsid w:val="00A367E2"/>
    <w:rsid w:val="00A46BF6"/>
    <w:rsid w:val="00B10FB4"/>
    <w:rsid w:val="00B91EB1"/>
    <w:rsid w:val="00BD7736"/>
    <w:rsid w:val="00CC1A9F"/>
    <w:rsid w:val="00CF646A"/>
    <w:rsid w:val="00D736A0"/>
    <w:rsid w:val="00DC28FC"/>
    <w:rsid w:val="00F17BCD"/>
    <w:rsid w:val="00F34D2F"/>
    <w:rsid w:val="00F52286"/>
    <w:rsid w:val="00F72098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A34B"/>
  <w15:chartTrackingRefBased/>
  <w15:docId w15:val="{FADB27E8-82C6-49DA-88F2-9D2EA5D9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A9F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64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C1A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C1A9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Paragrafoelenco">
    <w:name w:val="List Paragraph"/>
    <w:basedOn w:val="Normale"/>
    <w:uiPriority w:val="34"/>
    <w:qFormat/>
    <w:rsid w:val="00CC1A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6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6A0"/>
    <w:rPr>
      <w:rFonts w:ascii="Segoe UI" w:eastAsia="Times New Roman" w:hAnsi="Segoe UI" w:cs="Segoe UI"/>
      <w:sz w:val="18"/>
      <w:szCs w:val="18"/>
      <w:lang w:val="en-US"/>
    </w:rPr>
  </w:style>
  <w:style w:type="character" w:styleId="Numeroriga">
    <w:name w:val="line number"/>
    <w:basedOn w:val="Carpredefinitoparagrafo"/>
    <w:uiPriority w:val="99"/>
    <w:semiHidden/>
    <w:unhideWhenUsed/>
    <w:rsid w:val="00413150"/>
  </w:style>
  <w:style w:type="paragraph" w:styleId="Revisione">
    <w:name w:val="Revision"/>
    <w:hidden/>
    <w:uiPriority w:val="99"/>
    <w:semiHidden/>
    <w:rsid w:val="00080F8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Rimandocommento">
    <w:name w:val="annotation reference"/>
    <w:semiHidden/>
    <w:rsid w:val="00080F8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80F8B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80F8B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64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5228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286"/>
    <w:rPr>
      <w:rFonts w:ascii="Arial" w:eastAsia="Times New Roman" w:hAnsi="Arial" w:cs="Times New Roman"/>
      <w:sz w:val="20"/>
      <w:szCs w:val="24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F52286"/>
  </w:style>
  <w:style w:type="paragraph" w:styleId="Intestazione">
    <w:name w:val="header"/>
    <w:basedOn w:val="Normale"/>
    <w:link w:val="IntestazioneCarattere"/>
    <w:uiPriority w:val="99"/>
    <w:unhideWhenUsed/>
    <w:rsid w:val="00F5228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286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barbaravigani/Desktop/NEW%20Barbara/Papers/2021/Lavoro%20Laura/Lavoro%20Laura%20Dropbox/Gellano%20reologia%20SUPER%20definitiv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barbaravigani/Desktop/NEW%20Barbara/Papers/2021/Lavoro%20Laura/Lavoro%20Laura%20Dropbox/Gellano%20reologia%20SUPER%20definitiv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190757872529186"/>
          <c:y val="8.0987268224536446E-2"/>
          <c:w val="0.79918285214348195"/>
          <c:h val="0.70840146367792733"/>
        </c:manualLayout>
      </c:layout>
      <c:scatterChart>
        <c:scatterStyle val="lineMarker"/>
        <c:varyColors val="0"/>
        <c:ser>
          <c:idx val="1"/>
          <c:order val="0"/>
          <c:tx>
            <c:v>S</c:v>
          </c:tx>
          <c:spPr>
            <a:ln w="15875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'Viscosità formulazioni'!$O$5:$O$24</c:f>
                <c:numCache>
                  <c:formatCode>General</c:formatCode>
                  <c:ptCount val="20"/>
                  <c:pt idx="0">
                    <c:v>0.64576259827689841</c:v>
                  </c:pt>
                  <c:pt idx="1">
                    <c:v>0.64988486159729486</c:v>
                  </c:pt>
                  <c:pt idx="2">
                    <c:v>0.75305577482680397</c:v>
                  </c:pt>
                  <c:pt idx="3">
                    <c:v>0.85209213116892413</c:v>
                  </c:pt>
                  <c:pt idx="4">
                    <c:v>0.95429607564948116</c:v>
                  </c:pt>
                  <c:pt idx="5">
                    <c:v>1.0801279245225222</c:v>
                  </c:pt>
                  <c:pt idx="6">
                    <c:v>1.2496399481450626</c:v>
                  </c:pt>
                  <c:pt idx="7">
                    <c:v>1.3985002681444143</c:v>
                  </c:pt>
                  <c:pt idx="8">
                    <c:v>1.564234743679263</c:v>
                  </c:pt>
                  <c:pt idx="9">
                    <c:v>1.7757568339537189</c:v>
                  </c:pt>
                  <c:pt idx="10">
                    <c:v>2.0226429080125179</c:v>
                  </c:pt>
                  <c:pt idx="11">
                    <c:v>2.3745876133201183</c:v>
                  </c:pt>
                  <c:pt idx="12">
                    <c:v>2.7485764194093862</c:v>
                  </c:pt>
                  <c:pt idx="13">
                    <c:v>3.0493203067787622</c:v>
                  </c:pt>
                  <c:pt idx="14">
                    <c:v>3.4723239096221099</c:v>
                  </c:pt>
                  <c:pt idx="15">
                    <c:v>3.6294535860557957</c:v>
                  </c:pt>
                  <c:pt idx="16">
                    <c:v>4.648465696693199</c:v>
                  </c:pt>
                  <c:pt idx="17">
                    <c:v>4.9368410952754056</c:v>
                  </c:pt>
                  <c:pt idx="18">
                    <c:v>5.3830846175775351</c:v>
                  </c:pt>
                  <c:pt idx="19">
                    <c:v>2.7299633697176171</c:v>
                  </c:pt>
                </c:numCache>
              </c:numRef>
            </c:plus>
            <c:minus>
              <c:numRef>
                <c:f>'Viscosità formulazioni'!$O$5:$O$24</c:f>
                <c:numCache>
                  <c:formatCode>General</c:formatCode>
                  <c:ptCount val="20"/>
                  <c:pt idx="0">
                    <c:v>0.64576259827689841</c:v>
                  </c:pt>
                  <c:pt idx="1">
                    <c:v>0.64988486159729486</c:v>
                  </c:pt>
                  <c:pt idx="2">
                    <c:v>0.75305577482680397</c:v>
                  </c:pt>
                  <c:pt idx="3">
                    <c:v>0.85209213116892413</c:v>
                  </c:pt>
                  <c:pt idx="4">
                    <c:v>0.95429607564948116</c:v>
                  </c:pt>
                  <c:pt idx="5">
                    <c:v>1.0801279245225222</c:v>
                  </c:pt>
                  <c:pt idx="6">
                    <c:v>1.2496399481450626</c:v>
                  </c:pt>
                  <c:pt idx="7">
                    <c:v>1.3985002681444143</c:v>
                  </c:pt>
                  <c:pt idx="8">
                    <c:v>1.564234743679263</c:v>
                  </c:pt>
                  <c:pt idx="9">
                    <c:v>1.7757568339537189</c:v>
                  </c:pt>
                  <c:pt idx="10">
                    <c:v>2.0226429080125179</c:v>
                  </c:pt>
                  <c:pt idx="11">
                    <c:v>2.3745876133201183</c:v>
                  </c:pt>
                  <c:pt idx="12">
                    <c:v>2.7485764194093862</c:v>
                  </c:pt>
                  <c:pt idx="13">
                    <c:v>3.0493203067787622</c:v>
                  </c:pt>
                  <c:pt idx="14">
                    <c:v>3.4723239096221099</c:v>
                  </c:pt>
                  <c:pt idx="15">
                    <c:v>3.6294535860557957</c:v>
                  </c:pt>
                  <c:pt idx="16">
                    <c:v>4.648465696693199</c:v>
                  </c:pt>
                  <c:pt idx="17">
                    <c:v>4.9368410952754056</c:v>
                  </c:pt>
                  <c:pt idx="18">
                    <c:v>5.3830846175775351</c:v>
                  </c:pt>
                  <c:pt idx="19">
                    <c:v>2.7299633697176171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'Viscosità formulazioni'!$M$5:$M$24</c:f>
              <c:numCache>
                <c:formatCode>General</c:formatCode>
                <c:ptCount val="20"/>
                <c:pt idx="0">
                  <c:v>10</c:v>
                </c:pt>
                <c:pt idx="1">
                  <c:v>12.7</c:v>
                </c:pt>
                <c:pt idx="2">
                  <c:v>16.2</c:v>
                </c:pt>
                <c:pt idx="3">
                  <c:v>20.7</c:v>
                </c:pt>
                <c:pt idx="4">
                  <c:v>26.4</c:v>
                </c:pt>
                <c:pt idx="5">
                  <c:v>33.6</c:v>
                </c:pt>
                <c:pt idx="6">
                  <c:v>42.8</c:v>
                </c:pt>
                <c:pt idx="7">
                  <c:v>54.6</c:v>
                </c:pt>
                <c:pt idx="8">
                  <c:v>69.5</c:v>
                </c:pt>
                <c:pt idx="9">
                  <c:v>88.6</c:v>
                </c:pt>
                <c:pt idx="10">
                  <c:v>113</c:v>
                </c:pt>
                <c:pt idx="11">
                  <c:v>144</c:v>
                </c:pt>
                <c:pt idx="12">
                  <c:v>183</c:v>
                </c:pt>
                <c:pt idx="13">
                  <c:v>234</c:v>
                </c:pt>
                <c:pt idx="14">
                  <c:v>298</c:v>
                </c:pt>
                <c:pt idx="15">
                  <c:v>379</c:v>
                </c:pt>
                <c:pt idx="16">
                  <c:v>483</c:v>
                </c:pt>
                <c:pt idx="17">
                  <c:v>616</c:v>
                </c:pt>
                <c:pt idx="18">
                  <c:v>785</c:v>
                </c:pt>
                <c:pt idx="19" formatCode="0.00E+00">
                  <c:v>1000</c:v>
                </c:pt>
              </c:numCache>
            </c:numRef>
          </c:xVal>
          <c:yVal>
            <c:numRef>
              <c:f>'Viscosità formulazioni'!$N$5:$N$24</c:f>
              <c:numCache>
                <c:formatCode>General</c:formatCode>
                <c:ptCount val="20"/>
                <c:pt idx="0">
                  <c:v>18.179666666666666</c:v>
                </c:pt>
                <c:pt idx="1">
                  <c:v>20.713666666666665</c:v>
                </c:pt>
                <c:pt idx="2">
                  <c:v>23.779</c:v>
                </c:pt>
                <c:pt idx="3">
                  <c:v>27.221999999999998</c:v>
                </c:pt>
                <c:pt idx="4">
                  <c:v>31.202999999999999</c:v>
                </c:pt>
                <c:pt idx="5">
                  <c:v>35.755666666666663</c:v>
                </c:pt>
                <c:pt idx="6">
                  <c:v>40.927</c:v>
                </c:pt>
                <c:pt idx="7">
                  <c:v>46.736999999999995</c:v>
                </c:pt>
                <c:pt idx="8">
                  <c:v>53.304666666666662</c:v>
                </c:pt>
                <c:pt idx="9">
                  <c:v>60.627666666666663</c:v>
                </c:pt>
                <c:pt idx="10">
                  <c:v>68.847333333333339</c:v>
                </c:pt>
                <c:pt idx="11">
                  <c:v>78.182666666666663</c:v>
                </c:pt>
                <c:pt idx="12">
                  <c:v>88.504666666666665</c:v>
                </c:pt>
                <c:pt idx="13">
                  <c:v>100.28433333333334</c:v>
                </c:pt>
                <c:pt idx="14">
                  <c:v>113.69333333333333</c:v>
                </c:pt>
                <c:pt idx="15">
                  <c:v>128.34333333333333</c:v>
                </c:pt>
                <c:pt idx="16">
                  <c:v>144.55333333333331</c:v>
                </c:pt>
                <c:pt idx="17">
                  <c:v>163.51</c:v>
                </c:pt>
                <c:pt idx="18">
                  <c:v>184.1</c:v>
                </c:pt>
                <c:pt idx="19">
                  <c:v>203.18999999999997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87B-7340-830D-9CBC4F86F949}"/>
            </c:ext>
          </c:extLst>
        </c:ser>
        <c:ser>
          <c:idx val="2"/>
          <c:order val="1"/>
          <c:tx>
            <c:v>S3</c:v>
          </c:tx>
          <c:spPr>
            <a:ln w="158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'Viscosità formulazioni'!$O$31:$O$50</c:f>
                <c:numCache>
                  <c:formatCode>General</c:formatCode>
                  <c:ptCount val="20"/>
                  <c:pt idx="0">
                    <c:v>3.4922664560425494</c:v>
                  </c:pt>
                  <c:pt idx="1">
                    <c:v>3.7967689333607595</c:v>
                  </c:pt>
                  <c:pt idx="2">
                    <c:v>4.1609545779784964</c:v>
                  </c:pt>
                  <c:pt idx="3">
                    <c:v>4.4034509572985217</c:v>
                  </c:pt>
                  <c:pt idx="4">
                    <c:v>4.5694966900086031</c:v>
                  </c:pt>
                  <c:pt idx="5">
                    <c:v>4.792764651013024</c:v>
                  </c:pt>
                  <c:pt idx="6">
                    <c:v>4.8007616062454099</c:v>
                  </c:pt>
                  <c:pt idx="7">
                    <c:v>4.7883771781262192</c:v>
                  </c:pt>
                  <c:pt idx="8">
                    <c:v>4.6384454651675444</c:v>
                  </c:pt>
                  <c:pt idx="9">
                    <c:v>5.2598149206982523</c:v>
                  </c:pt>
                  <c:pt idx="10">
                    <c:v>5.089723109692045</c:v>
                  </c:pt>
                  <c:pt idx="11">
                    <c:v>5.8702674839681119</c:v>
                  </c:pt>
                  <c:pt idx="12">
                    <c:v>5.9394199211707503</c:v>
                  </c:pt>
                  <c:pt idx="13">
                    <c:v>6.5479524535027993</c:v>
                  </c:pt>
                  <c:pt idx="14">
                    <c:v>7.3980087410960387</c:v>
                  </c:pt>
                  <c:pt idx="15">
                    <c:v>6.868908210188863</c:v>
                  </c:pt>
                  <c:pt idx="16">
                    <c:v>6.4413663146882039</c:v>
                  </c:pt>
                  <c:pt idx="17">
                    <c:v>5.4632621512548107</c:v>
                  </c:pt>
                  <c:pt idx="18">
                    <c:v>4.4313918054414172</c:v>
                  </c:pt>
                  <c:pt idx="19">
                    <c:v>4.129180709696942</c:v>
                  </c:pt>
                </c:numCache>
              </c:numRef>
            </c:plus>
            <c:minus>
              <c:numRef>
                <c:f>'Viscosità formulazioni'!$O$31:$O$50</c:f>
                <c:numCache>
                  <c:formatCode>General</c:formatCode>
                  <c:ptCount val="20"/>
                  <c:pt idx="0">
                    <c:v>3.4922664560425494</c:v>
                  </c:pt>
                  <c:pt idx="1">
                    <c:v>3.7967689333607595</c:v>
                  </c:pt>
                  <c:pt idx="2">
                    <c:v>4.1609545779784964</c:v>
                  </c:pt>
                  <c:pt idx="3">
                    <c:v>4.4034509572985217</c:v>
                  </c:pt>
                  <c:pt idx="4">
                    <c:v>4.5694966900086031</c:v>
                  </c:pt>
                  <c:pt idx="5">
                    <c:v>4.792764651013024</c:v>
                  </c:pt>
                  <c:pt idx="6">
                    <c:v>4.8007616062454099</c:v>
                  </c:pt>
                  <c:pt idx="7">
                    <c:v>4.7883771781262192</c:v>
                  </c:pt>
                  <c:pt idx="8">
                    <c:v>4.6384454651675444</c:v>
                  </c:pt>
                  <c:pt idx="9">
                    <c:v>5.2598149206982523</c:v>
                  </c:pt>
                  <c:pt idx="10">
                    <c:v>5.089723109692045</c:v>
                  </c:pt>
                  <c:pt idx="11">
                    <c:v>5.8702674839681119</c:v>
                  </c:pt>
                  <c:pt idx="12">
                    <c:v>5.9394199211707503</c:v>
                  </c:pt>
                  <c:pt idx="13">
                    <c:v>6.5479524535027993</c:v>
                  </c:pt>
                  <c:pt idx="14">
                    <c:v>7.3980087410960387</c:v>
                  </c:pt>
                  <c:pt idx="15">
                    <c:v>6.868908210188863</c:v>
                  </c:pt>
                  <c:pt idx="16">
                    <c:v>6.4413663146882039</c:v>
                  </c:pt>
                  <c:pt idx="17">
                    <c:v>5.4632621512548107</c:v>
                  </c:pt>
                  <c:pt idx="18">
                    <c:v>4.4313918054414172</c:v>
                  </c:pt>
                  <c:pt idx="19">
                    <c:v>4.129180709696942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x"/>
            <c:errBarType val="both"/>
            <c:errValType val="fixedVal"/>
            <c:noEndCap val="0"/>
            <c:val val="1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'Viscosità formulazioni'!$M$31:$M$50</c:f>
              <c:numCache>
                <c:formatCode>General</c:formatCode>
                <c:ptCount val="20"/>
                <c:pt idx="0">
                  <c:v>10</c:v>
                </c:pt>
                <c:pt idx="1">
                  <c:v>12.7</c:v>
                </c:pt>
                <c:pt idx="2">
                  <c:v>16.2</c:v>
                </c:pt>
                <c:pt idx="3">
                  <c:v>20.7</c:v>
                </c:pt>
                <c:pt idx="4">
                  <c:v>26.4</c:v>
                </c:pt>
                <c:pt idx="5">
                  <c:v>33.6</c:v>
                </c:pt>
                <c:pt idx="6">
                  <c:v>42.8</c:v>
                </c:pt>
                <c:pt idx="7">
                  <c:v>54.6</c:v>
                </c:pt>
                <c:pt idx="8">
                  <c:v>69.5</c:v>
                </c:pt>
                <c:pt idx="9">
                  <c:v>88.6</c:v>
                </c:pt>
                <c:pt idx="10">
                  <c:v>113</c:v>
                </c:pt>
                <c:pt idx="11">
                  <c:v>144</c:v>
                </c:pt>
                <c:pt idx="12">
                  <c:v>183</c:v>
                </c:pt>
                <c:pt idx="13">
                  <c:v>234</c:v>
                </c:pt>
                <c:pt idx="14">
                  <c:v>298</c:v>
                </c:pt>
                <c:pt idx="15">
                  <c:v>379</c:v>
                </c:pt>
                <c:pt idx="16">
                  <c:v>483</c:v>
                </c:pt>
                <c:pt idx="17">
                  <c:v>616</c:v>
                </c:pt>
                <c:pt idx="18">
                  <c:v>785</c:v>
                </c:pt>
                <c:pt idx="19" formatCode="0.00E+00">
                  <c:v>1000</c:v>
                </c:pt>
              </c:numCache>
            </c:numRef>
          </c:xVal>
          <c:yVal>
            <c:numRef>
              <c:f>'Viscosità formulazioni'!$N$31:$N$50</c:f>
              <c:numCache>
                <c:formatCode>General</c:formatCode>
                <c:ptCount val="20"/>
                <c:pt idx="0">
                  <c:v>21.297999999999998</c:v>
                </c:pt>
                <c:pt idx="1">
                  <c:v>24.212333333333333</c:v>
                </c:pt>
                <c:pt idx="2">
                  <c:v>27.721999999999998</c:v>
                </c:pt>
                <c:pt idx="3">
                  <c:v>31.612333333333336</c:v>
                </c:pt>
                <c:pt idx="4">
                  <c:v>35.846000000000004</c:v>
                </c:pt>
                <c:pt idx="5">
                  <c:v>40.603999999999992</c:v>
                </c:pt>
                <c:pt idx="6">
                  <c:v>45.831999999999994</c:v>
                </c:pt>
                <c:pt idx="7">
                  <c:v>51.966000000000001</c:v>
                </c:pt>
                <c:pt idx="8">
                  <c:v>58.79933333333333</c:v>
                </c:pt>
                <c:pt idx="9">
                  <c:v>66.875</c:v>
                </c:pt>
                <c:pt idx="10">
                  <c:v>74.516333333333321</c:v>
                </c:pt>
                <c:pt idx="11">
                  <c:v>83.798333333333332</c:v>
                </c:pt>
                <c:pt idx="12">
                  <c:v>93.05</c:v>
                </c:pt>
                <c:pt idx="13">
                  <c:v>104.26933333333334</c:v>
                </c:pt>
                <c:pt idx="14">
                  <c:v>116.01666666666667</c:v>
                </c:pt>
                <c:pt idx="15">
                  <c:v>129.04</c:v>
                </c:pt>
                <c:pt idx="16">
                  <c:v>144.08000000000001</c:v>
                </c:pt>
                <c:pt idx="17">
                  <c:v>161.54333333333332</c:v>
                </c:pt>
                <c:pt idx="18">
                  <c:v>180.46666666666667</c:v>
                </c:pt>
                <c:pt idx="19">
                  <c:v>201.37666666666667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87B-7340-830D-9CBC4F86F949}"/>
            </c:ext>
          </c:extLst>
        </c:ser>
        <c:ser>
          <c:idx val="0"/>
          <c:order val="2"/>
          <c:tx>
            <c:v>S4</c:v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fixedVal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x"/>
            <c:errBarType val="both"/>
            <c:errValType val="fixedVal"/>
            <c:noEndCap val="0"/>
            <c:val val="1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'Viscosità formulazioni'!$N$59:$N$78</c:f>
              <c:numCache>
                <c:formatCode>General</c:formatCode>
                <c:ptCount val="20"/>
                <c:pt idx="0">
                  <c:v>10</c:v>
                </c:pt>
                <c:pt idx="1">
                  <c:v>12.7</c:v>
                </c:pt>
                <c:pt idx="2">
                  <c:v>16.2</c:v>
                </c:pt>
                <c:pt idx="3">
                  <c:v>20.7</c:v>
                </c:pt>
                <c:pt idx="4">
                  <c:v>26.4</c:v>
                </c:pt>
                <c:pt idx="5">
                  <c:v>33.6</c:v>
                </c:pt>
                <c:pt idx="6">
                  <c:v>42.8</c:v>
                </c:pt>
                <c:pt idx="7">
                  <c:v>54.6</c:v>
                </c:pt>
                <c:pt idx="8">
                  <c:v>69.5</c:v>
                </c:pt>
                <c:pt idx="9">
                  <c:v>88.6</c:v>
                </c:pt>
                <c:pt idx="10">
                  <c:v>113</c:v>
                </c:pt>
                <c:pt idx="11">
                  <c:v>144</c:v>
                </c:pt>
                <c:pt idx="12">
                  <c:v>183</c:v>
                </c:pt>
                <c:pt idx="13">
                  <c:v>234</c:v>
                </c:pt>
                <c:pt idx="14">
                  <c:v>298</c:v>
                </c:pt>
                <c:pt idx="15">
                  <c:v>379</c:v>
                </c:pt>
                <c:pt idx="16">
                  <c:v>483</c:v>
                </c:pt>
                <c:pt idx="17">
                  <c:v>616</c:v>
                </c:pt>
                <c:pt idx="18">
                  <c:v>785</c:v>
                </c:pt>
                <c:pt idx="19" formatCode="0.00E+00">
                  <c:v>1000</c:v>
                </c:pt>
              </c:numCache>
            </c:numRef>
          </c:xVal>
          <c:yVal>
            <c:numRef>
              <c:f>'Viscosità formulazioni'!$O$59:$O$78</c:f>
              <c:numCache>
                <c:formatCode>General</c:formatCode>
                <c:ptCount val="20"/>
                <c:pt idx="0">
                  <c:v>24.812000000000001</c:v>
                </c:pt>
                <c:pt idx="1">
                  <c:v>26.265666666666664</c:v>
                </c:pt>
                <c:pt idx="2">
                  <c:v>29.268333333333334</c:v>
                </c:pt>
                <c:pt idx="3">
                  <c:v>32.934666666666665</c:v>
                </c:pt>
                <c:pt idx="4">
                  <c:v>37.316000000000003</c:v>
                </c:pt>
                <c:pt idx="5">
                  <c:v>42.238</c:v>
                </c:pt>
                <c:pt idx="6">
                  <c:v>48.027666666666669</c:v>
                </c:pt>
                <c:pt idx="7">
                  <c:v>54.717000000000006</c:v>
                </c:pt>
                <c:pt idx="8">
                  <c:v>62.327999999999996</c:v>
                </c:pt>
                <c:pt idx="9">
                  <c:v>70.342666666666659</c:v>
                </c:pt>
                <c:pt idx="10">
                  <c:v>79.174666666666667</c:v>
                </c:pt>
                <c:pt idx="11">
                  <c:v>88.913333333333341</c:v>
                </c:pt>
                <c:pt idx="12">
                  <c:v>99.059000000000012</c:v>
                </c:pt>
                <c:pt idx="13">
                  <c:v>110.85000000000001</c:v>
                </c:pt>
                <c:pt idx="14">
                  <c:v>123.91666666666667</c:v>
                </c:pt>
                <c:pt idx="15">
                  <c:v>139.16999999999999</c:v>
                </c:pt>
                <c:pt idx="16">
                  <c:v>155.49333333333331</c:v>
                </c:pt>
                <c:pt idx="17">
                  <c:v>170.27666666666667</c:v>
                </c:pt>
                <c:pt idx="18">
                  <c:v>189.6866666666667</c:v>
                </c:pt>
                <c:pt idx="19">
                  <c:v>208.82666666666668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87B-7340-830D-9CBC4F86F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40460552"/>
        <c:axId val="2040466664"/>
      </c:scatterChart>
      <c:valAx>
        <c:axId val="2040460552"/>
        <c:scaling>
          <c:orientation val="minMax"/>
          <c:max val="1000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it-IT"/>
                  <a:t>Shear rate (s</a:t>
                </a:r>
                <a:r>
                  <a:rPr lang="it-IT" baseline="30000"/>
                  <a:t>-1</a:t>
                </a:r>
                <a:r>
                  <a:rPr lang="it-IT"/>
                  <a:t>)</a:t>
                </a:r>
              </a:p>
            </c:rich>
          </c:tx>
          <c:layout>
            <c:manualLayout>
              <c:xMode val="edge"/>
              <c:yMode val="edge"/>
              <c:x val="0.35998629985479275"/>
              <c:y val="0.8849941262382524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00"/>
            </a:pPr>
            <a:endParaRPr lang="it-IT"/>
          </a:p>
        </c:txPr>
        <c:crossAx val="2040466664"/>
        <c:crosses val="autoZero"/>
        <c:crossBetween val="midCat"/>
      </c:valAx>
      <c:valAx>
        <c:axId val="20404666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Shear stress (Pa)</a:t>
                </a:r>
              </a:p>
            </c:rich>
          </c:tx>
          <c:layout>
            <c:manualLayout>
              <c:xMode val="edge"/>
              <c:yMode val="edge"/>
              <c:x val="1.1954328092314243E-2"/>
              <c:y val="0.2202180435610871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00"/>
            </a:pPr>
            <a:endParaRPr lang="it-IT"/>
          </a:p>
        </c:txPr>
        <c:crossAx val="204046055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661851398615952"/>
          <c:y val="0.39671744030988065"/>
          <c:w val="0.17483811351854692"/>
          <c:h val="0.28821120142240286"/>
        </c:manualLayout>
      </c:layout>
      <c:overlay val="0"/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it-I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43669432939201"/>
          <c:y val="9.7390541656083324E-2"/>
          <c:w val="0.79918285214348195"/>
          <c:h val="0.66303856045212095"/>
        </c:manualLayout>
      </c:layout>
      <c:scatterChart>
        <c:scatterStyle val="lineMarker"/>
        <c:varyColors val="0"/>
        <c:ser>
          <c:idx val="1"/>
          <c:order val="0"/>
          <c:tx>
            <c:v>S</c:v>
          </c:tx>
          <c:spPr>
            <a:ln w="15875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'Viscosità formulazioni'!$R$5:$R$24</c:f>
                <c:numCache>
                  <c:formatCode>General</c:formatCode>
                  <c:ptCount val="20"/>
                  <c:pt idx="0">
                    <c:v>6.4633814679314741E-2</c:v>
                  </c:pt>
                  <c:pt idx="1">
                    <c:v>5.1056863724021767E-2</c:v>
                  </c:pt>
                  <c:pt idx="2">
                    <c:v>4.6388073179787659E-2</c:v>
                  </c:pt>
                  <c:pt idx="3">
                    <c:v>4.1174142371153313E-2</c:v>
                  </c:pt>
                  <c:pt idx="4">
                    <c:v>3.6210357634246099E-2</c:v>
                  </c:pt>
                  <c:pt idx="5">
                    <c:v>3.2175974473717631E-2</c:v>
                  </c:pt>
                  <c:pt idx="6">
                    <c:v>2.918792958284868E-2</c:v>
                  </c:pt>
                  <c:pt idx="7">
                    <c:v>2.5641014670510467E-2</c:v>
                  </c:pt>
                  <c:pt idx="8">
                    <c:v>2.2500422958987552E-2</c:v>
                  </c:pt>
                  <c:pt idx="9">
                    <c:v>2.0046002926601945E-2</c:v>
                  </c:pt>
                  <c:pt idx="10">
                    <c:v>1.7920000000000047E-2</c:v>
                  </c:pt>
                  <c:pt idx="11">
                    <c:v>1.6506220039730461E-2</c:v>
                  </c:pt>
                  <c:pt idx="12">
                    <c:v>1.4991478690687343E-2</c:v>
                  </c:pt>
                  <c:pt idx="13">
                    <c:v>1.3047054584592379E-2</c:v>
                  </c:pt>
                  <c:pt idx="14">
                    <c:v>1.1665060365610356E-2</c:v>
                  </c:pt>
                  <c:pt idx="15">
                    <c:v>9.5645804926300943E-3</c:v>
                  </c:pt>
                  <c:pt idx="16">
                    <c:v>9.6207553411015185E-3</c:v>
                  </c:pt>
                  <c:pt idx="17">
                    <c:v>8.0173333056156142E-3</c:v>
                  </c:pt>
                  <c:pt idx="18">
                    <c:v>6.8631285383076793E-3</c:v>
                  </c:pt>
                  <c:pt idx="19">
                    <c:v>5.7711379582655398E-3</c:v>
                  </c:pt>
                </c:numCache>
              </c:numRef>
            </c:plus>
            <c:minus>
              <c:numRef>
                <c:f>'Viscosità formulazioni'!$R$5:$R$24</c:f>
                <c:numCache>
                  <c:formatCode>General</c:formatCode>
                  <c:ptCount val="20"/>
                  <c:pt idx="0">
                    <c:v>6.4633814679314741E-2</c:v>
                  </c:pt>
                  <c:pt idx="1">
                    <c:v>5.1056863724021767E-2</c:v>
                  </c:pt>
                  <c:pt idx="2">
                    <c:v>4.6388073179787659E-2</c:v>
                  </c:pt>
                  <c:pt idx="3">
                    <c:v>4.1174142371153313E-2</c:v>
                  </c:pt>
                  <c:pt idx="4">
                    <c:v>3.6210357634246099E-2</c:v>
                  </c:pt>
                  <c:pt idx="5">
                    <c:v>3.2175974473717631E-2</c:v>
                  </c:pt>
                  <c:pt idx="6">
                    <c:v>2.918792958284868E-2</c:v>
                  </c:pt>
                  <c:pt idx="7">
                    <c:v>2.5641014670510467E-2</c:v>
                  </c:pt>
                  <c:pt idx="8">
                    <c:v>2.2500422958987552E-2</c:v>
                  </c:pt>
                  <c:pt idx="9">
                    <c:v>2.0046002926601945E-2</c:v>
                  </c:pt>
                  <c:pt idx="10">
                    <c:v>1.7920000000000047E-2</c:v>
                  </c:pt>
                  <c:pt idx="11">
                    <c:v>1.6506220039730461E-2</c:v>
                  </c:pt>
                  <c:pt idx="12">
                    <c:v>1.4991478690687343E-2</c:v>
                  </c:pt>
                  <c:pt idx="13">
                    <c:v>1.3047054584592379E-2</c:v>
                  </c:pt>
                  <c:pt idx="14">
                    <c:v>1.1665060365610356E-2</c:v>
                  </c:pt>
                  <c:pt idx="15">
                    <c:v>9.5645804926300943E-3</c:v>
                  </c:pt>
                  <c:pt idx="16">
                    <c:v>9.6207553411015185E-3</c:v>
                  </c:pt>
                  <c:pt idx="17">
                    <c:v>8.0173333056156142E-3</c:v>
                  </c:pt>
                  <c:pt idx="18">
                    <c:v>6.8631285383076793E-3</c:v>
                  </c:pt>
                  <c:pt idx="19">
                    <c:v>5.7711379582655398E-3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'Viscosità formulazioni'!$M$5:$M$24</c:f>
              <c:numCache>
                <c:formatCode>General</c:formatCode>
                <c:ptCount val="20"/>
                <c:pt idx="0">
                  <c:v>10</c:v>
                </c:pt>
                <c:pt idx="1">
                  <c:v>12.7</c:v>
                </c:pt>
                <c:pt idx="2">
                  <c:v>16.2</c:v>
                </c:pt>
                <c:pt idx="3">
                  <c:v>20.7</c:v>
                </c:pt>
                <c:pt idx="4">
                  <c:v>26.4</c:v>
                </c:pt>
                <c:pt idx="5">
                  <c:v>33.6</c:v>
                </c:pt>
                <c:pt idx="6">
                  <c:v>42.8</c:v>
                </c:pt>
                <c:pt idx="7">
                  <c:v>54.6</c:v>
                </c:pt>
                <c:pt idx="8">
                  <c:v>69.5</c:v>
                </c:pt>
                <c:pt idx="9">
                  <c:v>88.6</c:v>
                </c:pt>
                <c:pt idx="10">
                  <c:v>113</c:v>
                </c:pt>
                <c:pt idx="11">
                  <c:v>144</c:v>
                </c:pt>
                <c:pt idx="12">
                  <c:v>183</c:v>
                </c:pt>
                <c:pt idx="13">
                  <c:v>234</c:v>
                </c:pt>
                <c:pt idx="14">
                  <c:v>298</c:v>
                </c:pt>
                <c:pt idx="15">
                  <c:v>379</c:v>
                </c:pt>
                <c:pt idx="16">
                  <c:v>483</c:v>
                </c:pt>
                <c:pt idx="17">
                  <c:v>616</c:v>
                </c:pt>
                <c:pt idx="18">
                  <c:v>785</c:v>
                </c:pt>
                <c:pt idx="19" formatCode="0.00E+00">
                  <c:v>1000</c:v>
                </c:pt>
              </c:numCache>
            </c:numRef>
          </c:xVal>
          <c:yVal>
            <c:numRef>
              <c:f>'Viscosità formulazioni'!$Q$5:$Q$24</c:f>
              <c:numCache>
                <c:formatCode>General</c:formatCode>
                <c:ptCount val="20"/>
                <c:pt idx="0">
                  <c:v>1.8178000000000001</c:v>
                </c:pt>
                <c:pt idx="1">
                  <c:v>1.6255333333333333</c:v>
                </c:pt>
                <c:pt idx="2">
                  <c:v>1.4644333333333333</c:v>
                </c:pt>
                <c:pt idx="3">
                  <c:v>1.3155999999999999</c:v>
                </c:pt>
                <c:pt idx="4">
                  <c:v>1.1834</c:v>
                </c:pt>
                <c:pt idx="5">
                  <c:v>1.0642333333333334</c:v>
                </c:pt>
                <c:pt idx="6">
                  <c:v>0.95594666666666672</c:v>
                </c:pt>
                <c:pt idx="7">
                  <c:v>0.85668333333333335</c:v>
                </c:pt>
                <c:pt idx="8">
                  <c:v>0.76675666666666675</c:v>
                </c:pt>
                <c:pt idx="9">
                  <c:v>0.6843933333333333</c:v>
                </c:pt>
                <c:pt idx="10">
                  <c:v>0.6099</c:v>
                </c:pt>
                <c:pt idx="11">
                  <c:v>0.54352</c:v>
                </c:pt>
                <c:pt idx="12">
                  <c:v>0.48284666666666665</c:v>
                </c:pt>
                <c:pt idx="13">
                  <c:v>0.42934333333333335</c:v>
                </c:pt>
                <c:pt idx="14">
                  <c:v>0.3819966666666666</c:v>
                </c:pt>
                <c:pt idx="15">
                  <c:v>0.33840000000000003</c:v>
                </c:pt>
                <c:pt idx="16">
                  <c:v>0.29910333333333333</c:v>
                </c:pt>
                <c:pt idx="17">
                  <c:v>0.26550333333333337</c:v>
                </c:pt>
                <c:pt idx="18">
                  <c:v>0.23459666666666668</c:v>
                </c:pt>
                <c:pt idx="19">
                  <c:v>0.20785666666666666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D30-BA4B-8E72-DE4D0A875CA3}"/>
            </c:ext>
          </c:extLst>
        </c:ser>
        <c:ser>
          <c:idx val="2"/>
          <c:order val="1"/>
          <c:tx>
            <c:v>S3</c:v>
          </c:tx>
          <c:spPr>
            <a:ln w="158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'Viscosità formulazioni'!$R$31:$R$50</c:f>
                <c:numCache>
                  <c:formatCode>General</c:formatCode>
                  <c:ptCount val="20"/>
                  <c:pt idx="0">
                    <c:v>0.34917861236526765</c:v>
                  </c:pt>
                  <c:pt idx="1">
                    <c:v>0.29790458763391564</c:v>
                  </c:pt>
                  <c:pt idx="2">
                    <c:v>0.25626401099907486</c:v>
                  </c:pt>
                  <c:pt idx="3">
                    <c:v>0.21279483076428393</c:v>
                  </c:pt>
                  <c:pt idx="4">
                    <c:v>0.17329819195056145</c:v>
                  </c:pt>
                  <c:pt idx="5">
                    <c:v>0.14262636502414275</c:v>
                  </c:pt>
                  <c:pt idx="6">
                    <c:v>0.11211525319955355</c:v>
                  </c:pt>
                  <c:pt idx="7">
                    <c:v>8.7752293987108973E-2</c:v>
                  </c:pt>
                  <c:pt idx="8">
                    <c:v>6.6722970557372474E-2</c:v>
                  </c:pt>
                  <c:pt idx="9">
                    <c:v>5.9436529452293323E-2</c:v>
                  </c:pt>
                  <c:pt idx="10">
                    <c:v>4.5090164115913357E-2</c:v>
                  </c:pt>
                  <c:pt idx="11">
                    <c:v>4.0814879639660837E-2</c:v>
                  </c:pt>
                  <c:pt idx="12">
                    <c:v>3.2401744294610645E-2</c:v>
                  </c:pt>
                  <c:pt idx="13">
                    <c:v>2.8035799138482469E-2</c:v>
                  </c:pt>
                  <c:pt idx="14">
                    <c:v>2.4857837798167411E-2</c:v>
                  </c:pt>
                  <c:pt idx="15">
                    <c:v>1.81090870375437E-2</c:v>
                  </c:pt>
                  <c:pt idx="16">
                    <c:v>1.3323199065289597E-2</c:v>
                  </c:pt>
                  <c:pt idx="17">
                    <c:v>8.8736182022892875E-3</c:v>
                  </c:pt>
                  <c:pt idx="18">
                    <c:v>5.6492683892105308E-3</c:v>
                  </c:pt>
                  <c:pt idx="19">
                    <c:v>4.1291807096969406E-3</c:v>
                  </c:pt>
                </c:numCache>
              </c:numRef>
            </c:plus>
            <c:minus>
              <c:numRef>
                <c:f>'Viscosità formulazioni'!$R$31:$R$50</c:f>
                <c:numCache>
                  <c:formatCode>General</c:formatCode>
                  <c:ptCount val="20"/>
                  <c:pt idx="0">
                    <c:v>0.34917861236526765</c:v>
                  </c:pt>
                  <c:pt idx="1">
                    <c:v>0.29790458763391564</c:v>
                  </c:pt>
                  <c:pt idx="2">
                    <c:v>0.25626401099907486</c:v>
                  </c:pt>
                  <c:pt idx="3">
                    <c:v>0.21279483076428393</c:v>
                  </c:pt>
                  <c:pt idx="4">
                    <c:v>0.17329819195056145</c:v>
                  </c:pt>
                  <c:pt idx="5">
                    <c:v>0.14262636502414275</c:v>
                  </c:pt>
                  <c:pt idx="6">
                    <c:v>0.11211525319955355</c:v>
                  </c:pt>
                  <c:pt idx="7">
                    <c:v>8.7752293987108973E-2</c:v>
                  </c:pt>
                  <c:pt idx="8">
                    <c:v>6.6722970557372474E-2</c:v>
                  </c:pt>
                  <c:pt idx="9">
                    <c:v>5.9436529452293323E-2</c:v>
                  </c:pt>
                  <c:pt idx="10">
                    <c:v>4.5090164115913357E-2</c:v>
                  </c:pt>
                  <c:pt idx="11">
                    <c:v>4.0814879639660837E-2</c:v>
                  </c:pt>
                  <c:pt idx="12">
                    <c:v>3.2401744294610645E-2</c:v>
                  </c:pt>
                  <c:pt idx="13">
                    <c:v>2.8035799138482469E-2</c:v>
                  </c:pt>
                  <c:pt idx="14">
                    <c:v>2.4857837798167411E-2</c:v>
                  </c:pt>
                  <c:pt idx="15">
                    <c:v>1.81090870375437E-2</c:v>
                  </c:pt>
                  <c:pt idx="16">
                    <c:v>1.3323199065289597E-2</c:v>
                  </c:pt>
                  <c:pt idx="17">
                    <c:v>8.8736182022892875E-3</c:v>
                  </c:pt>
                  <c:pt idx="18">
                    <c:v>5.6492683892105308E-3</c:v>
                  </c:pt>
                  <c:pt idx="19">
                    <c:v>4.1291807096969406E-3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x"/>
            <c:errBarType val="both"/>
            <c:errValType val="fixedVal"/>
            <c:noEndCap val="0"/>
            <c:val val="1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'Viscosità formulazioni'!$M$31:$M$50</c:f>
              <c:numCache>
                <c:formatCode>General</c:formatCode>
                <c:ptCount val="20"/>
                <c:pt idx="0">
                  <c:v>10</c:v>
                </c:pt>
                <c:pt idx="1">
                  <c:v>12.7</c:v>
                </c:pt>
                <c:pt idx="2">
                  <c:v>16.2</c:v>
                </c:pt>
                <c:pt idx="3">
                  <c:v>20.7</c:v>
                </c:pt>
                <c:pt idx="4">
                  <c:v>26.4</c:v>
                </c:pt>
                <c:pt idx="5">
                  <c:v>33.6</c:v>
                </c:pt>
                <c:pt idx="6">
                  <c:v>42.8</c:v>
                </c:pt>
                <c:pt idx="7">
                  <c:v>54.6</c:v>
                </c:pt>
                <c:pt idx="8">
                  <c:v>69.5</c:v>
                </c:pt>
                <c:pt idx="9">
                  <c:v>88.6</c:v>
                </c:pt>
                <c:pt idx="10">
                  <c:v>113</c:v>
                </c:pt>
                <c:pt idx="11">
                  <c:v>144</c:v>
                </c:pt>
                <c:pt idx="12">
                  <c:v>183</c:v>
                </c:pt>
                <c:pt idx="13">
                  <c:v>234</c:v>
                </c:pt>
                <c:pt idx="14">
                  <c:v>298</c:v>
                </c:pt>
                <c:pt idx="15">
                  <c:v>379</c:v>
                </c:pt>
                <c:pt idx="16">
                  <c:v>483</c:v>
                </c:pt>
                <c:pt idx="17">
                  <c:v>616</c:v>
                </c:pt>
                <c:pt idx="18">
                  <c:v>785</c:v>
                </c:pt>
                <c:pt idx="19" formatCode="0.00E+00">
                  <c:v>1000</c:v>
                </c:pt>
              </c:numCache>
            </c:numRef>
          </c:xVal>
          <c:yVal>
            <c:numRef>
              <c:f>'Viscosità formulazioni'!$Q$31:$Q$50</c:f>
              <c:numCache>
                <c:formatCode>General</c:formatCode>
                <c:ptCount val="20"/>
                <c:pt idx="0">
                  <c:v>2.1296666666666666</c:v>
                </c:pt>
                <c:pt idx="1">
                  <c:v>1.9000333333333332</c:v>
                </c:pt>
                <c:pt idx="2">
                  <c:v>1.7072333333333332</c:v>
                </c:pt>
                <c:pt idx="3">
                  <c:v>1.5278</c:v>
                </c:pt>
                <c:pt idx="4">
                  <c:v>1.3595333333333333</c:v>
                </c:pt>
                <c:pt idx="5">
                  <c:v>1.2084999999999999</c:v>
                </c:pt>
                <c:pt idx="6">
                  <c:v>1.0705</c:v>
                </c:pt>
                <c:pt idx="7">
                  <c:v>0.95251000000000008</c:v>
                </c:pt>
                <c:pt idx="8">
                  <c:v>0.84579000000000004</c:v>
                </c:pt>
                <c:pt idx="9">
                  <c:v>0.75497333333333339</c:v>
                </c:pt>
                <c:pt idx="10">
                  <c:v>0.66012000000000004</c:v>
                </c:pt>
                <c:pt idx="11">
                  <c:v>0.58255999999999997</c:v>
                </c:pt>
                <c:pt idx="12">
                  <c:v>0.50764333333333334</c:v>
                </c:pt>
                <c:pt idx="13">
                  <c:v>0.44641333333333333</c:v>
                </c:pt>
                <c:pt idx="14">
                  <c:v>0.38980999999999999</c:v>
                </c:pt>
                <c:pt idx="15">
                  <c:v>0.34023666666666669</c:v>
                </c:pt>
                <c:pt idx="16">
                  <c:v>0.29812666666666665</c:v>
                </c:pt>
                <c:pt idx="17">
                  <c:v>0.26230999999999999</c:v>
                </c:pt>
                <c:pt idx="18">
                  <c:v>0.22996333333333333</c:v>
                </c:pt>
                <c:pt idx="19">
                  <c:v>0.20137666666666668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D30-BA4B-8E72-DE4D0A875CA3}"/>
            </c:ext>
          </c:extLst>
        </c:ser>
        <c:ser>
          <c:idx val="0"/>
          <c:order val="2"/>
          <c:tx>
            <c:v>S4</c:v>
          </c:tx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'Viscosità formulazioni'!$S$59:$S$78</c:f>
                <c:numCache>
                  <c:formatCode>General</c:formatCode>
                  <c:ptCount val="20"/>
                  <c:pt idx="0">
                    <c:v>0.49945316430405506</c:v>
                  </c:pt>
                  <c:pt idx="1">
                    <c:v>0.36510351043688011</c:v>
                  </c:pt>
                  <c:pt idx="2">
                    <c:v>0.29613545886975562</c:v>
                  </c:pt>
                  <c:pt idx="3">
                    <c:v>0.24383735016057789</c:v>
                  </c:pt>
                  <c:pt idx="4">
                    <c:v>0.2028967799974489</c:v>
                  </c:pt>
                  <c:pt idx="5">
                    <c:v>0.16908844825514652</c:v>
                  </c:pt>
                  <c:pt idx="6">
                    <c:v>0.1365024175610087</c:v>
                  </c:pt>
                  <c:pt idx="7">
                    <c:v>0.11212154357362972</c:v>
                  </c:pt>
                  <c:pt idx="8">
                    <c:v>9.3171608515326937E-2</c:v>
                  </c:pt>
                  <c:pt idx="9">
                    <c:v>7.7274547771781429E-2</c:v>
                  </c:pt>
                  <c:pt idx="10">
                    <c:v>5.6668524185241813E-2</c:v>
                  </c:pt>
                  <c:pt idx="11">
                    <c:v>5.1294552342329672E-2</c:v>
                  </c:pt>
                  <c:pt idx="12">
                    <c:v>3.7662042341505206E-2</c:v>
                  </c:pt>
                  <c:pt idx="13">
                    <c:v>2.7282306231939644E-2</c:v>
                  </c:pt>
                  <c:pt idx="14">
                    <c:v>2.6665196417802742E-2</c:v>
                  </c:pt>
                  <c:pt idx="15">
                    <c:v>2.7101487659044337E-2</c:v>
                  </c:pt>
                  <c:pt idx="16">
                    <c:v>2.389226653124395E-2</c:v>
                  </c:pt>
                  <c:pt idx="17">
                    <c:v>2.2062182575620228E-2</c:v>
                  </c:pt>
                  <c:pt idx="18">
                    <c:v>1.9451673449860301E-2</c:v>
                  </c:pt>
                  <c:pt idx="19">
                    <c:v>1.7146295032260849E-2</c:v>
                  </c:pt>
                </c:numCache>
              </c:numRef>
            </c:plus>
            <c:minus>
              <c:numRef>
                <c:f>'Viscosità formulazioni'!$S$59:$S$78</c:f>
                <c:numCache>
                  <c:formatCode>General</c:formatCode>
                  <c:ptCount val="20"/>
                  <c:pt idx="0">
                    <c:v>0.49945316430405506</c:v>
                  </c:pt>
                  <c:pt idx="1">
                    <c:v>0.36510351043688011</c:v>
                  </c:pt>
                  <c:pt idx="2">
                    <c:v>0.29613545886975562</c:v>
                  </c:pt>
                  <c:pt idx="3">
                    <c:v>0.24383735016057789</c:v>
                  </c:pt>
                  <c:pt idx="4">
                    <c:v>0.2028967799974489</c:v>
                  </c:pt>
                  <c:pt idx="5">
                    <c:v>0.16908844825514652</c:v>
                  </c:pt>
                  <c:pt idx="6">
                    <c:v>0.1365024175610087</c:v>
                  </c:pt>
                  <c:pt idx="7">
                    <c:v>0.11212154357362972</c:v>
                  </c:pt>
                  <c:pt idx="8">
                    <c:v>9.3171608515326937E-2</c:v>
                  </c:pt>
                  <c:pt idx="9">
                    <c:v>7.7274547771781429E-2</c:v>
                  </c:pt>
                  <c:pt idx="10">
                    <c:v>5.6668524185241813E-2</c:v>
                  </c:pt>
                  <c:pt idx="11">
                    <c:v>5.1294552342329672E-2</c:v>
                  </c:pt>
                  <c:pt idx="12">
                    <c:v>3.7662042341505206E-2</c:v>
                  </c:pt>
                  <c:pt idx="13">
                    <c:v>2.7282306231939644E-2</c:v>
                  </c:pt>
                  <c:pt idx="14">
                    <c:v>2.6665196417802742E-2</c:v>
                  </c:pt>
                  <c:pt idx="15">
                    <c:v>2.7101487659044337E-2</c:v>
                  </c:pt>
                  <c:pt idx="16">
                    <c:v>2.389226653124395E-2</c:v>
                  </c:pt>
                  <c:pt idx="17">
                    <c:v>2.2062182575620228E-2</c:v>
                  </c:pt>
                  <c:pt idx="18">
                    <c:v>1.9451673449860301E-2</c:v>
                  </c:pt>
                  <c:pt idx="19">
                    <c:v>1.7146295032260849E-2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x"/>
            <c:errBarType val="both"/>
            <c:errValType val="fixedVal"/>
            <c:noEndCap val="0"/>
            <c:val val="1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'Viscosità formulazioni'!$N$59:$N$78</c:f>
              <c:numCache>
                <c:formatCode>General</c:formatCode>
                <c:ptCount val="20"/>
                <c:pt idx="0">
                  <c:v>10</c:v>
                </c:pt>
                <c:pt idx="1">
                  <c:v>12.7</c:v>
                </c:pt>
                <c:pt idx="2">
                  <c:v>16.2</c:v>
                </c:pt>
                <c:pt idx="3">
                  <c:v>20.7</c:v>
                </c:pt>
                <c:pt idx="4">
                  <c:v>26.4</c:v>
                </c:pt>
                <c:pt idx="5">
                  <c:v>33.6</c:v>
                </c:pt>
                <c:pt idx="6">
                  <c:v>42.8</c:v>
                </c:pt>
                <c:pt idx="7">
                  <c:v>54.6</c:v>
                </c:pt>
                <c:pt idx="8">
                  <c:v>69.5</c:v>
                </c:pt>
                <c:pt idx="9">
                  <c:v>88.6</c:v>
                </c:pt>
                <c:pt idx="10">
                  <c:v>113</c:v>
                </c:pt>
                <c:pt idx="11">
                  <c:v>144</c:v>
                </c:pt>
                <c:pt idx="12">
                  <c:v>183</c:v>
                </c:pt>
                <c:pt idx="13">
                  <c:v>234</c:v>
                </c:pt>
                <c:pt idx="14">
                  <c:v>298</c:v>
                </c:pt>
                <c:pt idx="15">
                  <c:v>379</c:v>
                </c:pt>
                <c:pt idx="16">
                  <c:v>483</c:v>
                </c:pt>
                <c:pt idx="17">
                  <c:v>616</c:v>
                </c:pt>
                <c:pt idx="18">
                  <c:v>785</c:v>
                </c:pt>
                <c:pt idx="19" formatCode="0.00E+00">
                  <c:v>1000</c:v>
                </c:pt>
              </c:numCache>
            </c:numRef>
          </c:xVal>
          <c:yVal>
            <c:numRef>
              <c:f>'Viscosità formulazioni'!$R$59:$R$78</c:f>
              <c:numCache>
                <c:formatCode>General</c:formatCode>
                <c:ptCount val="20"/>
                <c:pt idx="0">
                  <c:v>2.4806666666666666</c:v>
                </c:pt>
                <c:pt idx="1">
                  <c:v>2.0610666666666666</c:v>
                </c:pt>
                <c:pt idx="2">
                  <c:v>1.8023999999999998</c:v>
                </c:pt>
                <c:pt idx="3">
                  <c:v>1.5916666666666668</c:v>
                </c:pt>
                <c:pt idx="4">
                  <c:v>1.4152666666666667</c:v>
                </c:pt>
                <c:pt idx="5">
                  <c:v>1.2571333333333332</c:v>
                </c:pt>
                <c:pt idx="6">
                  <c:v>1.1218000000000001</c:v>
                </c:pt>
                <c:pt idx="7">
                  <c:v>1.0029533333333334</c:v>
                </c:pt>
                <c:pt idx="8">
                  <c:v>0.8965466666666666</c:v>
                </c:pt>
                <c:pt idx="9">
                  <c:v>0.79405333333333328</c:v>
                </c:pt>
                <c:pt idx="10">
                  <c:v>0.70138333333333325</c:v>
                </c:pt>
                <c:pt idx="11">
                  <c:v>0.61812</c:v>
                </c:pt>
                <c:pt idx="12">
                  <c:v>0.54042666666666672</c:v>
                </c:pt>
                <c:pt idx="13">
                  <c:v>0.47457666666666665</c:v>
                </c:pt>
                <c:pt idx="14">
                  <c:v>0.41633000000000003</c:v>
                </c:pt>
                <c:pt idx="15">
                  <c:v>0.36694333333333334</c:v>
                </c:pt>
                <c:pt idx="16">
                  <c:v>0.32174000000000003</c:v>
                </c:pt>
                <c:pt idx="17">
                  <c:v>0.27649000000000001</c:v>
                </c:pt>
                <c:pt idx="18">
                  <c:v>0.24171000000000001</c:v>
                </c:pt>
                <c:pt idx="19">
                  <c:v>0.20882666666666669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D30-BA4B-8E72-DE4D0A875C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89543320"/>
        <c:axId val="2089549704"/>
      </c:scatterChart>
      <c:valAx>
        <c:axId val="2089543320"/>
        <c:scaling>
          <c:orientation val="minMax"/>
          <c:max val="1000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it-IT"/>
                  <a:t>Shear rate (s</a:t>
                </a:r>
                <a:r>
                  <a:rPr lang="it-IT" baseline="30000"/>
                  <a:t>-1</a:t>
                </a:r>
                <a:r>
                  <a:rPr lang="it-IT"/>
                  <a:t>)</a:t>
                </a:r>
              </a:p>
            </c:rich>
          </c:tx>
          <c:layout>
            <c:manualLayout>
              <c:xMode val="edge"/>
              <c:yMode val="edge"/>
              <c:x val="0.30694794777295337"/>
              <c:y val="0.8726175546101092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00"/>
            </a:pPr>
            <a:endParaRPr lang="it-IT"/>
          </a:p>
        </c:txPr>
        <c:crossAx val="2089549704"/>
        <c:crosses val="autoZero"/>
        <c:crossBetween val="midCat"/>
      </c:valAx>
      <c:valAx>
        <c:axId val="208954970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Viscosity (Pa</a:t>
                </a:r>
                <a:r>
                  <a:rPr lang="it-IT" baseline="30000"/>
                  <a:t>.</a:t>
                </a:r>
                <a:r>
                  <a:rPr lang="it-IT"/>
                  <a:t>s)</a:t>
                </a:r>
              </a:p>
            </c:rich>
          </c:tx>
          <c:layout>
            <c:manualLayout>
              <c:xMode val="edge"/>
              <c:yMode val="edge"/>
              <c:x val="1.313953336258885E-2"/>
              <c:y val="0.2822481426212852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900"/>
            </a:pPr>
            <a:endParaRPr lang="it-IT"/>
          </a:p>
        </c:txPr>
        <c:crossAx val="2089543320"/>
        <c:crosses val="autoZero"/>
        <c:crossBetween val="midCat"/>
      </c:valAx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silvia.rossi@unipv.it</dc:creator>
  <cp:keywords/>
  <dc:description/>
  <cp:lastModifiedBy>Barbara Vigani</cp:lastModifiedBy>
  <cp:revision>16</cp:revision>
  <dcterms:created xsi:type="dcterms:W3CDTF">2022-01-10T14:53:00Z</dcterms:created>
  <dcterms:modified xsi:type="dcterms:W3CDTF">2022-01-11T16:25:00Z</dcterms:modified>
</cp:coreProperties>
</file>