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61B4" w14:textId="3B083808" w:rsidR="00662334" w:rsidRPr="001B66E5" w:rsidRDefault="00662334" w:rsidP="00713E56">
      <w:pPr>
        <w:jc w:val="center"/>
        <w:rPr>
          <w:rFonts w:ascii="Times New Roman" w:hAnsi="Times New Roman" w:cs="Times New Roman"/>
        </w:rPr>
      </w:pPr>
      <w:r w:rsidRPr="001B66E5">
        <w:rPr>
          <w:rFonts w:ascii="Times New Roman" w:hAnsi="Times New Roman" w:cs="Times New Roman"/>
        </w:rPr>
        <w:t>Supplemental Digital Content</w:t>
      </w:r>
    </w:p>
    <w:p w14:paraId="455A5636" w14:textId="35AA1E26" w:rsidR="007B6EE7" w:rsidRPr="001B66E5" w:rsidRDefault="007B6EE7" w:rsidP="00713E56">
      <w:pPr>
        <w:jc w:val="center"/>
        <w:rPr>
          <w:rFonts w:ascii="Times New Roman" w:hAnsi="Times New Roman" w:cs="Times New Roman"/>
        </w:rPr>
      </w:pPr>
    </w:p>
    <w:p w14:paraId="4D3EA3FE" w14:textId="0AA3036A" w:rsidR="007B6EE7" w:rsidRPr="001B66E5" w:rsidRDefault="007B6EE7" w:rsidP="001B66E5">
      <w:pPr>
        <w:rPr>
          <w:rFonts w:ascii="Times New Roman" w:eastAsiaTheme="minorHAnsi" w:hAnsi="Times New Roman" w:cs="Times New Roman"/>
          <w:szCs w:val="21"/>
        </w:rPr>
      </w:pPr>
      <w:r w:rsidRPr="001B66E5">
        <w:rPr>
          <w:rFonts w:ascii="Times New Roman" w:hAnsi="Times New Roman" w:cs="Times New Roman"/>
        </w:rPr>
        <w:t>Supplemental Digital Content</w:t>
      </w:r>
      <w:r w:rsidR="00F33345" w:rsidRPr="001B66E5">
        <w:rPr>
          <w:rFonts w:ascii="Times New Roman" w:hAnsi="Times New Roman" w:cs="Times New Roman"/>
        </w:rPr>
        <w:t xml:space="preserve"> </w:t>
      </w:r>
      <w:r w:rsidRPr="001B66E5">
        <w:rPr>
          <w:rFonts w:ascii="Times New Roman" w:eastAsiaTheme="minorHAnsi" w:hAnsi="Times New Roman" w:cs="Times New Roman"/>
          <w:szCs w:val="21"/>
        </w:rPr>
        <w:t>1. Survey Questions</w:t>
      </w:r>
    </w:p>
    <w:p w14:paraId="1E5AD3EB" w14:textId="77777777" w:rsidR="00F33345" w:rsidRPr="001B66E5" w:rsidRDefault="00F33345" w:rsidP="00713E56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7B6EE7" w:rsidRPr="001B66E5" w14:paraId="74F6F9B4" w14:textId="77777777" w:rsidTr="00CC197E">
        <w:tc>
          <w:tcPr>
            <w:tcW w:w="8488" w:type="dxa"/>
          </w:tcPr>
          <w:p w14:paraId="7726320B" w14:textId="77777777" w:rsidR="007B6EE7" w:rsidRPr="001B66E5" w:rsidRDefault="007B6EE7" w:rsidP="001B66E5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1) ECT delivery before COVID-19 pandemic</w:t>
            </w:r>
          </w:p>
          <w:p w14:paraId="0F5AC9FC" w14:textId="2AC6B1C8" w:rsidR="007B6EE7" w:rsidRPr="001B66E5" w:rsidRDefault="007B6EE7" w:rsidP="001B66E5">
            <w:pPr>
              <w:pStyle w:val="a8"/>
              <w:numPr>
                <w:ilvl w:val="0"/>
                <w:numId w:val="2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Number of ECT cases in the year 2019</w:t>
            </w:r>
          </w:p>
          <w:p w14:paraId="290370EF" w14:textId="2726E3BD" w:rsidR="007B6EE7" w:rsidRPr="001B66E5" w:rsidRDefault="007B6EE7" w:rsidP="001B66E5">
            <w:pPr>
              <w:pStyle w:val="a8"/>
              <w:numPr>
                <w:ilvl w:val="0"/>
                <w:numId w:val="2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Number of ECT cases in 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June 2019</w:t>
            </w:r>
          </w:p>
          <w:p w14:paraId="041056FF" w14:textId="19FB8980" w:rsidR="007B6EE7" w:rsidRPr="001B66E5" w:rsidRDefault="007B6EE7" w:rsidP="001B66E5">
            <w:pPr>
              <w:pStyle w:val="a8"/>
              <w:numPr>
                <w:ilvl w:val="0"/>
                <w:numId w:val="2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Number of </w:t>
            </w:r>
            <w:proofErr w:type="gramStart"/>
            <w:r w:rsidRPr="001B66E5">
              <w:rPr>
                <w:rFonts w:ascii="Times New Roman" w:eastAsiaTheme="minorHAnsi" w:hAnsi="Times New Roman" w:cs="Times New Roman"/>
                <w:szCs w:val="21"/>
              </w:rPr>
              <w:t>maintenance</w:t>
            </w:r>
            <w:proofErr w:type="gramEnd"/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ECT cases</w:t>
            </w:r>
          </w:p>
          <w:p w14:paraId="01E623C5" w14:textId="61D6C40C" w:rsidR="007B6EE7" w:rsidRPr="001B66E5" w:rsidRDefault="007B6EE7" w:rsidP="001B66E5">
            <w:pPr>
              <w:pStyle w:val="a8"/>
              <w:numPr>
                <w:ilvl w:val="0"/>
                <w:numId w:val="2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Place where ECT was performed before COVID-19 pandemic</w:t>
            </w:r>
          </w:p>
        </w:tc>
      </w:tr>
      <w:tr w:rsidR="007B6EE7" w:rsidRPr="001B66E5" w14:paraId="4A7F7AC4" w14:textId="77777777" w:rsidTr="00CC197E">
        <w:tc>
          <w:tcPr>
            <w:tcW w:w="8488" w:type="dxa"/>
          </w:tcPr>
          <w:p w14:paraId="41D676FD" w14:textId="072BE451" w:rsidR="007B6EE7" w:rsidRPr="001B66E5" w:rsidRDefault="007B6EE7" w:rsidP="001B66E5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2) COVID infection prevention measures</w:t>
            </w:r>
          </w:p>
          <w:p w14:paraId="5B9F9768" w14:textId="39E2B6BE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Whether or not COVID infection prevention criteria were discussed with anesthesiologists</w:t>
            </w:r>
          </w:p>
          <w:p w14:paraId="14806646" w14:textId="49895D28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Method of defining COVID infection prevention criteria</w:t>
            </w:r>
          </w:p>
          <w:p w14:paraId="1CE037B7" w14:textId="35C7A1F8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Sources and materials referred to in defining COVID infection protection criteria</w:t>
            </w:r>
          </w:p>
          <w:p w14:paraId="60C6285E" w14:textId="3B895822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Whether ECT is attempted in cases with low/high possibility of COVID19 infection</w:t>
            </w:r>
          </w:p>
          <w:p w14:paraId="2D078387" w14:textId="68D51C13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Protection of anesthetists/psychiatrists/co-medical staff</w:t>
            </w:r>
          </w:p>
          <w:p w14:paraId="144DA2AB" w14:textId="52A30135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Protection of patients from infection</w:t>
            </w:r>
          </w:p>
          <w:p w14:paraId="01663EAF" w14:textId="52723534" w:rsidR="007B6EE7" w:rsidRPr="001B66E5" w:rsidRDefault="007B6EE7" w:rsidP="001B66E5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Other protection measures</w:t>
            </w:r>
          </w:p>
        </w:tc>
      </w:tr>
      <w:tr w:rsidR="007B6EE7" w:rsidRPr="001B66E5" w14:paraId="5ED7EFFA" w14:textId="77777777" w:rsidTr="00CC197E">
        <w:tc>
          <w:tcPr>
            <w:tcW w:w="8488" w:type="dxa"/>
          </w:tcPr>
          <w:p w14:paraId="17959E14" w14:textId="026FFBC3" w:rsidR="007B6EE7" w:rsidRPr="001B66E5" w:rsidRDefault="007B6EE7" w:rsidP="001B66E5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3) ECT delivery </w:t>
            </w:r>
            <w:r w:rsidR="000C5B05" w:rsidRPr="001B66E5">
              <w:rPr>
                <w:rFonts w:ascii="Times New Roman" w:eastAsiaTheme="minorHAnsi" w:hAnsi="Times New Roman" w:cs="Times New Roman"/>
                <w:szCs w:val="21"/>
              </w:rPr>
              <w:t>during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COVID-19 pandemic</w:t>
            </w:r>
          </w:p>
          <w:p w14:paraId="61DE2148" w14:textId="0EAD978F" w:rsidR="007B6EE7" w:rsidRPr="001B66E5" w:rsidRDefault="007B6EE7" w:rsidP="001B66E5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Number of ECT cases in 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June 2020</w:t>
            </w:r>
          </w:p>
          <w:p w14:paraId="21AFB3F4" w14:textId="349C02DF" w:rsidR="007B6EE7" w:rsidRPr="001B66E5" w:rsidRDefault="007B6EE7" w:rsidP="001B66E5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Changes in ECT indications</w:t>
            </w:r>
          </w:p>
          <w:p w14:paraId="6C976796" w14:textId="6026E825" w:rsidR="007B6EE7" w:rsidRPr="001B66E5" w:rsidRDefault="007B6EE7" w:rsidP="001B66E5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Changes in the number of </w:t>
            </w:r>
            <w:proofErr w:type="gramStart"/>
            <w:r w:rsidRPr="001B66E5">
              <w:rPr>
                <w:rFonts w:ascii="Times New Roman" w:eastAsiaTheme="minorHAnsi" w:hAnsi="Times New Roman" w:cs="Times New Roman"/>
                <w:szCs w:val="21"/>
              </w:rPr>
              <w:t>maintenance</w:t>
            </w:r>
            <w:proofErr w:type="gramEnd"/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ECT cases</w:t>
            </w:r>
          </w:p>
          <w:p w14:paraId="076DDE6E" w14:textId="4FA4CA0D" w:rsidR="007B6EE7" w:rsidRPr="001B66E5" w:rsidRDefault="007B6EE7" w:rsidP="001B66E5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Changes in the number of </w:t>
            </w:r>
            <w:proofErr w:type="gramStart"/>
            <w:r w:rsidRPr="001B66E5">
              <w:rPr>
                <w:rFonts w:ascii="Times New Roman" w:eastAsiaTheme="minorHAnsi" w:hAnsi="Times New Roman" w:cs="Times New Roman"/>
                <w:szCs w:val="21"/>
              </w:rPr>
              <w:t>outpatient</w:t>
            </w:r>
            <w:proofErr w:type="gramEnd"/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ECT cases</w:t>
            </w:r>
          </w:p>
          <w:p w14:paraId="1CFADC08" w14:textId="0C65986C" w:rsidR="007B6EE7" w:rsidRPr="001B66E5" w:rsidRDefault="007B6EE7" w:rsidP="001B66E5">
            <w:pPr>
              <w:pStyle w:val="a8"/>
              <w:numPr>
                <w:ilvl w:val="0"/>
                <w:numId w:val="3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Recent changes in the criteria for ECT cases compared 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 xml:space="preserve">with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April and May 2020</w:t>
            </w:r>
          </w:p>
        </w:tc>
      </w:tr>
      <w:tr w:rsidR="007B6EE7" w:rsidRPr="001B66E5" w14:paraId="46B15633" w14:textId="77777777" w:rsidTr="00CC197E">
        <w:tc>
          <w:tcPr>
            <w:tcW w:w="8488" w:type="dxa"/>
          </w:tcPr>
          <w:p w14:paraId="1D1E3831" w14:textId="30952BF2" w:rsidR="007B6EE7" w:rsidRPr="001B66E5" w:rsidRDefault="007B6EE7" w:rsidP="001B66E5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4) Questions added to the second questionnaire</w:t>
            </w:r>
          </w:p>
          <w:p w14:paraId="2B5E78A2" w14:textId="1EAC06A1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Number of ECT cases in 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June 2021</w:t>
            </w:r>
          </w:p>
          <w:p w14:paraId="6246A79B" w14:textId="7E0FD626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Number of </w:t>
            </w:r>
            <w:proofErr w:type="gramStart"/>
            <w:r w:rsidRPr="001B66E5">
              <w:rPr>
                <w:rFonts w:ascii="Times New Roman" w:eastAsiaTheme="minorHAnsi" w:hAnsi="Times New Roman" w:cs="Times New Roman"/>
                <w:szCs w:val="21"/>
              </w:rPr>
              <w:t>maintenance</w:t>
            </w:r>
            <w:proofErr w:type="gramEnd"/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ECT cases in 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June 2021</w:t>
            </w:r>
          </w:p>
          <w:p w14:paraId="4B98CD75" w14:textId="01169664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Changes in the number of ECT cases in 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June 2021 compared </w:t>
            </w:r>
            <w:r w:rsidR="006E7865" w:rsidRPr="001B66E5">
              <w:rPr>
                <w:rFonts w:ascii="Times New Roman" w:eastAsiaTheme="minorHAnsi" w:hAnsi="Times New Roman" w:cs="Times New Roman"/>
                <w:szCs w:val="21"/>
              </w:rPr>
              <w:t xml:space="preserve">with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April</w:t>
            </w:r>
            <w:r w:rsidR="00F33345" w:rsidRPr="001B66E5">
              <w:rPr>
                <w:rFonts w:ascii="Times New Roman" w:eastAsiaTheme="minorHAnsi" w:hAnsi="Times New Roman" w:cs="Times New Roman"/>
                <w:szCs w:val="21"/>
              </w:rPr>
              <w:t>–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June 2020</w:t>
            </w:r>
          </w:p>
          <w:p w14:paraId="400EEDC7" w14:textId="5A9424E3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PCR/Antigen/Antibody test at admission</w:t>
            </w:r>
          </w:p>
          <w:p w14:paraId="17C4B0D4" w14:textId="0057F8E7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Duration of request for self-isolation before admission</w:t>
            </w:r>
          </w:p>
          <w:p w14:paraId="6FC07E11" w14:textId="40E394B6" w:rsidR="007B6EE7" w:rsidRPr="001B66E5" w:rsidRDefault="007B6EE7" w:rsidP="001B66E5">
            <w:pPr>
              <w:pStyle w:val="a8"/>
              <w:numPr>
                <w:ilvl w:val="0"/>
                <w:numId w:val="4"/>
              </w:numPr>
              <w:jc w:val="left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Recent changes in the criteria for ECT compared </w:t>
            </w:r>
            <w:r w:rsidR="006E7865" w:rsidRPr="001B66E5">
              <w:rPr>
                <w:rFonts w:ascii="Times New Roman" w:eastAsiaTheme="minorHAnsi" w:hAnsi="Times New Roman" w:cs="Times New Roman"/>
                <w:szCs w:val="21"/>
              </w:rPr>
              <w:t xml:space="preserve">with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August 2020</w:t>
            </w:r>
          </w:p>
        </w:tc>
      </w:tr>
    </w:tbl>
    <w:p w14:paraId="039EEF2B" w14:textId="77777777" w:rsidR="00662334" w:rsidRPr="001B66E5" w:rsidRDefault="00662334" w:rsidP="00713E56">
      <w:pPr>
        <w:jc w:val="center"/>
        <w:rPr>
          <w:rFonts w:ascii="Times New Roman" w:hAnsi="Times New Roman" w:cs="Times New Roman"/>
        </w:rPr>
      </w:pPr>
    </w:p>
    <w:p w14:paraId="617FDE13" w14:textId="1637BAF6" w:rsidR="00713E56" w:rsidRPr="001B66E5" w:rsidRDefault="006E7865" w:rsidP="00CC197E">
      <w:pPr>
        <w:jc w:val="left"/>
        <w:rPr>
          <w:rFonts w:ascii="Times New Roman" w:hAnsi="Times New Roman" w:cs="Times New Roman"/>
        </w:rPr>
      </w:pPr>
      <w:r w:rsidRPr="001B66E5">
        <w:rPr>
          <w:rFonts w:ascii="Times New Roman" w:hAnsi="Times New Roman" w:cs="Times New Roman"/>
        </w:rPr>
        <w:t>COVID-19, coronavirus disease 2019; ECT, electroconvulsive therapy; PCR, polymerase chain reaction.</w:t>
      </w:r>
    </w:p>
    <w:p w14:paraId="5DAABF21" w14:textId="77777777" w:rsidR="00713E56" w:rsidRPr="001B66E5" w:rsidRDefault="00713E56" w:rsidP="007C7FC5">
      <w:pPr>
        <w:jc w:val="center"/>
        <w:rPr>
          <w:rFonts w:ascii="Times New Roman" w:hAnsi="Times New Roman" w:cs="Times New Roman"/>
        </w:rPr>
      </w:pPr>
    </w:p>
    <w:p w14:paraId="10359D7B" w14:textId="414B4312" w:rsidR="00CF706E" w:rsidRPr="001B66E5" w:rsidRDefault="007C7FC5" w:rsidP="001B66E5">
      <w:pPr>
        <w:jc w:val="left"/>
        <w:rPr>
          <w:rFonts w:ascii="Times New Roman" w:eastAsiaTheme="minorHAnsi" w:hAnsi="Times New Roman" w:cs="Times New Roman"/>
          <w:szCs w:val="21"/>
        </w:rPr>
      </w:pPr>
      <w:r w:rsidRPr="001B66E5">
        <w:rPr>
          <w:rFonts w:ascii="Times New Roman" w:hAnsi="Times New Roman" w:cs="Times New Roman"/>
        </w:rPr>
        <w:t>Supplemental Digital Content</w:t>
      </w:r>
      <w:r w:rsidR="0034428A" w:rsidRPr="001B66E5">
        <w:rPr>
          <w:rFonts w:ascii="Times New Roman" w:hAnsi="Times New Roman" w:cs="Times New Roman"/>
        </w:rPr>
        <w:t xml:space="preserve"> </w:t>
      </w:r>
      <w:r w:rsidR="00713E56" w:rsidRPr="001B66E5">
        <w:rPr>
          <w:rFonts w:ascii="Times New Roman" w:hAnsi="Times New Roman" w:cs="Times New Roman"/>
        </w:rPr>
        <w:t>2</w:t>
      </w:r>
      <w:r w:rsidRPr="001B66E5">
        <w:rPr>
          <w:rFonts w:ascii="Times New Roman" w:hAnsi="Times New Roman" w:cs="Times New Roman"/>
        </w:rPr>
        <w:t>.</w:t>
      </w:r>
      <w:r w:rsidR="00B84EB3" w:rsidRPr="001B66E5">
        <w:rPr>
          <w:rFonts w:ascii="Times New Roman" w:hAnsi="Times New Roman" w:cs="Times New Roman"/>
        </w:rPr>
        <w:t xml:space="preserve"> Coronavirus disease 2019 </w:t>
      </w:r>
      <w:r w:rsidRPr="001B66E5">
        <w:rPr>
          <w:rFonts w:ascii="Times New Roman" w:eastAsiaTheme="minorHAnsi" w:hAnsi="Times New Roman" w:cs="Times New Roman"/>
          <w:szCs w:val="21"/>
        </w:rPr>
        <w:t>infection control measures</w:t>
      </w:r>
      <w:r w:rsidRPr="001B66E5">
        <w:rPr>
          <w:rFonts w:ascii="Times New Roman" w:hAnsi="Times New Roman" w:cs="Times New Roman"/>
        </w:rPr>
        <w:t xml:space="preserve"> </w:t>
      </w:r>
      <w:r w:rsidR="00B84EB3" w:rsidRPr="001B66E5">
        <w:rPr>
          <w:rFonts w:ascii="Times New Roman" w:hAnsi="Times New Roman" w:cs="Times New Roman"/>
        </w:rPr>
        <w:t xml:space="preserve">used by </w:t>
      </w:r>
      <w:r w:rsidR="00B84EB3" w:rsidRPr="001B66E5">
        <w:rPr>
          <w:rFonts w:ascii="Times New Roman" w:hAnsi="Times New Roman" w:cs="Times New Roman"/>
        </w:rPr>
        <w:lastRenderedPageBreak/>
        <w:t>anesthetists and other healthcare staff</w:t>
      </w:r>
      <w:r w:rsidR="00B84EB3" w:rsidRPr="001B66E5">
        <w:rPr>
          <w:rFonts w:ascii="Times New Roman" w:eastAsiaTheme="minorHAnsi" w:hAnsi="Times New Roman" w:cs="Times New Roman"/>
          <w:szCs w:val="21"/>
        </w:rPr>
        <w:t xml:space="preserve"> </w:t>
      </w:r>
      <w:r w:rsidRPr="001B66E5">
        <w:rPr>
          <w:rFonts w:ascii="Times New Roman" w:eastAsiaTheme="minorHAnsi" w:hAnsi="Times New Roman" w:cs="Times New Roman"/>
          <w:szCs w:val="21"/>
        </w:rPr>
        <w:t xml:space="preserve">for </w:t>
      </w:r>
      <w:r w:rsidR="00B84EB3" w:rsidRPr="001B66E5">
        <w:rPr>
          <w:rFonts w:ascii="Times New Roman" w:eastAsiaTheme="minorHAnsi" w:hAnsi="Times New Roman" w:cs="Times New Roman"/>
          <w:szCs w:val="21"/>
        </w:rPr>
        <w:t xml:space="preserve">electroconvulsive therapy </w:t>
      </w:r>
      <w:r w:rsidRPr="001B66E5">
        <w:rPr>
          <w:rFonts w:ascii="Times New Roman" w:eastAsiaTheme="minorHAnsi" w:hAnsi="Times New Roman" w:cs="Times New Roman"/>
          <w:szCs w:val="21"/>
        </w:rPr>
        <w:t>cases with low risk of infection</w:t>
      </w:r>
    </w:p>
    <w:p w14:paraId="58128EB3" w14:textId="2CE46659" w:rsidR="00B84EB3" w:rsidRPr="001B66E5" w:rsidRDefault="00B84EB3" w:rsidP="00B84EB3">
      <w:pPr>
        <w:jc w:val="center"/>
        <w:rPr>
          <w:rFonts w:ascii="Times New Roman" w:hAnsi="Times New Roman" w:cs="Times New Roman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7C7FC5" w:rsidRPr="001B66E5" w14:paraId="46F7B715" w14:textId="77777777" w:rsidTr="00310C3C">
        <w:tc>
          <w:tcPr>
            <w:tcW w:w="2829" w:type="dxa"/>
            <w:tcBorders>
              <w:bottom w:val="single" w:sz="4" w:space="0" w:color="auto"/>
            </w:tcBorders>
          </w:tcPr>
          <w:p w14:paraId="10A6E16E" w14:textId="6D68F397" w:rsidR="007C7FC5" w:rsidRPr="001B66E5" w:rsidRDefault="00B84EB3" w:rsidP="00310C3C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hAnsi="Times New Roman" w:cs="Times New Roman"/>
              </w:rPr>
              <w:t>Anesthetist Measures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D22E83D" w14:textId="06E48DEB" w:rsidR="007C7FC5" w:rsidRPr="001B66E5" w:rsidRDefault="007C7FC5" w:rsidP="00310C3C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hAnsi="Times New Roman" w:cs="Times New Roman"/>
              </w:rPr>
              <w:t xml:space="preserve">August 2020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(N</w:t>
            </w:r>
            <w:r w:rsidR="001B66E5">
              <w:rPr>
                <w:rFonts w:ascii="Times New Roman" w:eastAsiaTheme="minorHAnsi" w:hAnsi="Times New Roman" w:cs="Times New Roman"/>
                <w:szCs w:val="21"/>
              </w:rPr>
              <w:t xml:space="preserve">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=</w:t>
            </w:r>
            <w:r w:rsidR="001B66E5">
              <w:rPr>
                <w:rFonts w:ascii="Times New Roman" w:eastAsiaTheme="minorHAnsi" w:hAnsi="Times New Roman" w:cs="Times New Roman"/>
                <w:szCs w:val="21"/>
              </w:rPr>
              <w:t xml:space="preserve">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40)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F345D99" w14:textId="72C5B784" w:rsidR="007C7FC5" w:rsidRPr="001B66E5" w:rsidRDefault="007C7FC5" w:rsidP="00310C3C">
            <w:pPr>
              <w:jc w:val="center"/>
              <w:rPr>
                <w:rFonts w:ascii="Times New Roman" w:eastAsiaTheme="minorHAnsi" w:hAnsi="Times New Roman" w:cs="Times New Roman"/>
                <w:szCs w:val="21"/>
              </w:rPr>
            </w:pPr>
            <w:r w:rsidRPr="001B66E5">
              <w:rPr>
                <w:rFonts w:ascii="Times New Roman" w:hAnsi="Times New Roman" w:cs="Times New Roman"/>
              </w:rPr>
              <w:t>August 2021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 xml:space="preserve"> (N</w:t>
            </w:r>
            <w:r w:rsidR="001B66E5">
              <w:rPr>
                <w:rFonts w:ascii="Times New Roman" w:eastAsiaTheme="minorHAnsi" w:hAnsi="Times New Roman" w:cs="Times New Roman"/>
                <w:szCs w:val="21"/>
              </w:rPr>
              <w:t xml:space="preserve">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=</w:t>
            </w:r>
            <w:r w:rsidR="001B66E5">
              <w:rPr>
                <w:rFonts w:ascii="Times New Roman" w:eastAsiaTheme="minorHAnsi" w:hAnsi="Times New Roman" w:cs="Times New Roman"/>
                <w:szCs w:val="21"/>
              </w:rPr>
              <w:t xml:space="preserve"> </w:t>
            </w:r>
            <w:r w:rsidRPr="001B66E5">
              <w:rPr>
                <w:rFonts w:ascii="Times New Roman" w:eastAsiaTheme="minorHAnsi" w:hAnsi="Times New Roman" w:cs="Times New Roman"/>
                <w:szCs w:val="21"/>
              </w:rPr>
              <w:t>31)</w:t>
            </w:r>
          </w:p>
        </w:tc>
      </w:tr>
      <w:tr w:rsidR="007C7FC5" w:rsidRPr="001B66E5" w14:paraId="6E8B158C" w14:textId="77777777" w:rsidTr="00310C3C">
        <w:tc>
          <w:tcPr>
            <w:tcW w:w="2829" w:type="dxa"/>
            <w:tcBorders>
              <w:top w:val="single" w:sz="4" w:space="0" w:color="auto"/>
            </w:tcBorders>
          </w:tcPr>
          <w:p w14:paraId="28378E40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Non-N95 masks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658FD1F" w14:textId="1245F472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36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(90.0%)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EF3803A" w14:textId="2521F926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25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(80.6%)</w:t>
            </w:r>
          </w:p>
        </w:tc>
      </w:tr>
      <w:tr w:rsidR="007C7FC5" w:rsidRPr="001B66E5" w14:paraId="28136C52" w14:textId="77777777" w:rsidTr="00310C3C">
        <w:tc>
          <w:tcPr>
            <w:tcW w:w="2829" w:type="dxa"/>
          </w:tcPr>
          <w:p w14:paraId="68C68BF3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Eye shields</w:t>
            </w:r>
          </w:p>
        </w:tc>
        <w:tc>
          <w:tcPr>
            <w:tcW w:w="2829" w:type="dxa"/>
          </w:tcPr>
          <w:p w14:paraId="23F3DF4B" w14:textId="2A6E009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17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(42.5%)</w:t>
            </w:r>
          </w:p>
        </w:tc>
        <w:tc>
          <w:tcPr>
            <w:tcW w:w="2830" w:type="dxa"/>
          </w:tcPr>
          <w:p w14:paraId="5DC9F6F1" w14:textId="17B1D918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(67.7%)</w:t>
            </w:r>
          </w:p>
        </w:tc>
      </w:tr>
      <w:tr w:rsidR="007C7FC5" w:rsidRPr="001B66E5" w14:paraId="4A39B040" w14:textId="77777777" w:rsidTr="00310C3C">
        <w:tc>
          <w:tcPr>
            <w:tcW w:w="2829" w:type="dxa"/>
          </w:tcPr>
          <w:p w14:paraId="0C2F476E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Surgical gowns</w:t>
            </w:r>
          </w:p>
        </w:tc>
        <w:tc>
          <w:tcPr>
            <w:tcW w:w="2829" w:type="dxa"/>
          </w:tcPr>
          <w:p w14:paraId="0CD3FEF0" w14:textId="293F59C3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4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(10.0%)</w:t>
            </w:r>
          </w:p>
        </w:tc>
        <w:tc>
          <w:tcPr>
            <w:tcW w:w="2830" w:type="dxa"/>
          </w:tcPr>
          <w:p w14:paraId="3BE7E49A" w14:textId="6421E2F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4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(12.9%)</w:t>
            </w:r>
          </w:p>
        </w:tc>
      </w:tr>
      <w:tr w:rsidR="007C7FC5" w:rsidRPr="001B66E5" w14:paraId="5D0E8699" w14:textId="77777777" w:rsidTr="00310C3C">
        <w:tc>
          <w:tcPr>
            <w:tcW w:w="2829" w:type="dxa"/>
          </w:tcPr>
          <w:p w14:paraId="222B6BF5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Vinyl aprons</w:t>
            </w:r>
          </w:p>
        </w:tc>
        <w:tc>
          <w:tcPr>
            <w:tcW w:w="2829" w:type="dxa"/>
          </w:tcPr>
          <w:p w14:paraId="76D94E46" w14:textId="56BA216B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6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(15.0%)</w:t>
            </w:r>
          </w:p>
        </w:tc>
        <w:tc>
          <w:tcPr>
            <w:tcW w:w="2830" w:type="dxa"/>
          </w:tcPr>
          <w:p w14:paraId="099CBD15" w14:textId="61693ED1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7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(22.6%)</w:t>
            </w:r>
          </w:p>
        </w:tc>
      </w:tr>
      <w:tr w:rsidR="007C7FC5" w:rsidRPr="001B66E5" w14:paraId="5617DDE1" w14:textId="77777777" w:rsidTr="00310C3C">
        <w:tc>
          <w:tcPr>
            <w:tcW w:w="2829" w:type="dxa"/>
          </w:tcPr>
          <w:p w14:paraId="114E8FB9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N95 masks</w:t>
            </w:r>
          </w:p>
        </w:tc>
        <w:tc>
          <w:tcPr>
            <w:tcW w:w="2829" w:type="dxa"/>
          </w:tcPr>
          <w:p w14:paraId="0DEC7484" w14:textId="0CBA993E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(5.0%)</w:t>
            </w:r>
          </w:p>
        </w:tc>
        <w:tc>
          <w:tcPr>
            <w:tcW w:w="2830" w:type="dxa"/>
          </w:tcPr>
          <w:p w14:paraId="433EAA4B" w14:textId="326BFE00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5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(16.1%)</w:t>
            </w:r>
          </w:p>
        </w:tc>
      </w:tr>
      <w:tr w:rsidR="007C7FC5" w:rsidRPr="001B66E5" w14:paraId="681D1B25" w14:textId="77777777" w:rsidTr="00310C3C">
        <w:tc>
          <w:tcPr>
            <w:tcW w:w="2829" w:type="dxa"/>
          </w:tcPr>
          <w:p w14:paraId="6CA7EA63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Full PPE</w:t>
            </w:r>
          </w:p>
        </w:tc>
        <w:tc>
          <w:tcPr>
            <w:tcW w:w="2829" w:type="dxa"/>
          </w:tcPr>
          <w:p w14:paraId="00D7B627" w14:textId="653A18B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(2.5%)</w:t>
            </w:r>
          </w:p>
        </w:tc>
        <w:tc>
          <w:tcPr>
            <w:tcW w:w="2830" w:type="dxa"/>
          </w:tcPr>
          <w:p w14:paraId="6E73B614" w14:textId="75079762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(6.5%)</w:t>
            </w:r>
          </w:p>
        </w:tc>
      </w:tr>
      <w:tr w:rsidR="007C7FC5" w:rsidRPr="001B66E5" w14:paraId="3062D074" w14:textId="77777777" w:rsidTr="00310C3C">
        <w:tc>
          <w:tcPr>
            <w:tcW w:w="2829" w:type="dxa"/>
          </w:tcPr>
          <w:p w14:paraId="3FA745D0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Gloves</w:t>
            </w:r>
          </w:p>
        </w:tc>
        <w:tc>
          <w:tcPr>
            <w:tcW w:w="2829" w:type="dxa"/>
          </w:tcPr>
          <w:p w14:paraId="0F2E2192" w14:textId="2F268902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(5.0%)</w:t>
            </w:r>
          </w:p>
        </w:tc>
        <w:tc>
          <w:tcPr>
            <w:tcW w:w="2830" w:type="dxa"/>
          </w:tcPr>
          <w:p w14:paraId="77CA8BD1" w14:textId="59DC7F4D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A48C0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(3.2%)</w:t>
            </w:r>
          </w:p>
        </w:tc>
      </w:tr>
      <w:tr w:rsidR="007C7FC5" w:rsidRPr="001B66E5" w14:paraId="7AB65FB8" w14:textId="77777777" w:rsidTr="00310C3C">
        <w:tc>
          <w:tcPr>
            <w:tcW w:w="2829" w:type="dxa"/>
          </w:tcPr>
          <w:p w14:paraId="59E3D1F9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Face shields</w:t>
            </w:r>
          </w:p>
        </w:tc>
        <w:tc>
          <w:tcPr>
            <w:tcW w:w="2829" w:type="dxa"/>
          </w:tcPr>
          <w:p w14:paraId="13FB2383" w14:textId="096EA0DD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(5.0%)</w:t>
            </w:r>
          </w:p>
        </w:tc>
        <w:tc>
          <w:tcPr>
            <w:tcW w:w="2830" w:type="dxa"/>
          </w:tcPr>
          <w:p w14:paraId="248E1B34" w14:textId="6C63B103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A48C0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(3.2%)</w:t>
            </w:r>
          </w:p>
        </w:tc>
      </w:tr>
    </w:tbl>
    <w:p w14:paraId="3ACA19E8" w14:textId="3582605B" w:rsidR="007C7FC5" w:rsidRPr="001B66E5" w:rsidRDefault="007C7FC5" w:rsidP="007C7FC5">
      <w:pPr>
        <w:rPr>
          <w:rFonts w:ascii="Times New Roman" w:hAnsi="Times New Roman" w:cs="Times New Roman"/>
        </w:rPr>
      </w:pPr>
    </w:p>
    <w:p w14:paraId="5DD4B390" w14:textId="24629006" w:rsidR="00B84EB3" w:rsidRPr="001B66E5" w:rsidRDefault="00B84EB3" w:rsidP="00B84EB3">
      <w:pPr>
        <w:jc w:val="center"/>
        <w:rPr>
          <w:rFonts w:ascii="Times New Roman" w:hAnsi="Times New Roman" w:cs="Times New Roman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7C7FC5" w:rsidRPr="001B66E5" w14:paraId="791BE9CA" w14:textId="77777777" w:rsidTr="00310C3C">
        <w:tc>
          <w:tcPr>
            <w:tcW w:w="2829" w:type="dxa"/>
            <w:tcBorders>
              <w:bottom w:val="single" w:sz="4" w:space="0" w:color="auto"/>
            </w:tcBorders>
          </w:tcPr>
          <w:p w14:paraId="30E18CA5" w14:textId="42B454BF" w:rsidR="007C7FC5" w:rsidRPr="001B66E5" w:rsidRDefault="00B84EB3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Healthcare Staff Measures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7DD6B0F" w14:textId="5CC82E3D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August 2020 (N</w:t>
            </w:r>
            <w:r w:rsid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=</w:t>
            </w:r>
            <w:r w:rsid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38)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4610579" w14:textId="7070B962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August 2021 (N</w:t>
            </w:r>
            <w:r w:rsid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=</w:t>
            </w:r>
            <w:r w:rsid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31)</w:t>
            </w:r>
          </w:p>
        </w:tc>
      </w:tr>
      <w:tr w:rsidR="007C7FC5" w:rsidRPr="001B66E5" w14:paraId="425892F0" w14:textId="77777777" w:rsidTr="00310C3C">
        <w:tc>
          <w:tcPr>
            <w:tcW w:w="2829" w:type="dxa"/>
            <w:tcBorders>
              <w:top w:val="single" w:sz="4" w:space="0" w:color="auto"/>
            </w:tcBorders>
          </w:tcPr>
          <w:p w14:paraId="3EE4EDBC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Surgical masks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F8108CE" w14:textId="102C8989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37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(97.4%)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43BB9ED" w14:textId="45875AA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26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(83.8%)</w:t>
            </w:r>
          </w:p>
        </w:tc>
      </w:tr>
      <w:tr w:rsidR="007C7FC5" w:rsidRPr="001B66E5" w14:paraId="43C2D4A3" w14:textId="77777777" w:rsidTr="00310C3C">
        <w:tc>
          <w:tcPr>
            <w:tcW w:w="2829" w:type="dxa"/>
          </w:tcPr>
          <w:p w14:paraId="5B09D2DC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Eye shields</w:t>
            </w:r>
          </w:p>
        </w:tc>
        <w:tc>
          <w:tcPr>
            <w:tcW w:w="2829" w:type="dxa"/>
          </w:tcPr>
          <w:p w14:paraId="22EB1B50" w14:textId="10408B1F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14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(36.8%)</w:t>
            </w:r>
          </w:p>
        </w:tc>
        <w:tc>
          <w:tcPr>
            <w:tcW w:w="2830" w:type="dxa"/>
          </w:tcPr>
          <w:p w14:paraId="30839A4A" w14:textId="77AA3EC2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20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(64.5%)</w:t>
            </w:r>
          </w:p>
        </w:tc>
      </w:tr>
      <w:tr w:rsidR="007C7FC5" w:rsidRPr="001B66E5" w14:paraId="0929AD5E" w14:textId="77777777" w:rsidTr="00310C3C">
        <w:tc>
          <w:tcPr>
            <w:tcW w:w="2829" w:type="dxa"/>
          </w:tcPr>
          <w:p w14:paraId="24643D32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Surgical gowns</w:t>
            </w:r>
          </w:p>
        </w:tc>
        <w:tc>
          <w:tcPr>
            <w:tcW w:w="2829" w:type="dxa"/>
          </w:tcPr>
          <w:p w14:paraId="348C61AF" w14:textId="3051A7CD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(5.3%)</w:t>
            </w:r>
          </w:p>
        </w:tc>
        <w:tc>
          <w:tcPr>
            <w:tcW w:w="2830" w:type="dxa"/>
          </w:tcPr>
          <w:p w14:paraId="088C4B19" w14:textId="5BB3CDC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3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(9.7%)</w:t>
            </w:r>
          </w:p>
        </w:tc>
      </w:tr>
      <w:tr w:rsidR="007C7FC5" w:rsidRPr="001B66E5" w14:paraId="4FFFB0C8" w14:textId="77777777" w:rsidTr="00310C3C">
        <w:tc>
          <w:tcPr>
            <w:tcW w:w="2829" w:type="dxa"/>
          </w:tcPr>
          <w:p w14:paraId="1EEC93DE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Vinyl aprons</w:t>
            </w:r>
          </w:p>
        </w:tc>
        <w:tc>
          <w:tcPr>
            <w:tcW w:w="2829" w:type="dxa"/>
          </w:tcPr>
          <w:p w14:paraId="74F15F45" w14:textId="5432A4C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5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(13.2%)</w:t>
            </w:r>
          </w:p>
        </w:tc>
        <w:tc>
          <w:tcPr>
            <w:tcW w:w="2830" w:type="dxa"/>
          </w:tcPr>
          <w:p w14:paraId="6AE0E009" w14:textId="09F5C9D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4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(12.9%)</w:t>
            </w:r>
          </w:p>
        </w:tc>
      </w:tr>
      <w:tr w:rsidR="007C7FC5" w:rsidRPr="001B66E5" w14:paraId="19C522E3" w14:textId="77777777" w:rsidTr="00310C3C">
        <w:tc>
          <w:tcPr>
            <w:tcW w:w="2829" w:type="dxa"/>
          </w:tcPr>
          <w:p w14:paraId="1F2DB7B5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N95 masks</w:t>
            </w:r>
          </w:p>
        </w:tc>
        <w:tc>
          <w:tcPr>
            <w:tcW w:w="2829" w:type="dxa"/>
          </w:tcPr>
          <w:p w14:paraId="37ED666F" w14:textId="4ACEC0A6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(2.6%)</w:t>
            </w:r>
          </w:p>
        </w:tc>
        <w:tc>
          <w:tcPr>
            <w:tcW w:w="2830" w:type="dxa"/>
          </w:tcPr>
          <w:p w14:paraId="297F7556" w14:textId="588DC6A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5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(16.1%)</w:t>
            </w:r>
          </w:p>
        </w:tc>
      </w:tr>
      <w:tr w:rsidR="007C7FC5" w:rsidRPr="001B66E5" w14:paraId="65650DE5" w14:textId="77777777" w:rsidTr="00310C3C">
        <w:tc>
          <w:tcPr>
            <w:tcW w:w="2829" w:type="dxa"/>
          </w:tcPr>
          <w:p w14:paraId="3AD80C3F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Full PPE</w:t>
            </w:r>
          </w:p>
        </w:tc>
        <w:tc>
          <w:tcPr>
            <w:tcW w:w="2829" w:type="dxa"/>
          </w:tcPr>
          <w:p w14:paraId="0D5AA60E" w14:textId="0A2E1FFF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0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2830" w:type="dxa"/>
          </w:tcPr>
          <w:p w14:paraId="69A12067" w14:textId="72BF7A08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(3.2%)</w:t>
            </w:r>
          </w:p>
        </w:tc>
      </w:tr>
      <w:tr w:rsidR="007C7FC5" w:rsidRPr="001B66E5" w14:paraId="24116EC3" w14:textId="77777777" w:rsidTr="00310C3C">
        <w:tc>
          <w:tcPr>
            <w:tcW w:w="2829" w:type="dxa"/>
          </w:tcPr>
          <w:p w14:paraId="70D2FB68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eastAsiaTheme="minorHAnsi" w:hAnsi="Times New Roman" w:cs="Times New Roman"/>
                <w:szCs w:val="21"/>
              </w:rPr>
              <w:t>Gloves</w:t>
            </w:r>
          </w:p>
        </w:tc>
        <w:tc>
          <w:tcPr>
            <w:tcW w:w="2829" w:type="dxa"/>
          </w:tcPr>
          <w:p w14:paraId="6903B03A" w14:textId="6AF361B5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2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(5.2%)</w:t>
            </w:r>
          </w:p>
        </w:tc>
        <w:tc>
          <w:tcPr>
            <w:tcW w:w="2830" w:type="dxa"/>
          </w:tcPr>
          <w:p w14:paraId="4D8C8D31" w14:textId="1A7AE68B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(3.2%)</w:t>
            </w:r>
          </w:p>
        </w:tc>
      </w:tr>
      <w:tr w:rsidR="007C7FC5" w:rsidRPr="001B66E5" w14:paraId="07829FF6" w14:textId="77777777" w:rsidTr="00310C3C">
        <w:tc>
          <w:tcPr>
            <w:tcW w:w="2829" w:type="dxa"/>
          </w:tcPr>
          <w:p w14:paraId="4BD30023" w14:textId="77777777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Face shields</w:t>
            </w:r>
          </w:p>
        </w:tc>
        <w:tc>
          <w:tcPr>
            <w:tcW w:w="2829" w:type="dxa"/>
          </w:tcPr>
          <w:p w14:paraId="78B91B9F" w14:textId="15E118FE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(2.6%)</w:t>
            </w:r>
          </w:p>
        </w:tc>
        <w:tc>
          <w:tcPr>
            <w:tcW w:w="2830" w:type="dxa"/>
          </w:tcPr>
          <w:p w14:paraId="7065ABF4" w14:textId="40E3CE74" w:rsidR="007C7FC5" w:rsidRPr="001B66E5" w:rsidRDefault="007C7FC5" w:rsidP="00310C3C">
            <w:pPr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0</w:t>
            </w:r>
            <w:r w:rsidR="00B84EB3" w:rsidRPr="001B66E5">
              <w:rPr>
                <w:rFonts w:ascii="Times New Roman" w:hAnsi="Times New Roman" w:cs="Times New Roman"/>
              </w:rPr>
              <w:t xml:space="preserve"> </w:t>
            </w:r>
            <w:r w:rsidRPr="001B66E5">
              <w:rPr>
                <w:rFonts w:ascii="Times New Roman" w:hAnsi="Times New Roman" w:cs="Times New Roman"/>
              </w:rPr>
              <w:t>(0%)</w:t>
            </w:r>
          </w:p>
        </w:tc>
      </w:tr>
    </w:tbl>
    <w:p w14:paraId="65B7569A" w14:textId="084A4D17" w:rsidR="007C7FC5" w:rsidRPr="001B66E5" w:rsidRDefault="007C7FC5" w:rsidP="007C7FC5">
      <w:pPr>
        <w:rPr>
          <w:rFonts w:ascii="Times New Roman" w:hAnsi="Times New Roman" w:cs="Times New Roman"/>
        </w:rPr>
      </w:pPr>
    </w:p>
    <w:p w14:paraId="257C31A4" w14:textId="031145EB" w:rsidR="00BA48C0" w:rsidRPr="001B66E5" w:rsidRDefault="00BA48C0" w:rsidP="007C7FC5">
      <w:pPr>
        <w:rPr>
          <w:rFonts w:ascii="Times New Roman" w:hAnsi="Times New Roman" w:cs="Times New Roman"/>
        </w:rPr>
      </w:pPr>
      <w:r w:rsidRPr="001B66E5">
        <w:rPr>
          <w:rFonts w:ascii="Times New Roman" w:hAnsi="Times New Roman" w:cs="Times New Roman"/>
        </w:rPr>
        <w:t>PPE, personal protective equipment.</w:t>
      </w:r>
    </w:p>
    <w:sectPr w:rsidR="00BA48C0" w:rsidRPr="001B66E5" w:rsidSect="00ED31D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74CB"/>
    <w:multiLevelType w:val="hybridMultilevel"/>
    <w:tmpl w:val="D938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5E4"/>
    <w:multiLevelType w:val="hybridMultilevel"/>
    <w:tmpl w:val="3182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76677"/>
    <w:multiLevelType w:val="hybridMultilevel"/>
    <w:tmpl w:val="6CDC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02DA"/>
    <w:multiLevelType w:val="hybridMultilevel"/>
    <w:tmpl w:val="40E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17561">
    <w:abstractNumId w:val="0"/>
  </w:num>
  <w:num w:numId="2" w16cid:durableId="1253781298">
    <w:abstractNumId w:val="3"/>
  </w:num>
  <w:num w:numId="3" w16cid:durableId="664941562">
    <w:abstractNumId w:val="2"/>
  </w:num>
  <w:num w:numId="4" w16cid:durableId="55708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C5"/>
    <w:rsid w:val="000C5B05"/>
    <w:rsid w:val="001B66E5"/>
    <w:rsid w:val="0034428A"/>
    <w:rsid w:val="00413DBF"/>
    <w:rsid w:val="004F779E"/>
    <w:rsid w:val="00575C17"/>
    <w:rsid w:val="00662334"/>
    <w:rsid w:val="006E7865"/>
    <w:rsid w:val="00713E56"/>
    <w:rsid w:val="00751DCC"/>
    <w:rsid w:val="007B6EE7"/>
    <w:rsid w:val="007C7FC5"/>
    <w:rsid w:val="007D432E"/>
    <w:rsid w:val="008F52FD"/>
    <w:rsid w:val="00B84EB3"/>
    <w:rsid w:val="00B87EDC"/>
    <w:rsid w:val="00BA48C0"/>
    <w:rsid w:val="00BE5AD7"/>
    <w:rsid w:val="00BE7397"/>
    <w:rsid w:val="00C0244A"/>
    <w:rsid w:val="00CC197E"/>
    <w:rsid w:val="00CD20CA"/>
    <w:rsid w:val="00CF706E"/>
    <w:rsid w:val="00E33A0C"/>
    <w:rsid w:val="00ED31DA"/>
    <w:rsid w:val="00F16512"/>
    <w:rsid w:val="00F33345"/>
    <w:rsid w:val="00F63B59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342B0"/>
  <w15:docId w15:val="{58DB887C-2D96-C54F-8B7D-0799BBA3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7FC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7FC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C7FC5"/>
  </w:style>
  <w:style w:type="table" w:customStyle="1" w:styleId="6">
    <w:name w:val="表 (格子)6"/>
    <w:basedOn w:val="a1"/>
    <w:next w:val="a6"/>
    <w:uiPriority w:val="39"/>
    <w:rsid w:val="007C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C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C0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39"/>
    <w:rsid w:val="00C0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39"/>
    <w:rsid w:val="00C0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39"/>
    <w:rsid w:val="00C0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6"/>
    <w:uiPriority w:val="39"/>
    <w:rsid w:val="0075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34428A"/>
  </w:style>
  <w:style w:type="paragraph" w:styleId="a8">
    <w:name w:val="List Paragraph"/>
    <w:basedOn w:val="a"/>
    <w:uiPriority w:val="34"/>
    <w:qFormat/>
    <w:rsid w:val="00F33345"/>
    <w:pPr>
      <w:ind w:left="720"/>
      <w:contextualSpacing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CD20CA"/>
    <w:pPr>
      <w:jc w:val="both"/>
    </w:pPr>
    <w:rPr>
      <w:b/>
      <w:bCs/>
      <w:sz w:val="20"/>
      <w:szCs w:val="20"/>
    </w:rPr>
  </w:style>
  <w:style w:type="character" w:customStyle="1" w:styleId="aa">
    <w:name w:val="コメント内容 (文字)"/>
    <w:basedOn w:val="a5"/>
    <w:link w:val="a9"/>
    <w:uiPriority w:val="99"/>
    <w:semiHidden/>
    <w:rsid w:val="00CD20C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C197E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CC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Hirata Risa</dc:creator>
  <cp:lastModifiedBy>Microsoft Office User</cp:lastModifiedBy>
  <cp:revision>2</cp:revision>
  <dcterms:created xsi:type="dcterms:W3CDTF">2022-05-07T23:02:00Z</dcterms:created>
  <dcterms:modified xsi:type="dcterms:W3CDTF">2022-05-07T23:02:00Z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vn3uU6w6e7ay</vt:lpwstr>
  </property>
  <property fmtid="{D5CDD505-2E9C-101B-9397-08002B2CF9AE}" pid="3" name="TRFLID">
    <vt:lpwstr>7BBbtF6/BP3ncHL+R8hABg==</vt:lpwstr>
  </property>
</Properties>
</file>