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1742" w14:textId="77777777" w:rsidR="00CA6727" w:rsidRDefault="00CA6727" w:rsidP="00CA6727">
      <w:pPr>
        <w:jc w:val="center"/>
      </w:pPr>
    </w:p>
    <w:p w14:paraId="64C5820F" w14:textId="229EE97D" w:rsidR="000B48C7" w:rsidRDefault="00CA6727" w:rsidP="00CA6727">
      <w:pPr>
        <w:jc w:val="center"/>
      </w:pPr>
      <w:r>
        <w:rPr>
          <w:noProof/>
        </w:rPr>
        <w:drawing>
          <wp:inline distT="0" distB="0" distL="0" distR="0" wp14:anchorId="5DA3B4D7" wp14:editId="65CB43E9">
            <wp:extent cx="3297936" cy="3212592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936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05E2F" w14:textId="6062C434" w:rsidR="00CA6727" w:rsidRDefault="00CA6727" w:rsidP="00CA672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igure legends:</w:t>
      </w:r>
    </w:p>
    <w:p w14:paraId="062C925D" w14:textId="627C431D" w:rsidR="00CA6727" w:rsidRPr="00CA6727" w:rsidRDefault="00303B70" w:rsidP="00CA672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CA6727" w:rsidRPr="00CA672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</w:t>
      </w:r>
      <w:r w:rsidR="009738CA">
        <w:rPr>
          <w:rFonts w:ascii="Times New Roman" w:hAnsi="Times New Roman" w:cs="Times New Roman"/>
          <w:sz w:val="24"/>
          <w:szCs w:val="24"/>
        </w:rPr>
        <w:t>ure</w:t>
      </w:r>
      <w:r w:rsidR="00F7638A">
        <w:rPr>
          <w:rFonts w:ascii="Times New Roman" w:hAnsi="Times New Roman" w:cs="Times New Roman"/>
          <w:sz w:val="24"/>
          <w:szCs w:val="24"/>
        </w:rPr>
        <w:t>.</w:t>
      </w:r>
      <w:r w:rsidR="00CA6727" w:rsidRPr="00CA6727">
        <w:rPr>
          <w:rFonts w:ascii="Times New Roman" w:hAnsi="Times New Roman" w:cs="Times New Roman"/>
          <w:sz w:val="24"/>
          <w:szCs w:val="24"/>
        </w:rPr>
        <w:t>1 The ROC analysis for tiRNA-Val-CAC-001 expression level.</w:t>
      </w:r>
    </w:p>
    <w:sectPr w:rsidR="00CA6727" w:rsidRPr="00CA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B077" w14:textId="77777777" w:rsidR="000B3F95" w:rsidRDefault="000B3F95" w:rsidP="00F7638A">
      <w:r>
        <w:separator/>
      </w:r>
    </w:p>
  </w:endnote>
  <w:endnote w:type="continuationSeparator" w:id="0">
    <w:p w14:paraId="3F40A69F" w14:textId="77777777" w:rsidR="000B3F95" w:rsidRDefault="000B3F95" w:rsidP="00F7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9220" w14:textId="77777777" w:rsidR="000B3F95" w:rsidRDefault="000B3F95" w:rsidP="00F7638A">
      <w:r>
        <w:separator/>
      </w:r>
    </w:p>
  </w:footnote>
  <w:footnote w:type="continuationSeparator" w:id="0">
    <w:p w14:paraId="0338488F" w14:textId="77777777" w:rsidR="000B3F95" w:rsidRDefault="000B3F95" w:rsidP="00F76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98"/>
    <w:rsid w:val="000B3F95"/>
    <w:rsid w:val="000B48C7"/>
    <w:rsid w:val="001B1C98"/>
    <w:rsid w:val="00303B70"/>
    <w:rsid w:val="008539CB"/>
    <w:rsid w:val="009738CA"/>
    <w:rsid w:val="00CA6727"/>
    <w:rsid w:val="00E52CFF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3CFA"/>
  <w15:chartTrackingRefBased/>
  <w15:docId w15:val="{F3EE64C6-C232-47A8-A233-1FD16E33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junyu</dc:creator>
  <cp:keywords/>
  <dc:description/>
  <cp:lastModifiedBy>zheng junyu</cp:lastModifiedBy>
  <cp:revision>5</cp:revision>
  <dcterms:created xsi:type="dcterms:W3CDTF">2022-05-23T03:08:00Z</dcterms:created>
  <dcterms:modified xsi:type="dcterms:W3CDTF">2022-06-15T08:00:00Z</dcterms:modified>
</cp:coreProperties>
</file>