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69C4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</w:rPr>
      </w:pPr>
      <w:r w:rsidRPr="009961D8">
        <w:rPr>
          <w:rFonts w:ascii="Arial" w:hAnsi="Arial" w:cs="Arial"/>
          <w:b/>
        </w:rPr>
        <w:t xml:space="preserve">SUPPLEMENTARY TABLE 1 </w:t>
      </w:r>
      <w:r w:rsidRPr="009961D8">
        <w:rPr>
          <w:rFonts w:ascii="Arial" w:hAnsi="Arial" w:cs="Arial"/>
          <w:bCs/>
        </w:rPr>
        <w:t xml:space="preserve">TTF and OS in patient subgroups who received a starting </w:t>
      </w:r>
      <w:proofErr w:type="spellStart"/>
      <w:r w:rsidRPr="009961D8">
        <w:rPr>
          <w:rFonts w:ascii="Arial" w:hAnsi="Arial" w:cs="Arial"/>
          <w:bCs/>
        </w:rPr>
        <w:t>afatinib</w:t>
      </w:r>
      <w:proofErr w:type="spellEnd"/>
      <w:r w:rsidRPr="009961D8">
        <w:rPr>
          <w:rFonts w:ascii="Arial" w:hAnsi="Arial" w:cs="Arial"/>
          <w:bCs/>
        </w:rPr>
        <w:t xml:space="preserve"> dose of 40 mg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6779" w:rsidRPr="009961D8" w14:paraId="6751AD0F" w14:textId="77777777" w:rsidTr="00122AFF">
        <w:tc>
          <w:tcPr>
            <w:tcW w:w="3005" w:type="dxa"/>
            <w:shd w:val="clear" w:color="auto" w:fill="A6A6A6" w:themeFill="background1" w:themeFillShade="A6"/>
          </w:tcPr>
          <w:p w14:paraId="48C45F3E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  <w:vAlign w:val="bottom"/>
          </w:tcPr>
          <w:p w14:paraId="30869B9A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9961D8">
              <w:rPr>
                <w:rFonts w:ascii="Arial" w:hAnsi="Arial" w:cs="Arial"/>
                <w:b/>
                <w:bCs/>
              </w:rPr>
              <w:t xml:space="preserve">Median TTF </w:t>
            </w:r>
            <w:r w:rsidRPr="009961D8">
              <w:rPr>
                <w:rFonts w:ascii="Arial" w:hAnsi="Arial" w:cs="Arial"/>
                <w:b/>
                <w:bCs/>
              </w:rPr>
              <w:br/>
              <w:t>(months, 95% CI)</w:t>
            </w:r>
          </w:p>
        </w:tc>
        <w:tc>
          <w:tcPr>
            <w:tcW w:w="3006" w:type="dxa"/>
            <w:shd w:val="clear" w:color="auto" w:fill="A6A6A6" w:themeFill="background1" w:themeFillShade="A6"/>
            <w:vAlign w:val="bottom"/>
          </w:tcPr>
          <w:p w14:paraId="370C20C3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9961D8">
              <w:rPr>
                <w:rFonts w:ascii="Arial" w:hAnsi="Arial" w:cs="Arial"/>
                <w:b/>
                <w:bCs/>
              </w:rPr>
              <w:t xml:space="preserve">Median OS </w:t>
            </w:r>
            <w:r w:rsidRPr="009961D8">
              <w:rPr>
                <w:rFonts w:ascii="Arial" w:hAnsi="Arial" w:cs="Arial"/>
                <w:b/>
                <w:bCs/>
              </w:rPr>
              <w:br/>
              <w:t>(months, 95% CI)</w:t>
            </w:r>
          </w:p>
        </w:tc>
      </w:tr>
      <w:tr w:rsidR="00A16779" w:rsidRPr="009961D8" w14:paraId="648C1813" w14:textId="77777777" w:rsidTr="00122AFF">
        <w:tc>
          <w:tcPr>
            <w:tcW w:w="3005" w:type="dxa"/>
          </w:tcPr>
          <w:p w14:paraId="4368F895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All patients (n=147)</w:t>
            </w:r>
          </w:p>
        </w:tc>
        <w:tc>
          <w:tcPr>
            <w:tcW w:w="3005" w:type="dxa"/>
            <w:vAlign w:val="center"/>
          </w:tcPr>
          <w:p w14:paraId="2D1547B1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30.6 (25.1–36.4)</w:t>
            </w:r>
          </w:p>
        </w:tc>
        <w:tc>
          <w:tcPr>
            <w:tcW w:w="3006" w:type="dxa"/>
            <w:vAlign w:val="center"/>
          </w:tcPr>
          <w:p w14:paraId="246C29CB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45.2 (41.7–NR)</w:t>
            </w:r>
          </w:p>
        </w:tc>
      </w:tr>
      <w:tr w:rsidR="00A16779" w:rsidRPr="009961D8" w14:paraId="647B60C2" w14:textId="77777777" w:rsidTr="00122AFF">
        <w:tc>
          <w:tcPr>
            <w:tcW w:w="3005" w:type="dxa"/>
            <w:shd w:val="clear" w:color="auto" w:fill="D9D9D9" w:themeFill="background1" w:themeFillShade="D9"/>
          </w:tcPr>
          <w:p w14:paraId="6D848E1B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</w:rPr>
            </w:pPr>
            <w:r w:rsidRPr="009961D8">
              <w:rPr>
                <w:rFonts w:ascii="Arial" w:hAnsi="Arial" w:cs="Arial"/>
              </w:rPr>
              <w:t>Mutation type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14C8FA8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412FDE99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A16779" w:rsidRPr="009961D8" w14:paraId="7570EA82" w14:textId="77777777" w:rsidTr="00122AFF">
        <w:tc>
          <w:tcPr>
            <w:tcW w:w="3005" w:type="dxa"/>
            <w:shd w:val="clear" w:color="auto" w:fill="D9D9D9" w:themeFill="background1" w:themeFillShade="D9"/>
          </w:tcPr>
          <w:p w14:paraId="6C3BCFC3" w14:textId="77777777" w:rsidR="00A16779" w:rsidRPr="009961D8" w:rsidRDefault="00A16779" w:rsidP="00122AFF">
            <w:pPr>
              <w:spacing w:line="480" w:lineRule="auto"/>
              <w:ind w:left="315"/>
              <w:rPr>
                <w:rFonts w:ascii="Arial" w:hAnsi="Arial" w:cs="Arial"/>
              </w:rPr>
            </w:pPr>
            <w:r w:rsidRPr="009961D8">
              <w:rPr>
                <w:rFonts w:ascii="Arial" w:hAnsi="Arial" w:cs="Arial"/>
              </w:rPr>
              <w:t>Del19 (n=95)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D9E4B26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33.0 (27.7–40.3)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CB5CC71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63.5 (42.3–71.1)</w:t>
            </w:r>
          </w:p>
        </w:tc>
      </w:tr>
      <w:tr w:rsidR="00A16779" w:rsidRPr="009961D8" w14:paraId="3B7C6B68" w14:textId="77777777" w:rsidTr="00122AFF">
        <w:tc>
          <w:tcPr>
            <w:tcW w:w="3005" w:type="dxa"/>
            <w:shd w:val="clear" w:color="auto" w:fill="D9D9D9" w:themeFill="background1" w:themeFillShade="D9"/>
          </w:tcPr>
          <w:p w14:paraId="07E166CE" w14:textId="77777777" w:rsidR="00A16779" w:rsidRPr="009961D8" w:rsidRDefault="00A16779" w:rsidP="00122AFF">
            <w:pPr>
              <w:spacing w:line="480" w:lineRule="auto"/>
              <w:ind w:left="315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L858R (n=52)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D319DC3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25.3 (19.8–32.3)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37E3322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39.1 (29.3–NR)</w:t>
            </w:r>
          </w:p>
        </w:tc>
      </w:tr>
      <w:tr w:rsidR="00A16779" w:rsidRPr="009961D8" w14:paraId="58BB2ACE" w14:textId="77777777" w:rsidTr="00122AFF">
        <w:tc>
          <w:tcPr>
            <w:tcW w:w="3005" w:type="dxa"/>
          </w:tcPr>
          <w:p w14:paraId="2F313645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</w:rPr>
            </w:pPr>
            <w:r w:rsidRPr="009961D8">
              <w:rPr>
                <w:rFonts w:ascii="Arial" w:hAnsi="Arial" w:cs="Arial"/>
              </w:rPr>
              <w:t>Brain metastases present</w:t>
            </w:r>
          </w:p>
        </w:tc>
        <w:tc>
          <w:tcPr>
            <w:tcW w:w="3005" w:type="dxa"/>
          </w:tcPr>
          <w:p w14:paraId="0DFBC578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14:paraId="0ED33C40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A16779" w:rsidRPr="009961D8" w14:paraId="6BD82970" w14:textId="77777777" w:rsidTr="00122AFF">
        <w:tc>
          <w:tcPr>
            <w:tcW w:w="3005" w:type="dxa"/>
          </w:tcPr>
          <w:p w14:paraId="1F660C96" w14:textId="77777777" w:rsidR="00A16779" w:rsidRPr="009961D8" w:rsidRDefault="00A16779" w:rsidP="00122AFF">
            <w:pPr>
              <w:spacing w:line="480" w:lineRule="auto"/>
              <w:ind w:left="315"/>
              <w:rPr>
                <w:rFonts w:ascii="Arial" w:hAnsi="Arial" w:cs="Arial"/>
              </w:rPr>
            </w:pPr>
            <w:r w:rsidRPr="009961D8">
              <w:rPr>
                <w:rFonts w:ascii="Arial" w:hAnsi="Arial" w:cs="Arial"/>
              </w:rPr>
              <w:t>No (n=121)</w:t>
            </w:r>
          </w:p>
        </w:tc>
        <w:tc>
          <w:tcPr>
            <w:tcW w:w="3005" w:type="dxa"/>
            <w:vAlign w:val="center"/>
          </w:tcPr>
          <w:p w14:paraId="28FD919D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</w:rPr>
            </w:pPr>
            <w:r w:rsidRPr="009961D8">
              <w:rPr>
                <w:rFonts w:ascii="Arial" w:hAnsi="Arial" w:cs="Arial"/>
              </w:rPr>
              <w:t>31.2 (25.8–36.5)</w:t>
            </w:r>
          </w:p>
        </w:tc>
        <w:tc>
          <w:tcPr>
            <w:tcW w:w="3006" w:type="dxa"/>
            <w:vAlign w:val="center"/>
          </w:tcPr>
          <w:p w14:paraId="22C7F394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</w:rPr>
            </w:pPr>
            <w:r w:rsidRPr="009961D8">
              <w:rPr>
                <w:rFonts w:ascii="Arial" w:hAnsi="Arial" w:cs="Arial"/>
              </w:rPr>
              <w:t>45.2 (41.7–71.1)</w:t>
            </w:r>
          </w:p>
        </w:tc>
      </w:tr>
      <w:tr w:rsidR="00A16779" w:rsidRPr="009961D8" w14:paraId="61586500" w14:textId="77777777" w:rsidTr="00122AFF">
        <w:tc>
          <w:tcPr>
            <w:tcW w:w="3005" w:type="dxa"/>
          </w:tcPr>
          <w:p w14:paraId="5EBAA220" w14:textId="77777777" w:rsidR="00A16779" w:rsidRPr="009961D8" w:rsidRDefault="00A16779" w:rsidP="00122AFF">
            <w:pPr>
              <w:spacing w:line="480" w:lineRule="auto"/>
              <w:ind w:left="315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Yes (n=24)</w:t>
            </w:r>
          </w:p>
        </w:tc>
        <w:tc>
          <w:tcPr>
            <w:tcW w:w="3005" w:type="dxa"/>
            <w:vAlign w:val="center"/>
          </w:tcPr>
          <w:p w14:paraId="38EA89F4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22.6 (17.9–NR)</w:t>
            </w:r>
          </w:p>
        </w:tc>
        <w:tc>
          <w:tcPr>
            <w:tcW w:w="3006" w:type="dxa"/>
            <w:vAlign w:val="center"/>
          </w:tcPr>
          <w:p w14:paraId="18BB37CD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26.4 (19.1–NR)</w:t>
            </w:r>
          </w:p>
        </w:tc>
      </w:tr>
      <w:tr w:rsidR="00A16779" w:rsidRPr="009961D8" w14:paraId="1E76407E" w14:textId="77777777" w:rsidTr="00122AFF">
        <w:tc>
          <w:tcPr>
            <w:tcW w:w="3005" w:type="dxa"/>
            <w:shd w:val="clear" w:color="auto" w:fill="D9D9D9" w:themeFill="background1" w:themeFillShade="D9"/>
          </w:tcPr>
          <w:p w14:paraId="17278D51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Cs/>
              </w:rPr>
            </w:pPr>
            <w:r w:rsidRPr="009961D8">
              <w:rPr>
                <w:rFonts w:ascii="Arial" w:hAnsi="Arial" w:cs="Arial"/>
                <w:bCs/>
              </w:rPr>
              <w:t>ECOG PS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3650782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35DDF113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A16779" w:rsidRPr="009961D8" w14:paraId="7B8C3480" w14:textId="77777777" w:rsidTr="00122AFF">
        <w:tc>
          <w:tcPr>
            <w:tcW w:w="3005" w:type="dxa"/>
            <w:shd w:val="clear" w:color="auto" w:fill="D9D9D9" w:themeFill="background1" w:themeFillShade="D9"/>
          </w:tcPr>
          <w:p w14:paraId="3994EC67" w14:textId="77777777" w:rsidR="00A16779" w:rsidRPr="009961D8" w:rsidRDefault="00A16779" w:rsidP="00122AFF">
            <w:pPr>
              <w:spacing w:line="480" w:lineRule="auto"/>
              <w:ind w:left="315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&lt;2 (n=116)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13E01F6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31.3 (25.8–38.2)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2DE0C56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63.5 (41.8–NR)</w:t>
            </w:r>
          </w:p>
        </w:tc>
      </w:tr>
      <w:tr w:rsidR="00A16779" w:rsidRPr="009961D8" w14:paraId="7AE024E4" w14:textId="77777777" w:rsidTr="00122AFF"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C71CF8" w14:textId="77777777" w:rsidR="00A16779" w:rsidRPr="009961D8" w:rsidRDefault="00A16779" w:rsidP="00122AFF">
            <w:pPr>
              <w:spacing w:line="480" w:lineRule="auto"/>
              <w:ind w:left="315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≥2 (n=10)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AF2359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32.3 (8.0–NR)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EBCB3A" w14:textId="77777777" w:rsidR="00A16779" w:rsidRPr="009961D8" w:rsidRDefault="00A16779" w:rsidP="00122AFF">
            <w:pPr>
              <w:spacing w:line="480" w:lineRule="auto"/>
              <w:rPr>
                <w:rFonts w:ascii="Arial" w:hAnsi="Arial" w:cs="Arial"/>
                <w:b/>
              </w:rPr>
            </w:pPr>
            <w:r w:rsidRPr="009961D8">
              <w:rPr>
                <w:rFonts w:ascii="Arial" w:hAnsi="Arial" w:cs="Arial"/>
              </w:rPr>
              <w:t>33.1 (17.1–NR)</w:t>
            </w:r>
          </w:p>
        </w:tc>
      </w:tr>
    </w:tbl>
    <w:p w14:paraId="4F542C71" w14:textId="77777777" w:rsidR="00A16779" w:rsidRDefault="00A16779" w:rsidP="00A16779">
      <w:pPr>
        <w:spacing w:after="0" w:line="480" w:lineRule="auto"/>
        <w:rPr>
          <w:rFonts w:ascii="Arial" w:hAnsi="Arial" w:cs="Arial"/>
          <w:bCs/>
        </w:rPr>
      </w:pPr>
      <w:r w:rsidRPr="009961D8">
        <w:rPr>
          <w:rFonts w:ascii="Arial" w:hAnsi="Arial" w:cs="Arial"/>
          <w:b/>
          <w:noProof/>
          <w:lang w:val="en-GB" w:eastAsia="en-GB"/>
        </w:rPr>
        <w:t>Abbreviations: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 </w:t>
      </w:r>
      <w:r w:rsidRPr="009961D8">
        <w:rPr>
          <w:rFonts w:ascii="Arial" w:hAnsi="Arial" w:cs="Arial"/>
          <w:bCs/>
        </w:rPr>
        <w:t xml:space="preserve">CI, confidence interval; </w:t>
      </w:r>
      <w:r w:rsidRPr="009961D8">
        <w:rPr>
          <w:rFonts w:ascii="Arial" w:hAnsi="Arial" w:cs="Arial"/>
        </w:rPr>
        <w:t>ECOG PS</w:t>
      </w:r>
      <w:r w:rsidRPr="009961D8">
        <w:rPr>
          <w:rFonts w:ascii="Arial" w:hAnsi="Arial" w:cs="Arial"/>
          <w:bCs/>
        </w:rPr>
        <w:t xml:space="preserve">, </w:t>
      </w:r>
      <w:r w:rsidRPr="009961D8">
        <w:rPr>
          <w:rFonts w:ascii="Arial" w:hAnsi="Arial" w:cs="Arial"/>
        </w:rPr>
        <w:t xml:space="preserve">Eastern Cooperative Oncology Group performance status; NR, not reached; </w:t>
      </w:r>
      <w:r w:rsidRPr="009961D8">
        <w:rPr>
          <w:rFonts w:ascii="Arial" w:hAnsi="Arial" w:cs="Arial"/>
          <w:bCs/>
        </w:rPr>
        <w:t xml:space="preserve">OS, </w:t>
      </w:r>
      <w:r w:rsidRPr="009961D8">
        <w:rPr>
          <w:rFonts w:ascii="Arial" w:hAnsi="Arial" w:cs="Arial"/>
        </w:rPr>
        <w:t xml:space="preserve">overall survival; </w:t>
      </w:r>
      <w:r w:rsidRPr="009961D8">
        <w:rPr>
          <w:rFonts w:ascii="Arial" w:hAnsi="Arial" w:cs="Arial"/>
          <w:bCs/>
        </w:rPr>
        <w:t>TTF, time</w:t>
      </w:r>
      <w:r>
        <w:rPr>
          <w:rFonts w:ascii="Arial" w:hAnsi="Arial" w:cs="Arial"/>
          <w:bCs/>
        </w:rPr>
        <w:t>-</w:t>
      </w:r>
      <w:r w:rsidRPr="009961D8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>-</w:t>
      </w:r>
      <w:r w:rsidRPr="009961D8">
        <w:rPr>
          <w:rFonts w:ascii="Arial" w:hAnsi="Arial" w:cs="Arial"/>
          <w:bCs/>
        </w:rPr>
        <w:t xml:space="preserve">treatment failure. </w:t>
      </w:r>
    </w:p>
    <w:p w14:paraId="1BED54D7" w14:textId="77777777" w:rsidR="003966B2" w:rsidRDefault="003966B2" w:rsidP="00A16779">
      <w:pPr>
        <w:spacing w:after="0" w:line="480" w:lineRule="auto"/>
        <w:rPr>
          <w:rFonts w:ascii="Arial" w:hAnsi="Arial" w:cs="Arial"/>
          <w:bCs/>
        </w:rPr>
        <w:sectPr w:rsidR="003966B2" w:rsidSect="00AA352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402892" w14:textId="3980F333" w:rsidR="003966B2" w:rsidRPr="003966B2" w:rsidRDefault="003966B2" w:rsidP="003966B2">
      <w:pPr>
        <w:spacing w:line="480" w:lineRule="auto"/>
        <w:rPr>
          <w:rFonts w:ascii="Arial" w:hAnsi="Arial" w:cs="Arial"/>
          <w:b/>
          <w:lang w:eastAsia="ja-JP"/>
        </w:rPr>
      </w:pPr>
      <w:r w:rsidRPr="003966B2">
        <w:rPr>
          <w:rFonts w:ascii="Arial" w:hAnsi="Arial" w:cs="Arial"/>
          <w:b/>
          <w:lang w:eastAsia="ja-JP"/>
        </w:rPr>
        <w:lastRenderedPageBreak/>
        <w:t>S</w:t>
      </w:r>
      <w:r w:rsidRPr="003966B2">
        <w:rPr>
          <w:rFonts w:ascii="Arial" w:hAnsi="Arial" w:cs="Arial"/>
          <w:b/>
          <w:lang w:eastAsia="ja-JP"/>
        </w:rPr>
        <w:t>UPPLEMENTARY TABLE 2</w:t>
      </w:r>
      <w:r w:rsidRPr="003966B2">
        <w:rPr>
          <w:rFonts w:ascii="Arial" w:hAnsi="Arial" w:cs="Arial"/>
          <w:b/>
          <w:lang w:eastAsia="ja-JP"/>
        </w:rPr>
        <w:t xml:space="preserve"> </w:t>
      </w:r>
      <w:r w:rsidRPr="003966B2">
        <w:rPr>
          <w:rFonts w:ascii="Arial" w:hAnsi="Arial" w:cs="Arial"/>
          <w:bCs/>
          <w:lang w:eastAsia="ja-JP"/>
        </w:rPr>
        <w:t xml:space="preserve">List of institutional review boards/ethics committees that approved the </w:t>
      </w:r>
      <w:proofErr w:type="spellStart"/>
      <w:r w:rsidRPr="003966B2">
        <w:rPr>
          <w:rFonts w:ascii="Arial" w:hAnsi="Arial" w:cs="Arial"/>
          <w:bCs/>
          <w:lang w:eastAsia="ja-JP"/>
        </w:rPr>
        <w:t>GioTag</w:t>
      </w:r>
      <w:proofErr w:type="spellEnd"/>
      <w:r w:rsidRPr="003966B2">
        <w:rPr>
          <w:rFonts w:ascii="Arial" w:hAnsi="Arial" w:cs="Arial"/>
          <w:bCs/>
          <w:lang w:eastAsia="ja-JP"/>
        </w:rPr>
        <w:t xml:space="preserve"> and </w:t>
      </w:r>
      <w:proofErr w:type="spellStart"/>
      <w:r w:rsidRPr="003966B2">
        <w:rPr>
          <w:rFonts w:ascii="Arial" w:hAnsi="Arial" w:cs="Arial"/>
          <w:bCs/>
          <w:lang w:eastAsia="ja-JP"/>
        </w:rPr>
        <w:t>UpSwinG</w:t>
      </w:r>
      <w:proofErr w:type="spellEnd"/>
      <w:r w:rsidRPr="003966B2">
        <w:rPr>
          <w:rFonts w:ascii="Arial" w:hAnsi="Arial" w:cs="Arial"/>
          <w:bCs/>
          <w:lang w:eastAsia="ja-JP"/>
        </w:rPr>
        <w:t xml:space="preserve"> studies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3966B2" w:rsidRPr="00435343" w14:paraId="44E6AC10" w14:textId="77777777" w:rsidTr="00D719BC">
        <w:trPr>
          <w:trHeight w:val="580"/>
        </w:trPr>
        <w:tc>
          <w:tcPr>
            <w:tcW w:w="7933" w:type="dxa"/>
          </w:tcPr>
          <w:p w14:paraId="5B617587" w14:textId="77777777" w:rsidR="003966B2" w:rsidRPr="003966B2" w:rsidRDefault="003966B2" w:rsidP="00D719BC">
            <w:pPr>
              <w:rPr>
                <w:rFonts w:ascii="Arial" w:hAnsi="Arial" w:cs="Arial"/>
                <w:b/>
              </w:rPr>
            </w:pPr>
            <w:proofErr w:type="spellStart"/>
            <w:r w:rsidRPr="003966B2">
              <w:rPr>
                <w:rFonts w:ascii="Arial" w:hAnsi="Arial" w:cs="Arial"/>
                <w:b/>
              </w:rPr>
              <w:t>GioTag</w:t>
            </w:r>
            <w:proofErr w:type="spellEnd"/>
          </w:p>
        </w:tc>
      </w:tr>
      <w:tr w:rsidR="003966B2" w:rsidRPr="00435343" w14:paraId="6A9084F4" w14:textId="77777777" w:rsidTr="00D719BC">
        <w:trPr>
          <w:trHeight w:val="562"/>
        </w:trPr>
        <w:tc>
          <w:tcPr>
            <w:tcW w:w="7933" w:type="dxa"/>
            <w:hideMark/>
          </w:tcPr>
          <w:p w14:paraId="6063AA7E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proofErr w:type="spellStart"/>
            <w:r w:rsidRPr="003966B2">
              <w:rPr>
                <w:rFonts w:ascii="Arial" w:hAnsi="Arial" w:cs="Arial"/>
              </w:rPr>
              <w:t>Ethikkommission</w:t>
            </w:r>
            <w:proofErr w:type="spellEnd"/>
            <w:r w:rsidRPr="003966B2">
              <w:rPr>
                <w:rFonts w:ascii="Arial" w:hAnsi="Arial" w:cs="Arial"/>
              </w:rPr>
              <w:t xml:space="preserve"> der Stadt Wien</w:t>
            </w:r>
          </w:p>
        </w:tc>
      </w:tr>
      <w:tr w:rsidR="003966B2" w:rsidRPr="00435343" w14:paraId="2E1B9F6E" w14:textId="77777777" w:rsidTr="00D719BC">
        <w:trPr>
          <w:trHeight w:val="533"/>
        </w:trPr>
        <w:tc>
          <w:tcPr>
            <w:tcW w:w="7933" w:type="dxa"/>
            <w:hideMark/>
          </w:tcPr>
          <w:p w14:paraId="45497508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proofErr w:type="spellStart"/>
            <w:r w:rsidRPr="003966B2">
              <w:rPr>
                <w:rFonts w:ascii="Arial" w:hAnsi="Arial" w:cs="Arial"/>
              </w:rPr>
              <w:t>Ethikkommission</w:t>
            </w:r>
            <w:proofErr w:type="spellEnd"/>
            <w:r w:rsidRPr="003966B2">
              <w:rPr>
                <w:rFonts w:ascii="Arial" w:hAnsi="Arial" w:cs="Arial"/>
              </w:rPr>
              <w:t xml:space="preserve"> Land OÖ</w:t>
            </w:r>
          </w:p>
        </w:tc>
      </w:tr>
      <w:tr w:rsidR="003966B2" w:rsidRPr="003966B2" w14:paraId="0687790A" w14:textId="77777777" w:rsidTr="00D719BC">
        <w:trPr>
          <w:trHeight w:val="377"/>
        </w:trPr>
        <w:tc>
          <w:tcPr>
            <w:tcW w:w="7933" w:type="dxa"/>
            <w:hideMark/>
          </w:tcPr>
          <w:p w14:paraId="74C00B89" w14:textId="77777777" w:rsidR="003966B2" w:rsidRPr="003966B2" w:rsidRDefault="003966B2" w:rsidP="00D719BC">
            <w:pPr>
              <w:rPr>
                <w:rFonts w:ascii="Arial" w:hAnsi="Arial" w:cs="Arial"/>
                <w:lang w:val="de-DE"/>
              </w:rPr>
            </w:pPr>
            <w:r w:rsidRPr="003966B2">
              <w:rPr>
                <w:rFonts w:ascii="Arial" w:hAnsi="Arial" w:cs="Arial"/>
                <w:lang w:val="de-DE"/>
              </w:rPr>
              <w:t>Ethikkommission für das Land Niederösterreich</w:t>
            </w:r>
          </w:p>
        </w:tc>
      </w:tr>
      <w:tr w:rsidR="003966B2" w:rsidRPr="00435343" w14:paraId="76844B95" w14:textId="77777777" w:rsidTr="00D719BC">
        <w:trPr>
          <w:trHeight w:val="375"/>
        </w:trPr>
        <w:tc>
          <w:tcPr>
            <w:tcW w:w="7933" w:type="dxa"/>
            <w:hideMark/>
          </w:tcPr>
          <w:p w14:paraId="163B2843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Health Research Ethics Board of Alberta Cancer Committee</w:t>
            </w:r>
          </w:p>
        </w:tc>
      </w:tr>
      <w:tr w:rsidR="003966B2" w:rsidRPr="003966B2" w14:paraId="625784A0" w14:textId="77777777" w:rsidTr="00D719BC">
        <w:trPr>
          <w:trHeight w:val="912"/>
        </w:trPr>
        <w:tc>
          <w:tcPr>
            <w:tcW w:w="7933" w:type="dxa"/>
            <w:hideMark/>
          </w:tcPr>
          <w:p w14:paraId="4C548AA4" w14:textId="77777777" w:rsidR="003966B2" w:rsidRPr="003966B2" w:rsidRDefault="003966B2" w:rsidP="00D719BC">
            <w:pPr>
              <w:rPr>
                <w:rFonts w:ascii="Arial" w:hAnsi="Arial" w:cs="Arial"/>
                <w:lang w:val="de-DE"/>
              </w:rPr>
            </w:pPr>
            <w:r w:rsidRPr="003966B2">
              <w:rPr>
                <w:rFonts w:ascii="Arial" w:hAnsi="Arial" w:cs="Arial"/>
                <w:lang w:val="de-DE"/>
              </w:rPr>
              <w:t>Medizinische Ethik-Kommission der Fakultät VI Medizin und Gesundheitswissenschaften</w:t>
            </w:r>
          </w:p>
        </w:tc>
      </w:tr>
      <w:tr w:rsidR="003966B2" w:rsidRPr="00435343" w14:paraId="41AF96A1" w14:textId="77777777" w:rsidTr="00D719BC">
        <w:trPr>
          <w:trHeight w:val="580"/>
        </w:trPr>
        <w:tc>
          <w:tcPr>
            <w:tcW w:w="7933" w:type="dxa"/>
            <w:hideMark/>
          </w:tcPr>
          <w:p w14:paraId="5287E02A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Helsinki Committee of Meir Medical Center</w:t>
            </w:r>
          </w:p>
        </w:tc>
      </w:tr>
      <w:tr w:rsidR="003966B2" w:rsidRPr="00435343" w14:paraId="14EB4CEC" w14:textId="77777777" w:rsidTr="00D719BC">
        <w:trPr>
          <w:trHeight w:val="466"/>
        </w:trPr>
        <w:tc>
          <w:tcPr>
            <w:tcW w:w="7933" w:type="dxa"/>
            <w:hideMark/>
          </w:tcPr>
          <w:p w14:paraId="0832837F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Helsinki Committee of </w:t>
            </w:r>
            <w:proofErr w:type="spellStart"/>
            <w:r w:rsidRPr="003966B2">
              <w:rPr>
                <w:rFonts w:ascii="Arial" w:hAnsi="Arial" w:cs="Arial"/>
              </w:rPr>
              <w:t>Soroka</w:t>
            </w:r>
            <w:proofErr w:type="spellEnd"/>
            <w:r w:rsidRPr="003966B2">
              <w:rPr>
                <w:rFonts w:ascii="Arial" w:hAnsi="Arial" w:cs="Arial"/>
              </w:rPr>
              <w:t xml:space="preserve"> University Medical Center</w:t>
            </w:r>
          </w:p>
        </w:tc>
      </w:tr>
      <w:tr w:rsidR="003966B2" w:rsidRPr="00435343" w14:paraId="75D1E373" w14:textId="77777777" w:rsidTr="00D719BC">
        <w:trPr>
          <w:trHeight w:val="470"/>
        </w:trPr>
        <w:tc>
          <w:tcPr>
            <w:tcW w:w="7933" w:type="dxa"/>
            <w:hideMark/>
          </w:tcPr>
          <w:p w14:paraId="21F2AC8A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Helsinki Committee of Rambam Health Care Campus</w:t>
            </w:r>
          </w:p>
        </w:tc>
      </w:tr>
      <w:tr w:rsidR="003966B2" w:rsidRPr="003966B2" w14:paraId="450FFBD4" w14:textId="77777777" w:rsidTr="00D719BC">
        <w:trPr>
          <w:trHeight w:val="583"/>
        </w:trPr>
        <w:tc>
          <w:tcPr>
            <w:tcW w:w="7933" w:type="dxa"/>
            <w:hideMark/>
          </w:tcPr>
          <w:p w14:paraId="100FB142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 xml:space="preserve">Comitato Etico Unico Regionale del </w:t>
            </w:r>
            <w:proofErr w:type="gramStart"/>
            <w:r w:rsidRPr="003966B2">
              <w:rPr>
                <w:rFonts w:ascii="Arial" w:hAnsi="Arial" w:cs="Arial"/>
                <w:lang w:val="it-IT"/>
              </w:rPr>
              <w:t>Friuli Venezia Giulia</w:t>
            </w:r>
            <w:proofErr w:type="gramEnd"/>
          </w:p>
        </w:tc>
      </w:tr>
      <w:tr w:rsidR="003966B2" w:rsidRPr="003966B2" w14:paraId="67559DD6" w14:textId="77777777" w:rsidTr="00D719BC">
        <w:trPr>
          <w:trHeight w:val="572"/>
        </w:trPr>
        <w:tc>
          <w:tcPr>
            <w:tcW w:w="7933" w:type="dxa"/>
            <w:hideMark/>
          </w:tcPr>
          <w:p w14:paraId="113CDF77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Area Vasta nord-ovest</w:t>
            </w:r>
          </w:p>
        </w:tc>
      </w:tr>
      <w:tr w:rsidR="003966B2" w:rsidRPr="003966B2" w14:paraId="23BEF888" w14:textId="77777777" w:rsidTr="00D719BC">
        <w:trPr>
          <w:trHeight w:val="836"/>
        </w:trPr>
        <w:tc>
          <w:tcPr>
            <w:tcW w:w="7933" w:type="dxa"/>
            <w:hideMark/>
          </w:tcPr>
          <w:p w14:paraId="5A951121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 xml:space="preserve">Comitato Etico Fondazione Pascale, IRCCS, Istituto Nazionale dei Tumori </w:t>
            </w:r>
          </w:p>
        </w:tc>
      </w:tr>
      <w:tr w:rsidR="003966B2" w:rsidRPr="003966B2" w14:paraId="758CC7C3" w14:textId="77777777" w:rsidTr="00D719BC">
        <w:trPr>
          <w:trHeight w:val="512"/>
        </w:trPr>
        <w:tc>
          <w:tcPr>
            <w:tcW w:w="7933" w:type="dxa"/>
            <w:hideMark/>
          </w:tcPr>
          <w:p w14:paraId="70512F34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Etico, A.O.R.N. Dei Colli Plesso Monaldi</w:t>
            </w:r>
          </w:p>
        </w:tc>
      </w:tr>
      <w:tr w:rsidR="003966B2" w:rsidRPr="003966B2" w14:paraId="6F5A423E" w14:textId="77777777" w:rsidTr="00D719BC">
        <w:trPr>
          <w:trHeight w:val="648"/>
        </w:trPr>
        <w:tc>
          <w:tcPr>
            <w:tcW w:w="7933" w:type="dxa"/>
            <w:hideMark/>
          </w:tcPr>
          <w:p w14:paraId="34D87701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 xml:space="preserve">Comitato Etico Lazio 1, A.O. San Camillo Forlanini </w:t>
            </w:r>
          </w:p>
        </w:tc>
      </w:tr>
      <w:tr w:rsidR="003966B2" w:rsidRPr="00435343" w14:paraId="0F094E6D" w14:textId="77777777" w:rsidTr="00D719BC">
        <w:trPr>
          <w:trHeight w:val="580"/>
        </w:trPr>
        <w:tc>
          <w:tcPr>
            <w:tcW w:w="7933" w:type="dxa"/>
            <w:hideMark/>
          </w:tcPr>
          <w:p w14:paraId="74AC3F67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proofErr w:type="spellStart"/>
            <w:r w:rsidRPr="003966B2">
              <w:rPr>
                <w:rFonts w:ascii="Arial" w:hAnsi="Arial" w:cs="Arial"/>
              </w:rPr>
              <w:t>Comitato</w:t>
            </w:r>
            <w:proofErr w:type="spellEnd"/>
            <w:r w:rsidRPr="003966B2">
              <w:rPr>
                <w:rFonts w:ascii="Arial" w:hAnsi="Arial" w:cs="Arial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</w:rPr>
              <w:t>etico</w:t>
            </w:r>
            <w:proofErr w:type="spellEnd"/>
            <w:r w:rsidRPr="003966B2">
              <w:rPr>
                <w:rFonts w:ascii="Arial" w:hAnsi="Arial" w:cs="Arial"/>
              </w:rPr>
              <w:t xml:space="preserve"> ASL Lecce</w:t>
            </w:r>
          </w:p>
        </w:tc>
      </w:tr>
      <w:tr w:rsidR="003966B2" w:rsidRPr="003966B2" w14:paraId="266284B6" w14:textId="77777777" w:rsidTr="00D719BC">
        <w:trPr>
          <w:trHeight w:val="809"/>
        </w:trPr>
        <w:tc>
          <w:tcPr>
            <w:tcW w:w="7933" w:type="dxa"/>
            <w:hideMark/>
          </w:tcPr>
          <w:p w14:paraId="731276BF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Etico, Provincia di Brescia, ASST degli Spedali civili di Brescia</w:t>
            </w:r>
          </w:p>
        </w:tc>
      </w:tr>
      <w:tr w:rsidR="003966B2" w:rsidRPr="003966B2" w14:paraId="42B1AEC9" w14:textId="77777777" w:rsidTr="00D719BC">
        <w:trPr>
          <w:trHeight w:val="983"/>
        </w:trPr>
        <w:tc>
          <w:tcPr>
            <w:tcW w:w="7933" w:type="dxa"/>
            <w:hideMark/>
          </w:tcPr>
          <w:p w14:paraId="2C89EF65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per la sperimentazione clinica, Dell’Istituto Oncologico Veneto (IOV)</w:t>
            </w:r>
          </w:p>
        </w:tc>
      </w:tr>
      <w:tr w:rsidR="003966B2" w:rsidRPr="003966B2" w14:paraId="39ED2470" w14:textId="77777777" w:rsidTr="00D719BC">
        <w:trPr>
          <w:trHeight w:val="1408"/>
        </w:trPr>
        <w:tc>
          <w:tcPr>
            <w:tcW w:w="7933" w:type="dxa"/>
            <w:hideMark/>
          </w:tcPr>
          <w:p w14:paraId="358B3E98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per la Sperimentazione Clinica (CESC) delle Province di Verona e Rovigo con sede presso AOUI di Verona Servizio di Farmacia dell'Ospedale Borgo Trento</w:t>
            </w:r>
          </w:p>
        </w:tc>
      </w:tr>
      <w:tr w:rsidR="003966B2" w:rsidRPr="00435343" w14:paraId="426ED07A" w14:textId="77777777" w:rsidTr="00D719BC">
        <w:trPr>
          <w:trHeight w:val="580"/>
        </w:trPr>
        <w:tc>
          <w:tcPr>
            <w:tcW w:w="7933" w:type="dxa"/>
            <w:hideMark/>
          </w:tcPr>
          <w:p w14:paraId="599BA0A5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lastRenderedPageBreak/>
              <w:t>Ethics committee of Kansai Medical University</w:t>
            </w:r>
          </w:p>
        </w:tc>
      </w:tr>
      <w:tr w:rsidR="003966B2" w:rsidRPr="00435343" w14:paraId="3F0AC908" w14:textId="77777777" w:rsidTr="00D719BC">
        <w:trPr>
          <w:trHeight w:val="529"/>
        </w:trPr>
        <w:tc>
          <w:tcPr>
            <w:tcW w:w="7933" w:type="dxa"/>
            <w:hideMark/>
          </w:tcPr>
          <w:p w14:paraId="3040BFCC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Wakayama Medical University Independent Ethics Committee</w:t>
            </w:r>
          </w:p>
        </w:tc>
      </w:tr>
      <w:tr w:rsidR="003966B2" w:rsidRPr="00435343" w14:paraId="6EACC34D" w14:textId="77777777" w:rsidTr="00D719BC">
        <w:trPr>
          <w:trHeight w:val="523"/>
        </w:trPr>
        <w:tc>
          <w:tcPr>
            <w:tcW w:w="7933" w:type="dxa"/>
            <w:hideMark/>
          </w:tcPr>
          <w:p w14:paraId="1BCEFC2B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Kanazawa University Medical Ethics Review Committee</w:t>
            </w:r>
          </w:p>
        </w:tc>
      </w:tr>
      <w:tr w:rsidR="003966B2" w:rsidRPr="00435343" w14:paraId="05A89203" w14:textId="77777777" w:rsidTr="00D719BC">
        <w:trPr>
          <w:trHeight w:val="580"/>
        </w:trPr>
        <w:tc>
          <w:tcPr>
            <w:tcW w:w="7933" w:type="dxa"/>
            <w:hideMark/>
          </w:tcPr>
          <w:p w14:paraId="74CD5E53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Niigata Cancer Center Hospital Ethics Committee</w:t>
            </w:r>
          </w:p>
        </w:tc>
      </w:tr>
      <w:tr w:rsidR="003966B2" w:rsidRPr="00435343" w14:paraId="3727AB89" w14:textId="77777777" w:rsidTr="00D719BC">
        <w:trPr>
          <w:trHeight w:val="580"/>
        </w:trPr>
        <w:tc>
          <w:tcPr>
            <w:tcW w:w="7933" w:type="dxa"/>
            <w:hideMark/>
          </w:tcPr>
          <w:p w14:paraId="2EF63A4F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Hokkaido University Hospital Ethical Committee</w:t>
            </w:r>
          </w:p>
        </w:tc>
      </w:tr>
      <w:tr w:rsidR="003966B2" w:rsidRPr="00435343" w14:paraId="173130CB" w14:textId="77777777" w:rsidTr="00D719BC">
        <w:trPr>
          <w:trHeight w:val="605"/>
        </w:trPr>
        <w:tc>
          <w:tcPr>
            <w:tcW w:w="7933" w:type="dxa"/>
            <w:hideMark/>
          </w:tcPr>
          <w:p w14:paraId="07EC8183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Kanagawa Cancer Center Research Ethics Review </w:t>
            </w:r>
            <w:proofErr w:type="spellStart"/>
            <w:r w:rsidRPr="003966B2">
              <w:rPr>
                <w:rFonts w:ascii="Arial" w:hAnsi="Arial" w:cs="Arial"/>
              </w:rPr>
              <w:t>Comittee</w:t>
            </w:r>
            <w:proofErr w:type="spellEnd"/>
          </w:p>
        </w:tc>
      </w:tr>
      <w:tr w:rsidR="003966B2" w:rsidRPr="00435343" w14:paraId="3A6D6115" w14:textId="77777777" w:rsidTr="00D719BC">
        <w:trPr>
          <w:trHeight w:val="557"/>
        </w:trPr>
        <w:tc>
          <w:tcPr>
            <w:tcW w:w="7933" w:type="dxa"/>
            <w:hideMark/>
          </w:tcPr>
          <w:p w14:paraId="5529AA0C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Kyushu Cancer Center Ethic Committee</w:t>
            </w:r>
          </w:p>
        </w:tc>
      </w:tr>
      <w:tr w:rsidR="003966B2" w:rsidRPr="00435343" w14:paraId="4C94B84E" w14:textId="77777777" w:rsidTr="00D719BC">
        <w:trPr>
          <w:trHeight w:val="834"/>
        </w:trPr>
        <w:tc>
          <w:tcPr>
            <w:tcW w:w="7933" w:type="dxa"/>
            <w:hideMark/>
          </w:tcPr>
          <w:p w14:paraId="11322A7D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National Healthcare Group Pte Ltd - Domain Specific Review Board - Domain B1 </w:t>
            </w:r>
          </w:p>
        </w:tc>
      </w:tr>
      <w:tr w:rsidR="003966B2" w:rsidRPr="003966B2" w14:paraId="4AC2F948" w14:textId="77777777" w:rsidTr="00D719BC">
        <w:trPr>
          <w:trHeight w:val="536"/>
        </w:trPr>
        <w:tc>
          <w:tcPr>
            <w:tcW w:w="7933" w:type="dxa"/>
            <w:hideMark/>
          </w:tcPr>
          <w:p w14:paraId="006F5956" w14:textId="77777777" w:rsidR="003966B2" w:rsidRPr="003966B2" w:rsidRDefault="003966B2" w:rsidP="00D719BC">
            <w:pPr>
              <w:rPr>
                <w:rFonts w:ascii="Arial" w:hAnsi="Arial" w:cs="Arial"/>
                <w:lang w:val="fi-FI"/>
              </w:rPr>
            </w:pPr>
            <w:r w:rsidRPr="003966B2">
              <w:rPr>
                <w:rFonts w:ascii="Arial" w:hAnsi="Arial" w:cs="Arial"/>
                <w:lang w:val="fi-FI"/>
              </w:rPr>
              <w:t xml:space="preserve">Komisija RS </w:t>
            </w:r>
            <w:proofErr w:type="spellStart"/>
            <w:r w:rsidRPr="003966B2">
              <w:rPr>
                <w:rFonts w:ascii="Arial" w:hAnsi="Arial" w:cs="Arial"/>
                <w:lang w:val="fi-FI"/>
              </w:rPr>
              <w:t>za</w:t>
            </w:r>
            <w:proofErr w:type="spellEnd"/>
            <w:r w:rsidRPr="003966B2"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fi-FI"/>
              </w:rPr>
              <w:t>medicinsko</w:t>
            </w:r>
            <w:proofErr w:type="spellEnd"/>
            <w:r w:rsidRPr="003966B2"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fi-FI"/>
              </w:rPr>
              <w:t>etiko</w:t>
            </w:r>
            <w:proofErr w:type="spellEnd"/>
          </w:p>
        </w:tc>
      </w:tr>
      <w:tr w:rsidR="003966B2" w:rsidRPr="003966B2" w14:paraId="5EF76204" w14:textId="77777777" w:rsidTr="00D719BC">
        <w:trPr>
          <w:trHeight w:val="531"/>
        </w:trPr>
        <w:tc>
          <w:tcPr>
            <w:tcW w:w="7933" w:type="dxa"/>
            <w:hideMark/>
          </w:tcPr>
          <w:p w14:paraId="34E20C1C" w14:textId="77777777" w:rsidR="003966B2" w:rsidRPr="003966B2" w:rsidRDefault="003966B2" w:rsidP="00D719BC">
            <w:pPr>
              <w:rPr>
                <w:rFonts w:ascii="Arial" w:hAnsi="Arial" w:cs="Arial"/>
                <w:lang w:val="pt-PT"/>
              </w:rPr>
            </w:pPr>
            <w:r w:rsidRPr="003966B2">
              <w:rPr>
                <w:rFonts w:ascii="Arial" w:hAnsi="Arial" w:cs="Arial"/>
                <w:lang w:val="pt-PT"/>
              </w:rPr>
              <w:t xml:space="preserve">CEIC Hospital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Universitari</w:t>
            </w:r>
            <w:proofErr w:type="spellEnd"/>
            <w:r w:rsidRPr="003966B2">
              <w:rPr>
                <w:rFonts w:ascii="Arial" w:hAnsi="Arial" w:cs="Arial"/>
                <w:lang w:val="pt-PT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Germans</w:t>
            </w:r>
            <w:proofErr w:type="spellEnd"/>
            <w:r w:rsidRPr="003966B2">
              <w:rPr>
                <w:rFonts w:ascii="Arial" w:hAnsi="Arial" w:cs="Arial"/>
                <w:lang w:val="pt-PT"/>
              </w:rPr>
              <w:t xml:space="preserve"> Trias i Pujol </w:t>
            </w:r>
          </w:p>
        </w:tc>
      </w:tr>
      <w:tr w:rsidR="003966B2" w:rsidRPr="00435343" w14:paraId="411B56FA" w14:textId="77777777" w:rsidTr="00D719BC">
        <w:trPr>
          <w:trHeight w:val="369"/>
        </w:trPr>
        <w:tc>
          <w:tcPr>
            <w:tcW w:w="7933" w:type="dxa"/>
            <w:hideMark/>
          </w:tcPr>
          <w:p w14:paraId="5378171B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CEIC Hospital U. </w:t>
            </w:r>
            <w:proofErr w:type="spellStart"/>
            <w:r w:rsidRPr="003966B2">
              <w:rPr>
                <w:rFonts w:ascii="Arial" w:hAnsi="Arial" w:cs="Arial"/>
              </w:rPr>
              <w:t>Severo</w:t>
            </w:r>
            <w:proofErr w:type="spellEnd"/>
            <w:r w:rsidRPr="003966B2">
              <w:rPr>
                <w:rFonts w:ascii="Arial" w:hAnsi="Arial" w:cs="Arial"/>
              </w:rPr>
              <w:t xml:space="preserve"> Ochoa</w:t>
            </w:r>
          </w:p>
        </w:tc>
      </w:tr>
      <w:tr w:rsidR="003966B2" w:rsidRPr="003966B2" w14:paraId="6AC620A0" w14:textId="77777777" w:rsidTr="00D719BC">
        <w:trPr>
          <w:trHeight w:val="505"/>
        </w:trPr>
        <w:tc>
          <w:tcPr>
            <w:tcW w:w="7933" w:type="dxa"/>
            <w:hideMark/>
          </w:tcPr>
          <w:p w14:paraId="50E48B70" w14:textId="77777777" w:rsidR="003966B2" w:rsidRPr="003966B2" w:rsidRDefault="003966B2" w:rsidP="00D719BC">
            <w:pPr>
              <w:rPr>
                <w:rFonts w:ascii="Arial" w:hAnsi="Arial" w:cs="Arial"/>
                <w:lang w:val="es-ES"/>
              </w:rPr>
            </w:pPr>
            <w:proofErr w:type="spellStart"/>
            <w:r w:rsidRPr="003966B2">
              <w:rPr>
                <w:rFonts w:ascii="Arial" w:hAnsi="Arial" w:cs="Arial"/>
                <w:lang w:val="es-ES"/>
              </w:rPr>
              <w:t>CEIm</w:t>
            </w:r>
            <w:proofErr w:type="spellEnd"/>
            <w:r w:rsidRPr="003966B2">
              <w:rPr>
                <w:rFonts w:ascii="Arial" w:hAnsi="Arial" w:cs="Arial"/>
                <w:lang w:val="es-ES"/>
              </w:rPr>
              <w:t xml:space="preserve"> Hospital Universitario Puerta de Hierro Majadahonda</w:t>
            </w:r>
          </w:p>
        </w:tc>
      </w:tr>
      <w:tr w:rsidR="003966B2" w:rsidRPr="00435343" w14:paraId="6D919454" w14:textId="77777777" w:rsidTr="00D719BC">
        <w:trPr>
          <w:trHeight w:val="485"/>
        </w:trPr>
        <w:tc>
          <w:tcPr>
            <w:tcW w:w="7933" w:type="dxa"/>
            <w:hideMark/>
          </w:tcPr>
          <w:p w14:paraId="4DDE8B44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 xml:space="preserve">CEIC Hospital </w:t>
            </w:r>
            <w:proofErr w:type="spellStart"/>
            <w:r w:rsidRPr="003966B2">
              <w:rPr>
                <w:rFonts w:ascii="Arial" w:hAnsi="Arial" w:cs="Arial"/>
                <w:lang w:val="it-IT"/>
              </w:rPr>
              <w:t>Clínico</w:t>
            </w:r>
            <w:proofErr w:type="spellEnd"/>
            <w:r w:rsidRPr="003966B2">
              <w:rPr>
                <w:rFonts w:ascii="Arial" w:hAnsi="Arial" w:cs="Arial"/>
                <w:lang w:val="it-IT"/>
              </w:rPr>
              <w:t xml:space="preserve"> San Carlos</w:t>
            </w:r>
          </w:p>
        </w:tc>
      </w:tr>
      <w:tr w:rsidR="003966B2" w:rsidRPr="00435343" w14:paraId="2CF5BA6B" w14:textId="77777777" w:rsidTr="00D719BC">
        <w:trPr>
          <w:trHeight w:val="479"/>
        </w:trPr>
        <w:tc>
          <w:tcPr>
            <w:tcW w:w="7933" w:type="dxa"/>
            <w:hideMark/>
          </w:tcPr>
          <w:p w14:paraId="04F4588D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proofErr w:type="spellStart"/>
            <w:r w:rsidRPr="003966B2">
              <w:rPr>
                <w:rFonts w:ascii="Arial" w:hAnsi="Arial" w:cs="Arial"/>
                <w:lang w:val="it-IT"/>
              </w:rPr>
              <w:t>Comité</w:t>
            </w:r>
            <w:proofErr w:type="spellEnd"/>
            <w:r w:rsidRPr="003966B2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it-IT"/>
              </w:rPr>
              <w:t>Ético</w:t>
            </w:r>
            <w:proofErr w:type="spellEnd"/>
            <w:r w:rsidRPr="003966B2">
              <w:rPr>
                <w:rFonts w:ascii="Arial" w:hAnsi="Arial" w:cs="Arial"/>
                <w:lang w:val="it-IT"/>
              </w:rPr>
              <w:t xml:space="preserve"> de </w:t>
            </w:r>
            <w:proofErr w:type="spellStart"/>
            <w:r w:rsidRPr="003966B2">
              <w:rPr>
                <w:rFonts w:ascii="Arial" w:hAnsi="Arial" w:cs="Arial"/>
                <w:lang w:val="it-IT"/>
              </w:rPr>
              <w:t>Investigación</w:t>
            </w:r>
            <w:proofErr w:type="spellEnd"/>
            <w:r w:rsidRPr="003966B2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it-IT"/>
              </w:rPr>
              <w:t>Clínica</w:t>
            </w:r>
            <w:proofErr w:type="spellEnd"/>
            <w:r w:rsidRPr="003966B2">
              <w:rPr>
                <w:rFonts w:ascii="Arial" w:hAnsi="Arial" w:cs="Arial"/>
                <w:lang w:val="it-IT"/>
              </w:rPr>
              <w:t xml:space="preserve"> de </w:t>
            </w:r>
            <w:proofErr w:type="spellStart"/>
            <w:r w:rsidRPr="003966B2">
              <w:rPr>
                <w:rFonts w:ascii="Arial" w:hAnsi="Arial" w:cs="Arial"/>
                <w:lang w:val="it-IT"/>
              </w:rPr>
              <w:t>Aragón</w:t>
            </w:r>
            <w:proofErr w:type="spellEnd"/>
          </w:p>
        </w:tc>
      </w:tr>
      <w:tr w:rsidR="003966B2" w:rsidRPr="003966B2" w14:paraId="38627F19" w14:textId="77777777" w:rsidTr="00D719BC">
        <w:trPr>
          <w:trHeight w:val="459"/>
        </w:trPr>
        <w:tc>
          <w:tcPr>
            <w:tcW w:w="7933" w:type="dxa"/>
            <w:hideMark/>
          </w:tcPr>
          <w:p w14:paraId="69FD6041" w14:textId="77777777" w:rsidR="003966B2" w:rsidRPr="003966B2" w:rsidRDefault="003966B2" w:rsidP="00D719BC">
            <w:pPr>
              <w:rPr>
                <w:rFonts w:ascii="Arial" w:hAnsi="Arial" w:cs="Arial"/>
                <w:lang w:val="es-ES"/>
              </w:rPr>
            </w:pPr>
            <w:r w:rsidRPr="003966B2">
              <w:rPr>
                <w:rFonts w:ascii="Arial" w:hAnsi="Arial" w:cs="Arial"/>
                <w:lang w:val="es-ES"/>
              </w:rPr>
              <w:t xml:space="preserve">FISEBI Unidad de gestión de Ensayos </w:t>
            </w:r>
            <w:proofErr w:type="spellStart"/>
            <w:r w:rsidRPr="003966B2">
              <w:rPr>
                <w:rFonts w:ascii="Arial" w:hAnsi="Arial" w:cs="Arial"/>
                <w:lang w:val="es-ES"/>
              </w:rPr>
              <w:t>Clinicos</w:t>
            </w:r>
            <w:proofErr w:type="spellEnd"/>
          </w:p>
        </w:tc>
      </w:tr>
      <w:tr w:rsidR="003966B2" w:rsidRPr="003966B2" w14:paraId="20EF2BCD" w14:textId="77777777" w:rsidTr="00D719BC">
        <w:trPr>
          <w:trHeight w:val="453"/>
        </w:trPr>
        <w:tc>
          <w:tcPr>
            <w:tcW w:w="7933" w:type="dxa"/>
            <w:hideMark/>
          </w:tcPr>
          <w:p w14:paraId="35B2A19F" w14:textId="77777777" w:rsidR="003966B2" w:rsidRPr="003966B2" w:rsidRDefault="003966B2" w:rsidP="00D719BC">
            <w:pPr>
              <w:rPr>
                <w:rFonts w:ascii="Arial" w:hAnsi="Arial" w:cs="Arial"/>
                <w:lang w:val="es-ES"/>
              </w:rPr>
            </w:pPr>
            <w:r w:rsidRPr="003966B2">
              <w:rPr>
                <w:rFonts w:ascii="Arial" w:hAnsi="Arial" w:cs="Arial"/>
                <w:lang w:val="es-ES"/>
              </w:rPr>
              <w:t>Instituto de Investigación Sanitaria y Biomédica de Alicante</w:t>
            </w:r>
          </w:p>
        </w:tc>
      </w:tr>
      <w:tr w:rsidR="003966B2" w:rsidRPr="003966B2" w14:paraId="735D5009" w14:textId="77777777" w:rsidTr="00D719BC">
        <w:trPr>
          <w:trHeight w:val="858"/>
        </w:trPr>
        <w:tc>
          <w:tcPr>
            <w:tcW w:w="7933" w:type="dxa"/>
            <w:hideMark/>
          </w:tcPr>
          <w:p w14:paraId="1270258D" w14:textId="77777777" w:rsidR="003966B2" w:rsidRPr="003966B2" w:rsidRDefault="003966B2" w:rsidP="00D719BC">
            <w:pPr>
              <w:rPr>
                <w:rFonts w:ascii="Arial" w:hAnsi="Arial" w:cs="Arial"/>
                <w:lang w:val="es-ES"/>
              </w:rPr>
            </w:pPr>
            <w:r w:rsidRPr="003966B2">
              <w:rPr>
                <w:rFonts w:ascii="Arial" w:hAnsi="Arial" w:cs="Arial"/>
                <w:lang w:val="es-ES"/>
              </w:rPr>
              <w:t xml:space="preserve">Comité </w:t>
            </w:r>
            <w:proofErr w:type="spellStart"/>
            <w:r w:rsidRPr="003966B2">
              <w:rPr>
                <w:rFonts w:ascii="Arial" w:hAnsi="Arial" w:cs="Arial"/>
                <w:lang w:val="es-ES"/>
              </w:rPr>
              <w:t>Etico</w:t>
            </w:r>
            <w:proofErr w:type="spellEnd"/>
            <w:r w:rsidRPr="003966B2">
              <w:rPr>
                <w:rFonts w:ascii="Arial" w:hAnsi="Arial" w:cs="Arial"/>
                <w:lang w:val="es-ES"/>
              </w:rPr>
              <w:t xml:space="preserve"> de la Investigación con Medicamentos de las Áreas de Salud de León y El Bierzo</w:t>
            </w:r>
          </w:p>
        </w:tc>
      </w:tr>
      <w:tr w:rsidR="003966B2" w:rsidRPr="00435343" w14:paraId="38078254" w14:textId="77777777" w:rsidTr="00D719BC">
        <w:trPr>
          <w:trHeight w:val="580"/>
        </w:trPr>
        <w:tc>
          <w:tcPr>
            <w:tcW w:w="7933" w:type="dxa"/>
            <w:hideMark/>
          </w:tcPr>
          <w:p w14:paraId="5DD463DA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Institution Review Board of Chi Mei Medical Center</w:t>
            </w:r>
          </w:p>
        </w:tc>
      </w:tr>
      <w:tr w:rsidR="003966B2" w:rsidRPr="00435343" w14:paraId="411953C2" w14:textId="77777777" w:rsidTr="00D719BC">
        <w:trPr>
          <w:trHeight w:val="870"/>
        </w:trPr>
        <w:tc>
          <w:tcPr>
            <w:tcW w:w="7933" w:type="dxa"/>
            <w:hideMark/>
          </w:tcPr>
          <w:p w14:paraId="131FAC15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Research Ethics Committee C National Taiwan University Hospital</w:t>
            </w:r>
          </w:p>
        </w:tc>
      </w:tr>
      <w:tr w:rsidR="003966B2" w:rsidRPr="00435343" w14:paraId="6BBEDC0A" w14:textId="77777777" w:rsidTr="00D719BC">
        <w:trPr>
          <w:trHeight w:val="558"/>
        </w:trPr>
        <w:tc>
          <w:tcPr>
            <w:tcW w:w="7933" w:type="dxa"/>
            <w:hideMark/>
          </w:tcPr>
          <w:p w14:paraId="03AF00D0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Institution Review Board I&amp;II Taichung Veterans General Hospital</w:t>
            </w:r>
          </w:p>
        </w:tc>
      </w:tr>
      <w:tr w:rsidR="003966B2" w:rsidRPr="00435343" w14:paraId="38D18240" w14:textId="77777777" w:rsidTr="00D719BC">
        <w:trPr>
          <w:trHeight w:val="835"/>
        </w:trPr>
        <w:tc>
          <w:tcPr>
            <w:tcW w:w="7933" w:type="dxa"/>
            <w:hideMark/>
          </w:tcPr>
          <w:p w14:paraId="140C597B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Institution Review Board Kaohsiung Medical </w:t>
            </w:r>
            <w:proofErr w:type="gramStart"/>
            <w:r w:rsidRPr="003966B2">
              <w:rPr>
                <w:rFonts w:ascii="Arial" w:hAnsi="Arial" w:cs="Arial"/>
              </w:rPr>
              <w:t>University  Chung</w:t>
            </w:r>
            <w:proofErr w:type="gramEnd"/>
            <w:r w:rsidRPr="003966B2">
              <w:rPr>
                <w:rFonts w:ascii="Arial" w:hAnsi="Arial" w:cs="Arial"/>
              </w:rPr>
              <w:t xml:space="preserve">-Ho Memorial Hospital </w:t>
            </w:r>
          </w:p>
        </w:tc>
      </w:tr>
      <w:tr w:rsidR="003966B2" w:rsidRPr="00435343" w14:paraId="0C9098E3" w14:textId="77777777" w:rsidTr="00D719BC">
        <w:trPr>
          <w:trHeight w:val="409"/>
        </w:trPr>
        <w:tc>
          <w:tcPr>
            <w:tcW w:w="7933" w:type="dxa"/>
            <w:hideMark/>
          </w:tcPr>
          <w:p w14:paraId="587E9E6D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Institution Review Board Taipei Veterans General Hospital </w:t>
            </w:r>
          </w:p>
        </w:tc>
      </w:tr>
      <w:tr w:rsidR="003966B2" w:rsidRPr="00435343" w14:paraId="70E498C7" w14:textId="77777777" w:rsidTr="00D719BC">
        <w:trPr>
          <w:trHeight w:val="389"/>
        </w:trPr>
        <w:tc>
          <w:tcPr>
            <w:tcW w:w="7933" w:type="dxa"/>
            <w:hideMark/>
          </w:tcPr>
          <w:p w14:paraId="2245F56A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Research Ethics Committee China Medical University&amp; Hospital </w:t>
            </w:r>
          </w:p>
        </w:tc>
      </w:tr>
      <w:tr w:rsidR="003966B2" w:rsidRPr="00435343" w14:paraId="25651243" w14:textId="77777777" w:rsidTr="00D719BC">
        <w:trPr>
          <w:trHeight w:val="383"/>
        </w:trPr>
        <w:tc>
          <w:tcPr>
            <w:tcW w:w="7933" w:type="dxa"/>
            <w:hideMark/>
          </w:tcPr>
          <w:p w14:paraId="0CC6101E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lastRenderedPageBreak/>
              <w:t xml:space="preserve">Institution Review Board Chang Gung Medical Foundation </w:t>
            </w:r>
          </w:p>
        </w:tc>
      </w:tr>
      <w:tr w:rsidR="003966B2" w:rsidRPr="00435343" w14:paraId="3CD3FB12" w14:textId="77777777" w:rsidTr="00D719BC">
        <w:trPr>
          <w:trHeight w:val="363"/>
        </w:trPr>
        <w:tc>
          <w:tcPr>
            <w:tcW w:w="7933" w:type="dxa"/>
            <w:hideMark/>
          </w:tcPr>
          <w:p w14:paraId="317A5322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Advarra</w:t>
            </w:r>
          </w:p>
        </w:tc>
      </w:tr>
      <w:tr w:rsidR="003966B2" w:rsidRPr="00435343" w14:paraId="44F2394D" w14:textId="77777777" w:rsidTr="00D719BC">
        <w:trPr>
          <w:trHeight w:val="499"/>
        </w:trPr>
        <w:tc>
          <w:tcPr>
            <w:tcW w:w="7933" w:type="dxa"/>
            <w:tcBorders>
              <w:bottom w:val="single" w:sz="4" w:space="0" w:color="auto"/>
            </w:tcBorders>
            <w:hideMark/>
          </w:tcPr>
          <w:p w14:paraId="2B53B277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Institutional Review Board University of Nebraska Medical Center</w:t>
            </w:r>
          </w:p>
        </w:tc>
      </w:tr>
      <w:tr w:rsidR="003966B2" w:rsidRPr="00435343" w14:paraId="0DAD645E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8D100C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Biomedical Research Alliance of New York (BRANY) </w:t>
            </w:r>
          </w:p>
        </w:tc>
      </w:tr>
      <w:tr w:rsidR="003966B2" w:rsidRPr="00435343" w14:paraId="4CE08FF0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FF032FA" w14:textId="77777777" w:rsidR="003966B2" w:rsidRPr="003966B2" w:rsidRDefault="003966B2" w:rsidP="00D719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966B2">
              <w:rPr>
                <w:rFonts w:ascii="Arial" w:hAnsi="Arial" w:cs="Arial"/>
                <w:b/>
                <w:bCs/>
              </w:rPr>
              <w:t>UpSwinG</w:t>
            </w:r>
            <w:proofErr w:type="spellEnd"/>
          </w:p>
        </w:tc>
      </w:tr>
      <w:tr w:rsidR="003966B2" w:rsidRPr="00435343" w14:paraId="13D81984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DFED256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Ethics Committee of the City of Vienna</w:t>
            </w:r>
          </w:p>
        </w:tc>
      </w:tr>
      <w:tr w:rsidR="003966B2" w:rsidRPr="00435343" w14:paraId="11015E78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6457A27C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proofErr w:type="spellStart"/>
            <w:r w:rsidRPr="003966B2">
              <w:rPr>
                <w:rFonts w:ascii="Arial" w:hAnsi="Arial" w:cs="Arial"/>
              </w:rPr>
              <w:t>Ethikkommission</w:t>
            </w:r>
            <w:proofErr w:type="spellEnd"/>
            <w:r w:rsidRPr="003966B2">
              <w:rPr>
                <w:rFonts w:ascii="Arial" w:hAnsi="Arial" w:cs="Arial"/>
              </w:rPr>
              <w:t xml:space="preserve"> des </w:t>
            </w:r>
            <w:proofErr w:type="spellStart"/>
            <w:r w:rsidRPr="003966B2">
              <w:rPr>
                <w:rFonts w:ascii="Arial" w:hAnsi="Arial" w:cs="Arial"/>
              </w:rPr>
              <w:t>Landes</w:t>
            </w:r>
            <w:proofErr w:type="spellEnd"/>
            <w:r w:rsidRPr="003966B2">
              <w:rPr>
                <w:rFonts w:ascii="Arial" w:hAnsi="Arial" w:cs="Arial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</w:rPr>
              <w:t>Oberösterreich</w:t>
            </w:r>
            <w:proofErr w:type="spellEnd"/>
          </w:p>
        </w:tc>
      </w:tr>
      <w:tr w:rsidR="003966B2" w:rsidRPr="00E31142" w14:paraId="023A7E9F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7C91D8E3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proofErr w:type="spellStart"/>
            <w:r w:rsidRPr="003966B2">
              <w:rPr>
                <w:rFonts w:ascii="Arial" w:hAnsi="Arial" w:cs="Arial"/>
              </w:rPr>
              <w:t>Aerztekammer</w:t>
            </w:r>
            <w:proofErr w:type="spellEnd"/>
            <w:r w:rsidRPr="003966B2">
              <w:rPr>
                <w:rFonts w:ascii="Arial" w:hAnsi="Arial" w:cs="Arial"/>
              </w:rPr>
              <w:t xml:space="preserve"> Berlin</w:t>
            </w:r>
          </w:p>
        </w:tc>
      </w:tr>
      <w:tr w:rsidR="003966B2" w:rsidRPr="00E31142" w14:paraId="51894F2A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19183A82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proofErr w:type="spellStart"/>
            <w:r w:rsidRPr="003966B2">
              <w:rPr>
                <w:rFonts w:ascii="Arial" w:hAnsi="Arial" w:cs="Arial"/>
              </w:rPr>
              <w:t>Comitato</w:t>
            </w:r>
            <w:proofErr w:type="spellEnd"/>
            <w:r w:rsidRPr="003966B2">
              <w:rPr>
                <w:rFonts w:ascii="Arial" w:hAnsi="Arial" w:cs="Arial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</w:rPr>
              <w:t>Etico</w:t>
            </w:r>
            <w:proofErr w:type="spellEnd"/>
            <w:r w:rsidRPr="003966B2">
              <w:rPr>
                <w:rFonts w:ascii="Arial" w:hAnsi="Arial" w:cs="Arial"/>
              </w:rPr>
              <w:t xml:space="preserve"> Lazio 1</w:t>
            </w:r>
          </w:p>
        </w:tc>
      </w:tr>
      <w:tr w:rsidR="003966B2" w:rsidRPr="003966B2" w14:paraId="20318B66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1BAEE91C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Interaziendale AOU Città della Salute e della Scienza di Torino</w:t>
            </w:r>
          </w:p>
        </w:tc>
      </w:tr>
      <w:tr w:rsidR="003966B2" w:rsidRPr="003966B2" w14:paraId="2EB11A1E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7BD92AF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Istituto Nazionale Tumori Fondazione G. Pascale</w:t>
            </w:r>
          </w:p>
        </w:tc>
      </w:tr>
      <w:tr w:rsidR="003966B2" w:rsidRPr="003966B2" w14:paraId="5197B3E9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B43C2DE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Area Vasta Nord Ovest</w:t>
            </w:r>
          </w:p>
        </w:tc>
      </w:tr>
      <w:tr w:rsidR="003966B2" w:rsidRPr="003966B2" w14:paraId="305DF401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3DDD5C0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di Area Vasta Centro</w:t>
            </w:r>
          </w:p>
        </w:tc>
      </w:tr>
      <w:tr w:rsidR="003966B2" w:rsidRPr="003966B2" w14:paraId="3B8600CD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1F668842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della Provincia Monza Brianza</w:t>
            </w:r>
          </w:p>
        </w:tc>
      </w:tr>
      <w:tr w:rsidR="003966B2" w:rsidRPr="003966B2" w14:paraId="1C2234FD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1ED9947D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Indipendente dell'IRCCS Centro di Riferimento Oncologico di Aviano (PN)</w:t>
            </w:r>
          </w:p>
        </w:tc>
      </w:tr>
      <w:tr w:rsidR="003966B2" w:rsidRPr="00E31142" w14:paraId="2250AD0C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67577C83" w14:textId="77777777" w:rsidR="003966B2" w:rsidRPr="003966B2" w:rsidRDefault="003966B2" w:rsidP="00D719BC">
            <w:pPr>
              <w:rPr>
                <w:rFonts w:ascii="Arial" w:hAnsi="Arial" w:cs="Arial"/>
                <w:lang w:val="it-IT"/>
              </w:rPr>
            </w:pPr>
            <w:r w:rsidRPr="003966B2">
              <w:rPr>
                <w:rFonts w:ascii="Arial" w:hAnsi="Arial" w:cs="Arial"/>
                <w:lang w:val="it-IT"/>
              </w:rPr>
              <w:t>Comitato Etico Humanitas</w:t>
            </w:r>
          </w:p>
        </w:tc>
      </w:tr>
      <w:tr w:rsidR="003966B2" w:rsidRPr="00E31142" w14:paraId="2A30BD5B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0C0B57B7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</w:t>
            </w:r>
            <w:proofErr w:type="spellStart"/>
            <w:r w:rsidRPr="003966B2">
              <w:rPr>
                <w:rFonts w:ascii="Arial" w:hAnsi="Arial" w:cs="Arial"/>
              </w:rPr>
              <w:t>Ajou</w:t>
            </w:r>
            <w:proofErr w:type="spellEnd"/>
            <w:r w:rsidRPr="003966B2">
              <w:rPr>
                <w:rFonts w:ascii="Arial" w:hAnsi="Arial" w:cs="Arial"/>
              </w:rPr>
              <w:t xml:space="preserve"> University Hospital</w:t>
            </w:r>
          </w:p>
        </w:tc>
      </w:tr>
      <w:tr w:rsidR="003966B2" w:rsidRPr="00E31142" w14:paraId="7EB674BC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ADD168A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IRB of Samsung Medical Center</w:t>
            </w:r>
          </w:p>
        </w:tc>
      </w:tr>
      <w:tr w:rsidR="003966B2" w:rsidRPr="00E31142" w14:paraId="52906F86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38A950E0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</w:t>
            </w:r>
            <w:proofErr w:type="spellStart"/>
            <w:r w:rsidRPr="003966B2">
              <w:rPr>
                <w:rFonts w:ascii="Arial" w:hAnsi="Arial" w:cs="Arial"/>
              </w:rPr>
              <w:t>Jeonbuk</w:t>
            </w:r>
            <w:proofErr w:type="spellEnd"/>
            <w:r w:rsidRPr="003966B2">
              <w:rPr>
                <w:rFonts w:ascii="Arial" w:hAnsi="Arial" w:cs="Arial"/>
              </w:rPr>
              <w:t xml:space="preserve"> national university hospital</w:t>
            </w:r>
          </w:p>
        </w:tc>
      </w:tr>
      <w:tr w:rsidR="003966B2" w:rsidRPr="00E31142" w14:paraId="225D5F1E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0A1352D5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IRB of Pusan National University Hospital</w:t>
            </w:r>
          </w:p>
        </w:tc>
      </w:tr>
      <w:tr w:rsidR="003966B2" w:rsidRPr="00E31142" w14:paraId="4A38CA09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7316BC0A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Chonnam National University </w:t>
            </w:r>
            <w:proofErr w:type="spellStart"/>
            <w:r w:rsidRPr="003966B2">
              <w:rPr>
                <w:rFonts w:ascii="Arial" w:hAnsi="Arial" w:cs="Arial"/>
              </w:rPr>
              <w:t>Hwasun</w:t>
            </w:r>
            <w:proofErr w:type="spellEnd"/>
            <w:r w:rsidRPr="003966B2">
              <w:rPr>
                <w:rFonts w:ascii="Arial" w:hAnsi="Arial" w:cs="Arial"/>
              </w:rPr>
              <w:t xml:space="preserve"> Hospital</w:t>
            </w:r>
          </w:p>
        </w:tc>
      </w:tr>
      <w:tr w:rsidR="003966B2" w:rsidRPr="00E31142" w14:paraId="76FC8864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7FABA597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</w:t>
            </w:r>
            <w:proofErr w:type="spellStart"/>
            <w:r w:rsidRPr="003966B2">
              <w:rPr>
                <w:rFonts w:ascii="Arial" w:hAnsi="Arial" w:cs="Arial"/>
              </w:rPr>
              <w:t>Gachon</w:t>
            </w:r>
            <w:proofErr w:type="spellEnd"/>
            <w:r w:rsidRPr="003966B2">
              <w:rPr>
                <w:rFonts w:ascii="Arial" w:hAnsi="Arial" w:cs="Arial"/>
              </w:rPr>
              <w:t xml:space="preserve"> University Gil Medical Center</w:t>
            </w:r>
          </w:p>
        </w:tc>
      </w:tr>
      <w:tr w:rsidR="003966B2" w:rsidRPr="00E31142" w14:paraId="6CB3B192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1094BF4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</w:t>
            </w:r>
            <w:proofErr w:type="spellStart"/>
            <w:r w:rsidRPr="003966B2">
              <w:rPr>
                <w:rFonts w:ascii="Arial" w:hAnsi="Arial" w:cs="Arial"/>
              </w:rPr>
              <w:t>Inje</w:t>
            </w:r>
            <w:proofErr w:type="spellEnd"/>
            <w:r w:rsidRPr="003966B2">
              <w:rPr>
                <w:rFonts w:ascii="Arial" w:hAnsi="Arial" w:cs="Arial"/>
              </w:rPr>
              <w:t xml:space="preserve"> University </w:t>
            </w:r>
            <w:proofErr w:type="spellStart"/>
            <w:r w:rsidRPr="003966B2">
              <w:rPr>
                <w:rFonts w:ascii="Arial" w:hAnsi="Arial" w:cs="Arial"/>
              </w:rPr>
              <w:t>Haeundae</w:t>
            </w:r>
            <w:proofErr w:type="spellEnd"/>
            <w:r w:rsidRPr="003966B2">
              <w:rPr>
                <w:rFonts w:ascii="Arial" w:hAnsi="Arial" w:cs="Arial"/>
              </w:rPr>
              <w:t xml:space="preserve"> Paik Hospital</w:t>
            </w:r>
          </w:p>
        </w:tc>
      </w:tr>
      <w:tr w:rsidR="003966B2" w:rsidRPr="00E31142" w14:paraId="327E19CA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4B01763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IRB of Asan Medical Center</w:t>
            </w:r>
          </w:p>
        </w:tc>
      </w:tr>
      <w:tr w:rsidR="003966B2" w:rsidRPr="00E31142" w14:paraId="4579D8C0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AB038A5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Kyung </w:t>
            </w:r>
            <w:proofErr w:type="spellStart"/>
            <w:r w:rsidRPr="003966B2">
              <w:rPr>
                <w:rFonts w:ascii="Arial" w:hAnsi="Arial" w:cs="Arial"/>
              </w:rPr>
              <w:t>Hee</w:t>
            </w:r>
            <w:proofErr w:type="spellEnd"/>
            <w:r w:rsidRPr="003966B2">
              <w:rPr>
                <w:rFonts w:ascii="Arial" w:hAnsi="Arial" w:cs="Arial"/>
              </w:rPr>
              <w:t xml:space="preserve"> University Hospital</w:t>
            </w:r>
          </w:p>
        </w:tc>
      </w:tr>
      <w:tr w:rsidR="003966B2" w:rsidRPr="00E31142" w14:paraId="4DFC44AD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6E7D0A2D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</w:t>
            </w:r>
            <w:proofErr w:type="spellStart"/>
            <w:r w:rsidRPr="003966B2">
              <w:rPr>
                <w:rFonts w:ascii="Arial" w:hAnsi="Arial" w:cs="Arial"/>
              </w:rPr>
              <w:t>Chungnam</w:t>
            </w:r>
            <w:proofErr w:type="spellEnd"/>
            <w:r w:rsidRPr="003966B2">
              <w:rPr>
                <w:rFonts w:ascii="Arial" w:hAnsi="Arial" w:cs="Arial"/>
              </w:rPr>
              <w:t xml:space="preserve"> National University Hospital</w:t>
            </w:r>
          </w:p>
        </w:tc>
      </w:tr>
      <w:tr w:rsidR="003966B2" w:rsidRPr="00E31142" w14:paraId="7028751F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61E38314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IRB of Severance Hospital, Yonsei University Health System</w:t>
            </w:r>
          </w:p>
        </w:tc>
      </w:tr>
      <w:tr w:rsidR="003966B2" w:rsidRPr="00E31142" w14:paraId="47EB37D2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B2224D0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lastRenderedPageBreak/>
              <w:t xml:space="preserve">IRB of Kyungpook National University </w:t>
            </w:r>
            <w:proofErr w:type="spellStart"/>
            <w:r w:rsidRPr="003966B2">
              <w:rPr>
                <w:rFonts w:ascii="Arial" w:hAnsi="Arial" w:cs="Arial"/>
              </w:rPr>
              <w:t>Chilgok</w:t>
            </w:r>
            <w:proofErr w:type="spellEnd"/>
            <w:r w:rsidRPr="003966B2">
              <w:rPr>
                <w:rFonts w:ascii="Arial" w:hAnsi="Arial" w:cs="Arial"/>
              </w:rPr>
              <w:t xml:space="preserve"> Hospital</w:t>
            </w:r>
          </w:p>
        </w:tc>
      </w:tr>
      <w:tr w:rsidR="003966B2" w:rsidRPr="00E31142" w14:paraId="39B1795B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5C96196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 xml:space="preserve">IRB of Pusan National University </w:t>
            </w:r>
            <w:proofErr w:type="spellStart"/>
            <w:r w:rsidRPr="003966B2">
              <w:rPr>
                <w:rFonts w:ascii="Arial" w:hAnsi="Arial" w:cs="Arial"/>
              </w:rPr>
              <w:t>Yangsan</w:t>
            </w:r>
            <w:proofErr w:type="spellEnd"/>
            <w:r w:rsidRPr="003966B2">
              <w:rPr>
                <w:rFonts w:ascii="Arial" w:hAnsi="Arial" w:cs="Arial"/>
              </w:rPr>
              <w:t xml:space="preserve"> Hospital</w:t>
            </w:r>
          </w:p>
        </w:tc>
      </w:tr>
      <w:tr w:rsidR="003966B2" w:rsidRPr="003966B2" w14:paraId="79F20C99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688964EF" w14:textId="77777777" w:rsidR="003966B2" w:rsidRPr="003966B2" w:rsidRDefault="003966B2" w:rsidP="00D719BC">
            <w:pPr>
              <w:rPr>
                <w:rFonts w:ascii="Arial" w:hAnsi="Arial" w:cs="Arial"/>
                <w:lang w:val="pt-PT"/>
              </w:rPr>
            </w:pPr>
            <w:r w:rsidRPr="003966B2">
              <w:rPr>
                <w:rFonts w:ascii="Arial" w:hAnsi="Arial" w:cs="Arial"/>
                <w:lang w:val="pt-PT"/>
              </w:rPr>
              <w:t xml:space="preserve">CEIC Hospital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Universitari</w:t>
            </w:r>
            <w:proofErr w:type="spellEnd"/>
            <w:r w:rsidRPr="003966B2">
              <w:rPr>
                <w:rFonts w:ascii="Arial" w:hAnsi="Arial" w:cs="Arial"/>
                <w:lang w:val="pt-PT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Germans</w:t>
            </w:r>
            <w:proofErr w:type="spellEnd"/>
            <w:r w:rsidRPr="003966B2">
              <w:rPr>
                <w:rFonts w:ascii="Arial" w:hAnsi="Arial" w:cs="Arial"/>
                <w:lang w:val="pt-PT"/>
              </w:rPr>
              <w:t xml:space="preserve"> Trias i Pujol</w:t>
            </w:r>
          </w:p>
        </w:tc>
      </w:tr>
      <w:tr w:rsidR="003966B2" w:rsidRPr="003966B2" w14:paraId="2FD7F204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5DA3960" w14:textId="77777777" w:rsidR="003966B2" w:rsidRPr="003966B2" w:rsidRDefault="003966B2" w:rsidP="00D719BC">
            <w:pPr>
              <w:rPr>
                <w:rFonts w:ascii="Arial" w:hAnsi="Arial" w:cs="Arial"/>
                <w:lang w:val="es-ES"/>
              </w:rPr>
            </w:pPr>
            <w:r w:rsidRPr="003966B2">
              <w:rPr>
                <w:rFonts w:ascii="Arial" w:hAnsi="Arial" w:cs="Arial"/>
                <w:lang w:val="es-ES"/>
              </w:rPr>
              <w:t>Agencia Española del Medicamento y Productos Sanitarios (</w:t>
            </w:r>
            <w:proofErr w:type="spellStart"/>
            <w:r w:rsidRPr="003966B2">
              <w:rPr>
                <w:rFonts w:ascii="Arial" w:hAnsi="Arial" w:cs="Arial"/>
                <w:lang w:val="es-ES"/>
              </w:rPr>
              <w:t>Spain</w:t>
            </w:r>
            <w:proofErr w:type="spellEnd"/>
            <w:r w:rsidRPr="003966B2">
              <w:rPr>
                <w:rFonts w:ascii="Arial" w:hAnsi="Arial" w:cs="Arial"/>
                <w:lang w:val="es-ES"/>
              </w:rPr>
              <w:t>)</w:t>
            </w:r>
          </w:p>
        </w:tc>
      </w:tr>
      <w:tr w:rsidR="003966B2" w:rsidRPr="003966B2" w14:paraId="7778181E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0A6C4AA3" w14:textId="77777777" w:rsidR="003966B2" w:rsidRPr="003966B2" w:rsidRDefault="003966B2" w:rsidP="00D719BC">
            <w:pPr>
              <w:rPr>
                <w:rFonts w:ascii="Arial" w:hAnsi="Arial" w:cs="Arial"/>
                <w:lang w:val="pt-PT"/>
              </w:rPr>
            </w:pPr>
            <w:r w:rsidRPr="003966B2">
              <w:rPr>
                <w:rFonts w:ascii="Arial" w:hAnsi="Arial" w:cs="Arial"/>
                <w:lang w:val="pt-PT"/>
              </w:rPr>
              <w:t xml:space="preserve">CEIC Hospital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Universitari</w:t>
            </w:r>
            <w:proofErr w:type="spellEnd"/>
            <w:r w:rsidRPr="003966B2">
              <w:rPr>
                <w:rFonts w:ascii="Arial" w:hAnsi="Arial" w:cs="Arial"/>
                <w:lang w:val="pt-PT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Germans</w:t>
            </w:r>
            <w:proofErr w:type="spellEnd"/>
            <w:r w:rsidRPr="003966B2">
              <w:rPr>
                <w:rFonts w:ascii="Arial" w:hAnsi="Arial" w:cs="Arial"/>
                <w:lang w:val="pt-PT"/>
              </w:rPr>
              <w:t xml:space="preserve"> Trias i Pujol</w:t>
            </w:r>
          </w:p>
        </w:tc>
      </w:tr>
      <w:tr w:rsidR="003966B2" w:rsidRPr="00E31142" w14:paraId="66C4A393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5422CFC" w14:textId="77777777" w:rsidR="003966B2" w:rsidRPr="003966B2" w:rsidRDefault="003966B2" w:rsidP="00D719BC">
            <w:pPr>
              <w:rPr>
                <w:rFonts w:ascii="Arial" w:hAnsi="Arial" w:cs="Arial"/>
                <w:lang w:val="pt-PT"/>
              </w:rPr>
            </w:pPr>
            <w:r w:rsidRPr="003966B2">
              <w:rPr>
                <w:rFonts w:ascii="Arial" w:hAnsi="Arial" w:cs="Arial"/>
                <w:lang w:val="pt-PT"/>
              </w:rPr>
              <w:t>CEIC HOSPITAL la Paz</w:t>
            </w:r>
          </w:p>
        </w:tc>
      </w:tr>
      <w:tr w:rsidR="003966B2" w:rsidRPr="00E31142" w14:paraId="20B453BD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0C42B0D" w14:textId="77777777" w:rsidR="003966B2" w:rsidRPr="003966B2" w:rsidRDefault="003966B2" w:rsidP="00D719BC">
            <w:pPr>
              <w:rPr>
                <w:rFonts w:ascii="Arial" w:hAnsi="Arial" w:cs="Arial"/>
                <w:lang w:val="pt-PT"/>
              </w:rPr>
            </w:pPr>
            <w:r w:rsidRPr="003966B2">
              <w:rPr>
                <w:rFonts w:ascii="Arial" w:hAnsi="Arial" w:cs="Arial"/>
                <w:lang w:val="pt-PT"/>
              </w:rPr>
              <w:t xml:space="preserve">CEIC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Fundación</w:t>
            </w:r>
            <w:proofErr w:type="spellEnd"/>
            <w:r w:rsidRPr="003966B2">
              <w:rPr>
                <w:rFonts w:ascii="Arial" w:hAnsi="Arial" w:cs="Arial"/>
                <w:lang w:val="pt-PT"/>
              </w:rPr>
              <w:t xml:space="preserve"> Hospital </w:t>
            </w:r>
            <w:proofErr w:type="spellStart"/>
            <w:r w:rsidRPr="003966B2">
              <w:rPr>
                <w:rFonts w:ascii="Arial" w:hAnsi="Arial" w:cs="Arial"/>
                <w:lang w:val="pt-PT"/>
              </w:rPr>
              <w:t>Alcorcón</w:t>
            </w:r>
            <w:proofErr w:type="spellEnd"/>
          </w:p>
        </w:tc>
      </w:tr>
      <w:tr w:rsidR="003966B2" w:rsidRPr="003966B2" w14:paraId="4BDEC7B4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0FD2E1C" w14:textId="77777777" w:rsidR="003966B2" w:rsidRPr="003966B2" w:rsidRDefault="003966B2" w:rsidP="00D719BC">
            <w:pPr>
              <w:rPr>
                <w:rFonts w:ascii="Arial" w:hAnsi="Arial" w:cs="Arial"/>
                <w:lang w:val="es-ES"/>
              </w:rPr>
            </w:pPr>
            <w:r w:rsidRPr="003966B2">
              <w:rPr>
                <w:rFonts w:ascii="Arial" w:hAnsi="Arial" w:cs="Arial"/>
                <w:lang w:val="es-ES"/>
              </w:rPr>
              <w:t xml:space="preserve">Hospital Universitario </w:t>
            </w:r>
            <w:proofErr w:type="spellStart"/>
            <w:r w:rsidRPr="003966B2">
              <w:rPr>
                <w:rFonts w:ascii="Arial" w:hAnsi="Arial" w:cs="Arial"/>
                <w:lang w:val="es-ES"/>
              </w:rPr>
              <w:t>Fundacion</w:t>
            </w:r>
            <w:proofErr w:type="spellEnd"/>
            <w:r w:rsidRPr="003966B2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3966B2">
              <w:rPr>
                <w:rFonts w:ascii="Arial" w:hAnsi="Arial" w:cs="Arial"/>
                <w:lang w:val="es-ES"/>
              </w:rPr>
              <w:t>Jimenez</w:t>
            </w:r>
            <w:proofErr w:type="spellEnd"/>
            <w:r w:rsidRPr="003966B2">
              <w:rPr>
                <w:rFonts w:ascii="Arial" w:hAnsi="Arial" w:cs="Arial"/>
                <w:lang w:val="es-ES"/>
              </w:rPr>
              <w:t xml:space="preserve"> Diaz</w:t>
            </w:r>
          </w:p>
        </w:tc>
      </w:tr>
      <w:tr w:rsidR="003966B2" w:rsidRPr="00E31142" w14:paraId="691B87EB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3CA034EF" w14:textId="77777777" w:rsidR="003966B2" w:rsidRPr="003966B2" w:rsidRDefault="003966B2" w:rsidP="00D719BC">
            <w:pPr>
              <w:rPr>
                <w:rFonts w:ascii="Arial" w:hAnsi="Arial" w:cs="Arial"/>
                <w:lang w:val="es-ES"/>
              </w:rPr>
            </w:pPr>
            <w:r w:rsidRPr="003966B2">
              <w:rPr>
                <w:rFonts w:ascii="Arial" w:hAnsi="Arial" w:cs="Arial"/>
                <w:lang w:val="es-ES"/>
              </w:rPr>
              <w:t xml:space="preserve">CEIC Complejo Hospitalario de </w:t>
            </w:r>
            <w:proofErr w:type="spellStart"/>
            <w:r w:rsidRPr="003966B2">
              <w:rPr>
                <w:rFonts w:ascii="Arial" w:hAnsi="Arial" w:cs="Arial"/>
                <w:lang w:val="es-ES"/>
              </w:rPr>
              <w:t>Jaen</w:t>
            </w:r>
            <w:proofErr w:type="spellEnd"/>
          </w:p>
        </w:tc>
      </w:tr>
      <w:tr w:rsidR="003966B2" w:rsidRPr="00E31142" w14:paraId="32DFD831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603A2D11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National Taiwan University Hospital, Research Ethics Committee</w:t>
            </w:r>
          </w:p>
        </w:tc>
      </w:tr>
      <w:tr w:rsidR="003966B2" w:rsidRPr="00E31142" w14:paraId="4BEE7647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5075A2AC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China Medical University Hospital, Institutional Review Board</w:t>
            </w:r>
          </w:p>
        </w:tc>
      </w:tr>
      <w:tr w:rsidR="003966B2" w:rsidRPr="00E31142" w14:paraId="247488F3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163C5AD0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Kaohsiung Medical University Chung-Ho Memorial Hospital, Institutional Review Board</w:t>
            </w:r>
          </w:p>
        </w:tc>
      </w:tr>
      <w:tr w:rsidR="003966B2" w:rsidRPr="00E31142" w14:paraId="67302388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5B68C46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Taipei Veterans General Hospital, Institutional Review Board</w:t>
            </w:r>
          </w:p>
        </w:tc>
      </w:tr>
      <w:tr w:rsidR="003966B2" w:rsidRPr="00E31142" w14:paraId="143EE203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3CD00AE6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Chang Gung Medical Foundation, Institutional Review Board</w:t>
            </w:r>
          </w:p>
        </w:tc>
      </w:tr>
      <w:tr w:rsidR="003966B2" w:rsidRPr="00E31142" w14:paraId="567E418A" w14:textId="77777777" w:rsidTr="00D719BC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B71595E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Taichung Veterans General Hospital, Institutional Review Board</w:t>
            </w:r>
          </w:p>
        </w:tc>
      </w:tr>
      <w:tr w:rsidR="003966B2" w:rsidRPr="00E31142" w14:paraId="1103798D" w14:textId="77777777" w:rsidTr="003966B2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4A53588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NHS Health Research Authority</w:t>
            </w:r>
          </w:p>
        </w:tc>
      </w:tr>
      <w:tr w:rsidR="003966B2" w:rsidRPr="00E31142" w14:paraId="3065B947" w14:textId="77777777" w:rsidTr="003966B2">
        <w:trPr>
          <w:trHeight w:val="479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D5AD337" w14:textId="77777777" w:rsidR="003966B2" w:rsidRPr="003966B2" w:rsidRDefault="003966B2" w:rsidP="00D719BC">
            <w:pPr>
              <w:rPr>
                <w:rFonts w:ascii="Arial" w:hAnsi="Arial" w:cs="Arial"/>
              </w:rPr>
            </w:pPr>
            <w:r w:rsidRPr="003966B2">
              <w:rPr>
                <w:rFonts w:ascii="Arial" w:hAnsi="Arial" w:cs="Arial"/>
              </w:rPr>
              <w:t>Wales Research Ethics Committee 6</w:t>
            </w:r>
          </w:p>
        </w:tc>
      </w:tr>
    </w:tbl>
    <w:p w14:paraId="04030323" w14:textId="20A0E1F1" w:rsidR="003966B2" w:rsidRDefault="003966B2" w:rsidP="003966B2">
      <w:pPr>
        <w:pBdr>
          <w:bottom w:val="single" w:sz="12" w:space="1" w:color="auto"/>
        </w:pBdr>
        <w:spacing w:after="0" w:line="480" w:lineRule="auto"/>
        <w:rPr>
          <w:rFonts w:ascii="Arial" w:hAnsi="Arial" w:cs="Arial"/>
          <w:bCs/>
        </w:rPr>
        <w:sectPr w:rsidR="003966B2" w:rsidSect="00AA352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68340F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  <w:noProof/>
          <w:lang w:val="en-GB" w:eastAsia="en-GB"/>
        </w:rPr>
      </w:pPr>
      <w:r w:rsidRPr="009961D8">
        <w:rPr>
          <w:rFonts w:ascii="Arial" w:hAnsi="Arial" w:cs="Arial"/>
          <w:b/>
          <w:noProof/>
          <w:lang w:val="en-GB" w:eastAsia="en-GB"/>
        </w:rPr>
        <w:lastRenderedPageBreak/>
        <w:t xml:space="preserve">SUPPLEMENTARY FIGURE 1 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TTF (A) and OS (B) in Asian patients receiving sequential afatinib (starting dose 40 mg) and osimertinib (n=147). </w:t>
      </w:r>
      <w:r w:rsidRPr="009961D8">
        <w:rPr>
          <w:rFonts w:ascii="Arial" w:hAnsi="Arial" w:cs="Arial"/>
          <w:bCs/>
          <w:noProof/>
          <w:lang w:val="en-GB" w:eastAsia="en-GB"/>
        </w:rPr>
        <w:br/>
      </w:r>
      <w:r w:rsidRPr="009961D8">
        <w:rPr>
          <w:rFonts w:ascii="Arial" w:hAnsi="Arial" w:cs="Arial"/>
          <w:b/>
          <w:noProof/>
          <w:lang w:val="en-GB" w:eastAsia="en-GB"/>
        </w:rPr>
        <w:t>Abbreviations: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 CI, confidence interval; OS, overall survival; TTF, time</w:t>
      </w:r>
      <w:r>
        <w:rPr>
          <w:rFonts w:ascii="Arial" w:hAnsi="Arial" w:cs="Arial"/>
          <w:bCs/>
          <w:noProof/>
          <w:lang w:val="en-GB" w:eastAsia="en-GB"/>
        </w:rPr>
        <w:t>-</w:t>
      </w:r>
      <w:r w:rsidRPr="009961D8">
        <w:rPr>
          <w:rFonts w:ascii="Arial" w:hAnsi="Arial" w:cs="Arial"/>
          <w:bCs/>
          <w:noProof/>
          <w:lang w:val="en-GB" w:eastAsia="en-GB"/>
        </w:rPr>
        <w:t>to</w:t>
      </w:r>
      <w:r>
        <w:rPr>
          <w:rFonts w:ascii="Arial" w:hAnsi="Arial" w:cs="Arial"/>
          <w:bCs/>
          <w:noProof/>
          <w:lang w:val="en-GB" w:eastAsia="en-GB"/>
        </w:rPr>
        <w:t>-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treatment failure. </w:t>
      </w:r>
    </w:p>
    <w:p w14:paraId="29A1EB02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</w:rPr>
      </w:pPr>
      <w:r w:rsidRPr="009961D8">
        <w:rPr>
          <w:rFonts w:ascii="Arial" w:hAnsi="Arial" w:cs="Arial"/>
          <w:noProof/>
        </w:rPr>
        <w:drawing>
          <wp:inline distT="0" distB="0" distL="0" distR="0" wp14:anchorId="1A1BBECA" wp14:editId="3572F93D">
            <wp:extent cx="4943475" cy="6858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1711C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</w:rPr>
      </w:pPr>
      <w:r w:rsidRPr="009961D8">
        <w:rPr>
          <w:rFonts w:ascii="Arial" w:hAnsi="Arial" w:cs="Arial"/>
          <w:bCs/>
        </w:rPr>
        <w:br w:type="page"/>
      </w:r>
    </w:p>
    <w:p w14:paraId="6F1D20A7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  <w:noProof/>
          <w:lang w:val="en-GB" w:eastAsia="en-GB"/>
        </w:rPr>
      </w:pPr>
      <w:r w:rsidRPr="009961D8">
        <w:rPr>
          <w:rFonts w:ascii="Arial" w:hAnsi="Arial" w:cs="Arial"/>
          <w:b/>
          <w:noProof/>
          <w:lang w:eastAsia="en-GB"/>
        </w:rPr>
        <w:lastRenderedPageBreak/>
        <w:t>SUPPLEMENTARY</w:t>
      </w:r>
      <w:r w:rsidRPr="009961D8">
        <w:rPr>
          <w:rFonts w:ascii="Arial" w:hAnsi="Arial" w:cs="Arial"/>
          <w:b/>
          <w:noProof/>
          <w:lang w:val="en-GB" w:eastAsia="en-GB"/>
        </w:rPr>
        <w:t xml:space="preserve"> FIGURE 2 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TTF (A) and OS (B) in Asian patients with a Del19 </w:t>
      </w:r>
      <w:r w:rsidRPr="009961D8">
        <w:rPr>
          <w:rFonts w:ascii="Arial" w:hAnsi="Arial" w:cs="Arial"/>
          <w:bCs/>
          <w:i/>
          <w:iCs/>
          <w:noProof/>
          <w:lang w:val="en-GB" w:eastAsia="en-GB"/>
        </w:rPr>
        <w:t>EGFR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 mutation receiving sequential afatinib (starting dose 40 mg) and osimertinib (n=95). </w:t>
      </w:r>
      <w:r w:rsidRPr="009961D8">
        <w:rPr>
          <w:rFonts w:ascii="Arial" w:hAnsi="Arial" w:cs="Arial"/>
          <w:bCs/>
          <w:noProof/>
          <w:lang w:val="en-GB" w:eastAsia="en-GB"/>
        </w:rPr>
        <w:br/>
      </w:r>
      <w:r w:rsidRPr="009961D8">
        <w:rPr>
          <w:rFonts w:ascii="Arial" w:hAnsi="Arial" w:cs="Arial"/>
          <w:b/>
          <w:noProof/>
          <w:lang w:val="en-GB" w:eastAsia="en-GB"/>
        </w:rPr>
        <w:t>Abbreviations: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 CI, confidence interval; </w:t>
      </w:r>
      <w:r w:rsidRPr="009961D8">
        <w:rPr>
          <w:rFonts w:ascii="Arial" w:hAnsi="Arial" w:cs="Arial"/>
          <w:bCs/>
          <w:i/>
          <w:iCs/>
          <w:noProof/>
          <w:lang w:val="en-GB" w:eastAsia="en-GB"/>
        </w:rPr>
        <w:t>EGFR</w:t>
      </w:r>
      <w:r w:rsidRPr="009961D8">
        <w:rPr>
          <w:rFonts w:ascii="Arial" w:hAnsi="Arial" w:cs="Arial"/>
          <w:bCs/>
          <w:noProof/>
          <w:lang w:val="en-GB" w:eastAsia="en-GB"/>
        </w:rPr>
        <w:t>, epidermal growth factor receptor; OS, overall survival; TTF, time</w:t>
      </w:r>
      <w:r>
        <w:rPr>
          <w:rFonts w:ascii="Arial" w:hAnsi="Arial" w:cs="Arial"/>
          <w:bCs/>
          <w:noProof/>
          <w:lang w:val="en-GB" w:eastAsia="en-GB"/>
        </w:rPr>
        <w:t>-</w:t>
      </w:r>
      <w:r w:rsidRPr="009961D8">
        <w:rPr>
          <w:rFonts w:ascii="Arial" w:hAnsi="Arial" w:cs="Arial"/>
          <w:bCs/>
          <w:noProof/>
          <w:lang w:val="en-GB" w:eastAsia="en-GB"/>
        </w:rPr>
        <w:t>to</w:t>
      </w:r>
      <w:r>
        <w:rPr>
          <w:rFonts w:ascii="Arial" w:hAnsi="Arial" w:cs="Arial"/>
          <w:bCs/>
          <w:noProof/>
          <w:lang w:val="en-GB" w:eastAsia="en-GB"/>
        </w:rPr>
        <w:t>-</w:t>
      </w:r>
      <w:r w:rsidRPr="009961D8">
        <w:rPr>
          <w:rFonts w:ascii="Arial" w:hAnsi="Arial" w:cs="Arial"/>
          <w:bCs/>
          <w:noProof/>
          <w:lang w:val="en-GB" w:eastAsia="en-GB"/>
        </w:rPr>
        <w:t xml:space="preserve">treatment failure. </w:t>
      </w:r>
    </w:p>
    <w:p w14:paraId="4B7A8C92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  <w:lang w:val="en-GB"/>
        </w:rPr>
      </w:pPr>
    </w:p>
    <w:p w14:paraId="376F9814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  <w:lang w:val="en-GB"/>
        </w:rPr>
      </w:pPr>
      <w:r w:rsidRPr="009961D8">
        <w:rPr>
          <w:rFonts w:ascii="Arial" w:hAnsi="Arial" w:cs="Arial"/>
          <w:noProof/>
        </w:rPr>
        <w:drawing>
          <wp:inline distT="0" distB="0" distL="0" distR="0" wp14:anchorId="16D0794C" wp14:editId="56CA0DCF">
            <wp:extent cx="4638675" cy="6343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A0557" w14:textId="77777777" w:rsidR="00A16779" w:rsidRPr="009961D8" w:rsidRDefault="00A16779" w:rsidP="00A16779">
      <w:pPr>
        <w:spacing w:after="0" w:line="480" w:lineRule="auto"/>
        <w:rPr>
          <w:rFonts w:ascii="Arial" w:hAnsi="Arial" w:cs="Arial"/>
          <w:bCs/>
          <w:lang w:val="en-GB"/>
        </w:rPr>
      </w:pPr>
    </w:p>
    <w:p w14:paraId="65E8F01D" w14:textId="77777777" w:rsidR="00CB065D" w:rsidRDefault="00CB065D"/>
    <w:sectPr w:rsidR="00CB065D" w:rsidSect="00A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BCCC" w14:textId="77777777" w:rsidR="005E6BB9" w:rsidRDefault="005E6BB9" w:rsidP="003966B2">
      <w:pPr>
        <w:spacing w:after="0" w:line="240" w:lineRule="auto"/>
      </w:pPr>
      <w:r>
        <w:separator/>
      </w:r>
    </w:p>
  </w:endnote>
  <w:endnote w:type="continuationSeparator" w:id="0">
    <w:p w14:paraId="55ACAD95" w14:textId="77777777" w:rsidR="005E6BB9" w:rsidRDefault="005E6BB9" w:rsidP="0039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1B6F" w14:textId="77777777" w:rsidR="005E6BB9" w:rsidRDefault="005E6BB9" w:rsidP="003966B2">
      <w:pPr>
        <w:spacing w:after="0" w:line="240" w:lineRule="auto"/>
      </w:pPr>
      <w:r>
        <w:separator/>
      </w:r>
    </w:p>
  </w:footnote>
  <w:footnote w:type="continuationSeparator" w:id="0">
    <w:p w14:paraId="60BC294F" w14:textId="77777777" w:rsidR="005E6BB9" w:rsidRDefault="005E6BB9" w:rsidP="00396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79"/>
    <w:rsid w:val="003966B2"/>
    <w:rsid w:val="005E6BB9"/>
    <w:rsid w:val="00A16779"/>
    <w:rsid w:val="00C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05CA1"/>
  <w15:chartTrackingRefBased/>
  <w15:docId w15:val="{B60E860B-E3BF-44D5-B0B8-709ABD3F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79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7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6B2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6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6B2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Zoppi</dc:creator>
  <cp:keywords/>
  <dc:description/>
  <cp:lastModifiedBy>Lynn Pritchard</cp:lastModifiedBy>
  <cp:revision>2</cp:revision>
  <dcterms:created xsi:type="dcterms:W3CDTF">2022-02-21T15:24:00Z</dcterms:created>
  <dcterms:modified xsi:type="dcterms:W3CDTF">2022-03-07T22:46:00Z</dcterms:modified>
</cp:coreProperties>
</file>