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73E9" w14:textId="3F407E9D" w:rsidR="00F45589" w:rsidRDefault="005C00D6" w:rsidP="00D50BEE">
      <w:pPr>
        <w:rPr>
          <w:rFonts w:ascii="Arial" w:eastAsia="SimSun" w:hAnsi="Arial" w:cs="Arial"/>
          <w:sz w:val="20"/>
          <w:szCs w:val="20"/>
        </w:rPr>
      </w:pPr>
      <w:r w:rsidRPr="00A81E62">
        <w:rPr>
          <w:rFonts w:ascii="Arial" w:eastAsia="SimSun" w:hAnsi="Arial" w:cs="Arial"/>
          <w:sz w:val="20"/>
          <w:szCs w:val="20"/>
        </w:rPr>
        <w:t>Supplementary Figure 1</w:t>
      </w:r>
      <w:r w:rsidR="00D50BEE" w:rsidRPr="00A81E62">
        <w:rPr>
          <w:rFonts w:ascii="Arial" w:eastAsia="SimSun" w:hAnsi="Arial" w:cs="Arial"/>
          <w:sz w:val="20"/>
          <w:szCs w:val="20"/>
        </w:rPr>
        <w:t xml:space="preserve"> Flow diagram of the screening and enrollment of study participants.</w:t>
      </w:r>
    </w:p>
    <w:p w14:paraId="128EC99F" w14:textId="56CEA4E1" w:rsidR="00F45589" w:rsidRPr="002725AA" w:rsidRDefault="00F45589" w:rsidP="00D50BEE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noProof/>
          <w:sz w:val="20"/>
          <w:szCs w:val="20"/>
        </w:rPr>
        <w:drawing>
          <wp:inline distT="0" distB="0" distL="0" distR="0" wp14:anchorId="50982A04" wp14:editId="77558D1B">
            <wp:extent cx="5274310" cy="2999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07DD" w14:textId="6C522FEC" w:rsidR="00D50BEE" w:rsidRPr="00A81E62" w:rsidRDefault="00D50BEE" w:rsidP="00D50BEE">
      <w:pPr>
        <w:rPr>
          <w:rFonts w:ascii="Arial" w:eastAsia="SimSun" w:hAnsi="Arial" w:cs="Arial"/>
          <w:sz w:val="20"/>
          <w:szCs w:val="20"/>
        </w:rPr>
      </w:pPr>
      <w:r w:rsidRPr="00A81E62">
        <w:rPr>
          <w:rFonts w:ascii="Arial" w:eastAsia="SimSun" w:hAnsi="Arial" w:cs="Arial"/>
          <w:sz w:val="20"/>
          <w:szCs w:val="20"/>
        </w:rPr>
        <w:t>Abbreviations: FEV1, forced expiratory volume in 1s; FVC, forced vital capacity; HRV, heart rate variability.</w:t>
      </w:r>
    </w:p>
    <w:p w14:paraId="2805555D" w14:textId="6FA8A886" w:rsidR="00D50BEE" w:rsidRPr="00A81E62" w:rsidRDefault="00D50BEE" w:rsidP="00D50BEE">
      <w:pPr>
        <w:rPr>
          <w:rFonts w:ascii="Arial" w:eastAsia="SimSun" w:hAnsi="Arial" w:cs="Arial"/>
          <w:sz w:val="20"/>
          <w:szCs w:val="20"/>
        </w:rPr>
      </w:pPr>
    </w:p>
    <w:p w14:paraId="3456116B" w14:textId="64E70FB5" w:rsidR="00D50BEE" w:rsidRPr="00A81E62" w:rsidRDefault="00D50BEE" w:rsidP="00D50BEE">
      <w:pPr>
        <w:rPr>
          <w:rFonts w:ascii="Arial" w:eastAsia="SimSun" w:hAnsi="Arial" w:cs="Arial"/>
          <w:sz w:val="20"/>
          <w:szCs w:val="20"/>
        </w:rPr>
      </w:pPr>
    </w:p>
    <w:p w14:paraId="0F528ACB" w14:textId="6CA340C5" w:rsidR="00D50BEE" w:rsidRPr="00A81E62" w:rsidRDefault="00D50BEE" w:rsidP="00D50BEE">
      <w:pPr>
        <w:rPr>
          <w:rFonts w:ascii="Arial" w:eastAsia="SimSun" w:hAnsi="Arial" w:cs="Arial"/>
          <w:sz w:val="20"/>
          <w:szCs w:val="20"/>
        </w:rPr>
      </w:pPr>
    </w:p>
    <w:p w14:paraId="4DF8BA28" w14:textId="55DBB0A3" w:rsidR="000C28F3" w:rsidRPr="00A81E62" w:rsidRDefault="000C28F3">
      <w:pPr>
        <w:widowControl/>
        <w:jc w:val="left"/>
        <w:rPr>
          <w:rFonts w:ascii="Arial" w:eastAsia="SimSun" w:hAnsi="Arial" w:cs="Arial"/>
          <w:sz w:val="20"/>
          <w:szCs w:val="20"/>
        </w:rPr>
      </w:pPr>
      <w:r w:rsidRPr="00A81E62">
        <w:rPr>
          <w:rFonts w:ascii="Arial" w:eastAsia="SimSun" w:hAnsi="Arial" w:cs="Arial"/>
          <w:sz w:val="20"/>
          <w:szCs w:val="20"/>
        </w:rPr>
        <w:br w:type="page"/>
      </w:r>
    </w:p>
    <w:p w14:paraId="781F81C6" w14:textId="561893B0" w:rsidR="00D50BEE" w:rsidRPr="00A81E62" w:rsidRDefault="00D50BEE" w:rsidP="00D50BEE">
      <w:pPr>
        <w:rPr>
          <w:rFonts w:ascii="Arial" w:eastAsia="SimSun" w:hAnsi="Arial" w:cs="Arial"/>
          <w:sz w:val="20"/>
          <w:szCs w:val="20"/>
        </w:rPr>
      </w:pPr>
      <w:r w:rsidRPr="00A81E62">
        <w:rPr>
          <w:rFonts w:ascii="Arial" w:eastAsia="SimSun" w:hAnsi="Arial" w:cs="Arial"/>
          <w:sz w:val="20"/>
          <w:szCs w:val="20"/>
        </w:rPr>
        <w:lastRenderedPageBreak/>
        <w:t>Supplementary Table 1 Correlative factors of HCVR in OSA patients with hypertension</w:t>
      </w:r>
    </w:p>
    <w:tbl>
      <w:tblPr>
        <w:tblStyle w:val="TableGrid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134"/>
      </w:tblGrid>
      <w:tr w:rsidR="00B86170" w:rsidRPr="00A81E62" w14:paraId="041C2436" w14:textId="745A5106" w:rsidTr="009E7FA1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BC27DBE" w14:textId="77777777" w:rsidR="00B86170" w:rsidRPr="00A81E62" w:rsidRDefault="00B86170" w:rsidP="004105D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89C4F" w14:textId="4825DEE7" w:rsidR="00B86170" w:rsidRPr="00A81E62" w:rsidRDefault="00B86170" w:rsidP="004105D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Statistics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5BE9D9" w14:textId="4E052812" w:rsidR="00B86170" w:rsidRPr="00A81E62" w:rsidRDefault="00B86170" w:rsidP="004105D1">
            <w:pPr>
              <w:ind w:firstLineChars="50" w:firstLine="100"/>
              <w:rPr>
                <w:rFonts w:ascii="Arial" w:eastAsia="SimSun" w:hAnsi="Arial" w:cs="Arial"/>
                <w:iCs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β (95%CI)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25323" w14:textId="08341EB2" w:rsidR="00B86170" w:rsidRPr="00A81E62" w:rsidRDefault="00B86170" w:rsidP="004105D1">
            <w:pPr>
              <w:ind w:firstLineChars="50" w:firstLine="100"/>
              <w:rPr>
                <w:rFonts w:ascii="Arial" w:eastAsia="SimSun" w:hAnsi="Arial" w:cs="Arial"/>
                <w:sz w:val="20"/>
                <w:szCs w:val="20"/>
              </w:rPr>
            </w:pPr>
            <w:r w:rsidRPr="00C92B01">
              <w:rPr>
                <w:rFonts w:ascii="Arial" w:eastAsia="SimSun" w:hAnsi="Arial" w:cs="Arial"/>
                <w:i/>
                <w:sz w:val="20"/>
                <w:szCs w:val="20"/>
              </w:rPr>
              <w:t>P</w:t>
            </w:r>
            <w:r w:rsidR="00F47D98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Pr="00A81E62">
              <w:rPr>
                <w:rFonts w:ascii="Arial" w:eastAsia="SimSun" w:hAnsi="Arial" w:cs="Arial"/>
                <w:sz w:val="20"/>
                <w:szCs w:val="20"/>
              </w:rPr>
              <w:t>value</w:t>
            </w:r>
          </w:p>
        </w:tc>
      </w:tr>
      <w:tr w:rsidR="00B86170" w:rsidRPr="00A81E62" w14:paraId="6E6341F1" w14:textId="7675CEC2" w:rsidTr="009E7FA1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6A5CB76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Age, years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03A759" w14:textId="3CBF21A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43.87 ± 9.56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E87EA" w14:textId="1F42FDC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0.04 (0, 0.07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9D0F5D" w14:textId="34271A73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0.055</w:t>
            </w:r>
          </w:p>
        </w:tc>
      </w:tr>
      <w:tr w:rsidR="00B86170" w:rsidRPr="00A81E62" w14:paraId="55A23248" w14:textId="6379E682" w:rsidTr="009E7FA1">
        <w:tc>
          <w:tcPr>
            <w:tcW w:w="2405" w:type="dxa"/>
            <w:vAlign w:val="center"/>
          </w:tcPr>
          <w:p w14:paraId="70E5AE9D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BMI, kg/m</w:t>
            </w:r>
            <w:r w:rsidRPr="00A81E62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1BDF1F1C" w14:textId="0B7A290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28.91 ± 4.38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78557E" w14:textId="3AD41A5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0.03 (-0.05, 0.11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78911" w14:textId="2321098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0.489</w:t>
            </w:r>
          </w:p>
        </w:tc>
      </w:tr>
      <w:tr w:rsidR="00B86170" w:rsidRPr="00A81E62" w14:paraId="0E79A3C2" w14:textId="78E3D2D5" w:rsidTr="009E7FA1">
        <w:tc>
          <w:tcPr>
            <w:tcW w:w="2405" w:type="dxa"/>
            <w:vAlign w:val="center"/>
          </w:tcPr>
          <w:p w14:paraId="4A6FDD94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BMI ≥ 28kg/m</w:t>
            </w:r>
            <w:r w:rsidRPr="00A81E62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  <w:r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306A4DB1" w14:textId="6883ED71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20 (51.3%)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24F62A" w14:textId="10105DC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-0.41 (-1.11, 0.3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99659" w14:textId="1DFCC72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0.25</w:t>
            </w:r>
            <w:r w:rsidR="0078601E" w:rsidRPr="00A81E62">
              <w:rPr>
                <w:rFonts w:ascii="Arial" w:eastAsia="SimSun" w:hAnsi="Arial" w:cs="Arial"/>
                <w:sz w:val="20"/>
                <w:szCs w:val="20"/>
              </w:rPr>
              <w:t>0</w:t>
            </w:r>
          </w:p>
        </w:tc>
      </w:tr>
      <w:tr w:rsidR="00B86170" w:rsidRPr="00A81E62" w14:paraId="48F00425" w14:textId="6EBC5842" w:rsidTr="009E7FA1">
        <w:tc>
          <w:tcPr>
            <w:tcW w:w="2405" w:type="dxa"/>
            <w:vAlign w:val="center"/>
          </w:tcPr>
          <w:p w14:paraId="6B8C11A1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Neck circumstance, cm</w:t>
            </w:r>
          </w:p>
        </w:tc>
        <w:tc>
          <w:tcPr>
            <w:tcW w:w="2268" w:type="dxa"/>
          </w:tcPr>
          <w:p w14:paraId="40B07A1B" w14:textId="2838FF5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41 (39, 42.5)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F7A772" w14:textId="0AC0E83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0.01 (-0.11, 0.13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4766E" w14:textId="600495E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0.884</w:t>
            </w:r>
          </w:p>
        </w:tc>
      </w:tr>
      <w:tr w:rsidR="00B86170" w:rsidRPr="00A81E62" w14:paraId="304001D1" w14:textId="7C276449" w:rsidTr="009E7FA1">
        <w:tc>
          <w:tcPr>
            <w:tcW w:w="2405" w:type="dxa"/>
            <w:vAlign w:val="center"/>
          </w:tcPr>
          <w:p w14:paraId="3ADBE366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WC, cm</w:t>
            </w:r>
          </w:p>
        </w:tc>
        <w:tc>
          <w:tcPr>
            <w:tcW w:w="2268" w:type="dxa"/>
          </w:tcPr>
          <w:p w14:paraId="0C6A32AC" w14:textId="2DA866AD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100.55 ± 11.16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9C9C4" w14:textId="6876381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0.02 (-0.02, 0.05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89DF2" w14:textId="79DF82CC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0.296</w:t>
            </w:r>
          </w:p>
        </w:tc>
      </w:tr>
      <w:tr w:rsidR="00B86170" w:rsidRPr="00A81E62" w14:paraId="612CD859" w14:textId="28B88782" w:rsidTr="009E7FA1">
        <w:tc>
          <w:tcPr>
            <w:tcW w:w="2405" w:type="dxa"/>
            <w:vAlign w:val="center"/>
          </w:tcPr>
          <w:p w14:paraId="22926B8B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WC ≥ 90cm, %</w:t>
            </w:r>
          </w:p>
        </w:tc>
        <w:tc>
          <w:tcPr>
            <w:tcW w:w="2268" w:type="dxa"/>
          </w:tcPr>
          <w:p w14:paraId="20C938EC" w14:textId="3077CBEC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34 (87.2%)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5D747" w14:textId="0A0E715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0.71 (-0.33, 1.76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15169" w14:textId="22AE2F35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0.174</w:t>
            </w:r>
          </w:p>
        </w:tc>
      </w:tr>
      <w:tr w:rsidR="00B86170" w:rsidRPr="00A81E62" w14:paraId="54487179" w14:textId="2FD3DF88" w:rsidTr="009E7FA1">
        <w:tc>
          <w:tcPr>
            <w:tcW w:w="2405" w:type="dxa"/>
            <w:vAlign w:val="center"/>
          </w:tcPr>
          <w:p w14:paraId="1074B8CF" w14:textId="3BF104E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FEV1 % predicted, %</w:t>
            </w:r>
          </w:p>
        </w:tc>
        <w:tc>
          <w:tcPr>
            <w:tcW w:w="2268" w:type="dxa"/>
          </w:tcPr>
          <w:p w14:paraId="3642E1CD" w14:textId="7ED6E4BD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94.32 ± 10.29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1801AB" w14:textId="1FC60123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0.03 (-0.01, 0.06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E726" w14:textId="6B307C2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0.087</w:t>
            </w:r>
          </w:p>
        </w:tc>
      </w:tr>
      <w:tr w:rsidR="00B86170" w:rsidRPr="00A81E62" w14:paraId="6CFF81F1" w14:textId="3B5E514C" w:rsidTr="009E7FA1">
        <w:tc>
          <w:tcPr>
            <w:tcW w:w="2405" w:type="dxa"/>
            <w:vAlign w:val="center"/>
          </w:tcPr>
          <w:p w14:paraId="7A361289" w14:textId="285648D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FVC % predicted, %</w:t>
            </w:r>
          </w:p>
        </w:tc>
        <w:tc>
          <w:tcPr>
            <w:tcW w:w="2268" w:type="dxa"/>
          </w:tcPr>
          <w:p w14:paraId="4B6C3F68" w14:textId="151215D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95.84 ± 10.31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A37974" w14:textId="7B26178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0.03 (-0.01, 0.06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D6D5" w14:textId="3A04CFC5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0.112</w:t>
            </w:r>
          </w:p>
        </w:tc>
      </w:tr>
      <w:tr w:rsidR="00B86170" w:rsidRPr="00A81E62" w14:paraId="2B521409" w14:textId="38D7DAD5" w:rsidTr="009E7FA1">
        <w:tc>
          <w:tcPr>
            <w:tcW w:w="2405" w:type="dxa"/>
            <w:vAlign w:val="center"/>
          </w:tcPr>
          <w:p w14:paraId="2128EF37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FEV1 / FVC, %</w:t>
            </w:r>
          </w:p>
        </w:tc>
        <w:tc>
          <w:tcPr>
            <w:tcW w:w="2268" w:type="dxa"/>
          </w:tcPr>
          <w:p w14:paraId="50C3EBD0" w14:textId="71DD3B50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80.65 ± 4.69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98AF1" w14:textId="0581F75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-0.02 (-0.10, 0.06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8181F" w14:textId="4B773C85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0.631</w:t>
            </w:r>
          </w:p>
        </w:tc>
      </w:tr>
      <w:tr w:rsidR="00B86170" w:rsidRPr="00A81E62" w14:paraId="54D5083C" w14:textId="3FCCD601" w:rsidTr="009E7FA1">
        <w:tc>
          <w:tcPr>
            <w:tcW w:w="2405" w:type="dxa"/>
            <w:vAlign w:val="center"/>
          </w:tcPr>
          <w:p w14:paraId="06D76EA5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AHI, /h</w:t>
            </w:r>
          </w:p>
        </w:tc>
        <w:tc>
          <w:tcPr>
            <w:tcW w:w="2268" w:type="dxa"/>
          </w:tcPr>
          <w:p w14:paraId="660DD662" w14:textId="78039EC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43.3 (21.2, 62.7)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8E87BB" w14:textId="56C07993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-0.01 (-0.03, 0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00038" w14:textId="5E34041C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0.063</w:t>
            </w:r>
          </w:p>
        </w:tc>
      </w:tr>
      <w:tr w:rsidR="00B86170" w:rsidRPr="00A81E62" w14:paraId="4F734264" w14:textId="56F635B4" w:rsidTr="009E7FA1">
        <w:tc>
          <w:tcPr>
            <w:tcW w:w="2405" w:type="dxa"/>
            <w:vAlign w:val="center"/>
          </w:tcPr>
          <w:p w14:paraId="0BA9BFDD" w14:textId="167A2EA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AHI ≥ 15/h</w:t>
            </w:r>
            <w:r w:rsidR="00B85F24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0CAB8796" w14:textId="3DEFDBE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32 (82.1%)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AE0F7" w14:textId="21459E14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0.02 (-0.91, 0.95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79887" w14:textId="52F9D771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0.965</w:t>
            </w:r>
          </w:p>
        </w:tc>
      </w:tr>
      <w:tr w:rsidR="00B86170" w:rsidRPr="00A81E62" w14:paraId="7EAF398B" w14:textId="78A9349A" w:rsidTr="009E7FA1">
        <w:tc>
          <w:tcPr>
            <w:tcW w:w="2405" w:type="dxa"/>
            <w:vAlign w:val="center"/>
          </w:tcPr>
          <w:p w14:paraId="13C6DDE2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OAI, /h</w:t>
            </w:r>
          </w:p>
        </w:tc>
        <w:tc>
          <w:tcPr>
            <w:tcW w:w="2268" w:type="dxa"/>
          </w:tcPr>
          <w:p w14:paraId="0129EF4D" w14:textId="35D477C0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28.1 (10.1, 56.2)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2AD28" w14:textId="2CCE74B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-0.01 (-0.02, 0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86FA1" w14:textId="6325588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0.113</w:t>
            </w:r>
          </w:p>
        </w:tc>
      </w:tr>
      <w:tr w:rsidR="00B86170" w:rsidRPr="00A81E62" w14:paraId="50BDF6A4" w14:textId="47A58D11" w:rsidTr="009E7FA1">
        <w:tc>
          <w:tcPr>
            <w:tcW w:w="2405" w:type="dxa"/>
            <w:vAlign w:val="center"/>
          </w:tcPr>
          <w:p w14:paraId="233F8355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CAI, /h</w:t>
            </w:r>
          </w:p>
        </w:tc>
        <w:tc>
          <w:tcPr>
            <w:tcW w:w="2268" w:type="dxa"/>
          </w:tcPr>
          <w:p w14:paraId="3A9971A0" w14:textId="3302CF20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 (0, 0.35)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84873" w14:textId="2C53FD3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-0.28 (-1.10, 0.54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26875" w14:textId="0979972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0.492</w:t>
            </w:r>
          </w:p>
        </w:tc>
      </w:tr>
      <w:tr w:rsidR="00B86170" w:rsidRPr="00A81E62" w14:paraId="6819CBEF" w14:textId="66AA44F1" w:rsidTr="009E7FA1">
        <w:tc>
          <w:tcPr>
            <w:tcW w:w="2405" w:type="dxa"/>
            <w:vAlign w:val="center"/>
          </w:tcPr>
          <w:p w14:paraId="22ABDCE1" w14:textId="7975E66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 xml:space="preserve">ODI, </w:t>
            </w:r>
            <w:r w:rsidR="00B85F24">
              <w:rPr>
                <w:rFonts w:ascii="Arial" w:eastAsia="SimSun" w:hAnsi="Arial" w:cs="Arial"/>
                <w:sz w:val="20"/>
                <w:szCs w:val="20"/>
              </w:rPr>
              <w:t>/h</w:t>
            </w:r>
          </w:p>
        </w:tc>
        <w:tc>
          <w:tcPr>
            <w:tcW w:w="2268" w:type="dxa"/>
          </w:tcPr>
          <w:p w14:paraId="090D526E" w14:textId="0DD0D851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37.7 (14.5, 63.6)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17437D" w14:textId="1E9C9ECD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-0.01 (-0.03, 0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A36A" w14:textId="0AF02DBC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0.083</w:t>
            </w:r>
          </w:p>
        </w:tc>
      </w:tr>
      <w:tr w:rsidR="00B86170" w:rsidRPr="00A81E62" w14:paraId="5F92456A" w14:textId="4E86B513" w:rsidTr="009E7FA1">
        <w:tc>
          <w:tcPr>
            <w:tcW w:w="2405" w:type="dxa"/>
            <w:vAlign w:val="center"/>
          </w:tcPr>
          <w:p w14:paraId="40B17308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LSpO</w:t>
            </w:r>
            <w:r w:rsidRPr="00A81E62">
              <w:rPr>
                <w:rFonts w:ascii="Arial" w:eastAsia="SimSun" w:hAnsi="Arial" w:cs="Arial"/>
                <w:sz w:val="20"/>
                <w:szCs w:val="20"/>
                <w:vertAlign w:val="subscript"/>
              </w:rPr>
              <w:t>2</w:t>
            </w:r>
            <w:r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6BAACD16" w14:textId="20075F2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81 (73, 85.5)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974B3" w14:textId="7A17CAA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0.02 (-0.02, 0.05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AB9B0" w14:textId="0684E31D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0.375</w:t>
            </w:r>
          </w:p>
        </w:tc>
      </w:tr>
      <w:tr w:rsidR="00B86170" w:rsidRPr="00A81E62" w14:paraId="2B026C7B" w14:textId="6B57AA10" w:rsidTr="009E7FA1">
        <w:tc>
          <w:tcPr>
            <w:tcW w:w="2405" w:type="dxa"/>
            <w:vAlign w:val="center"/>
          </w:tcPr>
          <w:p w14:paraId="097DE15B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T</w:t>
            </w:r>
            <w:proofErr w:type="gramStart"/>
            <w:r w:rsidRPr="00A81E62">
              <w:rPr>
                <w:rFonts w:ascii="Arial" w:eastAsia="SimSun" w:hAnsi="Arial" w:cs="Arial"/>
                <w:sz w:val="20"/>
                <w:szCs w:val="20"/>
                <w:vertAlign w:val="subscript"/>
              </w:rPr>
              <w:t>90</w:t>
            </w:r>
            <w:r w:rsidRPr="00A81E62">
              <w:rPr>
                <w:rFonts w:ascii="Arial" w:eastAsia="SimSun" w:hAnsi="Arial" w:cs="Arial"/>
                <w:sz w:val="20"/>
                <w:szCs w:val="20"/>
              </w:rPr>
              <w:t>,%</w:t>
            </w:r>
            <w:proofErr w:type="gramEnd"/>
          </w:p>
        </w:tc>
        <w:tc>
          <w:tcPr>
            <w:tcW w:w="2268" w:type="dxa"/>
          </w:tcPr>
          <w:p w14:paraId="6DFBA0AB" w14:textId="55DA898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1.8 (0.25, 10.5)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B9A01C" w14:textId="6CD57CD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-0.01 (-0.03, 0.02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CED90" w14:textId="0CCED4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0.622</w:t>
            </w:r>
          </w:p>
        </w:tc>
      </w:tr>
      <w:tr w:rsidR="00B86170" w:rsidRPr="00A81E62" w14:paraId="2A79D72D" w14:textId="0D1D6A47" w:rsidTr="009E7FA1">
        <w:tc>
          <w:tcPr>
            <w:tcW w:w="2405" w:type="dxa"/>
            <w:vAlign w:val="center"/>
          </w:tcPr>
          <w:p w14:paraId="170862E2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ESS ≥ 11, %</w:t>
            </w:r>
          </w:p>
        </w:tc>
        <w:tc>
          <w:tcPr>
            <w:tcW w:w="2268" w:type="dxa"/>
          </w:tcPr>
          <w:p w14:paraId="31AC37D5" w14:textId="4570DFF1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21 (53.8%)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DC9BE" w14:textId="696D38E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0.13 (-0.59, 0.85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5CF2D" w14:textId="6D404BE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0.718</w:t>
            </w:r>
          </w:p>
        </w:tc>
      </w:tr>
      <w:tr w:rsidR="00B86170" w:rsidRPr="00A81E62" w14:paraId="710A1BEC" w14:textId="04150F63" w:rsidTr="009E7FA1">
        <w:tc>
          <w:tcPr>
            <w:tcW w:w="2405" w:type="dxa"/>
            <w:vAlign w:val="center"/>
          </w:tcPr>
          <w:p w14:paraId="1F40AD6B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PSQI &gt; 5, %</w:t>
            </w:r>
          </w:p>
        </w:tc>
        <w:tc>
          <w:tcPr>
            <w:tcW w:w="2268" w:type="dxa"/>
          </w:tcPr>
          <w:p w14:paraId="4A91B6BC" w14:textId="164BFF0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28 (71.8%)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02FCC" w14:textId="47A704C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-0.24 (-1.03, 0.56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D3FC" w14:textId="6421679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0.548</w:t>
            </w:r>
          </w:p>
        </w:tc>
      </w:tr>
      <w:tr w:rsidR="00B86170" w:rsidRPr="00A81E62" w14:paraId="7260810B" w14:textId="7C6F2874" w:rsidTr="009E7FA1">
        <w:tc>
          <w:tcPr>
            <w:tcW w:w="2405" w:type="dxa"/>
            <w:vAlign w:val="center"/>
          </w:tcPr>
          <w:p w14:paraId="2BDE2179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DM, %</w:t>
            </w:r>
          </w:p>
        </w:tc>
        <w:tc>
          <w:tcPr>
            <w:tcW w:w="2268" w:type="dxa"/>
          </w:tcPr>
          <w:p w14:paraId="7A977964" w14:textId="6D5A281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8 (20.5%)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96592" w14:textId="0856E20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-0.13 (-1.02, 0.76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37BC9" w14:textId="66868F6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0.769</w:t>
            </w:r>
          </w:p>
        </w:tc>
      </w:tr>
      <w:tr w:rsidR="00B86170" w:rsidRPr="00A81E62" w14:paraId="04D5F40B" w14:textId="104AC8A7" w:rsidTr="009E7FA1">
        <w:tc>
          <w:tcPr>
            <w:tcW w:w="2405" w:type="dxa"/>
            <w:vAlign w:val="center"/>
          </w:tcPr>
          <w:p w14:paraId="7B437795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Mean heart rate, bpm</w:t>
            </w:r>
          </w:p>
        </w:tc>
        <w:tc>
          <w:tcPr>
            <w:tcW w:w="2268" w:type="dxa"/>
            <w:vAlign w:val="center"/>
          </w:tcPr>
          <w:p w14:paraId="7724E9AA" w14:textId="2916994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74.62 ± 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1FE4D9" w14:textId="2C240B7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-0.03 (-0.06, 0.01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E19F1" w14:textId="5BFA807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0.119</w:t>
            </w:r>
          </w:p>
        </w:tc>
      </w:tr>
      <w:tr w:rsidR="00B86170" w:rsidRPr="00A81E62" w14:paraId="665F3D6A" w14:textId="49911950" w:rsidTr="009E7FA1">
        <w:tc>
          <w:tcPr>
            <w:tcW w:w="2405" w:type="dxa"/>
            <w:vAlign w:val="center"/>
          </w:tcPr>
          <w:p w14:paraId="1EFFF409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RMSSD, </w:t>
            </w:r>
            <w:proofErr w:type="spellStart"/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268" w:type="dxa"/>
            <w:vAlign w:val="center"/>
          </w:tcPr>
          <w:p w14:paraId="523E2863" w14:textId="63039E1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15.34 (10.24, 22.49)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C646C1" w14:textId="7376E37B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-0.02 (-0.05, 0.02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3C7A7" w14:textId="469B1D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0.303</w:t>
            </w:r>
          </w:p>
        </w:tc>
      </w:tr>
      <w:tr w:rsidR="00B86170" w:rsidRPr="00A81E62" w14:paraId="0FF13319" w14:textId="2B49BAE1" w:rsidTr="009E7FA1">
        <w:tc>
          <w:tcPr>
            <w:tcW w:w="2405" w:type="dxa"/>
            <w:vAlign w:val="center"/>
          </w:tcPr>
          <w:p w14:paraId="6EC3ECFD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SDNN, </w:t>
            </w:r>
            <w:proofErr w:type="spellStart"/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268" w:type="dxa"/>
            <w:vAlign w:val="center"/>
          </w:tcPr>
          <w:p w14:paraId="5CE8DE42" w14:textId="1CD411D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21.27 (14.69, 29.09)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32EF94" w14:textId="6795ACF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-0.02 (-0.05, 0.01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B859A" w14:textId="1C9542D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0.271</w:t>
            </w:r>
          </w:p>
        </w:tc>
      </w:tr>
      <w:tr w:rsidR="00B86170" w:rsidRPr="00A81E62" w14:paraId="4028323C" w14:textId="11258BDA" w:rsidTr="009E7FA1">
        <w:tc>
          <w:tcPr>
            <w:tcW w:w="2405" w:type="dxa"/>
            <w:vAlign w:val="center"/>
          </w:tcPr>
          <w:p w14:paraId="33420ADE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pNN50, %</w:t>
            </w:r>
          </w:p>
        </w:tc>
        <w:tc>
          <w:tcPr>
            <w:tcW w:w="2268" w:type="dxa"/>
            <w:vAlign w:val="center"/>
          </w:tcPr>
          <w:p w14:paraId="5677D539" w14:textId="0EBD8E9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0.31 (0, 2.51)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1C37B7" w14:textId="1A23FFB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-0.04 (-0.09, 0.01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A9DE5" w14:textId="0571374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0.15</w:t>
            </w:r>
            <w:r w:rsidR="0078601E" w:rsidRPr="00A81E62">
              <w:rPr>
                <w:rFonts w:ascii="Arial" w:eastAsia="SimSun" w:hAnsi="Arial" w:cs="Arial"/>
                <w:sz w:val="20"/>
                <w:szCs w:val="20"/>
              </w:rPr>
              <w:t>0</w:t>
            </w:r>
          </w:p>
        </w:tc>
      </w:tr>
      <w:tr w:rsidR="00B86170" w:rsidRPr="00A81E62" w14:paraId="5401D05F" w14:textId="1BB729C0" w:rsidTr="009E7FA1">
        <w:tc>
          <w:tcPr>
            <w:tcW w:w="2405" w:type="dxa"/>
            <w:vAlign w:val="center"/>
          </w:tcPr>
          <w:p w14:paraId="611BEBAE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ln VLF, ms</w:t>
            </w:r>
            <w:r w:rsidRPr="00A81E62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65C5E126" w14:textId="1914321D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3.63 ± 1.16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FA4046" w14:textId="5039E2B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0.08 (-0.23, 0.39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FAE3" w14:textId="7D924F54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0.615</w:t>
            </w:r>
          </w:p>
        </w:tc>
      </w:tr>
      <w:tr w:rsidR="00B86170" w:rsidRPr="00A81E62" w14:paraId="7C990295" w14:textId="3752A4A9" w:rsidTr="009E7FA1">
        <w:tc>
          <w:tcPr>
            <w:tcW w:w="2405" w:type="dxa"/>
            <w:vAlign w:val="center"/>
          </w:tcPr>
          <w:p w14:paraId="64A3BABB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ln LF, ms</w:t>
            </w:r>
            <w:r w:rsidRPr="00A81E62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5B8B1A9" w14:textId="36D354A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5.34 ± 1.19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680811" w14:textId="4C08E8D6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-0.06 (-0.36, 0.25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91DCD" w14:textId="4B80B9E3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0.703</w:t>
            </w:r>
          </w:p>
        </w:tc>
      </w:tr>
      <w:tr w:rsidR="00B86170" w:rsidRPr="00A81E62" w14:paraId="79FB2B63" w14:textId="71B2CB4D" w:rsidTr="009E7FA1">
        <w:tc>
          <w:tcPr>
            <w:tcW w:w="2405" w:type="dxa"/>
            <w:vAlign w:val="center"/>
          </w:tcPr>
          <w:p w14:paraId="1505086A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ln HF, ms</w:t>
            </w:r>
            <w:r w:rsidRPr="00A81E62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5BD563D" w14:textId="64638DDE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4.40 ± 1.27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BC3F85" w14:textId="06994A6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-0.08 (-0.36, 0.21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1E13F" w14:textId="460A3C6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0.596</w:t>
            </w:r>
          </w:p>
        </w:tc>
      </w:tr>
      <w:tr w:rsidR="00B86170" w:rsidRPr="00A81E62" w14:paraId="2A3EBAF9" w14:textId="51DC938B" w:rsidTr="009E7FA1">
        <w:tc>
          <w:tcPr>
            <w:tcW w:w="2405" w:type="dxa"/>
            <w:vAlign w:val="center"/>
          </w:tcPr>
          <w:p w14:paraId="33BC7EAF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proofErr w:type="spellStart"/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LFnu</w:t>
            </w:r>
            <w:proofErr w:type="spellEnd"/>
          </w:p>
        </w:tc>
        <w:tc>
          <w:tcPr>
            <w:tcW w:w="2268" w:type="dxa"/>
            <w:vAlign w:val="center"/>
          </w:tcPr>
          <w:p w14:paraId="3316AC0B" w14:textId="5A46598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68.81 ± 20.02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24207" w14:textId="33D1FB72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 (-0.02, 0.02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927F" w14:textId="2FC58F7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0.9</w:t>
            </w:r>
            <w:r w:rsidR="0078601E" w:rsidRPr="00A81E62">
              <w:rPr>
                <w:rFonts w:ascii="Arial" w:eastAsia="SimSun" w:hAnsi="Arial" w:cs="Arial"/>
                <w:sz w:val="20"/>
                <w:szCs w:val="20"/>
              </w:rPr>
              <w:t>00</w:t>
            </w:r>
          </w:p>
        </w:tc>
      </w:tr>
      <w:tr w:rsidR="00B86170" w:rsidRPr="00A81E62" w14:paraId="6BFE5879" w14:textId="4133DDAD" w:rsidTr="009E7FA1">
        <w:tc>
          <w:tcPr>
            <w:tcW w:w="2405" w:type="dxa"/>
            <w:vAlign w:val="center"/>
          </w:tcPr>
          <w:p w14:paraId="4397BC12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proofErr w:type="spellStart"/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HFnu</w:t>
            </w:r>
            <w:proofErr w:type="spellEnd"/>
          </w:p>
        </w:tc>
        <w:tc>
          <w:tcPr>
            <w:tcW w:w="2268" w:type="dxa"/>
            <w:vAlign w:val="center"/>
          </w:tcPr>
          <w:p w14:paraId="44928CB9" w14:textId="57E4C49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26.03 (16.49, 45.65)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0C9390" w14:textId="62D9A70F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 (-0.02, 0.02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C42E0" w14:textId="00FBE854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0.899</w:t>
            </w:r>
          </w:p>
        </w:tc>
      </w:tr>
      <w:tr w:rsidR="00B86170" w:rsidRPr="00A81E62" w14:paraId="294F0CDF" w14:textId="15410A1E" w:rsidTr="009E7FA1">
        <w:tc>
          <w:tcPr>
            <w:tcW w:w="2405" w:type="dxa"/>
            <w:vAlign w:val="center"/>
          </w:tcPr>
          <w:p w14:paraId="179516A4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LF/HF ratio</w:t>
            </w:r>
          </w:p>
        </w:tc>
        <w:tc>
          <w:tcPr>
            <w:tcW w:w="2268" w:type="dxa"/>
            <w:vAlign w:val="center"/>
          </w:tcPr>
          <w:p w14:paraId="7C8B1FB3" w14:textId="7E56B210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2.84 (1.19, 5.06)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C46E7A" w14:textId="28DC1DE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0.03 (-0.09, 0.15</w:t>
            </w:r>
            <w:r w:rsidR="00C34C22">
              <w:rPr>
                <w:rFonts w:ascii="Arial" w:eastAsia="SimSun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FEB35" w14:textId="0C85EC3C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0.575</w:t>
            </w:r>
          </w:p>
        </w:tc>
      </w:tr>
      <w:tr w:rsidR="00B86170" w:rsidRPr="00A81E62" w14:paraId="49172889" w14:textId="29082F3D" w:rsidTr="009E7FA1">
        <w:tc>
          <w:tcPr>
            <w:tcW w:w="2405" w:type="dxa"/>
            <w:vAlign w:val="center"/>
          </w:tcPr>
          <w:p w14:paraId="58AD9ED4" w14:textId="77777777" w:rsidR="00B86170" w:rsidRPr="00A81E62" w:rsidRDefault="00B86170" w:rsidP="00B86170">
            <w:pPr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proofErr w:type="spellStart"/>
            <w:r w:rsidRPr="00A81E62">
              <w:rPr>
                <w:rFonts w:ascii="Arial" w:eastAsia="SimSun" w:hAnsi="Arial" w:cs="Arial"/>
                <w:sz w:val="20"/>
                <w:szCs w:val="20"/>
              </w:rPr>
              <w:t>ApEn</w:t>
            </w:r>
            <w:proofErr w:type="spellEnd"/>
            <w:r w:rsidRPr="00A81E6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FA7C214" w14:textId="5EFA0E84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1.12 ± 0.08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5BA517" w14:textId="1B6F2224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-4.09 (-8.13, -0.04</w:t>
            </w:r>
            <w:r w:rsidR="00C34C22">
              <w:rPr>
                <w:rFonts w:ascii="Arial" w:eastAsia="SimSun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ADB2D" w14:textId="72CEE608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0.048</w:t>
            </w:r>
          </w:p>
        </w:tc>
      </w:tr>
      <w:tr w:rsidR="00B86170" w:rsidRPr="00A81E62" w14:paraId="124EC188" w14:textId="0499AFD2" w:rsidTr="009E7FA1">
        <w:tc>
          <w:tcPr>
            <w:tcW w:w="2405" w:type="dxa"/>
            <w:vAlign w:val="center"/>
          </w:tcPr>
          <w:p w14:paraId="187AEBC9" w14:textId="77777777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A81E62">
              <w:rPr>
                <w:rFonts w:ascii="Arial" w:eastAsia="SimSun" w:hAnsi="Arial" w:cs="Arial"/>
                <w:sz w:val="20"/>
                <w:szCs w:val="20"/>
              </w:rPr>
              <w:t>SampEn</w:t>
            </w:r>
            <w:proofErr w:type="spellEnd"/>
            <w:r w:rsidRPr="00A81E6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EE10DB" w14:textId="3A0BBDC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1.51 ± 0.23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7904A0" w14:textId="23A87199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-1.13 (-2.66, 0.4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C2331" w14:textId="04D9114A" w:rsidR="00B86170" w:rsidRPr="00A81E62" w:rsidRDefault="00B86170" w:rsidP="00B86170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0.144</w:t>
            </w:r>
          </w:p>
        </w:tc>
      </w:tr>
      <w:tr w:rsidR="00B86170" w:rsidRPr="00A81E62" w14:paraId="14E5F1D9" w14:textId="2B5B838D" w:rsidTr="009E7FA1">
        <w:trPr>
          <w:trHeight w:val="300"/>
        </w:trPr>
        <w:tc>
          <w:tcPr>
            <w:tcW w:w="2405" w:type="dxa"/>
            <w:noWrap/>
            <w:hideMark/>
          </w:tcPr>
          <w:p w14:paraId="726330C1" w14:textId="2A4E0CE9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highlight w:val="yellow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Beta-blocker</w:t>
            </w:r>
            <w:r w:rsidR="0050300D"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0393C377" w14:textId="7A70B6F5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4 (10.3%)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0E6C1" w14:textId="6C773164" w:rsidR="00B86170" w:rsidRPr="00A81E62" w:rsidRDefault="00B86170" w:rsidP="00B86170">
            <w:pPr>
              <w:widowControl/>
              <w:ind w:right="400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0.25 (-0.93, 1.43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0D085D0A" w14:textId="3BB31F34" w:rsidR="00B86170" w:rsidRPr="00A81E62" w:rsidRDefault="00B86170" w:rsidP="00B86170">
            <w:pPr>
              <w:widowControl/>
              <w:ind w:right="400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0.672</w:t>
            </w:r>
          </w:p>
        </w:tc>
      </w:tr>
      <w:tr w:rsidR="00B86170" w:rsidRPr="00A81E62" w14:paraId="5DF32401" w14:textId="5671618E" w:rsidTr="009E7FA1">
        <w:trPr>
          <w:trHeight w:val="300"/>
        </w:trPr>
        <w:tc>
          <w:tcPr>
            <w:tcW w:w="2405" w:type="dxa"/>
            <w:noWrap/>
            <w:hideMark/>
          </w:tcPr>
          <w:p w14:paraId="547BC18F" w14:textId="0F521B8B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highlight w:val="yellow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ACEI/ARB</w:t>
            </w:r>
            <w:r w:rsidR="0050300D"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6283FC3D" w14:textId="38B9CDCF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12 (30.8%)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512D1E" w14:textId="531FFC08" w:rsidR="00B86170" w:rsidRPr="00A81E62" w:rsidRDefault="00B86170" w:rsidP="00B86170">
            <w:pPr>
              <w:widowControl/>
              <w:ind w:right="400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0.57 (-0.18, 1.33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42DE1C5E" w14:textId="491DF996" w:rsidR="00B86170" w:rsidRPr="00A81E62" w:rsidRDefault="00B86170" w:rsidP="00B86170">
            <w:pPr>
              <w:widowControl/>
              <w:ind w:right="400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0.13</w:t>
            </w:r>
            <w:r w:rsidR="0078601E"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B86170" w:rsidRPr="00A81E62" w14:paraId="1F6AF7CF" w14:textId="7DAEA35D" w:rsidTr="009E7FA1">
        <w:trPr>
          <w:trHeight w:val="300"/>
        </w:trPr>
        <w:tc>
          <w:tcPr>
            <w:tcW w:w="2405" w:type="dxa"/>
            <w:noWrap/>
            <w:hideMark/>
          </w:tcPr>
          <w:p w14:paraId="53B91CBE" w14:textId="5BF74F41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highlight w:val="yellow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CCB</w:t>
            </w:r>
            <w:r w:rsidR="0050300D"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0998180E" w14:textId="3742CC41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6 (15.4%)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2CBA6" w14:textId="6C766F10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0.59 (-0.39, 1.56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6836F53C" w14:textId="0C3CC79F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0.228</w:t>
            </w:r>
          </w:p>
        </w:tc>
      </w:tr>
      <w:tr w:rsidR="00B86170" w:rsidRPr="00A81E62" w14:paraId="36F6BA46" w14:textId="2DF8BD80" w:rsidTr="009E7FA1">
        <w:trPr>
          <w:trHeight w:val="300"/>
        </w:trPr>
        <w:tc>
          <w:tcPr>
            <w:tcW w:w="2405" w:type="dxa"/>
            <w:noWrap/>
            <w:hideMark/>
          </w:tcPr>
          <w:p w14:paraId="65B18116" w14:textId="39A84D73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highlight w:val="yellow"/>
              </w:rPr>
            </w:pPr>
            <w:r w:rsidRPr="00A81E62">
              <w:rPr>
                <w:rFonts w:ascii="Arial" w:eastAsia="SimSun" w:hAnsi="Arial" w:cs="Arial"/>
                <w:sz w:val="20"/>
                <w:szCs w:val="20"/>
              </w:rPr>
              <w:t>Diuretic</w:t>
            </w:r>
            <w:r w:rsidR="0050300D" w:rsidRPr="00A81E62">
              <w:rPr>
                <w:rFonts w:ascii="Arial" w:eastAsia="SimSun" w:hAnsi="Arial" w:cs="Arial"/>
                <w:sz w:val="20"/>
                <w:szCs w:val="20"/>
              </w:rPr>
              <w:t>, %</w:t>
            </w:r>
          </w:p>
        </w:tc>
        <w:tc>
          <w:tcPr>
            <w:tcW w:w="2268" w:type="dxa"/>
          </w:tcPr>
          <w:p w14:paraId="5E9F3AF2" w14:textId="4BB8E21E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2 (5.1%)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514165" w14:textId="1F41683D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color w:val="000000"/>
                <w:sz w:val="20"/>
                <w:szCs w:val="20"/>
              </w:rPr>
              <w:t>0.68 (-0.93, 2.29</w:t>
            </w:r>
            <w:r w:rsidR="00C34C22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7ADE2322" w14:textId="560B4B36" w:rsidR="00B86170" w:rsidRPr="00A81E62" w:rsidRDefault="00B86170" w:rsidP="00B86170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A81E62">
              <w:rPr>
                <w:rFonts w:ascii="Arial" w:eastAsia="SimSun" w:hAnsi="Arial" w:cs="Arial"/>
                <w:kern w:val="0"/>
                <w:sz w:val="20"/>
                <w:szCs w:val="20"/>
              </w:rPr>
              <w:t>0.395</w:t>
            </w:r>
          </w:p>
        </w:tc>
      </w:tr>
    </w:tbl>
    <w:p w14:paraId="449855F8" w14:textId="0EF0837D" w:rsidR="001C5495" w:rsidRPr="00A81E62" w:rsidRDefault="001C5495" w:rsidP="001C5495">
      <w:pPr>
        <w:rPr>
          <w:rFonts w:ascii="Arial" w:eastAsia="SimSun" w:hAnsi="Arial" w:cs="Arial"/>
          <w:sz w:val="20"/>
          <w:szCs w:val="20"/>
        </w:rPr>
      </w:pPr>
      <w:r w:rsidRPr="00A81E62">
        <w:rPr>
          <w:rFonts w:ascii="Arial" w:eastAsia="SimSun" w:hAnsi="Arial" w:cs="Arial"/>
          <w:sz w:val="20"/>
          <w:szCs w:val="20"/>
        </w:rPr>
        <w:t>Abbreviations: HCVR, hypercapnic ventilatory response; OSA, obstructive sleep apnea; CI, confidence interval; BMI, body mass index; WC, waist circumference; FEV1, forced expiratory volume in 1s; FVC, forced vital capacity; AHI, apnea-hypopnea index; OAI, obstructive apnea index; CAI, central apnea index; ODI, oxygen desaturation index; LSpO</w:t>
      </w:r>
      <w:r w:rsidRPr="00A81E62">
        <w:rPr>
          <w:rFonts w:ascii="Arial" w:eastAsia="SimSun" w:hAnsi="Arial" w:cs="Arial"/>
          <w:sz w:val="20"/>
          <w:szCs w:val="20"/>
          <w:vertAlign w:val="subscript"/>
        </w:rPr>
        <w:t>2</w:t>
      </w:r>
      <w:r w:rsidRPr="00A81E62">
        <w:rPr>
          <w:rFonts w:ascii="Arial" w:eastAsia="SimSun" w:hAnsi="Arial" w:cs="Arial"/>
          <w:sz w:val="20"/>
          <w:szCs w:val="20"/>
        </w:rPr>
        <w:t>, lowest values of peripheral blood oxygen saturation; T</w:t>
      </w:r>
      <w:r w:rsidRPr="00A81E62">
        <w:rPr>
          <w:rFonts w:ascii="Arial" w:eastAsia="SimSun" w:hAnsi="Arial" w:cs="Arial"/>
          <w:sz w:val="20"/>
          <w:szCs w:val="20"/>
          <w:vertAlign w:val="subscript"/>
        </w:rPr>
        <w:t xml:space="preserve">90, </w:t>
      </w:r>
      <w:r w:rsidRPr="00A81E62">
        <w:rPr>
          <w:rFonts w:ascii="Arial" w:eastAsia="SimSun" w:hAnsi="Arial" w:cs="Arial"/>
          <w:sz w:val="20"/>
          <w:szCs w:val="20"/>
        </w:rPr>
        <w:t xml:space="preserve">percent of time spent at peripheral blood oxygen saturation beneath 90%; ESS, Epworth Sleepiness Scale; </w:t>
      </w:r>
      <w:r w:rsidRPr="00A81E62">
        <w:rPr>
          <w:rFonts w:ascii="Arial" w:eastAsia="SimSun" w:hAnsi="Arial" w:cs="Arial"/>
          <w:color w:val="000000"/>
          <w:kern w:val="0"/>
          <w:sz w:val="20"/>
          <w:szCs w:val="20"/>
        </w:rPr>
        <w:t>PSQI</w:t>
      </w:r>
      <w:r w:rsidRPr="00A81E62">
        <w:rPr>
          <w:rFonts w:ascii="Arial" w:eastAsia="SimSun" w:hAnsi="Arial" w:cs="Arial"/>
          <w:sz w:val="20"/>
          <w:szCs w:val="20"/>
        </w:rPr>
        <w:t xml:space="preserve">, </w:t>
      </w:r>
      <w:r w:rsidRPr="00A81E62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Pittsburgh Sleep Quality Index; </w:t>
      </w:r>
      <w:r w:rsidRPr="00A81E62">
        <w:rPr>
          <w:rFonts w:ascii="Arial" w:eastAsia="SimSun" w:hAnsi="Arial" w:cs="Arial"/>
          <w:sz w:val="20"/>
          <w:szCs w:val="20"/>
        </w:rPr>
        <w:t xml:space="preserve">DM, diabetes mellitus; SDNN, standard deviation of R-R intervals; RMSSD, square root mean </w:t>
      </w:r>
      <w:r w:rsidRPr="00A81E62">
        <w:rPr>
          <w:rFonts w:ascii="Arial" w:eastAsia="SimSun" w:hAnsi="Arial" w:cs="Arial"/>
          <w:sz w:val="20"/>
          <w:szCs w:val="20"/>
        </w:rPr>
        <w:lastRenderedPageBreak/>
        <w:t xml:space="preserve">squared differences between successive R-R intervals; pNN50, the percentage of adjacent R-R intervals with a difference greater than 50 </w:t>
      </w:r>
      <w:proofErr w:type="spellStart"/>
      <w:r w:rsidRPr="00A81E62">
        <w:rPr>
          <w:rFonts w:ascii="Arial" w:eastAsia="SimSun" w:hAnsi="Arial" w:cs="Arial"/>
          <w:sz w:val="20"/>
          <w:szCs w:val="20"/>
        </w:rPr>
        <w:t>ms</w:t>
      </w:r>
      <w:proofErr w:type="spellEnd"/>
      <w:r w:rsidRPr="00A81E62">
        <w:rPr>
          <w:rFonts w:ascii="Arial" w:eastAsia="SimSun" w:hAnsi="Arial" w:cs="Arial"/>
          <w:sz w:val="20"/>
          <w:szCs w:val="20"/>
        </w:rPr>
        <w:t>; VLF, very low</w:t>
      </w:r>
      <w:r w:rsidR="00C8797C" w:rsidRPr="00A81E62">
        <w:rPr>
          <w:rFonts w:ascii="Arial" w:eastAsia="SimSun" w:hAnsi="Arial" w:cs="Arial"/>
          <w:sz w:val="20"/>
          <w:szCs w:val="20"/>
        </w:rPr>
        <w:t>-</w:t>
      </w:r>
      <w:r w:rsidRPr="00A81E62">
        <w:rPr>
          <w:rFonts w:ascii="Arial" w:eastAsia="SimSun" w:hAnsi="Arial" w:cs="Arial"/>
          <w:sz w:val="20"/>
          <w:szCs w:val="20"/>
        </w:rPr>
        <w:t>frequency range; LF, low</w:t>
      </w:r>
      <w:r w:rsidR="00C8797C" w:rsidRPr="00A81E62">
        <w:rPr>
          <w:rFonts w:ascii="Arial" w:eastAsia="SimSun" w:hAnsi="Arial" w:cs="Arial"/>
          <w:sz w:val="20"/>
          <w:szCs w:val="20"/>
        </w:rPr>
        <w:t>-</w:t>
      </w:r>
      <w:r w:rsidRPr="00A81E62">
        <w:rPr>
          <w:rFonts w:ascii="Arial" w:eastAsia="SimSun" w:hAnsi="Arial" w:cs="Arial"/>
          <w:sz w:val="20"/>
          <w:szCs w:val="20"/>
        </w:rPr>
        <w:t>frequency range; HF, high</w:t>
      </w:r>
      <w:r w:rsidR="00C8797C" w:rsidRPr="00A81E62">
        <w:rPr>
          <w:rFonts w:ascii="Arial" w:eastAsia="SimSun" w:hAnsi="Arial" w:cs="Arial"/>
          <w:sz w:val="20"/>
          <w:szCs w:val="20"/>
        </w:rPr>
        <w:t>-</w:t>
      </w:r>
      <w:r w:rsidRPr="00A81E62">
        <w:rPr>
          <w:rFonts w:ascii="Arial" w:eastAsia="SimSun" w:hAnsi="Arial" w:cs="Arial"/>
          <w:sz w:val="20"/>
          <w:szCs w:val="20"/>
        </w:rPr>
        <w:t xml:space="preserve">frequency range; </w:t>
      </w:r>
      <w:proofErr w:type="spellStart"/>
      <w:r w:rsidRPr="00A81E62">
        <w:rPr>
          <w:rFonts w:ascii="Arial" w:eastAsia="SimSun" w:hAnsi="Arial" w:cs="Arial"/>
          <w:sz w:val="20"/>
          <w:szCs w:val="20"/>
        </w:rPr>
        <w:t>LFnu</w:t>
      </w:r>
      <w:proofErr w:type="spellEnd"/>
      <w:r w:rsidRPr="00A81E62">
        <w:rPr>
          <w:rFonts w:ascii="Arial" w:eastAsia="SimSun" w:hAnsi="Arial" w:cs="Arial"/>
          <w:sz w:val="20"/>
          <w:szCs w:val="20"/>
        </w:rPr>
        <w:t xml:space="preserve">, normalized LF power; </w:t>
      </w:r>
      <w:proofErr w:type="spellStart"/>
      <w:r w:rsidRPr="00A81E62">
        <w:rPr>
          <w:rFonts w:ascii="Arial" w:eastAsia="SimSun" w:hAnsi="Arial" w:cs="Arial"/>
          <w:sz w:val="20"/>
          <w:szCs w:val="20"/>
        </w:rPr>
        <w:t>HFnu</w:t>
      </w:r>
      <w:proofErr w:type="spellEnd"/>
      <w:r w:rsidRPr="00A81E62">
        <w:rPr>
          <w:rFonts w:ascii="Arial" w:eastAsia="SimSun" w:hAnsi="Arial" w:cs="Arial"/>
          <w:sz w:val="20"/>
          <w:szCs w:val="20"/>
        </w:rPr>
        <w:t xml:space="preserve">, normalized HF power; </w:t>
      </w:r>
      <w:proofErr w:type="spellStart"/>
      <w:r w:rsidRPr="00A81E62">
        <w:rPr>
          <w:rFonts w:ascii="Arial" w:eastAsia="SimSun" w:hAnsi="Arial" w:cs="Arial"/>
          <w:sz w:val="20"/>
          <w:szCs w:val="20"/>
        </w:rPr>
        <w:t>ApEn</w:t>
      </w:r>
      <w:proofErr w:type="spellEnd"/>
      <w:r w:rsidRPr="00A81E62">
        <w:rPr>
          <w:rFonts w:ascii="Arial" w:eastAsia="SimSun" w:hAnsi="Arial" w:cs="Arial"/>
          <w:sz w:val="20"/>
          <w:szCs w:val="20"/>
        </w:rPr>
        <w:t xml:space="preserve">, approximate entropy; </w:t>
      </w:r>
      <w:proofErr w:type="spellStart"/>
      <w:r w:rsidRPr="00A81E62">
        <w:rPr>
          <w:rFonts w:ascii="Arial" w:eastAsia="SimSun" w:hAnsi="Arial" w:cs="Arial"/>
          <w:sz w:val="20"/>
          <w:szCs w:val="20"/>
        </w:rPr>
        <w:t>SampEn</w:t>
      </w:r>
      <w:proofErr w:type="spellEnd"/>
      <w:r w:rsidRPr="00A81E62">
        <w:rPr>
          <w:rFonts w:ascii="Arial" w:eastAsia="SimSun" w:hAnsi="Arial" w:cs="Arial"/>
          <w:sz w:val="20"/>
          <w:szCs w:val="20"/>
        </w:rPr>
        <w:t>, sample entropy</w:t>
      </w:r>
      <w:r w:rsidR="00416948" w:rsidRPr="00A81E62">
        <w:rPr>
          <w:rFonts w:ascii="Arial" w:eastAsia="SimSun" w:hAnsi="Arial" w:cs="Arial"/>
          <w:sz w:val="20"/>
          <w:szCs w:val="20"/>
        </w:rPr>
        <w:t xml:space="preserve">; </w:t>
      </w:r>
      <w:r w:rsidR="0031462F" w:rsidRPr="00A81E62">
        <w:rPr>
          <w:rFonts w:ascii="Arial" w:eastAsia="SimSun" w:hAnsi="Arial" w:cs="Arial"/>
          <w:sz w:val="20"/>
          <w:szCs w:val="20"/>
        </w:rPr>
        <w:t xml:space="preserve">ACEI, </w:t>
      </w:r>
      <w:r w:rsidR="00416948" w:rsidRPr="00A81E62">
        <w:rPr>
          <w:rFonts w:ascii="Arial" w:eastAsia="SimSun" w:hAnsi="Arial" w:cs="Arial"/>
          <w:sz w:val="20"/>
          <w:szCs w:val="20"/>
        </w:rPr>
        <w:t xml:space="preserve">angiotensin-converting enzyme inhibitor; </w:t>
      </w:r>
      <w:r w:rsidR="0031462F" w:rsidRPr="00A81E62">
        <w:rPr>
          <w:rFonts w:ascii="Arial" w:eastAsia="SimSun" w:hAnsi="Arial" w:cs="Arial"/>
          <w:sz w:val="20"/>
          <w:szCs w:val="20"/>
        </w:rPr>
        <w:t>ARB,</w:t>
      </w:r>
      <w:r w:rsidR="002D6F0B" w:rsidRPr="00A81E62">
        <w:rPr>
          <w:rFonts w:ascii="Arial" w:eastAsia="SimSun" w:hAnsi="Arial" w:cs="Arial"/>
          <w:sz w:val="20"/>
          <w:szCs w:val="20"/>
        </w:rPr>
        <w:t xml:space="preserve"> </w:t>
      </w:r>
      <w:r w:rsidR="007A510B" w:rsidRPr="00A81E62">
        <w:rPr>
          <w:rFonts w:ascii="Arial" w:eastAsia="SimSun" w:hAnsi="Arial" w:cs="Arial"/>
          <w:sz w:val="20"/>
          <w:szCs w:val="20"/>
        </w:rPr>
        <w:t>angiotensin receptor blocker</w:t>
      </w:r>
      <w:r w:rsidR="0031462F" w:rsidRPr="00A81E62">
        <w:rPr>
          <w:rFonts w:ascii="Arial" w:eastAsia="SimSun" w:hAnsi="Arial" w:cs="Arial"/>
          <w:sz w:val="20"/>
          <w:szCs w:val="20"/>
        </w:rPr>
        <w:t xml:space="preserve"> </w:t>
      </w:r>
      <w:r w:rsidR="00416948" w:rsidRPr="00A81E62">
        <w:rPr>
          <w:rFonts w:ascii="Arial" w:eastAsia="SimSun" w:hAnsi="Arial" w:cs="Arial"/>
          <w:sz w:val="20"/>
          <w:szCs w:val="20"/>
        </w:rPr>
        <w:t>;</w:t>
      </w:r>
      <w:r w:rsidR="0031462F" w:rsidRPr="00A81E62">
        <w:rPr>
          <w:rFonts w:ascii="Arial" w:eastAsia="SimSun" w:hAnsi="Arial" w:cs="Arial"/>
          <w:sz w:val="20"/>
          <w:szCs w:val="20"/>
        </w:rPr>
        <w:t>CCB</w:t>
      </w:r>
      <w:r w:rsidR="00416948" w:rsidRPr="00A81E62">
        <w:rPr>
          <w:rFonts w:ascii="Arial" w:eastAsia="SimSun" w:hAnsi="Arial" w:cs="Arial"/>
          <w:sz w:val="20"/>
          <w:szCs w:val="20"/>
        </w:rPr>
        <w:t>, calcium channel blocker</w:t>
      </w:r>
      <w:r w:rsidR="0031462F" w:rsidRPr="00A81E62">
        <w:rPr>
          <w:rFonts w:ascii="Arial" w:eastAsia="SimSun" w:hAnsi="Arial" w:cs="Arial"/>
          <w:sz w:val="20"/>
          <w:szCs w:val="20"/>
        </w:rPr>
        <w:t xml:space="preserve"> </w:t>
      </w:r>
    </w:p>
    <w:p w14:paraId="189EB784" w14:textId="366F250D" w:rsidR="0078601E" w:rsidRPr="00A81E62" w:rsidRDefault="0078601E">
      <w:pPr>
        <w:widowControl/>
        <w:jc w:val="left"/>
        <w:rPr>
          <w:rFonts w:ascii="Arial" w:eastAsia="SimSun" w:hAnsi="Arial" w:cs="Arial"/>
          <w:sz w:val="20"/>
          <w:szCs w:val="20"/>
        </w:rPr>
      </w:pPr>
    </w:p>
    <w:sectPr w:rsidR="0078601E" w:rsidRPr="00A8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2BBD" w14:textId="77777777" w:rsidR="005519D9" w:rsidRDefault="005519D9" w:rsidP="0078601E">
      <w:r>
        <w:separator/>
      </w:r>
    </w:p>
  </w:endnote>
  <w:endnote w:type="continuationSeparator" w:id="0">
    <w:p w14:paraId="53B9DC41" w14:textId="77777777" w:rsidR="005519D9" w:rsidRDefault="005519D9" w:rsidP="0078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417D" w14:textId="77777777" w:rsidR="005519D9" w:rsidRDefault="005519D9" w:rsidP="0078601E">
      <w:r>
        <w:separator/>
      </w:r>
    </w:p>
  </w:footnote>
  <w:footnote w:type="continuationSeparator" w:id="0">
    <w:p w14:paraId="78302D59" w14:textId="77777777" w:rsidR="005519D9" w:rsidRDefault="005519D9" w:rsidP="0078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D6"/>
    <w:rsid w:val="00015961"/>
    <w:rsid w:val="00020ECF"/>
    <w:rsid w:val="00055BAA"/>
    <w:rsid w:val="000C28F3"/>
    <w:rsid w:val="00115B79"/>
    <w:rsid w:val="001A1765"/>
    <w:rsid w:val="001C5495"/>
    <w:rsid w:val="002218BF"/>
    <w:rsid w:val="00253663"/>
    <w:rsid w:val="00265B48"/>
    <w:rsid w:val="002725AA"/>
    <w:rsid w:val="002C6606"/>
    <w:rsid w:val="002D4016"/>
    <w:rsid w:val="002D6F0B"/>
    <w:rsid w:val="0031462F"/>
    <w:rsid w:val="00331259"/>
    <w:rsid w:val="00336F78"/>
    <w:rsid w:val="00343FED"/>
    <w:rsid w:val="00345D59"/>
    <w:rsid w:val="0035012F"/>
    <w:rsid w:val="00357F29"/>
    <w:rsid w:val="003C0357"/>
    <w:rsid w:val="004105D1"/>
    <w:rsid w:val="00410B59"/>
    <w:rsid w:val="00416948"/>
    <w:rsid w:val="00426040"/>
    <w:rsid w:val="0050300D"/>
    <w:rsid w:val="00522370"/>
    <w:rsid w:val="005519D9"/>
    <w:rsid w:val="005B0FDE"/>
    <w:rsid w:val="005C00D6"/>
    <w:rsid w:val="006103E9"/>
    <w:rsid w:val="006358B6"/>
    <w:rsid w:val="006F3112"/>
    <w:rsid w:val="00707BDE"/>
    <w:rsid w:val="0078601E"/>
    <w:rsid w:val="007A510B"/>
    <w:rsid w:val="007C0937"/>
    <w:rsid w:val="008025AD"/>
    <w:rsid w:val="00862F31"/>
    <w:rsid w:val="008B27F3"/>
    <w:rsid w:val="009466A4"/>
    <w:rsid w:val="00953C8C"/>
    <w:rsid w:val="00975F76"/>
    <w:rsid w:val="009C2C21"/>
    <w:rsid w:val="009C7174"/>
    <w:rsid w:val="009E7FA1"/>
    <w:rsid w:val="00A42968"/>
    <w:rsid w:val="00A6217C"/>
    <w:rsid w:val="00A81E62"/>
    <w:rsid w:val="00A86341"/>
    <w:rsid w:val="00B16D6C"/>
    <w:rsid w:val="00B507D6"/>
    <w:rsid w:val="00B634F1"/>
    <w:rsid w:val="00B85F24"/>
    <w:rsid w:val="00B86170"/>
    <w:rsid w:val="00BF70A3"/>
    <w:rsid w:val="00C34C22"/>
    <w:rsid w:val="00C8797C"/>
    <w:rsid w:val="00C92B01"/>
    <w:rsid w:val="00CA21CA"/>
    <w:rsid w:val="00CD740E"/>
    <w:rsid w:val="00D46745"/>
    <w:rsid w:val="00D50BEE"/>
    <w:rsid w:val="00E07340"/>
    <w:rsid w:val="00E405EE"/>
    <w:rsid w:val="00E66B8E"/>
    <w:rsid w:val="00E82F7A"/>
    <w:rsid w:val="00EF37C4"/>
    <w:rsid w:val="00F25D4E"/>
    <w:rsid w:val="00F45589"/>
    <w:rsid w:val="00F47D98"/>
    <w:rsid w:val="00F57B93"/>
    <w:rsid w:val="00F633D2"/>
    <w:rsid w:val="00F86AFE"/>
    <w:rsid w:val="00F966F9"/>
    <w:rsid w:val="00FC0E84"/>
    <w:rsid w:val="00FC5D77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C97C"/>
  <w15:chartTrackingRefBased/>
  <w15:docId w15:val="{855F2025-8A21-2A4D-8AD5-28E6E360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EE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EE"/>
    <w:rPr>
      <w:rFonts w:ascii="SimSun" w:eastAsia="SimSun"/>
      <w:sz w:val="18"/>
      <w:szCs w:val="18"/>
    </w:rPr>
  </w:style>
  <w:style w:type="table" w:styleId="TableGrid">
    <w:name w:val="Table Grid"/>
    <w:basedOn w:val="TableNormal"/>
    <w:uiPriority w:val="99"/>
    <w:rsid w:val="00D5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6170"/>
  </w:style>
  <w:style w:type="paragraph" w:styleId="Header">
    <w:name w:val="header"/>
    <w:basedOn w:val="Normal"/>
    <w:link w:val="HeaderChar"/>
    <w:uiPriority w:val="99"/>
    <w:unhideWhenUsed/>
    <w:rsid w:val="0078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601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6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xiaonawang1@163.com</dc:creator>
  <cp:keywords/>
  <dc:description/>
  <cp:lastModifiedBy>Lee, Boon</cp:lastModifiedBy>
  <cp:revision>2</cp:revision>
  <dcterms:created xsi:type="dcterms:W3CDTF">2022-04-28T03:41:00Z</dcterms:created>
  <dcterms:modified xsi:type="dcterms:W3CDTF">2022-04-28T03:41:00Z</dcterms:modified>
</cp:coreProperties>
</file>