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21AAF" w14:textId="58256527" w:rsidR="00151519" w:rsidRPr="00151519" w:rsidRDefault="00151519" w:rsidP="0015151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</w:pPr>
      <w:r w:rsidRPr="00151519">
        <w:rPr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1BC9E31F" wp14:editId="349036D5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044440" cy="5196840"/>
            <wp:effectExtent l="0" t="0" r="381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51519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Supplemental Figure 1. </w:t>
      </w:r>
    </w:p>
    <w:p w14:paraId="51164EB7" w14:textId="350800AD" w:rsidR="00151519" w:rsidRPr="00151519" w:rsidRDefault="00151519" w:rsidP="00151519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5151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The immunohistochemical images showed the expression of </w:t>
      </w:r>
      <w:proofErr w:type="spellStart"/>
      <w:r w:rsidRPr="00151519">
        <w:rPr>
          <w:rFonts w:ascii="Times New Roman" w:hAnsi="Times New Roman" w:cs="Times New Roman"/>
          <w:color w:val="000000" w:themeColor="text1"/>
          <w:sz w:val="28"/>
          <w:szCs w:val="32"/>
        </w:rPr>
        <w:t>anlotinib</w:t>
      </w:r>
      <w:proofErr w:type="spellEnd"/>
      <w:r w:rsidRPr="0015151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targets and AKT pathway.</w:t>
      </w:r>
      <w:r w:rsidRPr="00151519">
        <w:rPr>
          <w:noProof/>
          <w:color w:val="000000" w:themeColor="text1"/>
          <w:sz w:val="22"/>
          <w:szCs w:val="24"/>
        </w:rPr>
        <w:t xml:space="preserve"> </w:t>
      </w:r>
    </w:p>
    <w:p w14:paraId="4BEEBC74" w14:textId="1CC38F01" w:rsidR="004823BF" w:rsidRDefault="004823BF"/>
    <w:sectPr w:rsidR="00482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54084" w14:textId="77777777" w:rsidR="007D1E0C" w:rsidRDefault="007D1E0C" w:rsidP="00151519">
      <w:r>
        <w:separator/>
      </w:r>
    </w:p>
  </w:endnote>
  <w:endnote w:type="continuationSeparator" w:id="0">
    <w:p w14:paraId="0117157E" w14:textId="77777777" w:rsidR="007D1E0C" w:rsidRDefault="007D1E0C" w:rsidP="00151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7670F" w14:textId="77777777" w:rsidR="007D1E0C" w:rsidRDefault="007D1E0C" w:rsidP="00151519">
      <w:r>
        <w:separator/>
      </w:r>
    </w:p>
  </w:footnote>
  <w:footnote w:type="continuationSeparator" w:id="0">
    <w:p w14:paraId="3D2F930B" w14:textId="77777777" w:rsidR="007D1E0C" w:rsidRDefault="007D1E0C" w:rsidP="00151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7A"/>
    <w:rsid w:val="00151519"/>
    <w:rsid w:val="004823BF"/>
    <w:rsid w:val="007D1E0C"/>
    <w:rsid w:val="00C0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0A571"/>
  <w15:chartTrackingRefBased/>
  <w15:docId w15:val="{9726A486-0BD9-49D0-A418-5595A4E0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5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15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1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15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Ruiqiong</dc:creator>
  <cp:keywords/>
  <dc:description/>
  <cp:lastModifiedBy>Liu Ruiqiong</cp:lastModifiedBy>
  <cp:revision>2</cp:revision>
  <dcterms:created xsi:type="dcterms:W3CDTF">2021-08-13T17:14:00Z</dcterms:created>
  <dcterms:modified xsi:type="dcterms:W3CDTF">2021-08-13T17:16:00Z</dcterms:modified>
</cp:coreProperties>
</file>