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5BBA" w14:textId="7D94A210" w:rsidR="00014C55" w:rsidRPr="003D6671" w:rsidRDefault="00014C55" w:rsidP="00014C55">
      <w:pPr>
        <w:spacing w:afterLines="50" w:after="156"/>
        <w:jc w:val="left"/>
        <w:rPr>
          <w:rFonts w:ascii="Arial" w:hAnsi="Arial" w:cs="Arial"/>
          <w:b/>
          <w:bCs/>
          <w:sz w:val="20"/>
          <w:szCs w:val="20"/>
        </w:rPr>
      </w:pPr>
      <w:r w:rsidRPr="003D6671">
        <w:rPr>
          <w:rFonts w:ascii="Arial" w:hAnsi="Arial" w:cs="Arial" w:hint="eastAsia"/>
          <w:b/>
          <w:bCs/>
          <w:sz w:val="20"/>
          <w:szCs w:val="20"/>
        </w:rPr>
        <w:t xml:space="preserve">Table S1 </w:t>
      </w:r>
      <w:r w:rsidRPr="003D6671">
        <w:rPr>
          <w:rFonts w:ascii="Arial" w:hAnsi="Arial" w:cs="Arial" w:hint="eastAsia"/>
          <w:sz w:val="20"/>
          <w:szCs w:val="20"/>
        </w:rPr>
        <w:t xml:space="preserve">The </w:t>
      </w:r>
      <w:r w:rsidRPr="003D6671">
        <w:rPr>
          <w:rFonts w:ascii="Arial" w:hAnsi="Arial" w:cs="Arial"/>
          <w:sz w:val="20"/>
          <w:szCs w:val="20"/>
        </w:rPr>
        <w:t>thermal cycling</w:t>
      </w:r>
      <w:r w:rsidRPr="003D6671">
        <w:rPr>
          <w:rFonts w:ascii="Arial" w:hAnsi="Arial" w:cs="Arial" w:hint="eastAsia"/>
          <w:sz w:val="20"/>
          <w:szCs w:val="20"/>
        </w:rPr>
        <w:t xml:space="preserve"> for the KASP</w:t>
      </w:r>
      <w:r w:rsidR="0003616E" w:rsidRPr="003D6671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2107"/>
        <w:gridCol w:w="1006"/>
        <w:gridCol w:w="1443"/>
        <w:gridCol w:w="1444"/>
      </w:tblGrid>
      <w:tr w:rsidR="003D6671" w:rsidRPr="003D6671" w14:paraId="655409F0" w14:textId="77777777" w:rsidTr="00014C55">
        <w:trPr>
          <w:trHeight w:val="563"/>
        </w:trPr>
        <w:tc>
          <w:tcPr>
            <w:tcW w:w="1443" w:type="dxa"/>
          </w:tcPr>
          <w:p w14:paraId="2DCCA6FE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Step</w:t>
            </w:r>
          </w:p>
        </w:tc>
        <w:tc>
          <w:tcPr>
            <w:tcW w:w="2107" w:type="dxa"/>
          </w:tcPr>
          <w:p w14:paraId="1F2F2F7F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Description</w:t>
            </w:r>
          </w:p>
        </w:tc>
        <w:tc>
          <w:tcPr>
            <w:tcW w:w="1006" w:type="dxa"/>
          </w:tcPr>
          <w:p w14:paraId="703DF114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Tem</w:t>
            </w:r>
          </w:p>
        </w:tc>
        <w:tc>
          <w:tcPr>
            <w:tcW w:w="1443" w:type="dxa"/>
          </w:tcPr>
          <w:p w14:paraId="13567338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Time</w:t>
            </w:r>
          </w:p>
        </w:tc>
        <w:tc>
          <w:tcPr>
            <w:tcW w:w="1444" w:type="dxa"/>
          </w:tcPr>
          <w:p w14:paraId="768EF4D8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NO. of cycle</w:t>
            </w:r>
          </w:p>
        </w:tc>
      </w:tr>
      <w:tr w:rsidR="003D6671" w:rsidRPr="003D6671" w14:paraId="696BDA19" w14:textId="77777777" w:rsidTr="00014C55">
        <w:trPr>
          <w:trHeight w:val="563"/>
        </w:trPr>
        <w:tc>
          <w:tcPr>
            <w:tcW w:w="1443" w:type="dxa"/>
          </w:tcPr>
          <w:p w14:paraId="640E259C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1</w:t>
            </w:r>
          </w:p>
        </w:tc>
        <w:tc>
          <w:tcPr>
            <w:tcW w:w="2107" w:type="dxa"/>
          </w:tcPr>
          <w:p w14:paraId="0DC5C152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Activation</w:t>
            </w:r>
          </w:p>
        </w:tc>
        <w:tc>
          <w:tcPr>
            <w:tcW w:w="1006" w:type="dxa"/>
          </w:tcPr>
          <w:p w14:paraId="76960CA0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94°C</w:t>
            </w:r>
          </w:p>
        </w:tc>
        <w:tc>
          <w:tcPr>
            <w:tcW w:w="1443" w:type="dxa"/>
          </w:tcPr>
          <w:p w14:paraId="756F4BE9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15mins</w:t>
            </w:r>
          </w:p>
        </w:tc>
        <w:tc>
          <w:tcPr>
            <w:tcW w:w="1444" w:type="dxa"/>
          </w:tcPr>
          <w:p w14:paraId="49C0182A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1</w:t>
            </w:r>
          </w:p>
        </w:tc>
      </w:tr>
      <w:tr w:rsidR="003D6671" w:rsidRPr="003D6671" w14:paraId="6AD198C1" w14:textId="77777777" w:rsidTr="00014C55">
        <w:trPr>
          <w:trHeight w:val="583"/>
        </w:trPr>
        <w:tc>
          <w:tcPr>
            <w:tcW w:w="1443" w:type="dxa"/>
            <w:vMerge w:val="restart"/>
          </w:tcPr>
          <w:p w14:paraId="699ADEED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</w:p>
          <w:p w14:paraId="75670EE0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2</w:t>
            </w:r>
          </w:p>
        </w:tc>
        <w:tc>
          <w:tcPr>
            <w:tcW w:w="2107" w:type="dxa"/>
          </w:tcPr>
          <w:p w14:paraId="0DB28CFB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Denaturation</w:t>
            </w:r>
          </w:p>
        </w:tc>
        <w:tc>
          <w:tcPr>
            <w:tcW w:w="1006" w:type="dxa"/>
          </w:tcPr>
          <w:p w14:paraId="15D7385A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94°C</w:t>
            </w:r>
          </w:p>
        </w:tc>
        <w:tc>
          <w:tcPr>
            <w:tcW w:w="1443" w:type="dxa"/>
          </w:tcPr>
          <w:p w14:paraId="7C998CE3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20s</w:t>
            </w:r>
          </w:p>
        </w:tc>
        <w:tc>
          <w:tcPr>
            <w:tcW w:w="1444" w:type="dxa"/>
            <w:vMerge w:val="restart"/>
          </w:tcPr>
          <w:p w14:paraId="29BEE983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</w:p>
          <w:p w14:paraId="1C11029C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10</w:t>
            </w:r>
          </w:p>
          <w:p w14:paraId="539DE11B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</w:p>
        </w:tc>
      </w:tr>
      <w:tr w:rsidR="003D6671" w:rsidRPr="003D6671" w14:paraId="3FFDB612" w14:textId="77777777" w:rsidTr="00014C55">
        <w:trPr>
          <w:trHeight w:val="583"/>
        </w:trPr>
        <w:tc>
          <w:tcPr>
            <w:tcW w:w="1443" w:type="dxa"/>
            <w:vMerge/>
          </w:tcPr>
          <w:p w14:paraId="05DE1D0D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</w:p>
        </w:tc>
        <w:tc>
          <w:tcPr>
            <w:tcW w:w="2107" w:type="dxa"/>
          </w:tcPr>
          <w:p w14:paraId="350D35A5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Annealing/Elongation</w:t>
            </w:r>
          </w:p>
        </w:tc>
        <w:tc>
          <w:tcPr>
            <w:tcW w:w="1006" w:type="dxa"/>
          </w:tcPr>
          <w:p w14:paraId="56CFBE13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61-55°C</w:t>
            </w:r>
          </w:p>
        </w:tc>
        <w:tc>
          <w:tcPr>
            <w:tcW w:w="1443" w:type="dxa"/>
          </w:tcPr>
          <w:p w14:paraId="7ABBD583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60s</w:t>
            </w:r>
          </w:p>
        </w:tc>
        <w:tc>
          <w:tcPr>
            <w:tcW w:w="1444" w:type="dxa"/>
            <w:vMerge/>
          </w:tcPr>
          <w:p w14:paraId="12FAF10A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</w:p>
        </w:tc>
      </w:tr>
      <w:tr w:rsidR="003D6671" w:rsidRPr="003D6671" w14:paraId="26B63368" w14:textId="77777777" w:rsidTr="00014C55">
        <w:trPr>
          <w:trHeight w:val="583"/>
        </w:trPr>
        <w:tc>
          <w:tcPr>
            <w:tcW w:w="1443" w:type="dxa"/>
            <w:vMerge w:val="restart"/>
          </w:tcPr>
          <w:p w14:paraId="033E952D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</w:p>
          <w:p w14:paraId="12EDA183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3</w:t>
            </w:r>
          </w:p>
        </w:tc>
        <w:tc>
          <w:tcPr>
            <w:tcW w:w="2107" w:type="dxa"/>
          </w:tcPr>
          <w:p w14:paraId="4159E0FB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Denaturation</w:t>
            </w:r>
          </w:p>
        </w:tc>
        <w:tc>
          <w:tcPr>
            <w:tcW w:w="1006" w:type="dxa"/>
          </w:tcPr>
          <w:p w14:paraId="3018C51E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94°C</w:t>
            </w:r>
          </w:p>
        </w:tc>
        <w:tc>
          <w:tcPr>
            <w:tcW w:w="1443" w:type="dxa"/>
          </w:tcPr>
          <w:p w14:paraId="414ED1C3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20s</w:t>
            </w:r>
          </w:p>
        </w:tc>
        <w:tc>
          <w:tcPr>
            <w:tcW w:w="1444" w:type="dxa"/>
            <w:vMerge w:val="restart"/>
          </w:tcPr>
          <w:p w14:paraId="07D1F2B8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</w:p>
          <w:p w14:paraId="1C593E42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26</w:t>
            </w:r>
          </w:p>
        </w:tc>
      </w:tr>
      <w:tr w:rsidR="00014C55" w:rsidRPr="003D6671" w14:paraId="078E15D5" w14:textId="77777777" w:rsidTr="00014C55">
        <w:trPr>
          <w:trHeight w:val="583"/>
        </w:trPr>
        <w:tc>
          <w:tcPr>
            <w:tcW w:w="1443" w:type="dxa"/>
            <w:vMerge/>
          </w:tcPr>
          <w:p w14:paraId="36DEF6EC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</w:p>
        </w:tc>
        <w:tc>
          <w:tcPr>
            <w:tcW w:w="2107" w:type="dxa"/>
          </w:tcPr>
          <w:p w14:paraId="22B382EB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Annealing/Elongation</w:t>
            </w:r>
          </w:p>
        </w:tc>
        <w:tc>
          <w:tcPr>
            <w:tcW w:w="1006" w:type="dxa"/>
          </w:tcPr>
          <w:p w14:paraId="5BB23A46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55°C</w:t>
            </w:r>
          </w:p>
        </w:tc>
        <w:tc>
          <w:tcPr>
            <w:tcW w:w="1443" w:type="dxa"/>
          </w:tcPr>
          <w:p w14:paraId="5F728584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  <w:r w:rsidRPr="003D6671">
              <w:rPr>
                <w:rFonts w:ascii="Arial" w:eastAsiaTheme="majorEastAsia" w:hAnsi="Arial" w:cs="Arial"/>
                <w:bCs/>
                <w:szCs w:val="21"/>
              </w:rPr>
              <w:t>60s</w:t>
            </w:r>
          </w:p>
        </w:tc>
        <w:tc>
          <w:tcPr>
            <w:tcW w:w="1444" w:type="dxa"/>
            <w:vMerge/>
          </w:tcPr>
          <w:p w14:paraId="4778FCFB" w14:textId="77777777" w:rsidR="00014C55" w:rsidRPr="003D6671" w:rsidRDefault="00014C55" w:rsidP="00165328">
            <w:pPr>
              <w:spacing w:line="360" w:lineRule="auto"/>
              <w:rPr>
                <w:rFonts w:ascii="Arial" w:eastAsiaTheme="majorEastAsia" w:hAnsi="Arial" w:cs="Arial"/>
                <w:bCs/>
                <w:szCs w:val="21"/>
              </w:rPr>
            </w:pPr>
          </w:p>
        </w:tc>
      </w:tr>
    </w:tbl>
    <w:p w14:paraId="70E84E63" w14:textId="77777777" w:rsidR="00014C55" w:rsidRPr="003D6671" w:rsidRDefault="00014C55" w:rsidP="00014C55">
      <w:pPr>
        <w:spacing w:line="360" w:lineRule="auto"/>
        <w:rPr>
          <w:rFonts w:asciiTheme="majorEastAsia" w:eastAsiaTheme="majorEastAsia" w:hAnsiTheme="majorEastAsia"/>
          <w:b/>
          <w:szCs w:val="21"/>
        </w:rPr>
      </w:pPr>
    </w:p>
    <w:p w14:paraId="14F21AA8" w14:textId="77777777" w:rsidR="00014C55" w:rsidRPr="003D6671" w:rsidRDefault="00014C55" w:rsidP="009744D9">
      <w:pPr>
        <w:spacing w:afterLines="50" w:after="156"/>
        <w:jc w:val="left"/>
        <w:rPr>
          <w:rFonts w:ascii="Arial" w:hAnsi="Arial" w:cs="Arial"/>
          <w:b/>
          <w:bCs/>
          <w:sz w:val="20"/>
          <w:szCs w:val="20"/>
        </w:rPr>
      </w:pPr>
    </w:p>
    <w:p w14:paraId="4BFE2B85" w14:textId="77777777" w:rsidR="00EC6E07" w:rsidRPr="003D6671" w:rsidRDefault="00EC6E07" w:rsidP="009744D9">
      <w:pPr>
        <w:spacing w:afterLines="50" w:after="156"/>
        <w:jc w:val="left"/>
        <w:rPr>
          <w:rFonts w:ascii="Arial" w:hAnsi="Arial" w:cs="Arial"/>
          <w:b/>
          <w:bCs/>
          <w:sz w:val="20"/>
          <w:szCs w:val="20"/>
        </w:rPr>
      </w:pPr>
      <w:r w:rsidRPr="003D6671">
        <w:rPr>
          <w:rFonts w:ascii="Arial" w:hAnsi="Arial" w:cs="Arial"/>
          <w:b/>
          <w:bCs/>
          <w:sz w:val="20"/>
          <w:szCs w:val="20"/>
        </w:rPr>
        <w:br w:type="page"/>
      </w:r>
    </w:p>
    <w:p w14:paraId="2823FAF2" w14:textId="052F2B16" w:rsidR="009744D9" w:rsidRPr="003D6671" w:rsidRDefault="001C2D21" w:rsidP="009744D9">
      <w:pPr>
        <w:spacing w:afterLines="50" w:after="156"/>
        <w:jc w:val="left"/>
      </w:pPr>
      <w:r w:rsidRPr="003D6671">
        <w:rPr>
          <w:rFonts w:ascii="Arial" w:hAnsi="Arial" w:cs="Arial" w:hint="eastAsia"/>
          <w:b/>
          <w:bCs/>
          <w:sz w:val="20"/>
          <w:szCs w:val="20"/>
        </w:rPr>
        <w:lastRenderedPageBreak/>
        <w:t>Table S</w:t>
      </w:r>
      <w:r w:rsidR="00014C55" w:rsidRPr="003D6671">
        <w:rPr>
          <w:rFonts w:ascii="Arial" w:hAnsi="Arial" w:cs="Arial" w:hint="eastAsia"/>
          <w:b/>
          <w:bCs/>
          <w:sz w:val="20"/>
          <w:szCs w:val="20"/>
        </w:rPr>
        <w:t xml:space="preserve">2 </w:t>
      </w:r>
      <w:r w:rsidR="009744D9" w:rsidRPr="003D6671">
        <w:rPr>
          <w:rFonts w:ascii="Arial" w:hAnsi="Arial" w:cs="Arial" w:hint="eastAsia"/>
          <w:sz w:val="20"/>
          <w:szCs w:val="20"/>
        </w:rPr>
        <w:t xml:space="preserve">Primers of </w:t>
      </w:r>
      <w:r w:rsidR="00447A91" w:rsidRPr="003D6671">
        <w:rPr>
          <w:rFonts w:ascii="Arial" w:hAnsi="Arial" w:cs="Arial" w:hint="eastAsia"/>
          <w:sz w:val="20"/>
          <w:szCs w:val="20"/>
        </w:rPr>
        <w:t>the studied</w:t>
      </w:r>
      <w:r w:rsidR="009744D9" w:rsidRPr="003D6671">
        <w:rPr>
          <w:rFonts w:ascii="Arial" w:hAnsi="Arial" w:cs="Arial" w:hint="eastAsia"/>
          <w:sz w:val="20"/>
          <w:szCs w:val="20"/>
        </w:rPr>
        <w:t xml:space="preserve"> SNPs for </w:t>
      </w:r>
      <w:r w:rsidR="009744D9" w:rsidRPr="003D6671">
        <w:rPr>
          <w:rFonts w:ascii="Arial" w:hAnsi="Arial" w:cs="Arial"/>
          <w:iCs/>
          <w:sz w:val="20"/>
          <w:szCs w:val="20"/>
        </w:rPr>
        <w:t>KASP genotyping</w:t>
      </w:r>
      <w:r w:rsidR="0003616E" w:rsidRPr="003D6671">
        <w:rPr>
          <w:rFonts w:ascii="Arial" w:hAnsi="Arial" w:cs="Arial"/>
          <w:i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402"/>
        <w:gridCol w:w="3402"/>
      </w:tblGrid>
      <w:tr w:rsidR="003D6671" w:rsidRPr="003D6671" w14:paraId="0C4DD779" w14:textId="77777777" w:rsidTr="008767C2">
        <w:trPr>
          <w:trHeight w:val="420"/>
        </w:trPr>
        <w:tc>
          <w:tcPr>
            <w:tcW w:w="2235" w:type="dxa"/>
            <w:shd w:val="clear" w:color="auto" w:fill="auto"/>
            <w:noWrap/>
            <w:vAlign w:val="center"/>
          </w:tcPr>
          <w:p w14:paraId="77AB73E9" w14:textId="554C8FEF" w:rsidR="008C6673" w:rsidRPr="003D6671" w:rsidRDefault="008C6673" w:rsidP="008767C2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ID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78AAC28" w14:textId="63E826E1" w:rsidR="008C6673" w:rsidRPr="003D6671" w:rsidRDefault="008C6673" w:rsidP="008767C2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Primer_AlleleX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DFB2D68" w14:textId="5C2881F8" w:rsidR="008C6673" w:rsidRPr="003D6671" w:rsidRDefault="008C6673" w:rsidP="008767C2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Primer_AlleleY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809D56F" w14:textId="190EE714" w:rsidR="008C6673" w:rsidRPr="003D6671" w:rsidRDefault="008C6673" w:rsidP="008767C2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b/>
                <w:bCs/>
                <w:kern w:val="0"/>
                <w:sz w:val="20"/>
                <w:szCs w:val="20"/>
              </w:rPr>
              <w:t>Primer_Common</w:t>
            </w:r>
          </w:p>
        </w:tc>
      </w:tr>
      <w:tr w:rsidR="003D6671" w:rsidRPr="003D6671" w14:paraId="30A624F7" w14:textId="77777777" w:rsidTr="00B67595">
        <w:trPr>
          <w:trHeight w:val="42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106C69F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FTO_rs1421091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BFE8F8A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ATTTGTTGAGCACCTATTATTTGCCATAA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D56971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GTTGAGCACCTATTATTTGCCATAC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3AD265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TTTGGTGCAGTGATTCTATTTCAGCCAAA</w:t>
            </w:r>
          </w:p>
        </w:tc>
      </w:tr>
      <w:tr w:rsidR="003D6671" w:rsidRPr="003D6671" w14:paraId="04501DF5" w14:textId="77777777" w:rsidTr="008767C2">
        <w:trPr>
          <w:trHeight w:val="42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761EF803" w14:textId="1EDFE84C" w:rsidR="009744D9" w:rsidRPr="003D6671" w:rsidRDefault="008C6673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FTO_</w:t>
            </w:r>
            <w:r w:rsidR="009744D9"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rs1421092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D1D7917" w14:textId="77777777" w:rsidR="009744D9" w:rsidRPr="003D6671" w:rsidRDefault="009744D9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GAATTGCCTGGTTTAAATTACATTCAGTG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BB18E3" w14:textId="77777777" w:rsidR="009744D9" w:rsidRPr="003D6671" w:rsidRDefault="009744D9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GAATTGCCTGGTTTAAATTACATTCAGTA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B6726A" w14:textId="77777777" w:rsidR="009744D9" w:rsidRPr="003D6671" w:rsidRDefault="009744D9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CTTAAAATACGGCCTTTCCTCCCATATAA</w:t>
            </w:r>
          </w:p>
        </w:tc>
      </w:tr>
      <w:tr w:rsidR="003D6671" w:rsidRPr="003D6671" w14:paraId="5F934585" w14:textId="77777777" w:rsidTr="00B67595">
        <w:trPr>
          <w:trHeight w:val="42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4F64649C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FTO_rs2287142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9749DCC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GATGAATGCAACGGTATGGCCAC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D66EE1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ATGATGAATGCAACGGTATGGCCAT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688A6C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TCGAACCCTGCAGGGAAGTTAAGAA</w:t>
            </w:r>
          </w:p>
        </w:tc>
      </w:tr>
      <w:tr w:rsidR="003D6671" w:rsidRPr="003D6671" w14:paraId="765E1228" w14:textId="77777777" w:rsidTr="00B67595">
        <w:trPr>
          <w:trHeight w:val="42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2902769C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FTO_rs9939609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E8D0840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ACAGAGACTATCCAAGTGCATCACT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826753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ACAGAGACTATCCAAGTGCATCACA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C2C075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CTGAATTATTATTCTAGGTTCCTTGCGACT</w:t>
            </w:r>
          </w:p>
        </w:tc>
      </w:tr>
      <w:tr w:rsidR="003D6671" w:rsidRPr="003D6671" w14:paraId="34798BE1" w14:textId="77777777" w:rsidTr="008767C2">
        <w:trPr>
          <w:trHeight w:val="42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109A047E" w14:textId="6E877E87" w:rsidR="009744D9" w:rsidRPr="003D6671" w:rsidRDefault="008C6673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ALKBH1_</w:t>
            </w:r>
            <w:r w:rsidR="009744D9"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rs1048147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FAB09FF" w14:textId="77777777" w:rsidR="009744D9" w:rsidRPr="003D6671" w:rsidRDefault="009744D9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AAACACTTCTCTGAGCAAAGTGGC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AB6CA1" w14:textId="77777777" w:rsidR="009744D9" w:rsidRPr="003D6671" w:rsidRDefault="009744D9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CAAACACTTCTCTGAGCAAAGTGGA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733308" w14:textId="77777777" w:rsidR="009744D9" w:rsidRPr="003D6671" w:rsidRDefault="009744D9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CCTTGGAACCCACGCAGAAGTAAA</w:t>
            </w:r>
          </w:p>
        </w:tc>
      </w:tr>
      <w:tr w:rsidR="003D6671" w:rsidRPr="003D6671" w14:paraId="699C53EA" w14:textId="77777777" w:rsidTr="00B67595">
        <w:trPr>
          <w:trHeight w:val="42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580A68F9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ALKBH1_rs1076496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26A08C7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GGAAATCTTCAGTATACCGGGAAACA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DF787B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GAAATCTTCAGTATACCGGGAAACG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01DFDBF" w14:textId="77777777" w:rsidR="008767C2" w:rsidRPr="003D6671" w:rsidRDefault="008767C2" w:rsidP="00B67595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CCCTGTGAGCAGATCACAATGAAGAA</w:t>
            </w:r>
          </w:p>
        </w:tc>
      </w:tr>
      <w:tr w:rsidR="009744D9" w:rsidRPr="003D6671" w14:paraId="734A8FA6" w14:textId="77777777" w:rsidTr="008767C2">
        <w:trPr>
          <w:trHeight w:val="420"/>
        </w:trPr>
        <w:tc>
          <w:tcPr>
            <w:tcW w:w="2235" w:type="dxa"/>
            <w:shd w:val="clear" w:color="auto" w:fill="auto"/>
            <w:noWrap/>
            <w:vAlign w:val="center"/>
            <w:hideMark/>
          </w:tcPr>
          <w:p w14:paraId="35F805A4" w14:textId="76389E1F" w:rsidR="009744D9" w:rsidRPr="003D6671" w:rsidRDefault="008C6673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ALKBH1_</w:t>
            </w:r>
            <w:r w:rsidR="009744D9"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rs11159286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6FD2253" w14:textId="77777777" w:rsidR="009744D9" w:rsidRPr="003D6671" w:rsidRDefault="009744D9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ATGGCGGCCTCAGCAGCGA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1A710A" w14:textId="77777777" w:rsidR="009744D9" w:rsidRPr="003D6671" w:rsidRDefault="009744D9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GGCGGCCTCAGCAGCGC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6F70E2" w14:textId="77777777" w:rsidR="009744D9" w:rsidRPr="003D6671" w:rsidRDefault="009744D9" w:rsidP="00165328">
            <w:pPr>
              <w:widowControl/>
              <w:jc w:val="left"/>
              <w:rPr>
                <w:rFonts w:ascii="Arial" w:eastAsia="DengXian" w:hAnsi="Arial" w:cs="Arial"/>
                <w:kern w:val="0"/>
                <w:sz w:val="20"/>
                <w:szCs w:val="20"/>
              </w:rPr>
            </w:pPr>
            <w:r w:rsidRPr="003D6671">
              <w:rPr>
                <w:rFonts w:ascii="Arial" w:eastAsia="DengXian" w:hAnsi="Arial" w:cs="Arial"/>
                <w:kern w:val="0"/>
                <w:sz w:val="20"/>
                <w:szCs w:val="20"/>
              </w:rPr>
              <w:t>AAAAGCAACCGGCTGATTGATACTTCTA</w:t>
            </w:r>
          </w:p>
        </w:tc>
      </w:tr>
    </w:tbl>
    <w:p w14:paraId="703D86D2" w14:textId="77777777" w:rsidR="001C2D21" w:rsidRPr="003D6671" w:rsidRDefault="001C2D21" w:rsidP="00607538">
      <w:pPr>
        <w:spacing w:afterLines="50" w:after="156"/>
        <w:jc w:val="left"/>
        <w:rPr>
          <w:rFonts w:ascii="Arial" w:hAnsi="Arial" w:cs="Arial"/>
          <w:b/>
          <w:bCs/>
          <w:sz w:val="20"/>
          <w:szCs w:val="20"/>
        </w:rPr>
      </w:pPr>
    </w:p>
    <w:p w14:paraId="28E31F1C" w14:textId="77777777" w:rsidR="00EC6E07" w:rsidRPr="003D6671" w:rsidRDefault="00EC6E07" w:rsidP="00607538">
      <w:pPr>
        <w:spacing w:afterLines="50" w:after="156"/>
        <w:jc w:val="left"/>
        <w:rPr>
          <w:rFonts w:ascii="Arial" w:hAnsi="Arial" w:cs="Arial"/>
          <w:b/>
          <w:bCs/>
          <w:sz w:val="20"/>
          <w:szCs w:val="20"/>
        </w:rPr>
      </w:pPr>
      <w:r w:rsidRPr="003D6671">
        <w:rPr>
          <w:rFonts w:ascii="Arial" w:hAnsi="Arial" w:cs="Arial"/>
          <w:b/>
          <w:bCs/>
          <w:sz w:val="20"/>
          <w:szCs w:val="20"/>
        </w:rPr>
        <w:br w:type="page"/>
      </w:r>
    </w:p>
    <w:p w14:paraId="0021A5A6" w14:textId="4EA8481B" w:rsidR="008851AA" w:rsidRPr="003D6671" w:rsidRDefault="00DF1B37" w:rsidP="00607538">
      <w:pPr>
        <w:spacing w:afterLines="50" w:after="156"/>
        <w:jc w:val="left"/>
        <w:rPr>
          <w:rFonts w:ascii="Arial" w:hAnsi="Arial" w:cs="Arial"/>
          <w:b/>
          <w:bCs/>
          <w:sz w:val="20"/>
          <w:szCs w:val="20"/>
        </w:rPr>
      </w:pPr>
      <w:r w:rsidRPr="003D6671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526644" w:rsidRPr="003D6671">
        <w:rPr>
          <w:rFonts w:ascii="Arial" w:hAnsi="Arial" w:cs="Arial"/>
          <w:b/>
          <w:bCs/>
          <w:sz w:val="20"/>
          <w:szCs w:val="20"/>
        </w:rPr>
        <w:t>S</w:t>
      </w:r>
      <w:r w:rsidR="00EC6E07" w:rsidRPr="003D6671">
        <w:rPr>
          <w:rFonts w:ascii="Arial" w:hAnsi="Arial" w:cs="Arial" w:hint="eastAsia"/>
          <w:b/>
          <w:bCs/>
          <w:sz w:val="20"/>
          <w:szCs w:val="20"/>
        </w:rPr>
        <w:t>3</w:t>
      </w:r>
      <w:r w:rsidRPr="003D66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6671">
        <w:rPr>
          <w:rFonts w:ascii="Arial" w:hAnsi="Arial" w:cs="Arial"/>
          <w:sz w:val="20"/>
          <w:szCs w:val="20"/>
        </w:rPr>
        <w:t xml:space="preserve">The </w:t>
      </w:r>
      <w:r w:rsidR="00864E43" w:rsidRPr="003D6671">
        <w:rPr>
          <w:rFonts w:ascii="Arial" w:hAnsi="Arial" w:cs="Arial"/>
          <w:sz w:val="20"/>
          <w:szCs w:val="20"/>
        </w:rPr>
        <w:t>associations</w:t>
      </w:r>
      <w:r w:rsidRPr="003D6671">
        <w:rPr>
          <w:rFonts w:ascii="Arial" w:hAnsi="Arial" w:cs="Arial"/>
          <w:sz w:val="20"/>
          <w:szCs w:val="20"/>
        </w:rPr>
        <w:t xml:space="preserve"> of </w:t>
      </w:r>
      <w:r w:rsidR="00864E43" w:rsidRPr="003D6671">
        <w:rPr>
          <w:rFonts w:ascii="Arial" w:hAnsi="Arial" w:cs="Arial"/>
          <w:i/>
          <w:iCs/>
          <w:sz w:val="20"/>
          <w:szCs w:val="20"/>
        </w:rPr>
        <w:t>ALKBH1</w:t>
      </w:r>
      <w:r w:rsidRPr="003D6671">
        <w:rPr>
          <w:rFonts w:ascii="Arial" w:hAnsi="Arial" w:cs="Arial"/>
          <w:sz w:val="20"/>
          <w:szCs w:val="20"/>
        </w:rPr>
        <w:t xml:space="preserve"> haplotypes </w:t>
      </w:r>
      <w:r w:rsidR="00864E43" w:rsidRPr="003D6671">
        <w:rPr>
          <w:rFonts w:ascii="Arial" w:hAnsi="Arial" w:cs="Arial"/>
          <w:sz w:val="20"/>
          <w:szCs w:val="20"/>
        </w:rPr>
        <w:t>with</w:t>
      </w:r>
      <w:r w:rsidRPr="003D6671">
        <w:rPr>
          <w:rFonts w:ascii="Arial" w:hAnsi="Arial" w:cs="Arial"/>
          <w:sz w:val="20"/>
          <w:szCs w:val="20"/>
        </w:rPr>
        <w:t xml:space="preserve"> the risk of GC of </w:t>
      </w:r>
      <w:r w:rsidR="00526644" w:rsidRPr="003D6671">
        <w:rPr>
          <w:rFonts w:ascii="Arial" w:hAnsi="Arial" w:cs="Arial"/>
          <w:sz w:val="20"/>
          <w:szCs w:val="20"/>
        </w:rPr>
        <w:t>each Lauren’s classification.</w:t>
      </w:r>
    </w:p>
    <w:tbl>
      <w:tblPr>
        <w:tblW w:w="11664" w:type="dxa"/>
        <w:jc w:val="center"/>
        <w:tblLook w:val="04A0" w:firstRow="1" w:lastRow="0" w:firstColumn="1" w:lastColumn="0" w:noHBand="0" w:noVBand="1"/>
      </w:tblPr>
      <w:tblGrid>
        <w:gridCol w:w="972"/>
        <w:gridCol w:w="799"/>
        <w:gridCol w:w="222"/>
        <w:gridCol w:w="776"/>
        <w:gridCol w:w="1418"/>
        <w:gridCol w:w="708"/>
        <w:gridCol w:w="284"/>
        <w:gridCol w:w="992"/>
        <w:gridCol w:w="1418"/>
        <w:gridCol w:w="761"/>
        <w:gridCol w:w="283"/>
        <w:gridCol w:w="867"/>
        <w:gridCol w:w="1417"/>
        <w:gridCol w:w="747"/>
      </w:tblGrid>
      <w:tr w:rsidR="003D6671" w:rsidRPr="003D6671" w14:paraId="521E1207" w14:textId="77777777" w:rsidTr="009A6A16">
        <w:trPr>
          <w:trHeight w:val="280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EFBB83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i/>
                <w:iCs/>
                <w:kern w:val="0"/>
                <w:sz w:val="16"/>
                <w:szCs w:val="16"/>
              </w:rPr>
              <w:t>ALKBH1</w:t>
            </w: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 xml:space="preserve"> haplotype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52C7E3" w14:textId="775E181A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 w:hint="eastAsia"/>
                <w:b/>
                <w:bCs/>
                <w:kern w:val="0"/>
                <w:sz w:val="16"/>
                <w:szCs w:val="16"/>
              </w:rPr>
              <w:t>Control (N=569)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94E2F" w14:textId="62F46851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50634" w14:textId="2B1671E2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 xml:space="preserve">　</w:t>
            </w: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>Mixed type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BA3A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0FF1A" w14:textId="43B10179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 xml:space="preserve">　</w:t>
            </w: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>Diffuse type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3C73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BF8A1" w14:textId="5E78E4DA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 xml:space="preserve">　</w:t>
            </w: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>Intestinal type</w:t>
            </w:r>
          </w:p>
        </w:tc>
      </w:tr>
      <w:tr w:rsidR="003D6671" w:rsidRPr="003D6671" w14:paraId="68F9C4EB" w14:textId="77777777" w:rsidTr="009A6A16">
        <w:trPr>
          <w:trHeight w:val="300"/>
          <w:jc w:val="center"/>
        </w:trPr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A672B4" w14:textId="77777777" w:rsidR="009A6A16" w:rsidRPr="003D6671" w:rsidRDefault="009A6A16" w:rsidP="00526644">
            <w:pPr>
              <w:widowControl/>
              <w:jc w:val="left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D11D71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B4D44" w14:textId="63CB2ED9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E4E28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>Cancer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8418B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>OR (95% CI)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73349" w14:textId="2C5E1D9D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73D6D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C6A7F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>Cancer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A5C75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>OR (95% CI)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9F6A8" w14:textId="4FF37612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85224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3F104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>Cancer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C1943" w14:textId="77777777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  <w:t>OR (95% CI)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20F82" w14:textId="3DB4E7DD" w:rsidR="009A6A16" w:rsidRPr="003D6671" w:rsidRDefault="009A6A16" w:rsidP="00526644">
            <w:pPr>
              <w:widowControl/>
              <w:jc w:val="center"/>
              <w:rPr>
                <w:rFonts w:ascii="Arial" w:eastAsia="SimSun" w:hAnsi="Arial" w:cs="Arial"/>
                <w:b/>
                <w:bCs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b/>
                <w:bCs/>
                <w:i/>
                <w:iCs/>
                <w:kern w:val="0"/>
                <w:sz w:val="16"/>
                <w:szCs w:val="16"/>
              </w:rPr>
              <w:t>p</w:t>
            </w:r>
          </w:p>
        </w:tc>
      </w:tr>
      <w:tr w:rsidR="003D6671" w:rsidRPr="003D6671" w14:paraId="1F80031C" w14:textId="77777777" w:rsidTr="009A6A16">
        <w:trPr>
          <w:trHeight w:val="280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44B47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CGC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2921" w14:textId="2E74257D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44.9%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8CFD1" w14:textId="65632D06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3B9B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42.7%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C26D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8360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C10E" w14:textId="77777777" w:rsidR="009A6A16" w:rsidRPr="003D6671" w:rsidRDefault="009A6A16" w:rsidP="008767C2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255A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49.7%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53AF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4D39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45B9" w14:textId="77777777" w:rsidR="009A6A16" w:rsidRPr="003D6671" w:rsidRDefault="009A6A16" w:rsidP="008767C2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7EA8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42.7%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CEDC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7ACF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</w:tr>
      <w:tr w:rsidR="003D6671" w:rsidRPr="003D6671" w14:paraId="7988DB9E" w14:textId="77777777" w:rsidTr="009A6A16">
        <w:trPr>
          <w:trHeight w:val="280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40D96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AAC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9D14B" w14:textId="38CEE954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28.4%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EC3F" w14:textId="620DAAAE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4469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35.8%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AF5F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1.34 (0.96-1.87)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AEAC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0.081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CA2F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54C6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26.7%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8272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0.85 (0.63-1.15)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438D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0.301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670C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DD46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30.6%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0EB0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1.23 (0.88-1.74)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4D15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0.233</w:t>
            </w:r>
          </w:p>
        </w:tc>
      </w:tr>
      <w:tr w:rsidR="003D6671" w:rsidRPr="003D6671" w14:paraId="1AF62CE7" w14:textId="77777777" w:rsidTr="009A6A16">
        <w:trPr>
          <w:trHeight w:val="224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E370F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CAA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19F1E" w14:textId="74DA145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21.2%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2FB43" w14:textId="2DBEFC4B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239D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17.1%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6F31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0.87 (0.58-1.30)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7D72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0.490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65AA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1023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19.5%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D12B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0.84 (0.60-1.19)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19E4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0.332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0D4E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3C22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20.5%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A27B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1.08 (0.73-1.59)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406C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0.709</w:t>
            </w:r>
          </w:p>
        </w:tc>
      </w:tr>
      <w:tr w:rsidR="003D6671" w:rsidRPr="003D6671" w14:paraId="13D0ABCC" w14:textId="77777777" w:rsidTr="009A6A16">
        <w:trPr>
          <w:trHeight w:val="280"/>
          <w:jc w:val="center"/>
        </w:trPr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56033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CAC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3AEAF2" w14:textId="6D4B4770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4.7%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86CE7" w14:textId="74A1FB84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CEA30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3.6%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4F67B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0.73 (0.33-1.63)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0BF67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0.451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896B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38DC9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3.7%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37A9B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0.68 (0.34-1.35)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34BFF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0.270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75E9C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572DE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3.9%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E61F2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0.69 (0.32-1.51)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37FC" w14:textId="77777777" w:rsidR="009A6A16" w:rsidRPr="003D6671" w:rsidRDefault="009A6A16" w:rsidP="008767C2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 w:rsidRPr="003D6671">
              <w:rPr>
                <w:rFonts w:ascii="Arial" w:eastAsia="SimSun" w:hAnsi="Arial" w:cs="Arial"/>
                <w:kern w:val="0"/>
                <w:sz w:val="16"/>
                <w:szCs w:val="16"/>
              </w:rPr>
              <w:t>0.362</w:t>
            </w:r>
          </w:p>
        </w:tc>
      </w:tr>
    </w:tbl>
    <w:p w14:paraId="07675A05" w14:textId="31B2DF46" w:rsidR="00607538" w:rsidRPr="003D6671" w:rsidRDefault="00607538" w:rsidP="00607538">
      <w:pPr>
        <w:spacing w:line="480" w:lineRule="auto"/>
        <w:rPr>
          <w:rFonts w:ascii="Arial" w:hAnsi="Arial" w:cs="Arial"/>
          <w:sz w:val="18"/>
          <w:szCs w:val="18"/>
        </w:rPr>
      </w:pPr>
      <w:r w:rsidRPr="003D6671">
        <w:rPr>
          <w:rFonts w:ascii="Arial" w:hAnsi="Arial" w:cs="Arial"/>
          <w:b/>
          <w:sz w:val="20"/>
          <w:szCs w:val="20"/>
          <w:lang w:eastAsia="en-US"/>
        </w:rPr>
        <w:t xml:space="preserve">Notes: </w:t>
      </w:r>
      <w:r w:rsidRPr="003D6671">
        <w:rPr>
          <w:rFonts w:ascii="Arial" w:hAnsi="Arial" w:cs="Arial"/>
          <w:sz w:val="20"/>
          <w:szCs w:val="20"/>
        </w:rPr>
        <w:t xml:space="preserve">All analyses were adjusted by sex and age. </w:t>
      </w:r>
    </w:p>
    <w:p w14:paraId="22F525AB" w14:textId="77777777" w:rsidR="00607538" w:rsidRPr="003D6671" w:rsidRDefault="00607538" w:rsidP="00607538">
      <w:pPr>
        <w:spacing w:line="480" w:lineRule="auto"/>
        <w:rPr>
          <w:rFonts w:ascii="Arial" w:hAnsi="Arial" w:cs="Arial"/>
          <w:sz w:val="20"/>
          <w:szCs w:val="20"/>
        </w:rPr>
      </w:pPr>
      <w:r w:rsidRPr="003D6671">
        <w:rPr>
          <w:rFonts w:ascii="Arial" w:hAnsi="Arial" w:cs="Arial"/>
          <w:b/>
          <w:sz w:val="20"/>
          <w:szCs w:val="20"/>
          <w:lang w:eastAsia="en-US"/>
        </w:rPr>
        <w:t xml:space="preserve">Abbreviations: </w:t>
      </w:r>
      <w:r w:rsidRPr="003D6671">
        <w:rPr>
          <w:rFonts w:ascii="Arial" w:hAnsi="Arial" w:cs="Arial"/>
          <w:sz w:val="20"/>
          <w:szCs w:val="20"/>
        </w:rPr>
        <w:t>CI: confidence interval; GC: gastric cancer; OR: odds ratio; SNP: single nucleotide polymorphism.</w:t>
      </w:r>
    </w:p>
    <w:p w14:paraId="4FC646E6" w14:textId="3A7DCE7D" w:rsidR="00526644" w:rsidRPr="003D6671" w:rsidRDefault="00526644" w:rsidP="00607538">
      <w:pPr>
        <w:spacing w:afterLines="50" w:after="156" w:line="360" w:lineRule="auto"/>
        <w:rPr>
          <w:rFonts w:ascii="Arial" w:hAnsi="Arial" w:cs="Arial"/>
          <w:sz w:val="18"/>
          <w:szCs w:val="18"/>
        </w:rPr>
      </w:pPr>
    </w:p>
    <w:sectPr w:rsidR="00526644" w:rsidRPr="003D6671" w:rsidSect="00D87A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FB5C" w14:textId="77777777" w:rsidR="00B83209" w:rsidRDefault="00B83209" w:rsidP="001C2D21">
      <w:r>
        <w:separator/>
      </w:r>
    </w:p>
  </w:endnote>
  <w:endnote w:type="continuationSeparator" w:id="0">
    <w:p w14:paraId="35604D84" w14:textId="77777777" w:rsidR="00B83209" w:rsidRDefault="00B83209" w:rsidP="001C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6F4B" w14:textId="77777777" w:rsidR="003D6671" w:rsidRDefault="003D6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C1CF" w14:textId="16AA5784" w:rsidR="003D6671" w:rsidRDefault="003D6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EC11A3" wp14:editId="42D6B6A1">
              <wp:simplePos x="0" y="0"/>
              <wp:positionH relativeFrom="page">
                <wp:posOffset>0</wp:posOffset>
              </wp:positionH>
              <wp:positionV relativeFrom="page">
                <wp:posOffset>7101840</wp:posOffset>
              </wp:positionV>
              <wp:extent cx="10693400" cy="263525"/>
              <wp:effectExtent l="0" t="0" r="0" b="3175"/>
              <wp:wrapNone/>
              <wp:docPr id="1" name="MSIPCM3dac4a6986890014c6eeaa33" descr="{&quot;HashCode&quot;:-1348403003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A308E3" w14:textId="06DEE3D7" w:rsidR="003D6671" w:rsidRPr="003D6671" w:rsidRDefault="003D6671" w:rsidP="003D6671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D667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C11A3" id="_x0000_t202" coordsize="21600,21600" o:spt="202" path="m,l,21600r21600,l21600,xe">
              <v:stroke joinstyle="miter"/>
              <v:path gradientshapeok="t" o:connecttype="rect"/>
            </v:shapetype>
            <v:shape id="MSIPCM3dac4a6986890014c6eeaa33" o:spid="_x0000_s1026" type="#_x0000_t202" alt="{&quot;HashCode&quot;:-1348403003,&quot;Height&quot;:595.0,&quot;Width&quot;:842.0,&quot;Placement&quot;:&quot;Footer&quot;,&quot;Index&quot;:&quot;Primary&quot;,&quot;Section&quot;:1,&quot;Top&quot;:0.0,&quot;Left&quot;:0.0}" style="position:absolute;margin-left:0;margin-top:559.2pt;width:84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59A308E3" w14:textId="06DEE3D7" w:rsidR="003D6671" w:rsidRPr="003D6671" w:rsidRDefault="003D6671" w:rsidP="003D6671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D667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5413" w14:textId="77777777" w:rsidR="003D6671" w:rsidRDefault="003D6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7350" w14:textId="77777777" w:rsidR="00B83209" w:rsidRDefault="00B83209" w:rsidP="001C2D21">
      <w:r>
        <w:separator/>
      </w:r>
    </w:p>
  </w:footnote>
  <w:footnote w:type="continuationSeparator" w:id="0">
    <w:p w14:paraId="69902CF3" w14:textId="77777777" w:rsidR="00B83209" w:rsidRDefault="00B83209" w:rsidP="001C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D068" w14:textId="77777777" w:rsidR="003D6671" w:rsidRDefault="003D6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DFC4" w14:textId="77777777" w:rsidR="003D6671" w:rsidRDefault="003D66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C881" w14:textId="77777777" w:rsidR="003D6671" w:rsidRDefault="003D66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A7A"/>
    <w:rsid w:val="00014C55"/>
    <w:rsid w:val="0003616E"/>
    <w:rsid w:val="00057C26"/>
    <w:rsid w:val="000664C6"/>
    <w:rsid w:val="000764E4"/>
    <w:rsid w:val="000976C1"/>
    <w:rsid w:val="000F2E55"/>
    <w:rsid w:val="00107CA4"/>
    <w:rsid w:val="0013392E"/>
    <w:rsid w:val="00166F7C"/>
    <w:rsid w:val="00174559"/>
    <w:rsid w:val="00190B84"/>
    <w:rsid w:val="001A7E36"/>
    <w:rsid w:val="001B6B70"/>
    <w:rsid w:val="001C2D21"/>
    <w:rsid w:val="001E2E41"/>
    <w:rsid w:val="001F7809"/>
    <w:rsid w:val="00203C45"/>
    <w:rsid w:val="00241B97"/>
    <w:rsid w:val="00263D49"/>
    <w:rsid w:val="00265BF4"/>
    <w:rsid w:val="00275D8A"/>
    <w:rsid w:val="002A4B2E"/>
    <w:rsid w:val="002B0DF7"/>
    <w:rsid w:val="002C3EDD"/>
    <w:rsid w:val="002F0C5C"/>
    <w:rsid w:val="00302CAA"/>
    <w:rsid w:val="00310D68"/>
    <w:rsid w:val="003729F4"/>
    <w:rsid w:val="00372F61"/>
    <w:rsid w:val="00373403"/>
    <w:rsid w:val="00382F4B"/>
    <w:rsid w:val="00386AD8"/>
    <w:rsid w:val="0039711E"/>
    <w:rsid w:val="0039795D"/>
    <w:rsid w:val="003A7612"/>
    <w:rsid w:val="003D6671"/>
    <w:rsid w:val="003F750B"/>
    <w:rsid w:val="004026C2"/>
    <w:rsid w:val="00422EBB"/>
    <w:rsid w:val="00447A91"/>
    <w:rsid w:val="004546CF"/>
    <w:rsid w:val="00490091"/>
    <w:rsid w:val="004C6D99"/>
    <w:rsid w:val="004E1A53"/>
    <w:rsid w:val="005125DD"/>
    <w:rsid w:val="00517291"/>
    <w:rsid w:val="00526644"/>
    <w:rsid w:val="00531966"/>
    <w:rsid w:val="00563642"/>
    <w:rsid w:val="00583751"/>
    <w:rsid w:val="00584C66"/>
    <w:rsid w:val="005A4183"/>
    <w:rsid w:val="005D5065"/>
    <w:rsid w:val="005D57B1"/>
    <w:rsid w:val="00607538"/>
    <w:rsid w:val="00651AEB"/>
    <w:rsid w:val="0066026D"/>
    <w:rsid w:val="0069182D"/>
    <w:rsid w:val="006A6EEE"/>
    <w:rsid w:val="006B37DB"/>
    <w:rsid w:val="006E74FD"/>
    <w:rsid w:val="00700F13"/>
    <w:rsid w:val="00715C24"/>
    <w:rsid w:val="00724EEA"/>
    <w:rsid w:val="00726197"/>
    <w:rsid w:val="00776FAB"/>
    <w:rsid w:val="007A087A"/>
    <w:rsid w:val="007D14B8"/>
    <w:rsid w:val="007E00A9"/>
    <w:rsid w:val="00811720"/>
    <w:rsid w:val="00822D8D"/>
    <w:rsid w:val="008353CF"/>
    <w:rsid w:val="00856D7C"/>
    <w:rsid w:val="00864E43"/>
    <w:rsid w:val="00875381"/>
    <w:rsid w:val="008767C2"/>
    <w:rsid w:val="008851AA"/>
    <w:rsid w:val="00886EDD"/>
    <w:rsid w:val="008A3522"/>
    <w:rsid w:val="008B14AA"/>
    <w:rsid w:val="008C6673"/>
    <w:rsid w:val="00903D32"/>
    <w:rsid w:val="0092176A"/>
    <w:rsid w:val="00927993"/>
    <w:rsid w:val="0095299A"/>
    <w:rsid w:val="00965998"/>
    <w:rsid w:val="009744D9"/>
    <w:rsid w:val="009869DA"/>
    <w:rsid w:val="009A60CD"/>
    <w:rsid w:val="009A6A16"/>
    <w:rsid w:val="009C263B"/>
    <w:rsid w:val="009C2FA9"/>
    <w:rsid w:val="00A74595"/>
    <w:rsid w:val="00A761BE"/>
    <w:rsid w:val="00AB540B"/>
    <w:rsid w:val="00AD641D"/>
    <w:rsid w:val="00B2450A"/>
    <w:rsid w:val="00B3272D"/>
    <w:rsid w:val="00B4707F"/>
    <w:rsid w:val="00B667D5"/>
    <w:rsid w:val="00B83209"/>
    <w:rsid w:val="00B87516"/>
    <w:rsid w:val="00C17F30"/>
    <w:rsid w:val="00C20054"/>
    <w:rsid w:val="00C358A8"/>
    <w:rsid w:val="00C76BC1"/>
    <w:rsid w:val="00C90927"/>
    <w:rsid w:val="00C95A4F"/>
    <w:rsid w:val="00CA6B19"/>
    <w:rsid w:val="00D03F57"/>
    <w:rsid w:val="00D14192"/>
    <w:rsid w:val="00D3102B"/>
    <w:rsid w:val="00D351C0"/>
    <w:rsid w:val="00D54631"/>
    <w:rsid w:val="00D87A7A"/>
    <w:rsid w:val="00DF1B37"/>
    <w:rsid w:val="00DF7F35"/>
    <w:rsid w:val="00E63E95"/>
    <w:rsid w:val="00E87E6F"/>
    <w:rsid w:val="00EA133D"/>
    <w:rsid w:val="00EC6E07"/>
    <w:rsid w:val="00EF370C"/>
    <w:rsid w:val="00F34EEF"/>
    <w:rsid w:val="00F5125E"/>
    <w:rsid w:val="00F5410C"/>
    <w:rsid w:val="00FB2468"/>
    <w:rsid w:val="00FB264F"/>
    <w:rsid w:val="00FB4F10"/>
    <w:rsid w:val="00F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695C1"/>
  <w15:docId w15:val="{4B2CCCEB-AD2A-E34D-84F7-8CCDB08D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2D2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2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2D21"/>
    <w:rPr>
      <w:sz w:val="18"/>
      <w:szCs w:val="18"/>
    </w:rPr>
  </w:style>
  <w:style w:type="character" w:customStyle="1" w:styleId="fontstyle21">
    <w:name w:val="fontstyle21"/>
    <w:basedOn w:val="DefaultParagraphFont"/>
    <w:rsid w:val="009744D9"/>
    <w:rPr>
      <w:rFonts w:ascii="Italic" w:hAnsi="Italic" w:hint="default"/>
      <w:b w:val="0"/>
      <w:bCs w:val="0"/>
      <w:i/>
      <w:iCs/>
      <w:color w:val="323232"/>
      <w:sz w:val="18"/>
      <w:szCs w:val="18"/>
    </w:rPr>
  </w:style>
  <w:style w:type="table" w:styleId="TableGrid">
    <w:name w:val="Table Grid"/>
    <w:basedOn w:val="TableNormal"/>
    <w:uiPriority w:val="59"/>
    <w:qFormat/>
    <w:rsid w:val="00014C55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Bartle, Claudia</cp:lastModifiedBy>
  <cp:revision>16</cp:revision>
  <dcterms:created xsi:type="dcterms:W3CDTF">2022-01-26T04:38:00Z</dcterms:created>
  <dcterms:modified xsi:type="dcterms:W3CDTF">2022-05-09T00:22:00Z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2022-05-09T00:22:51Z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80f9ecd6-75b5-4711-8459-134fa75303e9</vt:lpwstr>
  </property>
  <property fmtid="{D5CDD505-2E9C-101B-9397-08002B2CF9AE}" pid="8" name="MSIP_Label_2bbab825-a111-45e4-86a1-18cee0005896_ContentBits">
    <vt:lpwstr>2</vt:lpwstr>
  </property>
</Properties>
</file>