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B7B6F" w14:textId="5A542AE6" w:rsidR="00F80F48" w:rsidRPr="00700A02" w:rsidRDefault="004A05C5" w:rsidP="00F80F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ONLINE SUPPLEMENTARY</w:t>
      </w:r>
      <w:r w:rsidR="000F1432">
        <w:rPr>
          <w:b/>
          <w:sz w:val="32"/>
          <w:szCs w:val="32"/>
          <w:lang w:val="en-GB"/>
        </w:rPr>
        <w:t xml:space="preserve"> MATERIAL</w:t>
      </w:r>
      <w:r w:rsidR="00E74EAD">
        <w:rPr>
          <w:b/>
          <w:sz w:val="32"/>
          <w:szCs w:val="32"/>
          <w:lang w:val="en-GB"/>
        </w:rPr>
        <w:t>S</w:t>
      </w:r>
    </w:p>
    <w:p w14:paraId="0EFDDBDD" w14:textId="77777777" w:rsidR="000E1142" w:rsidRPr="00963E00" w:rsidRDefault="000E1142" w:rsidP="000E1142">
      <w:pPr>
        <w:spacing w:line="360" w:lineRule="auto"/>
        <w:jc w:val="center"/>
        <w:rPr>
          <w:rFonts w:eastAsia="Times New Roman"/>
          <w:b/>
          <w:bCs/>
          <w:kern w:val="28"/>
          <w:sz w:val="32"/>
          <w:szCs w:val="32"/>
          <w:lang w:val="en-GB"/>
        </w:rPr>
      </w:pPr>
      <w:r w:rsidRPr="00963E00">
        <w:rPr>
          <w:rFonts w:eastAsia="Times New Roman"/>
          <w:b/>
          <w:bCs/>
          <w:kern w:val="28"/>
          <w:sz w:val="32"/>
          <w:szCs w:val="32"/>
          <w:lang w:val="en-GB"/>
        </w:rPr>
        <w:t>Disease control, not severity, drives job absenteeism in young adults with asthma – a nationwide cohort study</w:t>
      </w:r>
    </w:p>
    <w:p w14:paraId="1A8AA83B" w14:textId="5D7A277F" w:rsidR="004A05C5" w:rsidRDefault="004A05C5">
      <w:pPr>
        <w:spacing w:before="0" w:after="0"/>
        <w:rPr>
          <w:lang w:val="en-GB"/>
        </w:rPr>
      </w:pPr>
    </w:p>
    <w:p w14:paraId="314C46A2" w14:textId="2C7C2280" w:rsidR="004A05C5" w:rsidRDefault="00370C69" w:rsidP="00BE7A0F">
      <w:pPr>
        <w:pStyle w:val="Heading1"/>
        <w:rPr>
          <w:lang w:val="en-GB"/>
        </w:rPr>
      </w:pPr>
      <w:r>
        <w:rPr>
          <w:lang w:val="en-GB"/>
        </w:rPr>
        <w:t>Appendix</w:t>
      </w:r>
      <w:r w:rsidR="004A05C5">
        <w:rPr>
          <w:lang w:val="en-GB"/>
        </w:rPr>
        <w:t xml:space="preserve"> 1 – Methods</w:t>
      </w:r>
    </w:p>
    <w:p w14:paraId="4C9ECAF1" w14:textId="7A8CD366" w:rsidR="004A05C5" w:rsidRDefault="00E522C0" w:rsidP="00147F2F">
      <w:pPr>
        <w:pStyle w:val="Heading2"/>
        <w:rPr>
          <w:lang w:val="en-GB"/>
        </w:rPr>
      </w:pPr>
      <w:r>
        <w:rPr>
          <w:lang w:val="en-GB"/>
        </w:rPr>
        <w:t>1</w:t>
      </w:r>
      <w:r w:rsidR="00BE7A0F">
        <w:rPr>
          <w:lang w:val="en-GB"/>
        </w:rPr>
        <w:t>a</w:t>
      </w:r>
      <w:r w:rsidR="004A05C5">
        <w:rPr>
          <w:lang w:val="en-GB"/>
        </w:rPr>
        <w:t xml:space="preserve"> </w:t>
      </w:r>
      <w:r>
        <w:rPr>
          <w:lang w:val="en-GB"/>
        </w:rPr>
        <w:t>–</w:t>
      </w:r>
      <w:r w:rsidR="004A05C5">
        <w:rPr>
          <w:lang w:val="en-GB"/>
        </w:rPr>
        <w:t xml:space="preserve"> </w:t>
      </w:r>
      <w:r>
        <w:rPr>
          <w:lang w:val="en-GB"/>
        </w:rPr>
        <w:t>Definitions</w:t>
      </w:r>
    </w:p>
    <w:p w14:paraId="00BEF1D6" w14:textId="2136DAB2" w:rsidR="005E743A" w:rsidRDefault="005E743A" w:rsidP="00147F2F">
      <w:pPr>
        <w:pStyle w:val="ListParagraph"/>
        <w:numPr>
          <w:ilvl w:val="0"/>
          <w:numId w:val="34"/>
        </w:numPr>
        <w:spacing w:line="360" w:lineRule="auto"/>
        <w:rPr>
          <w:lang w:val="en-GB"/>
        </w:rPr>
      </w:pPr>
      <w:r>
        <w:rPr>
          <w:lang w:val="en-GB"/>
        </w:rPr>
        <w:t>Specialist management</w:t>
      </w:r>
    </w:p>
    <w:p w14:paraId="5070A984" w14:textId="5104E409" w:rsidR="005E743A" w:rsidRDefault="005E743A" w:rsidP="005E743A">
      <w:pPr>
        <w:pStyle w:val="ListParagraph"/>
        <w:numPr>
          <w:ilvl w:val="1"/>
          <w:numId w:val="34"/>
        </w:numPr>
        <w:spacing w:line="360" w:lineRule="auto"/>
        <w:rPr>
          <w:lang w:val="en-GB"/>
        </w:rPr>
      </w:pPr>
      <w:r>
        <w:rPr>
          <w:lang w:val="en-GB"/>
        </w:rPr>
        <w:t xml:space="preserve">Any individual registered in the </w:t>
      </w:r>
      <w:r w:rsidR="00A143AD">
        <w:rPr>
          <w:lang w:val="en-GB"/>
        </w:rPr>
        <w:t>DrAsthma database during 2014-2018 was considered to be under specialist management.</w:t>
      </w:r>
    </w:p>
    <w:p w14:paraId="527AB94E" w14:textId="7E543D41" w:rsidR="00E522C0" w:rsidRDefault="00BA0097" w:rsidP="00147F2F">
      <w:pPr>
        <w:pStyle w:val="ListParagraph"/>
        <w:numPr>
          <w:ilvl w:val="0"/>
          <w:numId w:val="34"/>
        </w:numPr>
        <w:spacing w:line="360" w:lineRule="auto"/>
        <w:rPr>
          <w:lang w:val="en-GB"/>
        </w:rPr>
      </w:pPr>
      <w:r>
        <w:rPr>
          <w:lang w:val="en-GB"/>
        </w:rPr>
        <w:t>ICS Dose equivalents</w:t>
      </w:r>
    </w:p>
    <w:p w14:paraId="103E8145" w14:textId="77777777" w:rsidR="00D3009E" w:rsidRPr="00CD4857" w:rsidRDefault="00D3009E" w:rsidP="00147F2F">
      <w:pPr>
        <w:pStyle w:val="ListParagraph"/>
        <w:numPr>
          <w:ilvl w:val="1"/>
          <w:numId w:val="34"/>
        </w:numPr>
        <w:spacing w:line="360" w:lineRule="auto"/>
        <w:rPr>
          <w:lang w:val="en-GB"/>
        </w:rPr>
      </w:pPr>
      <w:r w:rsidRPr="00CD4857">
        <w:rPr>
          <w:lang w:val="en-GB"/>
        </w:rPr>
        <w:t xml:space="preserve">ICS dose equivalents to standard particle, CFC-free beclomethasone (bcm) and other compounds and formulations (comp) were estimated per </w:t>
      </w:r>
      <w:r>
        <w:t xml:space="preserve">National Institute for Health and Care Excellence </w:t>
      </w:r>
      <w:r w:rsidRPr="00CD4857">
        <w:rPr>
          <w:lang w:val="en-GB"/>
        </w:rPr>
        <w:t>ICS doses using a coefficient calculated as:</w:t>
      </w:r>
    </w:p>
    <w:p w14:paraId="6921BD0D" w14:textId="48F1EB83" w:rsidR="00D3009E" w:rsidRDefault="00794DAB" w:rsidP="00147F2F">
      <w:pPr>
        <w:pStyle w:val="ListParagraph"/>
        <w:numPr>
          <w:ilvl w:val="0"/>
          <w:numId w:val="0"/>
        </w:numPr>
        <w:spacing w:line="360" w:lineRule="auto"/>
        <w:ind w:left="1440"/>
        <w:rPr>
          <w:lang w:val="en-GB"/>
        </w:rPr>
      </w:pPr>
      <m:oMath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i/>
                    <w:lang w:val="en-GB"/>
                  </w:rPr>
                </m:ctrlPr>
              </m:fPr>
              <m:num>
                <m:r>
                  <w:rPr>
                    <w:rFonts w:ascii="Cambria Math" w:hAnsi="Cambria Math"/>
                    <w:lang w:val="en-GB"/>
                  </w:rPr>
                  <m:t>Mean comp. boundry, Low dose</m:t>
                </m:r>
              </m:num>
              <m:den>
                <m:r>
                  <w:rPr>
                    <w:rFonts w:ascii="Cambria Math" w:hAnsi="Cambria Math"/>
                    <w:lang w:val="en-GB"/>
                  </w:rPr>
                  <m:t>Mean bcm. boundry, Low dose</m:t>
                </m:r>
              </m:den>
            </m:f>
            <m:r>
              <w:rPr>
                <w:rFonts w:ascii="Cambria Math" w:hAnsi="Cambria Math"/>
                <w:lang w:val="en-GB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lang w:val="en-GB"/>
                  </w:rPr>
                </m:ctrlPr>
              </m:fPr>
              <m:num>
                <m:r>
                  <w:rPr>
                    <w:rFonts w:ascii="Cambria Math" w:hAnsi="Cambria Math"/>
                    <w:lang w:val="en-GB"/>
                  </w:rPr>
                  <m:t>Mean comp. boundry, Medium dose</m:t>
                </m:r>
              </m:num>
              <m:den>
                <m:r>
                  <w:rPr>
                    <w:rFonts w:ascii="Cambria Math" w:hAnsi="Cambria Math"/>
                    <w:lang w:val="en-GB"/>
                  </w:rPr>
                  <m:t>Mean bcm. boundry, Medium dose</m:t>
                </m:r>
              </m:den>
            </m:f>
            <m:r>
              <w:rPr>
                <w:rFonts w:ascii="Cambria Math" w:hAnsi="Cambria Math"/>
                <w:lang w:val="en-GB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lang w:val="en-GB"/>
                  </w:rPr>
                </m:ctrlPr>
              </m:fPr>
              <m:num>
                <m:r>
                  <w:rPr>
                    <w:rFonts w:ascii="Cambria Math" w:hAnsi="Cambria Math"/>
                    <w:lang w:val="en-GB"/>
                  </w:rPr>
                  <m:t>Mean comp. boundry, High dose</m:t>
                </m:r>
              </m:num>
              <m:den>
                <m:r>
                  <w:rPr>
                    <w:rFonts w:ascii="Cambria Math" w:hAnsi="Cambria Math"/>
                    <w:lang w:val="en-GB"/>
                  </w:rPr>
                  <m:t>Mean bcm. boundry, High dose</m:t>
                </m:r>
              </m:den>
            </m:f>
          </m:num>
          <m:den>
            <m:r>
              <w:rPr>
                <w:rFonts w:ascii="Cambria Math" w:hAnsi="Cambria Math"/>
                <w:lang w:val="en-GB"/>
              </w:rPr>
              <m:t>3</m:t>
            </m:r>
          </m:den>
        </m:f>
      </m:oMath>
      <w:r w:rsidR="00D3009E">
        <w:rPr>
          <w:rFonts w:eastAsiaTheme="minorEastAsia"/>
          <w:lang w:val="en-GB"/>
        </w:rPr>
        <w:t>.</w:t>
      </w:r>
    </w:p>
    <w:p w14:paraId="33D24C91" w14:textId="4F509E9B" w:rsidR="00BA0097" w:rsidRDefault="0011525B" w:rsidP="00147F2F">
      <w:pPr>
        <w:pStyle w:val="ListParagraph"/>
        <w:numPr>
          <w:ilvl w:val="0"/>
          <w:numId w:val="34"/>
        </w:numPr>
        <w:spacing w:line="360" w:lineRule="auto"/>
        <w:rPr>
          <w:lang w:val="en-GB"/>
        </w:rPr>
      </w:pPr>
      <w:r>
        <w:rPr>
          <w:lang w:val="en-GB"/>
        </w:rPr>
        <w:t xml:space="preserve">ICS Dose </w:t>
      </w:r>
      <w:r w:rsidR="00E31C61">
        <w:rPr>
          <w:lang w:val="en-GB"/>
        </w:rPr>
        <w:t>cut-offs</w:t>
      </w:r>
    </w:p>
    <w:p w14:paraId="6138D985" w14:textId="376AFB1B" w:rsidR="00D3009E" w:rsidRDefault="00E31C61" w:rsidP="00147F2F">
      <w:pPr>
        <w:pStyle w:val="ListParagraph"/>
        <w:numPr>
          <w:ilvl w:val="1"/>
          <w:numId w:val="34"/>
        </w:numPr>
        <w:spacing w:line="360" w:lineRule="auto"/>
        <w:rPr>
          <w:lang w:val="en-GB"/>
        </w:rPr>
      </w:pPr>
      <w:r>
        <w:t xml:space="preserve">National Institute for Health and Care Excellence: Below </w:t>
      </w:r>
      <w:r w:rsidRPr="00F05D8F">
        <w:rPr>
          <w:lang w:val="en-GB"/>
        </w:rPr>
        <w:t>low dose (&lt;200 micrograms daily), Low dose (200-599 micrograms daily), Moderate dose (600-1200 micrograms daily) and High dose (&gt;1200 micrograms daily)</w:t>
      </w:r>
      <w:r w:rsidR="00C362A6">
        <w:rPr>
          <w:lang w:val="en-GB"/>
        </w:rPr>
        <w:t>.</w:t>
      </w:r>
    </w:p>
    <w:p w14:paraId="20694AA2" w14:textId="123083E2" w:rsidR="0011525B" w:rsidRDefault="0011525B" w:rsidP="00147F2F">
      <w:pPr>
        <w:pStyle w:val="ListParagraph"/>
        <w:numPr>
          <w:ilvl w:val="0"/>
          <w:numId w:val="34"/>
        </w:numPr>
        <w:spacing w:line="360" w:lineRule="auto"/>
        <w:rPr>
          <w:lang w:val="en-GB"/>
        </w:rPr>
      </w:pPr>
      <w:r>
        <w:rPr>
          <w:lang w:val="en-GB"/>
        </w:rPr>
        <w:t xml:space="preserve">Possible </w:t>
      </w:r>
      <w:r w:rsidR="00F852D5">
        <w:rPr>
          <w:lang w:val="en-GB"/>
        </w:rPr>
        <w:t>s</w:t>
      </w:r>
      <w:r>
        <w:rPr>
          <w:lang w:val="en-GB"/>
        </w:rPr>
        <w:t xml:space="preserve">evere </w:t>
      </w:r>
      <w:r w:rsidR="00F852D5">
        <w:rPr>
          <w:lang w:val="en-GB"/>
        </w:rPr>
        <w:t>a</w:t>
      </w:r>
      <w:r>
        <w:rPr>
          <w:lang w:val="en-GB"/>
        </w:rPr>
        <w:t>sthma</w:t>
      </w:r>
    </w:p>
    <w:p w14:paraId="6A403DC8" w14:textId="2D7D52BB" w:rsidR="0045461E" w:rsidRDefault="0045461E" w:rsidP="00147F2F">
      <w:pPr>
        <w:pStyle w:val="ListParagraph"/>
        <w:numPr>
          <w:ilvl w:val="1"/>
          <w:numId w:val="34"/>
        </w:numPr>
        <w:spacing w:line="360" w:lineRule="auto"/>
        <w:rPr>
          <w:lang w:val="en-GB"/>
        </w:rPr>
      </w:pPr>
      <w:r w:rsidRPr="00637E80">
        <w:rPr>
          <w:lang w:val="en-GB"/>
        </w:rPr>
        <w:t xml:space="preserve">Possible severe asthma </w:t>
      </w:r>
      <w:r>
        <w:rPr>
          <w:lang w:val="en-GB"/>
        </w:rPr>
        <w:t xml:space="preserve">was defined using International Severe Asthma Registry and GINA 2020 guidelines as </w:t>
      </w:r>
      <w:r w:rsidRPr="00637E80">
        <w:rPr>
          <w:lang w:val="en-GB"/>
        </w:rPr>
        <w:t xml:space="preserve">GINA 2020 Step 4 (with either </w:t>
      </w:r>
      <w:r>
        <w:rPr>
          <w:lang w:val="en-GB"/>
        </w:rPr>
        <w:t xml:space="preserve">at least </w:t>
      </w:r>
      <w:r w:rsidRPr="00637E80">
        <w:rPr>
          <w:lang w:val="en-GB"/>
        </w:rPr>
        <w:t xml:space="preserve">2 </w:t>
      </w:r>
      <w:r>
        <w:rPr>
          <w:lang w:val="en-GB"/>
        </w:rPr>
        <w:t xml:space="preserve">systemic corticosteroid prescriptions </w:t>
      </w:r>
      <w:r w:rsidRPr="00637E80">
        <w:rPr>
          <w:lang w:val="en-GB"/>
        </w:rPr>
        <w:t xml:space="preserve">or </w:t>
      </w:r>
      <w:r>
        <w:rPr>
          <w:rFonts w:ascii="Symbol" w:eastAsia="Symbol" w:hAnsi="Symbol" w:cs="Symbol"/>
          <w:lang w:val="en-GB"/>
        </w:rPr>
        <w:t>³</w:t>
      </w:r>
      <w:r w:rsidRPr="00637E80">
        <w:rPr>
          <w:lang w:val="en-GB"/>
        </w:rPr>
        <w:t>1 asthma-related</w:t>
      </w:r>
      <w:r>
        <w:rPr>
          <w:lang w:val="en-GB"/>
        </w:rPr>
        <w:t xml:space="preserve"> (ICD-10 DJ0-2x, DJ45x)</w:t>
      </w:r>
      <w:r w:rsidRPr="00637E80">
        <w:rPr>
          <w:lang w:val="en-GB"/>
        </w:rPr>
        <w:t xml:space="preserve"> hospitalization) or GINA Step 5</w:t>
      </w:r>
      <w:r>
        <w:rPr>
          <w:lang w:val="en-GB"/>
        </w:rPr>
        <w:t xml:space="preserve"> treatment</w:t>
      </w:r>
      <w:r w:rsidRPr="00637E80">
        <w:rPr>
          <w:lang w:val="en-GB"/>
        </w:rPr>
        <w:t xml:space="preserve"> (regardless of exacerbations)</w:t>
      </w:r>
      <w:r>
        <w:rPr>
          <w:lang w:val="en-GB"/>
        </w:rPr>
        <w:t>.</w:t>
      </w:r>
    </w:p>
    <w:p w14:paraId="5698D686" w14:textId="51CB5CE9" w:rsidR="0011525B" w:rsidRDefault="0011525B" w:rsidP="00147F2F">
      <w:pPr>
        <w:pStyle w:val="ListParagraph"/>
        <w:numPr>
          <w:ilvl w:val="0"/>
          <w:numId w:val="34"/>
        </w:numPr>
        <w:spacing w:line="360" w:lineRule="auto"/>
        <w:rPr>
          <w:lang w:val="en-GB"/>
        </w:rPr>
      </w:pPr>
      <w:r>
        <w:rPr>
          <w:lang w:val="en-GB"/>
        </w:rPr>
        <w:t>Moderate exacerbations</w:t>
      </w:r>
    </w:p>
    <w:p w14:paraId="01B835A8" w14:textId="123E21A7" w:rsidR="0045461E" w:rsidRDefault="00471F5B" w:rsidP="00147F2F">
      <w:pPr>
        <w:pStyle w:val="ListParagraph"/>
        <w:numPr>
          <w:ilvl w:val="1"/>
          <w:numId w:val="34"/>
        </w:numPr>
        <w:spacing w:line="360" w:lineRule="auto"/>
        <w:rPr>
          <w:lang w:val="en-GB"/>
        </w:rPr>
      </w:pPr>
      <w:r w:rsidRPr="00637E80">
        <w:rPr>
          <w:lang w:val="en-GB"/>
        </w:rPr>
        <w:t>A moderate exacerbation was defined as a prescription of at least 37.5</w:t>
      </w:r>
      <w:r>
        <w:rPr>
          <w:lang w:val="en-GB"/>
        </w:rPr>
        <w:t xml:space="preserve"> </w:t>
      </w:r>
      <w:r w:rsidRPr="00637E80">
        <w:rPr>
          <w:lang w:val="en-GB"/>
        </w:rPr>
        <w:t>mg prednisolone for 5 days or more</w:t>
      </w:r>
      <w:r>
        <w:rPr>
          <w:lang w:val="en-GB"/>
        </w:rPr>
        <w:t xml:space="preserve"> equalling to redemption of a redeemed prescription of 187.5mg of prednisolone.</w:t>
      </w:r>
    </w:p>
    <w:p w14:paraId="6D39E0DF" w14:textId="3AE18420" w:rsidR="0011525B" w:rsidRDefault="0011525B" w:rsidP="00147F2F">
      <w:pPr>
        <w:pStyle w:val="ListParagraph"/>
        <w:numPr>
          <w:ilvl w:val="0"/>
          <w:numId w:val="34"/>
        </w:numPr>
        <w:spacing w:line="360" w:lineRule="auto"/>
        <w:rPr>
          <w:lang w:val="en-GB"/>
        </w:rPr>
      </w:pPr>
      <w:r>
        <w:rPr>
          <w:lang w:val="en-GB"/>
        </w:rPr>
        <w:t>Severe exacerbations</w:t>
      </w:r>
    </w:p>
    <w:p w14:paraId="7896A3A7" w14:textId="03473D71" w:rsidR="00490342" w:rsidRDefault="00490342" w:rsidP="00147F2F">
      <w:pPr>
        <w:pStyle w:val="ListParagraph"/>
        <w:numPr>
          <w:ilvl w:val="1"/>
          <w:numId w:val="34"/>
        </w:numPr>
        <w:spacing w:line="360" w:lineRule="auto"/>
        <w:rPr>
          <w:lang w:val="en-GB"/>
        </w:rPr>
      </w:pPr>
      <w:r>
        <w:rPr>
          <w:lang w:val="en-GB"/>
        </w:rPr>
        <w:t xml:space="preserve">Defined as an </w:t>
      </w:r>
      <w:r w:rsidRPr="00637E80">
        <w:rPr>
          <w:lang w:val="en-GB"/>
        </w:rPr>
        <w:t>asthma-related</w:t>
      </w:r>
      <w:r>
        <w:rPr>
          <w:lang w:val="en-GB"/>
        </w:rPr>
        <w:t xml:space="preserve"> (ICD-10 DJ0-2x, DJ45x)</w:t>
      </w:r>
      <w:r w:rsidRPr="00637E80">
        <w:rPr>
          <w:lang w:val="en-GB"/>
        </w:rPr>
        <w:t xml:space="preserve"> hospitalization</w:t>
      </w:r>
      <w:r>
        <w:rPr>
          <w:lang w:val="en-GB"/>
        </w:rPr>
        <w:t>.</w:t>
      </w:r>
    </w:p>
    <w:p w14:paraId="5F991B83" w14:textId="6186DB34" w:rsidR="0011525B" w:rsidRDefault="00F852D5" w:rsidP="00147F2F">
      <w:pPr>
        <w:pStyle w:val="ListParagraph"/>
        <w:numPr>
          <w:ilvl w:val="0"/>
          <w:numId w:val="34"/>
        </w:numPr>
        <w:spacing w:line="360" w:lineRule="auto"/>
        <w:rPr>
          <w:lang w:val="en-GB"/>
        </w:rPr>
      </w:pPr>
      <w:r>
        <w:rPr>
          <w:lang w:val="en-GB"/>
        </w:rPr>
        <w:lastRenderedPageBreak/>
        <w:t>Welfare resource utilization</w:t>
      </w:r>
    </w:p>
    <w:p w14:paraId="0D943708" w14:textId="1F454FC4" w:rsidR="00F852D5" w:rsidRDefault="00F852D5" w:rsidP="00147F2F">
      <w:pPr>
        <w:pStyle w:val="ListParagraph"/>
        <w:numPr>
          <w:ilvl w:val="1"/>
          <w:numId w:val="34"/>
        </w:numPr>
        <w:spacing w:line="360" w:lineRule="auto"/>
        <w:rPr>
          <w:lang w:val="en-GB"/>
        </w:rPr>
      </w:pPr>
      <w:r>
        <w:rPr>
          <w:lang w:val="en-GB"/>
        </w:rPr>
        <w:t>Observation periods</w:t>
      </w:r>
    </w:p>
    <w:p w14:paraId="1FF5AE7E" w14:textId="77777777" w:rsidR="00243655" w:rsidRPr="00431BF8" w:rsidRDefault="00243655" w:rsidP="00147F2F">
      <w:pPr>
        <w:pStyle w:val="ListParagraph"/>
        <w:numPr>
          <w:ilvl w:val="2"/>
          <w:numId w:val="34"/>
        </w:numPr>
        <w:spacing w:line="360" w:lineRule="auto"/>
        <w:rPr>
          <w:lang w:val="en-GB"/>
        </w:rPr>
      </w:pPr>
      <w:r w:rsidRPr="00431BF8">
        <w:rPr>
          <w:lang w:val="en-GB"/>
        </w:rPr>
        <w:t>Observational period start: Date of first ICS container redemption from 1/1/2004-31/12/2018 unless below the age 18 as of 1/1/2004, where cohort entry was defined as first redemption after the day of the 18</w:t>
      </w:r>
      <w:r w:rsidRPr="00431BF8">
        <w:rPr>
          <w:vertAlign w:val="superscript"/>
          <w:lang w:val="en-GB"/>
        </w:rPr>
        <w:t>th</w:t>
      </w:r>
      <w:r w:rsidRPr="00431BF8">
        <w:rPr>
          <w:lang w:val="en-GB"/>
        </w:rPr>
        <w:t xml:space="preserve"> birthday. </w:t>
      </w:r>
    </w:p>
    <w:p w14:paraId="4111D0B2" w14:textId="5D9E4C6E" w:rsidR="00243655" w:rsidRPr="00243655" w:rsidRDefault="00243655" w:rsidP="00147F2F">
      <w:pPr>
        <w:pStyle w:val="ListParagraph"/>
        <w:numPr>
          <w:ilvl w:val="2"/>
          <w:numId w:val="34"/>
        </w:numPr>
        <w:spacing w:line="360" w:lineRule="auto"/>
        <w:rPr>
          <w:lang w:val="en-GB"/>
        </w:rPr>
      </w:pPr>
      <w:r w:rsidRPr="00431BF8">
        <w:rPr>
          <w:lang w:val="en-GB"/>
        </w:rPr>
        <w:t xml:space="preserve">Observational period end: 31/12/2018 unless censored by 1) death or 2) emigration. For the background population, observation periods are set to the matching asthma patient’s observational period. </w:t>
      </w:r>
    </w:p>
    <w:p w14:paraId="459C6691" w14:textId="447BCA75" w:rsidR="00F852D5" w:rsidRDefault="00F852D5" w:rsidP="00147F2F">
      <w:pPr>
        <w:pStyle w:val="ListParagraph"/>
        <w:numPr>
          <w:ilvl w:val="1"/>
          <w:numId w:val="34"/>
        </w:numPr>
        <w:spacing w:line="360" w:lineRule="auto"/>
        <w:rPr>
          <w:lang w:val="en-GB"/>
        </w:rPr>
      </w:pPr>
      <w:r>
        <w:rPr>
          <w:lang w:val="en-GB"/>
        </w:rPr>
        <w:t>DREAM-code definitions</w:t>
      </w:r>
    </w:p>
    <w:p w14:paraId="51ED65FD" w14:textId="77777777" w:rsidR="00147F2F" w:rsidRPr="00A4280A" w:rsidRDefault="00147F2F" w:rsidP="00147F2F">
      <w:pPr>
        <w:pStyle w:val="ListParagraph"/>
        <w:numPr>
          <w:ilvl w:val="2"/>
          <w:numId w:val="34"/>
        </w:numPr>
        <w:spacing w:line="360" w:lineRule="auto"/>
        <w:rPr>
          <w:lang w:val="en-GB"/>
        </w:rPr>
      </w:pPr>
      <w:r w:rsidRPr="00A4280A">
        <w:rPr>
          <w:lang w:val="en-GB"/>
        </w:rPr>
        <w:t>Disability: Any permanent or temporary disability pension</w:t>
      </w:r>
      <w:r>
        <w:rPr>
          <w:lang w:val="en-GB"/>
        </w:rPr>
        <w:t xml:space="preserve"> due to severe and chronic illness</w:t>
      </w:r>
      <w:r w:rsidRPr="00A4280A">
        <w:rPr>
          <w:lang w:val="en-GB"/>
        </w:rPr>
        <w:t xml:space="preserve"> (DREAM 622, 74x, 771, 78x). </w:t>
      </w:r>
    </w:p>
    <w:p w14:paraId="1B6E81B7" w14:textId="77777777" w:rsidR="00147F2F" w:rsidRPr="00A4280A" w:rsidRDefault="00147F2F" w:rsidP="00147F2F">
      <w:pPr>
        <w:pStyle w:val="ListParagraph"/>
        <w:numPr>
          <w:ilvl w:val="2"/>
          <w:numId w:val="34"/>
        </w:numPr>
        <w:spacing w:line="360" w:lineRule="auto"/>
        <w:rPr>
          <w:lang w:val="en-GB"/>
        </w:rPr>
      </w:pPr>
      <w:r w:rsidRPr="00A4280A">
        <w:rPr>
          <w:lang w:val="en-GB"/>
        </w:rPr>
        <w:t xml:space="preserve">Temporary Sick Leave: Any temporary sick leave </w:t>
      </w:r>
      <w:r>
        <w:rPr>
          <w:lang w:val="en-GB"/>
        </w:rPr>
        <w:t>paid</w:t>
      </w:r>
      <w:r w:rsidRPr="00A4280A">
        <w:rPr>
          <w:lang w:val="en-GB"/>
        </w:rPr>
        <w:t xml:space="preserve"> </w:t>
      </w:r>
      <w:r>
        <w:rPr>
          <w:lang w:val="en-GB"/>
        </w:rPr>
        <w:t>for by</w:t>
      </w:r>
      <w:r w:rsidRPr="00A4280A">
        <w:rPr>
          <w:lang w:val="en-GB"/>
        </w:rPr>
        <w:t xml:space="preserve"> public sector funds, hereunder welfare issued while </w:t>
      </w:r>
      <w:r>
        <w:rPr>
          <w:lang w:val="en-GB"/>
        </w:rPr>
        <w:t>during</w:t>
      </w:r>
      <w:r w:rsidRPr="00A4280A">
        <w:rPr>
          <w:lang w:val="en-GB"/>
        </w:rPr>
        <w:t xml:space="preserve"> eligibility assessment for disability welfare (DREAM 774, 81x, 87x, 89x).</w:t>
      </w:r>
    </w:p>
    <w:p w14:paraId="7973050C" w14:textId="77777777" w:rsidR="00147F2F" w:rsidRPr="00A4280A" w:rsidRDefault="00147F2F" w:rsidP="00147F2F">
      <w:pPr>
        <w:pStyle w:val="ListParagraph"/>
        <w:numPr>
          <w:ilvl w:val="2"/>
          <w:numId w:val="34"/>
        </w:numPr>
        <w:spacing w:line="360" w:lineRule="auto"/>
        <w:rPr>
          <w:lang w:val="en-GB"/>
        </w:rPr>
      </w:pPr>
      <w:r w:rsidRPr="00A4280A">
        <w:rPr>
          <w:lang w:val="en-GB"/>
        </w:rPr>
        <w:t>Unemployment: Unemployment benefits (DREAM 111, 115, 14x, 13x, 15x, 16x ,21x, 71x, 72x, 73x, 75x, 76x).</w:t>
      </w:r>
    </w:p>
    <w:p w14:paraId="4C9586B5" w14:textId="695711DA" w:rsidR="00517047" w:rsidRDefault="00147F2F" w:rsidP="00147F2F">
      <w:pPr>
        <w:pStyle w:val="ListParagraph"/>
        <w:numPr>
          <w:ilvl w:val="2"/>
          <w:numId w:val="34"/>
        </w:numPr>
        <w:spacing w:line="360" w:lineRule="auto"/>
        <w:rPr>
          <w:lang w:val="en-GB"/>
        </w:rPr>
      </w:pPr>
      <w:r>
        <w:rPr>
          <w:lang w:val="en-GB"/>
        </w:rPr>
        <w:t>WRU in DREAM is registered on a per-week basis from the first day of absence regardless of payee (employer or public services), however temporary sick leave of &lt;14 days is not registered due to changes in reimbursement payees.</w:t>
      </w:r>
    </w:p>
    <w:p w14:paraId="4C54B51B" w14:textId="77777777" w:rsidR="00517047" w:rsidRDefault="00517047">
      <w:pPr>
        <w:spacing w:before="0" w:after="0"/>
        <w:rPr>
          <w:rFonts w:eastAsia="Cambria" w:cs="Times New Roman"/>
          <w:szCs w:val="24"/>
          <w:lang w:val="en-GB"/>
        </w:rPr>
      </w:pPr>
      <w:r>
        <w:rPr>
          <w:lang w:val="en-GB"/>
        </w:rPr>
        <w:br w:type="page"/>
      </w:r>
    </w:p>
    <w:p w14:paraId="5C12BC53" w14:textId="6FDEEE77" w:rsidR="00F852D5" w:rsidRPr="00147F2F" w:rsidRDefault="00370C69" w:rsidP="00517047">
      <w:pPr>
        <w:pStyle w:val="Heading1"/>
        <w:ind w:left="0" w:firstLine="0"/>
        <w:rPr>
          <w:lang w:val="en-GB"/>
        </w:rPr>
      </w:pPr>
      <w:r>
        <w:rPr>
          <w:lang w:val="en-GB"/>
        </w:rPr>
        <w:t>Appendix</w:t>
      </w:r>
      <w:r w:rsidR="00517047">
        <w:rPr>
          <w:lang w:val="en-GB"/>
        </w:rPr>
        <w:t xml:space="preserve"> 2 – Supplementary Tables</w:t>
      </w:r>
    </w:p>
    <w:p w14:paraId="47E5169D" w14:textId="3895292A" w:rsidR="00517047" w:rsidRDefault="00517047" w:rsidP="00517047">
      <w:pPr>
        <w:spacing w:before="0" w:after="0"/>
        <w:rPr>
          <w:b/>
          <w:bCs/>
          <w:lang w:val="en-GB"/>
        </w:rPr>
      </w:pPr>
      <w:r>
        <w:rPr>
          <w:b/>
          <w:bCs/>
          <w:lang w:val="en-GB"/>
        </w:rPr>
        <w:t xml:space="preserve">Supplementary </w:t>
      </w:r>
      <w:r w:rsidRPr="0059652E">
        <w:rPr>
          <w:b/>
          <w:bCs/>
          <w:lang w:val="en-GB"/>
        </w:rPr>
        <w:t xml:space="preserve">Table </w:t>
      </w:r>
      <w:r w:rsidR="00E74EAD">
        <w:rPr>
          <w:b/>
          <w:bCs/>
          <w:lang w:val="en-GB"/>
        </w:rPr>
        <w:t>S</w:t>
      </w:r>
      <w:r>
        <w:rPr>
          <w:b/>
          <w:bCs/>
          <w:lang w:val="en-GB"/>
        </w:rPr>
        <w:t>1</w:t>
      </w:r>
    </w:p>
    <w:p w14:paraId="3AA16BC3" w14:textId="77777777" w:rsidR="00517047" w:rsidRPr="004E1825" w:rsidRDefault="00517047" w:rsidP="00517047">
      <w:pPr>
        <w:rPr>
          <w:lang w:val="en-GB"/>
        </w:rPr>
      </w:pPr>
      <w:r>
        <w:rPr>
          <w:lang w:val="en-GB"/>
        </w:rPr>
        <w:t>Relative incidence of welfare use, stratified by asthma severity and adjusted for known risk factors in a 15-year follow-up cohort study consisting of 60,534 asthma patients in active treatment and 1:1 age- and sex-matched control population.</w:t>
      </w:r>
      <w:r>
        <w:rPr>
          <w:lang w:val="en-GB"/>
        </w:rPr>
        <w:br/>
      </w:r>
    </w:p>
    <w:tbl>
      <w:tblPr>
        <w:tblStyle w:val="TableGridLight"/>
        <w:tblW w:w="864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40"/>
        <w:gridCol w:w="509"/>
        <w:gridCol w:w="1013"/>
        <w:gridCol w:w="509"/>
        <w:gridCol w:w="1013"/>
        <w:gridCol w:w="622"/>
        <w:gridCol w:w="1013"/>
        <w:gridCol w:w="509"/>
        <w:gridCol w:w="1013"/>
      </w:tblGrid>
      <w:tr w:rsidR="00517047" w:rsidRPr="00914206" w14:paraId="7EFF468E" w14:textId="77777777" w:rsidTr="00580330">
        <w:trPr>
          <w:trHeight w:val="437"/>
        </w:trPr>
        <w:tc>
          <w:tcPr>
            <w:tcW w:w="0" w:type="auto"/>
            <w:vAlign w:val="center"/>
          </w:tcPr>
          <w:p w14:paraId="5DAFF2CD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42028FF1" w14:textId="77777777" w:rsidR="00517047" w:rsidRPr="00914206" w:rsidRDefault="00517047" w:rsidP="00580330">
            <w:pPr>
              <w:pStyle w:val="NoSpacing"/>
              <w:rPr>
                <w:b/>
                <w:bCs/>
                <w:lang w:val="en-GB"/>
              </w:rPr>
            </w:pPr>
            <w:r w:rsidRPr="00914206">
              <w:rPr>
                <w:b/>
                <w:bCs/>
                <w:lang w:val="en-GB"/>
              </w:rPr>
              <w:t>Any welfare</w:t>
            </w:r>
          </w:p>
        </w:tc>
        <w:tc>
          <w:tcPr>
            <w:tcW w:w="0" w:type="auto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7758F8D9" w14:textId="77777777" w:rsidR="00517047" w:rsidRPr="00914206" w:rsidRDefault="00517047" w:rsidP="00580330">
            <w:pPr>
              <w:pStyle w:val="NoSpacing"/>
              <w:rPr>
                <w:b/>
                <w:bCs/>
                <w:lang w:val="en-GB"/>
              </w:rPr>
            </w:pPr>
            <w:r w:rsidRPr="00914206">
              <w:rPr>
                <w:b/>
                <w:bCs/>
                <w:lang w:val="en-GB"/>
              </w:rPr>
              <w:t>Sick leave</w:t>
            </w:r>
          </w:p>
        </w:tc>
        <w:tc>
          <w:tcPr>
            <w:tcW w:w="0" w:type="auto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2B4F970B" w14:textId="77777777" w:rsidR="00517047" w:rsidRPr="00914206" w:rsidRDefault="00517047" w:rsidP="00580330">
            <w:pPr>
              <w:pStyle w:val="NoSpacing"/>
              <w:rPr>
                <w:b/>
                <w:bCs/>
                <w:lang w:val="en-GB"/>
              </w:rPr>
            </w:pPr>
            <w:r w:rsidRPr="00914206">
              <w:rPr>
                <w:b/>
                <w:bCs/>
                <w:lang w:val="en-GB"/>
              </w:rPr>
              <w:t>Unemployment</w:t>
            </w:r>
          </w:p>
        </w:tc>
        <w:tc>
          <w:tcPr>
            <w:tcW w:w="0" w:type="auto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27623E5D" w14:textId="77777777" w:rsidR="00517047" w:rsidRPr="00914206" w:rsidRDefault="00517047" w:rsidP="00580330">
            <w:pPr>
              <w:pStyle w:val="NoSpacing"/>
              <w:rPr>
                <w:b/>
                <w:bCs/>
                <w:lang w:val="en-GB"/>
              </w:rPr>
            </w:pPr>
            <w:r w:rsidRPr="00914206">
              <w:rPr>
                <w:b/>
                <w:bCs/>
                <w:lang w:val="en-GB"/>
              </w:rPr>
              <w:t>Disability</w:t>
            </w:r>
          </w:p>
        </w:tc>
      </w:tr>
      <w:tr w:rsidR="00517047" w:rsidRPr="00914206" w14:paraId="0753F7B9" w14:textId="77777777" w:rsidTr="00580330">
        <w:trPr>
          <w:trHeight w:val="427"/>
        </w:trPr>
        <w:tc>
          <w:tcPr>
            <w:tcW w:w="0" w:type="auto"/>
            <w:vAlign w:val="center"/>
          </w:tcPr>
          <w:p w14:paraId="2242AE73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32B24CD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lang w:val="en-GB"/>
              </w:rPr>
              <w:t>IRR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92FC10F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lang w:val="en-GB"/>
              </w:rPr>
              <w:t>95% CI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180E4E91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lang w:val="en-GB"/>
              </w:rPr>
              <w:t>IRR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7E8DCA6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lang w:val="en-GB"/>
              </w:rPr>
              <w:t>95% CI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3B65D38D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lang w:val="en-GB"/>
              </w:rPr>
              <w:t>IRR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4C719CD1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lang w:val="en-GB"/>
              </w:rPr>
              <w:t>95% CI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3D99DA8A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lang w:val="en-GB"/>
              </w:rPr>
              <w:t>IRR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261A717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lang w:val="en-GB"/>
              </w:rPr>
              <w:t>95% CI</w:t>
            </w:r>
          </w:p>
        </w:tc>
      </w:tr>
      <w:tr w:rsidR="00517047" w:rsidRPr="00914206" w14:paraId="21BFDAF4" w14:textId="77777777" w:rsidTr="00580330">
        <w:trPr>
          <w:trHeight w:val="437"/>
        </w:trPr>
        <w:tc>
          <w:tcPr>
            <w:tcW w:w="0" w:type="auto"/>
            <w:vAlign w:val="center"/>
          </w:tcPr>
          <w:p w14:paraId="3B5329EE" w14:textId="77777777" w:rsidR="00517047" w:rsidRPr="00914206" w:rsidRDefault="00517047" w:rsidP="00580330">
            <w:pPr>
              <w:pStyle w:val="NoSpacing"/>
              <w:rPr>
                <w:b/>
                <w:bCs/>
                <w:lang w:val="en-GB"/>
              </w:rPr>
            </w:pPr>
            <w:r w:rsidRPr="00914206">
              <w:rPr>
                <w:b/>
                <w:bCs/>
                <w:lang w:val="en-GB"/>
              </w:rPr>
              <w:t>Population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007C725F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413C50FF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41FC201A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0068661B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4021D96C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6D9EE63D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03F3B0DE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36D4EE1F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</w:p>
        </w:tc>
      </w:tr>
      <w:tr w:rsidR="00517047" w:rsidRPr="00914206" w14:paraId="50B6D08C" w14:textId="77777777" w:rsidTr="00580330">
        <w:trPr>
          <w:trHeight w:val="427"/>
        </w:trPr>
        <w:tc>
          <w:tcPr>
            <w:tcW w:w="0" w:type="auto"/>
            <w:vAlign w:val="center"/>
          </w:tcPr>
          <w:p w14:paraId="583F8540" w14:textId="77777777" w:rsidR="00517047" w:rsidRPr="00914206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914206">
              <w:rPr>
                <w:i/>
                <w:iCs/>
                <w:lang w:val="en-GB"/>
              </w:rPr>
              <w:t>Background Population</w:t>
            </w:r>
          </w:p>
        </w:tc>
        <w:tc>
          <w:tcPr>
            <w:tcW w:w="0" w:type="auto"/>
            <w:vAlign w:val="center"/>
          </w:tcPr>
          <w:p w14:paraId="17E7D473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0" w:type="auto"/>
            <w:vAlign w:val="center"/>
          </w:tcPr>
          <w:p w14:paraId="33CDFE58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00A34326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0" w:type="auto"/>
            <w:vAlign w:val="center"/>
          </w:tcPr>
          <w:p w14:paraId="1253BFBB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31EF21E2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0" w:type="auto"/>
            <w:vAlign w:val="center"/>
          </w:tcPr>
          <w:p w14:paraId="3DF39BE1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45AFCE7B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0" w:type="auto"/>
            <w:vAlign w:val="center"/>
          </w:tcPr>
          <w:p w14:paraId="04912EA3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</w:p>
        </w:tc>
      </w:tr>
      <w:tr w:rsidR="00517047" w:rsidRPr="00914206" w14:paraId="49B31635" w14:textId="77777777" w:rsidTr="00580330">
        <w:trPr>
          <w:trHeight w:val="437"/>
        </w:trPr>
        <w:tc>
          <w:tcPr>
            <w:tcW w:w="0" w:type="auto"/>
            <w:vAlign w:val="center"/>
          </w:tcPr>
          <w:p w14:paraId="106B6095" w14:textId="77777777" w:rsidR="00517047" w:rsidRPr="00914206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914206">
              <w:rPr>
                <w:i/>
                <w:iCs/>
                <w:lang w:val="en-GB"/>
              </w:rPr>
              <w:t>Mild-to-moderate Asthma</w:t>
            </w:r>
          </w:p>
        </w:tc>
        <w:tc>
          <w:tcPr>
            <w:tcW w:w="0" w:type="auto"/>
            <w:vAlign w:val="center"/>
          </w:tcPr>
          <w:p w14:paraId="0264DFD1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1.24</w:t>
            </w:r>
          </w:p>
        </w:tc>
        <w:tc>
          <w:tcPr>
            <w:tcW w:w="0" w:type="auto"/>
            <w:vAlign w:val="center"/>
          </w:tcPr>
          <w:p w14:paraId="72EB046D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1.21, 1.27</w:t>
            </w:r>
          </w:p>
        </w:tc>
        <w:tc>
          <w:tcPr>
            <w:tcW w:w="0" w:type="auto"/>
            <w:vAlign w:val="center"/>
          </w:tcPr>
          <w:p w14:paraId="3D15CFF2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1.37</w:t>
            </w:r>
          </w:p>
        </w:tc>
        <w:tc>
          <w:tcPr>
            <w:tcW w:w="0" w:type="auto"/>
            <w:vAlign w:val="center"/>
          </w:tcPr>
          <w:p w14:paraId="08D75B8C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1.33, 1.42</w:t>
            </w:r>
          </w:p>
        </w:tc>
        <w:tc>
          <w:tcPr>
            <w:tcW w:w="0" w:type="auto"/>
            <w:vAlign w:val="center"/>
          </w:tcPr>
          <w:p w14:paraId="48DFBB29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1.11</w:t>
            </w:r>
          </w:p>
        </w:tc>
        <w:tc>
          <w:tcPr>
            <w:tcW w:w="0" w:type="auto"/>
            <w:vAlign w:val="center"/>
          </w:tcPr>
          <w:p w14:paraId="4A1C01AA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1.07, 1.14</w:t>
            </w:r>
          </w:p>
        </w:tc>
        <w:tc>
          <w:tcPr>
            <w:tcW w:w="0" w:type="auto"/>
            <w:vAlign w:val="center"/>
          </w:tcPr>
          <w:p w14:paraId="2F78B492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1.67</w:t>
            </w:r>
          </w:p>
        </w:tc>
        <w:tc>
          <w:tcPr>
            <w:tcW w:w="0" w:type="auto"/>
            <w:vAlign w:val="center"/>
          </w:tcPr>
          <w:p w14:paraId="44B40866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1.66, 1.67</w:t>
            </w:r>
          </w:p>
        </w:tc>
      </w:tr>
      <w:tr w:rsidR="00517047" w:rsidRPr="00914206" w14:paraId="54ABA1B0" w14:textId="77777777" w:rsidTr="00580330">
        <w:trPr>
          <w:trHeight w:val="437"/>
        </w:trPr>
        <w:tc>
          <w:tcPr>
            <w:tcW w:w="0" w:type="auto"/>
            <w:vAlign w:val="center"/>
          </w:tcPr>
          <w:p w14:paraId="7667D155" w14:textId="77777777" w:rsidR="00517047" w:rsidRPr="00914206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914206">
              <w:rPr>
                <w:i/>
                <w:iCs/>
                <w:lang w:val="en-GB"/>
              </w:rPr>
              <w:t>Possible Severe Asthma</w:t>
            </w:r>
          </w:p>
        </w:tc>
        <w:tc>
          <w:tcPr>
            <w:tcW w:w="0" w:type="auto"/>
            <w:vAlign w:val="center"/>
          </w:tcPr>
          <w:p w14:paraId="07D6A12B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1.64</w:t>
            </w:r>
          </w:p>
        </w:tc>
        <w:tc>
          <w:tcPr>
            <w:tcW w:w="0" w:type="auto"/>
            <w:vAlign w:val="center"/>
          </w:tcPr>
          <w:p w14:paraId="4FF1A8B1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1.52, 1.76</w:t>
            </w:r>
          </w:p>
        </w:tc>
        <w:tc>
          <w:tcPr>
            <w:tcW w:w="0" w:type="auto"/>
            <w:vAlign w:val="center"/>
          </w:tcPr>
          <w:p w14:paraId="04E15F61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1.78</w:t>
            </w:r>
          </w:p>
        </w:tc>
        <w:tc>
          <w:tcPr>
            <w:tcW w:w="0" w:type="auto"/>
            <w:vAlign w:val="center"/>
          </w:tcPr>
          <w:p w14:paraId="5514ADE1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1.62, 1.96</w:t>
            </w:r>
          </w:p>
        </w:tc>
        <w:tc>
          <w:tcPr>
            <w:tcW w:w="0" w:type="auto"/>
            <w:vAlign w:val="center"/>
          </w:tcPr>
          <w:p w14:paraId="155F7FEF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1.26</w:t>
            </w:r>
          </w:p>
        </w:tc>
        <w:tc>
          <w:tcPr>
            <w:tcW w:w="0" w:type="auto"/>
            <w:vAlign w:val="center"/>
          </w:tcPr>
          <w:p w14:paraId="0BBBBC95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1.15, 1.38</w:t>
            </w:r>
          </w:p>
        </w:tc>
        <w:tc>
          <w:tcPr>
            <w:tcW w:w="0" w:type="auto"/>
            <w:vAlign w:val="center"/>
          </w:tcPr>
          <w:p w14:paraId="3C3E61EB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2.64</w:t>
            </w:r>
          </w:p>
        </w:tc>
        <w:tc>
          <w:tcPr>
            <w:tcW w:w="0" w:type="auto"/>
            <w:vAlign w:val="center"/>
          </w:tcPr>
          <w:p w14:paraId="403F3A48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2.63, 2.65</w:t>
            </w:r>
          </w:p>
        </w:tc>
      </w:tr>
      <w:tr w:rsidR="00517047" w:rsidRPr="00914206" w14:paraId="510C6FE9" w14:textId="77777777" w:rsidTr="00580330">
        <w:trPr>
          <w:trHeight w:val="427"/>
        </w:trPr>
        <w:tc>
          <w:tcPr>
            <w:tcW w:w="0" w:type="auto"/>
            <w:vAlign w:val="center"/>
          </w:tcPr>
          <w:p w14:paraId="5766CC5B" w14:textId="77777777" w:rsidR="00517047" w:rsidRPr="00914206" w:rsidRDefault="00517047" w:rsidP="00580330">
            <w:pPr>
              <w:pStyle w:val="NoSpacing"/>
              <w:rPr>
                <w:b/>
                <w:bCs/>
                <w:lang w:val="en-GB"/>
              </w:rPr>
            </w:pPr>
            <w:r w:rsidRPr="00914206">
              <w:rPr>
                <w:b/>
                <w:bCs/>
                <w:lang w:val="en-GB"/>
              </w:rPr>
              <w:t>Age</w:t>
            </w:r>
          </w:p>
        </w:tc>
        <w:tc>
          <w:tcPr>
            <w:tcW w:w="0" w:type="auto"/>
            <w:vAlign w:val="center"/>
          </w:tcPr>
          <w:p w14:paraId="1DBA9CB9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1.04</w:t>
            </w:r>
          </w:p>
        </w:tc>
        <w:tc>
          <w:tcPr>
            <w:tcW w:w="0" w:type="auto"/>
            <w:vAlign w:val="center"/>
          </w:tcPr>
          <w:p w14:paraId="1B1B1AA2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1.04, 1.04</w:t>
            </w:r>
          </w:p>
        </w:tc>
        <w:tc>
          <w:tcPr>
            <w:tcW w:w="0" w:type="auto"/>
            <w:vAlign w:val="center"/>
          </w:tcPr>
          <w:p w14:paraId="79D97FE1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1.06</w:t>
            </w:r>
          </w:p>
        </w:tc>
        <w:tc>
          <w:tcPr>
            <w:tcW w:w="0" w:type="auto"/>
            <w:vAlign w:val="center"/>
          </w:tcPr>
          <w:p w14:paraId="280BE26F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1.05, 1.06</w:t>
            </w:r>
          </w:p>
        </w:tc>
        <w:tc>
          <w:tcPr>
            <w:tcW w:w="0" w:type="auto"/>
            <w:vAlign w:val="center"/>
          </w:tcPr>
          <w:p w14:paraId="6AFA945D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1.01</w:t>
            </w:r>
          </w:p>
        </w:tc>
        <w:tc>
          <w:tcPr>
            <w:tcW w:w="0" w:type="auto"/>
            <w:vAlign w:val="center"/>
          </w:tcPr>
          <w:p w14:paraId="2A1A9E09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1.01, 1.01</w:t>
            </w:r>
          </w:p>
        </w:tc>
        <w:tc>
          <w:tcPr>
            <w:tcW w:w="0" w:type="auto"/>
            <w:vAlign w:val="center"/>
          </w:tcPr>
          <w:p w14:paraId="5A2D88A0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1.08</w:t>
            </w:r>
          </w:p>
        </w:tc>
        <w:tc>
          <w:tcPr>
            <w:tcW w:w="0" w:type="auto"/>
            <w:vAlign w:val="center"/>
          </w:tcPr>
          <w:p w14:paraId="1FDF354C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1.08, 1.08</w:t>
            </w:r>
          </w:p>
        </w:tc>
      </w:tr>
      <w:tr w:rsidR="00517047" w:rsidRPr="00914206" w14:paraId="0B28DDD1" w14:textId="77777777" w:rsidTr="00580330">
        <w:trPr>
          <w:trHeight w:val="437"/>
        </w:trPr>
        <w:tc>
          <w:tcPr>
            <w:tcW w:w="0" w:type="auto"/>
            <w:vAlign w:val="center"/>
          </w:tcPr>
          <w:p w14:paraId="652E2C89" w14:textId="77777777" w:rsidR="00517047" w:rsidRPr="00914206" w:rsidRDefault="00517047" w:rsidP="00580330">
            <w:pPr>
              <w:pStyle w:val="NoSpacing"/>
              <w:rPr>
                <w:b/>
                <w:bCs/>
                <w:lang w:val="en-GB"/>
              </w:rPr>
            </w:pPr>
            <w:r w:rsidRPr="00914206">
              <w:rPr>
                <w:b/>
                <w:bCs/>
                <w:lang w:val="en-GB"/>
              </w:rPr>
              <w:t>Male</w:t>
            </w:r>
          </w:p>
        </w:tc>
        <w:tc>
          <w:tcPr>
            <w:tcW w:w="0" w:type="auto"/>
            <w:vAlign w:val="center"/>
          </w:tcPr>
          <w:p w14:paraId="376F7D61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0.68</w:t>
            </w:r>
          </w:p>
        </w:tc>
        <w:tc>
          <w:tcPr>
            <w:tcW w:w="0" w:type="auto"/>
            <w:vAlign w:val="center"/>
          </w:tcPr>
          <w:p w14:paraId="4B29C482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0.67, 0.70</w:t>
            </w:r>
          </w:p>
        </w:tc>
        <w:tc>
          <w:tcPr>
            <w:tcW w:w="0" w:type="auto"/>
            <w:vAlign w:val="center"/>
          </w:tcPr>
          <w:p w14:paraId="1C649A00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0.54</w:t>
            </w:r>
          </w:p>
        </w:tc>
        <w:tc>
          <w:tcPr>
            <w:tcW w:w="0" w:type="auto"/>
            <w:vAlign w:val="center"/>
          </w:tcPr>
          <w:p w14:paraId="5A74C59E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0.52, 0.56</w:t>
            </w:r>
          </w:p>
        </w:tc>
        <w:tc>
          <w:tcPr>
            <w:tcW w:w="0" w:type="auto"/>
            <w:vAlign w:val="center"/>
          </w:tcPr>
          <w:p w14:paraId="4CCE3383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0.76</w:t>
            </w:r>
          </w:p>
        </w:tc>
        <w:tc>
          <w:tcPr>
            <w:tcW w:w="0" w:type="auto"/>
            <w:vAlign w:val="center"/>
          </w:tcPr>
          <w:p w14:paraId="1D9AFEC3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0.74, 0.78</w:t>
            </w:r>
          </w:p>
        </w:tc>
        <w:tc>
          <w:tcPr>
            <w:tcW w:w="0" w:type="auto"/>
            <w:vAlign w:val="center"/>
          </w:tcPr>
          <w:p w14:paraId="5E2C2DF8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0.65</w:t>
            </w:r>
          </w:p>
        </w:tc>
        <w:tc>
          <w:tcPr>
            <w:tcW w:w="0" w:type="auto"/>
            <w:vAlign w:val="center"/>
          </w:tcPr>
          <w:p w14:paraId="5FEC6699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0.65, 0.65</w:t>
            </w:r>
          </w:p>
        </w:tc>
      </w:tr>
      <w:tr w:rsidR="00517047" w:rsidRPr="00914206" w14:paraId="458F48D2" w14:textId="77777777" w:rsidTr="00580330">
        <w:trPr>
          <w:trHeight w:val="427"/>
        </w:trPr>
        <w:tc>
          <w:tcPr>
            <w:tcW w:w="0" w:type="auto"/>
            <w:vAlign w:val="center"/>
          </w:tcPr>
          <w:p w14:paraId="39D2536C" w14:textId="77777777" w:rsidR="00517047" w:rsidRPr="00914206" w:rsidRDefault="00517047" w:rsidP="00580330">
            <w:pPr>
              <w:pStyle w:val="NoSpacing"/>
              <w:rPr>
                <w:b/>
                <w:bCs/>
                <w:lang w:val="en-GB"/>
              </w:rPr>
            </w:pPr>
            <w:r w:rsidRPr="00914206">
              <w:rPr>
                <w:b/>
                <w:bCs/>
                <w:lang w:val="en-GB"/>
              </w:rPr>
              <w:t>Charlson Score 2+</w:t>
            </w:r>
          </w:p>
        </w:tc>
        <w:tc>
          <w:tcPr>
            <w:tcW w:w="0" w:type="auto"/>
            <w:vAlign w:val="center"/>
          </w:tcPr>
          <w:p w14:paraId="54D72E6D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2.26</w:t>
            </w:r>
          </w:p>
        </w:tc>
        <w:tc>
          <w:tcPr>
            <w:tcW w:w="0" w:type="auto"/>
            <w:vAlign w:val="center"/>
          </w:tcPr>
          <w:p w14:paraId="5E1CDD6B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1.95, 2.64</w:t>
            </w:r>
          </w:p>
        </w:tc>
        <w:tc>
          <w:tcPr>
            <w:tcW w:w="0" w:type="auto"/>
            <w:vAlign w:val="center"/>
          </w:tcPr>
          <w:p w14:paraId="14673933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2.55</w:t>
            </w:r>
          </w:p>
        </w:tc>
        <w:tc>
          <w:tcPr>
            <w:tcW w:w="0" w:type="auto"/>
            <w:vAlign w:val="center"/>
          </w:tcPr>
          <w:p w14:paraId="570A1F82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2.10, 3.13</w:t>
            </w:r>
          </w:p>
        </w:tc>
        <w:tc>
          <w:tcPr>
            <w:tcW w:w="0" w:type="auto"/>
            <w:vAlign w:val="center"/>
          </w:tcPr>
          <w:p w14:paraId="3A67B118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1.45</w:t>
            </w:r>
          </w:p>
        </w:tc>
        <w:tc>
          <w:tcPr>
            <w:tcW w:w="0" w:type="auto"/>
            <w:vAlign w:val="center"/>
          </w:tcPr>
          <w:p w14:paraId="3701AAA7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1.20, 1.78</w:t>
            </w:r>
          </w:p>
        </w:tc>
        <w:tc>
          <w:tcPr>
            <w:tcW w:w="0" w:type="auto"/>
            <w:vAlign w:val="center"/>
          </w:tcPr>
          <w:p w14:paraId="55FCA6B4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2.67</w:t>
            </w:r>
          </w:p>
        </w:tc>
        <w:tc>
          <w:tcPr>
            <w:tcW w:w="0" w:type="auto"/>
            <w:vAlign w:val="center"/>
          </w:tcPr>
          <w:p w14:paraId="58941FA8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2.66, 2.69</w:t>
            </w:r>
          </w:p>
        </w:tc>
      </w:tr>
      <w:tr w:rsidR="00517047" w:rsidRPr="00914206" w14:paraId="08206638" w14:textId="77777777" w:rsidTr="00580330">
        <w:trPr>
          <w:trHeight w:val="437"/>
        </w:trPr>
        <w:tc>
          <w:tcPr>
            <w:tcW w:w="0" w:type="auto"/>
            <w:vAlign w:val="center"/>
          </w:tcPr>
          <w:p w14:paraId="24E9837F" w14:textId="77777777" w:rsidR="00517047" w:rsidRPr="00914206" w:rsidRDefault="00517047" w:rsidP="00580330">
            <w:pPr>
              <w:pStyle w:val="NoSpacing"/>
              <w:rPr>
                <w:b/>
                <w:bCs/>
                <w:lang w:val="en-GB"/>
              </w:rPr>
            </w:pPr>
            <w:r w:rsidRPr="00914206">
              <w:rPr>
                <w:b/>
                <w:bCs/>
                <w:lang w:val="en-GB"/>
              </w:rPr>
              <w:t>Education</w:t>
            </w:r>
          </w:p>
        </w:tc>
        <w:tc>
          <w:tcPr>
            <w:tcW w:w="0" w:type="auto"/>
            <w:vAlign w:val="center"/>
          </w:tcPr>
          <w:p w14:paraId="2D66657F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4C50821E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479C8F97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5C3D73C3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3C8EECDC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522198C6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6DEED080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7DC19FE7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</w:p>
        </w:tc>
      </w:tr>
      <w:tr w:rsidR="00517047" w:rsidRPr="00914206" w14:paraId="4A1A9E78" w14:textId="77777777" w:rsidTr="00580330">
        <w:trPr>
          <w:trHeight w:val="427"/>
        </w:trPr>
        <w:tc>
          <w:tcPr>
            <w:tcW w:w="0" w:type="auto"/>
            <w:vAlign w:val="center"/>
          </w:tcPr>
          <w:p w14:paraId="5DFE2B36" w14:textId="77777777" w:rsidR="00517047" w:rsidRPr="00914206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914206">
              <w:rPr>
                <w:i/>
                <w:iCs/>
                <w:lang w:val="en-GB"/>
              </w:rPr>
              <w:t>Basic Education</w:t>
            </w:r>
          </w:p>
        </w:tc>
        <w:tc>
          <w:tcPr>
            <w:tcW w:w="0" w:type="auto"/>
            <w:vAlign w:val="center"/>
          </w:tcPr>
          <w:p w14:paraId="7ACCB1A5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0" w:type="auto"/>
            <w:vAlign w:val="center"/>
          </w:tcPr>
          <w:p w14:paraId="19C810E3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2B3C9761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0" w:type="auto"/>
            <w:vAlign w:val="center"/>
          </w:tcPr>
          <w:p w14:paraId="4E881F95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57306B92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0" w:type="auto"/>
            <w:vAlign w:val="center"/>
          </w:tcPr>
          <w:p w14:paraId="779BB513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2B7E8F77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0" w:type="auto"/>
            <w:vAlign w:val="center"/>
          </w:tcPr>
          <w:p w14:paraId="3152A1EC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</w:p>
        </w:tc>
      </w:tr>
      <w:tr w:rsidR="00517047" w:rsidRPr="00914206" w14:paraId="513AAD2A" w14:textId="77777777" w:rsidTr="00580330">
        <w:trPr>
          <w:trHeight w:val="437"/>
        </w:trPr>
        <w:tc>
          <w:tcPr>
            <w:tcW w:w="0" w:type="auto"/>
            <w:vAlign w:val="center"/>
          </w:tcPr>
          <w:p w14:paraId="7A3E4339" w14:textId="77777777" w:rsidR="00517047" w:rsidRPr="00914206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914206">
              <w:rPr>
                <w:i/>
                <w:iCs/>
                <w:lang w:val="en-GB"/>
              </w:rPr>
              <w:t>Vocational Education</w:t>
            </w:r>
          </w:p>
        </w:tc>
        <w:tc>
          <w:tcPr>
            <w:tcW w:w="0" w:type="auto"/>
            <w:vAlign w:val="center"/>
          </w:tcPr>
          <w:p w14:paraId="41A5D58C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0.47</w:t>
            </w:r>
          </w:p>
        </w:tc>
        <w:tc>
          <w:tcPr>
            <w:tcW w:w="0" w:type="auto"/>
            <w:vAlign w:val="center"/>
          </w:tcPr>
          <w:p w14:paraId="11FE2ECF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0.45, 0.48</w:t>
            </w:r>
          </w:p>
        </w:tc>
        <w:tc>
          <w:tcPr>
            <w:tcW w:w="0" w:type="auto"/>
            <w:vAlign w:val="center"/>
          </w:tcPr>
          <w:p w14:paraId="5F567198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1.16</w:t>
            </w:r>
          </w:p>
        </w:tc>
        <w:tc>
          <w:tcPr>
            <w:tcW w:w="0" w:type="auto"/>
            <w:vAlign w:val="center"/>
          </w:tcPr>
          <w:p w14:paraId="1250CF7B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1.11, 1.21</w:t>
            </w:r>
          </w:p>
        </w:tc>
        <w:tc>
          <w:tcPr>
            <w:tcW w:w="0" w:type="auto"/>
            <w:vAlign w:val="center"/>
          </w:tcPr>
          <w:p w14:paraId="41344D71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0.48</w:t>
            </w:r>
          </w:p>
        </w:tc>
        <w:tc>
          <w:tcPr>
            <w:tcW w:w="0" w:type="auto"/>
            <w:vAlign w:val="center"/>
          </w:tcPr>
          <w:p w14:paraId="0E8BC4E4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0.46, 0.50</w:t>
            </w:r>
          </w:p>
        </w:tc>
        <w:tc>
          <w:tcPr>
            <w:tcW w:w="0" w:type="auto"/>
            <w:vAlign w:val="center"/>
          </w:tcPr>
          <w:p w14:paraId="230D1454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0.23</w:t>
            </w:r>
          </w:p>
        </w:tc>
        <w:tc>
          <w:tcPr>
            <w:tcW w:w="0" w:type="auto"/>
            <w:vAlign w:val="center"/>
          </w:tcPr>
          <w:p w14:paraId="47D1A884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0.23, 0.23</w:t>
            </w:r>
          </w:p>
        </w:tc>
      </w:tr>
      <w:tr w:rsidR="00517047" w:rsidRPr="00914206" w14:paraId="29820588" w14:textId="77777777" w:rsidTr="00580330">
        <w:trPr>
          <w:trHeight w:val="427"/>
        </w:trPr>
        <w:tc>
          <w:tcPr>
            <w:tcW w:w="0" w:type="auto"/>
            <w:vAlign w:val="center"/>
          </w:tcPr>
          <w:p w14:paraId="5311FC99" w14:textId="77777777" w:rsidR="00517047" w:rsidRPr="00914206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914206">
              <w:rPr>
                <w:i/>
                <w:iCs/>
                <w:lang w:val="en-GB"/>
              </w:rPr>
              <w:t>Higher Education</w:t>
            </w:r>
          </w:p>
        </w:tc>
        <w:tc>
          <w:tcPr>
            <w:tcW w:w="0" w:type="auto"/>
            <w:vAlign w:val="center"/>
          </w:tcPr>
          <w:p w14:paraId="74145956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0.23</w:t>
            </w:r>
          </w:p>
        </w:tc>
        <w:tc>
          <w:tcPr>
            <w:tcW w:w="0" w:type="auto"/>
            <w:vAlign w:val="center"/>
          </w:tcPr>
          <w:p w14:paraId="4BB43DB0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0.22, 0.24</w:t>
            </w:r>
          </w:p>
        </w:tc>
        <w:tc>
          <w:tcPr>
            <w:tcW w:w="0" w:type="auto"/>
            <w:vAlign w:val="center"/>
          </w:tcPr>
          <w:p w14:paraId="5CAF761B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0.46</w:t>
            </w:r>
          </w:p>
        </w:tc>
        <w:tc>
          <w:tcPr>
            <w:tcW w:w="0" w:type="auto"/>
            <w:vAlign w:val="center"/>
          </w:tcPr>
          <w:p w14:paraId="5252DC99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0.44, 0.48</w:t>
            </w:r>
          </w:p>
        </w:tc>
        <w:tc>
          <w:tcPr>
            <w:tcW w:w="0" w:type="auto"/>
            <w:vAlign w:val="center"/>
          </w:tcPr>
          <w:p w14:paraId="4FE5BDE9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0.29</w:t>
            </w:r>
          </w:p>
        </w:tc>
        <w:tc>
          <w:tcPr>
            <w:tcW w:w="0" w:type="auto"/>
            <w:vAlign w:val="center"/>
          </w:tcPr>
          <w:p w14:paraId="3BB375CD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0.28, 0.30</w:t>
            </w:r>
          </w:p>
        </w:tc>
        <w:tc>
          <w:tcPr>
            <w:tcW w:w="0" w:type="auto"/>
            <w:vAlign w:val="center"/>
          </w:tcPr>
          <w:p w14:paraId="6EBB115C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0.07</w:t>
            </w:r>
          </w:p>
        </w:tc>
        <w:tc>
          <w:tcPr>
            <w:tcW w:w="0" w:type="auto"/>
            <w:vAlign w:val="center"/>
          </w:tcPr>
          <w:p w14:paraId="1995F919" w14:textId="77777777" w:rsidR="00517047" w:rsidRPr="00914206" w:rsidRDefault="00517047" w:rsidP="00580330">
            <w:pPr>
              <w:pStyle w:val="NoSpacing"/>
              <w:rPr>
                <w:lang w:val="en-GB"/>
              </w:rPr>
            </w:pPr>
            <w:r w:rsidRPr="00914206">
              <w:rPr>
                <w:color w:val="333333"/>
              </w:rPr>
              <w:t>0.07, 0.07</w:t>
            </w:r>
          </w:p>
        </w:tc>
      </w:tr>
    </w:tbl>
    <w:p w14:paraId="7C1AF6E3" w14:textId="77777777" w:rsidR="00517047" w:rsidRDefault="00517047" w:rsidP="00517047">
      <w:pPr>
        <w:rPr>
          <w:color w:val="000000" w:themeColor="text1"/>
          <w:sz w:val="18"/>
          <w:szCs w:val="18"/>
          <w:lang w:val="en-GB"/>
        </w:rPr>
      </w:pPr>
    </w:p>
    <w:p w14:paraId="317E636B" w14:textId="77777777" w:rsidR="00517047" w:rsidRDefault="00517047" w:rsidP="00517047">
      <w:pPr>
        <w:rPr>
          <w:color w:val="000000" w:themeColor="text1"/>
          <w:sz w:val="18"/>
          <w:szCs w:val="18"/>
          <w:lang w:val="en-GB"/>
        </w:rPr>
      </w:pPr>
      <w:r>
        <w:rPr>
          <w:color w:val="000000" w:themeColor="text1"/>
          <w:sz w:val="18"/>
          <w:szCs w:val="18"/>
          <w:lang w:val="en-GB"/>
        </w:rPr>
        <w:br/>
      </w:r>
    </w:p>
    <w:p w14:paraId="58B8CA93" w14:textId="77777777" w:rsidR="00517047" w:rsidRDefault="00517047" w:rsidP="00517047">
      <w:pPr>
        <w:spacing w:before="0" w:after="200" w:line="276" w:lineRule="auto"/>
        <w:rPr>
          <w:color w:val="000000" w:themeColor="text1"/>
          <w:sz w:val="18"/>
          <w:szCs w:val="18"/>
          <w:lang w:val="en-GB"/>
        </w:rPr>
      </w:pPr>
      <w:r>
        <w:rPr>
          <w:color w:val="000000" w:themeColor="text1"/>
          <w:sz w:val="18"/>
          <w:szCs w:val="18"/>
          <w:lang w:val="en-GB"/>
        </w:rPr>
        <w:br w:type="page"/>
      </w:r>
    </w:p>
    <w:p w14:paraId="444046EA" w14:textId="12B0D6E4" w:rsidR="00517047" w:rsidRPr="004E1825" w:rsidRDefault="00517047" w:rsidP="00517047">
      <w:pPr>
        <w:spacing w:before="0" w:after="0"/>
        <w:rPr>
          <w:b/>
          <w:bCs/>
          <w:lang w:val="en-GB"/>
        </w:rPr>
      </w:pPr>
      <w:r>
        <w:rPr>
          <w:b/>
          <w:bCs/>
          <w:lang w:val="en-GB"/>
        </w:rPr>
        <w:t xml:space="preserve">Supplementary Table </w:t>
      </w:r>
      <w:r w:rsidR="00E74EAD">
        <w:rPr>
          <w:b/>
          <w:bCs/>
          <w:lang w:val="en-GB"/>
        </w:rPr>
        <w:t>S</w:t>
      </w:r>
      <w:r>
        <w:rPr>
          <w:b/>
          <w:bCs/>
          <w:lang w:val="en-GB"/>
        </w:rPr>
        <w:t>2</w:t>
      </w:r>
      <w:r>
        <w:rPr>
          <w:b/>
          <w:bCs/>
          <w:lang w:val="en-GB"/>
        </w:rPr>
        <w:br/>
      </w:r>
      <w:r>
        <w:rPr>
          <w:lang w:val="en-GB"/>
        </w:rPr>
        <w:t>Relative incidence of welfare use, stratified by asthma control and adjusted for GINA 2020 Treatment Step and known risk factors in a 15-year follow-up cohort study consisting of 60,534 asthma patients in active treatment and 1:1 age- and sex-matched control population.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239"/>
        <w:gridCol w:w="601"/>
        <w:gridCol w:w="1275"/>
        <w:gridCol w:w="601"/>
        <w:gridCol w:w="1275"/>
        <w:gridCol w:w="601"/>
        <w:gridCol w:w="1275"/>
        <w:gridCol w:w="601"/>
        <w:gridCol w:w="1096"/>
      </w:tblGrid>
      <w:tr w:rsidR="00517047" w:rsidRPr="00AE0EE2" w14:paraId="79836145" w14:textId="77777777" w:rsidTr="00580330">
        <w:tc>
          <w:tcPr>
            <w:tcW w:w="0" w:type="auto"/>
          </w:tcPr>
          <w:p w14:paraId="70ED4CDB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BFBFBF" w:themeColor="background1" w:themeShade="BF"/>
            </w:tcBorders>
          </w:tcPr>
          <w:p w14:paraId="5AAA6332" w14:textId="77777777" w:rsidR="00517047" w:rsidRPr="00AE0EE2" w:rsidRDefault="00517047" w:rsidP="00580330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AE0EE2">
              <w:rPr>
                <w:b/>
                <w:bCs/>
                <w:lang w:val="en-GB"/>
              </w:rPr>
              <w:t>Any welfare</w:t>
            </w:r>
          </w:p>
        </w:tc>
        <w:tc>
          <w:tcPr>
            <w:tcW w:w="0" w:type="auto"/>
            <w:gridSpan w:val="2"/>
            <w:tcBorders>
              <w:bottom w:val="single" w:sz="4" w:space="0" w:color="BFBFBF" w:themeColor="background1" w:themeShade="BF"/>
            </w:tcBorders>
          </w:tcPr>
          <w:p w14:paraId="55AC55E5" w14:textId="77777777" w:rsidR="00517047" w:rsidRPr="00AE0EE2" w:rsidRDefault="00517047" w:rsidP="00580330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AE0EE2">
              <w:rPr>
                <w:b/>
                <w:bCs/>
                <w:lang w:val="en-GB"/>
              </w:rPr>
              <w:t>Sick leave</w:t>
            </w:r>
          </w:p>
        </w:tc>
        <w:tc>
          <w:tcPr>
            <w:tcW w:w="0" w:type="auto"/>
            <w:gridSpan w:val="2"/>
            <w:tcBorders>
              <w:bottom w:val="single" w:sz="4" w:space="0" w:color="BFBFBF" w:themeColor="background1" w:themeShade="BF"/>
            </w:tcBorders>
          </w:tcPr>
          <w:p w14:paraId="4F681F23" w14:textId="77777777" w:rsidR="00517047" w:rsidRPr="00AE0EE2" w:rsidRDefault="00517047" w:rsidP="00580330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AE0EE2">
              <w:rPr>
                <w:b/>
                <w:bCs/>
                <w:lang w:val="en-GB"/>
              </w:rPr>
              <w:t>Unemployment</w:t>
            </w:r>
          </w:p>
        </w:tc>
        <w:tc>
          <w:tcPr>
            <w:tcW w:w="0" w:type="auto"/>
            <w:gridSpan w:val="2"/>
            <w:tcBorders>
              <w:bottom w:val="single" w:sz="4" w:space="0" w:color="BFBFBF" w:themeColor="background1" w:themeShade="BF"/>
            </w:tcBorders>
          </w:tcPr>
          <w:p w14:paraId="687F5F99" w14:textId="77777777" w:rsidR="00517047" w:rsidRPr="00AE0EE2" w:rsidRDefault="00517047" w:rsidP="00580330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AE0EE2">
              <w:rPr>
                <w:b/>
                <w:bCs/>
                <w:lang w:val="en-GB"/>
              </w:rPr>
              <w:t>Disability</w:t>
            </w:r>
          </w:p>
        </w:tc>
      </w:tr>
      <w:tr w:rsidR="00517047" w:rsidRPr="00AE0EE2" w14:paraId="03CB45CF" w14:textId="77777777" w:rsidTr="00580330">
        <w:tc>
          <w:tcPr>
            <w:tcW w:w="0" w:type="auto"/>
          </w:tcPr>
          <w:p w14:paraId="40379B76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053E066" w14:textId="77777777" w:rsidR="00517047" w:rsidRPr="00AE0EE2" w:rsidRDefault="00517047" w:rsidP="00580330">
            <w:pPr>
              <w:pStyle w:val="NoSpacing"/>
              <w:jc w:val="center"/>
              <w:rPr>
                <w:lang w:val="en-GB"/>
              </w:rPr>
            </w:pPr>
            <w:r w:rsidRPr="00AE0EE2">
              <w:rPr>
                <w:lang w:val="en-GB"/>
              </w:rPr>
              <w:t>IRR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CD47D6D" w14:textId="77777777" w:rsidR="00517047" w:rsidRPr="00AE0EE2" w:rsidRDefault="00517047" w:rsidP="00580330">
            <w:pPr>
              <w:pStyle w:val="NoSpacing"/>
              <w:jc w:val="center"/>
              <w:rPr>
                <w:lang w:val="en-GB"/>
              </w:rPr>
            </w:pPr>
            <w:r w:rsidRPr="00AE0EE2">
              <w:rPr>
                <w:lang w:val="en-GB"/>
              </w:rPr>
              <w:t>95% CI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EDC864E" w14:textId="77777777" w:rsidR="00517047" w:rsidRPr="00AE0EE2" w:rsidRDefault="00517047" w:rsidP="00580330">
            <w:pPr>
              <w:pStyle w:val="NoSpacing"/>
              <w:jc w:val="center"/>
              <w:rPr>
                <w:lang w:val="en-GB"/>
              </w:rPr>
            </w:pPr>
            <w:r w:rsidRPr="00AE0EE2">
              <w:rPr>
                <w:lang w:val="en-GB"/>
              </w:rPr>
              <w:t>IRR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D1931A9" w14:textId="77777777" w:rsidR="00517047" w:rsidRPr="00AE0EE2" w:rsidRDefault="00517047" w:rsidP="00580330">
            <w:pPr>
              <w:pStyle w:val="NoSpacing"/>
              <w:jc w:val="center"/>
              <w:rPr>
                <w:lang w:val="en-GB"/>
              </w:rPr>
            </w:pPr>
            <w:r w:rsidRPr="00AE0EE2">
              <w:rPr>
                <w:lang w:val="en-GB"/>
              </w:rPr>
              <w:t>95% CI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A92D346" w14:textId="77777777" w:rsidR="00517047" w:rsidRPr="00AE0EE2" w:rsidRDefault="00517047" w:rsidP="00580330">
            <w:pPr>
              <w:pStyle w:val="NoSpacing"/>
              <w:jc w:val="center"/>
              <w:rPr>
                <w:lang w:val="en-GB"/>
              </w:rPr>
            </w:pPr>
            <w:r w:rsidRPr="00AE0EE2">
              <w:rPr>
                <w:lang w:val="en-GB"/>
              </w:rPr>
              <w:t>IRR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DBFE4B9" w14:textId="77777777" w:rsidR="00517047" w:rsidRPr="00AE0EE2" w:rsidRDefault="00517047" w:rsidP="00580330">
            <w:pPr>
              <w:pStyle w:val="NoSpacing"/>
              <w:jc w:val="center"/>
              <w:rPr>
                <w:lang w:val="en-GB"/>
              </w:rPr>
            </w:pPr>
            <w:r w:rsidRPr="00AE0EE2">
              <w:rPr>
                <w:lang w:val="en-GB"/>
              </w:rPr>
              <w:t>95% CI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5B63AD7" w14:textId="77777777" w:rsidR="00517047" w:rsidRPr="00AE0EE2" w:rsidRDefault="00517047" w:rsidP="00580330">
            <w:pPr>
              <w:pStyle w:val="NoSpacing"/>
              <w:jc w:val="center"/>
              <w:rPr>
                <w:lang w:val="en-GB"/>
              </w:rPr>
            </w:pPr>
            <w:r w:rsidRPr="00AE0EE2">
              <w:rPr>
                <w:lang w:val="en-GB"/>
              </w:rPr>
              <w:t>IRR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AFC1556" w14:textId="77777777" w:rsidR="00517047" w:rsidRPr="00AE0EE2" w:rsidRDefault="00517047" w:rsidP="00580330">
            <w:pPr>
              <w:pStyle w:val="NoSpacing"/>
              <w:jc w:val="center"/>
              <w:rPr>
                <w:lang w:val="en-GB"/>
              </w:rPr>
            </w:pPr>
            <w:r w:rsidRPr="00AE0EE2">
              <w:rPr>
                <w:lang w:val="en-GB"/>
              </w:rPr>
              <w:t>95% CI</w:t>
            </w:r>
          </w:p>
        </w:tc>
      </w:tr>
      <w:tr w:rsidR="00517047" w:rsidRPr="00AE0EE2" w14:paraId="4517D933" w14:textId="77777777" w:rsidTr="00580330">
        <w:tc>
          <w:tcPr>
            <w:tcW w:w="0" w:type="auto"/>
          </w:tcPr>
          <w:p w14:paraId="2841C734" w14:textId="77777777" w:rsidR="00517047" w:rsidRPr="00AE0EE2" w:rsidRDefault="00517047" w:rsidP="00580330">
            <w:pPr>
              <w:pStyle w:val="NoSpacing"/>
              <w:rPr>
                <w:b/>
                <w:bCs/>
                <w:lang w:val="en-GB"/>
              </w:rPr>
            </w:pPr>
            <w:r w:rsidRPr="00AE0EE2">
              <w:rPr>
                <w:b/>
                <w:bCs/>
                <w:lang w:val="en-GB"/>
              </w:rPr>
              <w:t>Uncontrolled Asthma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E83E7C9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1.41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55FF851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1.35, 1.47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DC5FD49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1.42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F92CCC2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1.34, 1.50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DC61668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1.40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35644C9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1.32, 1.48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F99A4EB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1.26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458934E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1.26, 1.27</w:t>
            </w:r>
          </w:p>
        </w:tc>
      </w:tr>
      <w:tr w:rsidR="00517047" w:rsidRPr="00AE0EE2" w14:paraId="4AEBAB7A" w14:textId="77777777" w:rsidTr="00580330">
        <w:tc>
          <w:tcPr>
            <w:tcW w:w="0" w:type="auto"/>
          </w:tcPr>
          <w:p w14:paraId="3EF44667" w14:textId="77777777" w:rsidR="00517047" w:rsidRPr="00AE0EE2" w:rsidRDefault="00517047" w:rsidP="00580330">
            <w:pPr>
              <w:pStyle w:val="NoSpacing"/>
              <w:rPr>
                <w:b/>
                <w:bCs/>
                <w:lang w:val="en-GB"/>
              </w:rPr>
            </w:pPr>
            <w:r w:rsidRPr="00AE0EE2">
              <w:rPr>
                <w:b/>
                <w:bCs/>
                <w:lang w:val="en-GB"/>
              </w:rPr>
              <w:t>GINA 2020 Step</w:t>
            </w:r>
          </w:p>
        </w:tc>
        <w:tc>
          <w:tcPr>
            <w:tcW w:w="0" w:type="auto"/>
          </w:tcPr>
          <w:p w14:paraId="3C3DC532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28C2D898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55FC195B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4365A59B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2D8EF437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603BB1B4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6D1D2A6B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12F13785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</w:p>
        </w:tc>
      </w:tr>
      <w:tr w:rsidR="00517047" w:rsidRPr="00AE0EE2" w14:paraId="75F3704D" w14:textId="77777777" w:rsidTr="00580330">
        <w:tc>
          <w:tcPr>
            <w:tcW w:w="0" w:type="auto"/>
          </w:tcPr>
          <w:p w14:paraId="4E1E5012" w14:textId="77777777" w:rsidR="00517047" w:rsidRPr="00AE0EE2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AE0EE2">
              <w:rPr>
                <w:i/>
                <w:iCs/>
                <w:lang w:val="en-GB"/>
              </w:rPr>
              <w:t>Step 1</w:t>
            </w:r>
          </w:p>
        </w:tc>
        <w:tc>
          <w:tcPr>
            <w:tcW w:w="0" w:type="auto"/>
          </w:tcPr>
          <w:p w14:paraId="7BF299D4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lang w:val="en-GB"/>
              </w:rPr>
              <w:t>1</w:t>
            </w:r>
          </w:p>
        </w:tc>
        <w:tc>
          <w:tcPr>
            <w:tcW w:w="0" w:type="auto"/>
          </w:tcPr>
          <w:p w14:paraId="25044B4F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30C9E1C1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lang w:val="en-GB"/>
              </w:rPr>
              <w:t>1</w:t>
            </w:r>
          </w:p>
        </w:tc>
        <w:tc>
          <w:tcPr>
            <w:tcW w:w="0" w:type="auto"/>
          </w:tcPr>
          <w:p w14:paraId="4BE66A9A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61946657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lang w:val="en-GB"/>
              </w:rPr>
              <w:t>1</w:t>
            </w:r>
          </w:p>
        </w:tc>
        <w:tc>
          <w:tcPr>
            <w:tcW w:w="0" w:type="auto"/>
          </w:tcPr>
          <w:p w14:paraId="152713FD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17369878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lang w:val="en-GB"/>
              </w:rPr>
              <w:t>1</w:t>
            </w:r>
          </w:p>
        </w:tc>
        <w:tc>
          <w:tcPr>
            <w:tcW w:w="0" w:type="auto"/>
          </w:tcPr>
          <w:p w14:paraId="2483F8FB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</w:p>
        </w:tc>
      </w:tr>
      <w:tr w:rsidR="00517047" w:rsidRPr="00AE0EE2" w14:paraId="51CB79F5" w14:textId="77777777" w:rsidTr="00580330">
        <w:tc>
          <w:tcPr>
            <w:tcW w:w="0" w:type="auto"/>
          </w:tcPr>
          <w:p w14:paraId="17281FE1" w14:textId="77777777" w:rsidR="00517047" w:rsidRPr="00AE0EE2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AE0EE2">
              <w:rPr>
                <w:i/>
                <w:iCs/>
                <w:lang w:val="en-GB"/>
              </w:rPr>
              <w:t>Step 2</w:t>
            </w:r>
          </w:p>
        </w:tc>
        <w:tc>
          <w:tcPr>
            <w:tcW w:w="0" w:type="auto"/>
          </w:tcPr>
          <w:p w14:paraId="795BAF69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0.91</w:t>
            </w:r>
          </w:p>
        </w:tc>
        <w:tc>
          <w:tcPr>
            <w:tcW w:w="0" w:type="auto"/>
          </w:tcPr>
          <w:p w14:paraId="4D654395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0.87, 0.95</w:t>
            </w:r>
          </w:p>
        </w:tc>
        <w:tc>
          <w:tcPr>
            <w:tcW w:w="0" w:type="auto"/>
          </w:tcPr>
          <w:p w14:paraId="40DE8F75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0.88</w:t>
            </w:r>
          </w:p>
        </w:tc>
        <w:tc>
          <w:tcPr>
            <w:tcW w:w="0" w:type="auto"/>
          </w:tcPr>
          <w:p w14:paraId="35325DA9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0.83, 0.93</w:t>
            </w:r>
          </w:p>
        </w:tc>
        <w:tc>
          <w:tcPr>
            <w:tcW w:w="0" w:type="auto"/>
          </w:tcPr>
          <w:p w14:paraId="683FF449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0.85</w:t>
            </w:r>
          </w:p>
        </w:tc>
        <w:tc>
          <w:tcPr>
            <w:tcW w:w="0" w:type="auto"/>
          </w:tcPr>
          <w:p w14:paraId="788B70D4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0.80, 0.90</w:t>
            </w:r>
          </w:p>
        </w:tc>
        <w:tc>
          <w:tcPr>
            <w:tcW w:w="0" w:type="auto"/>
          </w:tcPr>
          <w:p w14:paraId="18746CD4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1.07</w:t>
            </w:r>
          </w:p>
        </w:tc>
        <w:tc>
          <w:tcPr>
            <w:tcW w:w="0" w:type="auto"/>
          </w:tcPr>
          <w:p w14:paraId="457FC593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1.06, 1.07</w:t>
            </w:r>
          </w:p>
        </w:tc>
      </w:tr>
      <w:tr w:rsidR="00517047" w:rsidRPr="00AE0EE2" w14:paraId="72FECFE5" w14:textId="77777777" w:rsidTr="00580330">
        <w:tc>
          <w:tcPr>
            <w:tcW w:w="0" w:type="auto"/>
          </w:tcPr>
          <w:p w14:paraId="061298E1" w14:textId="77777777" w:rsidR="00517047" w:rsidRPr="00AE0EE2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AE0EE2">
              <w:rPr>
                <w:i/>
                <w:iCs/>
                <w:lang w:val="en-GB"/>
              </w:rPr>
              <w:t>Step 3</w:t>
            </w:r>
          </w:p>
        </w:tc>
        <w:tc>
          <w:tcPr>
            <w:tcW w:w="0" w:type="auto"/>
          </w:tcPr>
          <w:p w14:paraId="127FA04C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0.91</w:t>
            </w:r>
          </w:p>
        </w:tc>
        <w:tc>
          <w:tcPr>
            <w:tcW w:w="0" w:type="auto"/>
          </w:tcPr>
          <w:p w14:paraId="45352BB2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0.87, 0.95</w:t>
            </w:r>
          </w:p>
        </w:tc>
        <w:tc>
          <w:tcPr>
            <w:tcW w:w="0" w:type="auto"/>
          </w:tcPr>
          <w:p w14:paraId="23DA2C53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0.81</w:t>
            </w:r>
          </w:p>
        </w:tc>
        <w:tc>
          <w:tcPr>
            <w:tcW w:w="0" w:type="auto"/>
          </w:tcPr>
          <w:p w14:paraId="03E32BC5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0.77, 0.86</w:t>
            </w:r>
          </w:p>
        </w:tc>
        <w:tc>
          <w:tcPr>
            <w:tcW w:w="0" w:type="auto"/>
          </w:tcPr>
          <w:p w14:paraId="3D12E036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0.84</w:t>
            </w:r>
          </w:p>
        </w:tc>
        <w:tc>
          <w:tcPr>
            <w:tcW w:w="0" w:type="auto"/>
          </w:tcPr>
          <w:p w14:paraId="18304193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0.80, 0.89</w:t>
            </w:r>
          </w:p>
        </w:tc>
        <w:tc>
          <w:tcPr>
            <w:tcW w:w="0" w:type="auto"/>
          </w:tcPr>
          <w:p w14:paraId="0E506299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1.11</w:t>
            </w:r>
          </w:p>
        </w:tc>
        <w:tc>
          <w:tcPr>
            <w:tcW w:w="0" w:type="auto"/>
          </w:tcPr>
          <w:p w14:paraId="3CE331EB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1.10, 1.11</w:t>
            </w:r>
          </w:p>
        </w:tc>
      </w:tr>
      <w:tr w:rsidR="00517047" w:rsidRPr="00AE0EE2" w14:paraId="263E48E3" w14:textId="77777777" w:rsidTr="00580330">
        <w:tc>
          <w:tcPr>
            <w:tcW w:w="0" w:type="auto"/>
          </w:tcPr>
          <w:p w14:paraId="347A87FE" w14:textId="77777777" w:rsidR="00517047" w:rsidRPr="00AE0EE2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AE0EE2">
              <w:rPr>
                <w:i/>
                <w:iCs/>
                <w:lang w:val="en-GB"/>
              </w:rPr>
              <w:t>Step 4</w:t>
            </w:r>
          </w:p>
        </w:tc>
        <w:tc>
          <w:tcPr>
            <w:tcW w:w="0" w:type="auto"/>
          </w:tcPr>
          <w:p w14:paraId="5BBFE23B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0.95</w:t>
            </w:r>
          </w:p>
        </w:tc>
        <w:tc>
          <w:tcPr>
            <w:tcW w:w="0" w:type="auto"/>
          </w:tcPr>
          <w:p w14:paraId="6B56CBCB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0.90, 1.01</w:t>
            </w:r>
            <w:r w:rsidRPr="005E5083">
              <w:rPr>
                <w:color w:val="333333"/>
                <w:vertAlign w:val="superscript"/>
              </w:rPr>
              <w:t>NS</w:t>
            </w:r>
          </w:p>
        </w:tc>
        <w:tc>
          <w:tcPr>
            <w:tcW w:w="0" w:type="auto"/>
          </w:tcPr>
          <w:p w14:paraId="7BD52D31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0.86</w:t>
            </w:r>
          </w:p>
        </w:tc>
        <w:tc>
          <w:tcPr>
            <w:tcW w:w="0" w:type="auto"/>
          </w:tcPr>
          <w:p w14:paraId="3C33BA25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0.80, 0.93</w:t>
            </w:r>
          </w:p>
        </w:tc>
        <w:tc>
          <w:tcPr>
            <w:tcW w:w="0" w:type="auto"/>
          </w:tcPr>
          <w:p w14:paraId="2778F556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0.88</w:t>
            </w:r>
          </w:p>
        </w:tc>
        <w:tc>
          <w:tcPr>
            <w:tcW w:w="0" w:type="auto"/>
          </w:tcPr>
          <w:p w14:paraId="66689A30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0.82, 0.95</w:t>
            </w:r>
          </w:p>
        </w:tc>
        <w:tc>
          <w:tcPr>
            <w:tcW w:w="0" w:type="auto"/>
          </w:tcPr>
          <w:p w14:paraId="55F01B3F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1.31</w:t>
            </w:r>
          </w:p>
        </w:tc>
        <w:tc>
          <w:tcPr>
            <w:tcW w:w="0" w:type="auto"/>
          </w:tcPr>
          <w:p w14:paraId="77522ABB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1.31, 1.32</w:t>
            </w:r>
          </w:p>
        </w:tc>
      </w:tr>
      <w:tr w:rsidR="00517047" w:rsidRPr="00AE0EE2" w14:paraId="1E93CA9F" w14:textId="77777777" w:rsidTr="00580330">
        <w:tc>
          <w:tcPr>
            <w:tcW w:w="0" w:type="auto"/>
          </w:tcPr>
          <w:p w14:paraId="3E7EF72B" w14:textId="77777777" w:rsidR="00517047" w:rsidRPr="00AE0EE2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AE0EE2">
              <w:rPr>
                <w:i/>
                <w:iCs/>
                <w:lang w:val="en-GB"/>
              </w:rPr>
              <w:t>Step 5</w:t>
            </w:r>
          </w:p>
        </w:tc>
        <w:tc>
          <w:tcPr>
            <w:tcW w:w="0" w:type="auto"/>
          </w:tcPr>
          <w:p w14:paraId="27DD0A22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1.09</w:t>
            </w:r>
          </w:p>
        </w:tc>
        <w:tc>
          <w:tcPr>
            <w:tcW w:w="0" w:type="auto"/>
          </w:tcPr>
          <w:p w14:paraId="65DA8833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1.00, 1.18</w:t>
            </w:r>
          </w:p>
        </w:tc>
        <w:tc>
          <w:tcPr>
            <w:tcW w:w="0" w:type="auto"/>
          </w:tcPr>
          <w:p w14:paraId="0BA8022B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1.03</w:t>
            </w:r>
          </w:p>
        </w:tc>
        <w:tc>
          <w:tcPr>
            <w:tcW w:w="0" w:type="auto"/>
          </w:tcPr>
          <w:p w14:paraId="4767E5D7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0.92, 1.15</w:t>
            </w:r>
            <w:r w:rsidRPr="005E5083">
              <w:rPr>
                <w:color w:val="333333"/>
                <w:vertAlign w:val="superscript"/>
              </w:rPr>
              <w:t>NS</w:t>
            </w:r>
          </w:p>
        </w:tc>
        <w:tc>
          <w:tcPr>
            <w:tcW w:w="0" w:type="auto"/>
          </w:tcPr>
          <w:p w14:paraId="77E9481D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0.91</w:t>
            </w:r>
          </w:p>
        </w:tc>
        <w:tc>
          <w:tcPr>
            <w:tcW w:w="0" w:type="auto"/>
          </w:tcPr>
          <w:p w14:paraId="4B8066A9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0.82, 1.02</w:t>
            </w:r>
            <w:r w:rsidRPr="005E5083">
              <w:rPr>
                <w:color w:val="333333"/>
                <w:vertAlign w:val="superscript"/>
              </w:rPr>
              <w:t>NS</w:t>
            </w:r>
          </w:p>
        </w:tc>
        <w:tc>
          <w:tcPr>
            <w:tcW w:w="0" w:type="auto"/>
          </w:tcPr>
          <w:p w14:paraId="17EF516A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1.60</w:t>
            </w:r>
          </w:p>
        </w:tc>
        <w:tc>
          <w:tcPr>
            <w:tcW w:w="0" w:type="auto"/>
          </w:tcPr>
          <w:p w14:paraId="53131830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1.59, 1.61</w:t>
            </w:r>
          </w:p>
        </w:tc>
      </w:tr>
      <w:tr w:rsidR="00517047" w:rsidRPr="00AE0EE2" w14:paraId="5E6ADA8F" w14:textId="77777777" w:rsidTr="00580330">
        <w:tc>
          <w:tcPr>
            <w:tcW w:w="0" w:type="auto"/>
          </w:tcPr>
          <w:p w14:paraId="26D0FFCB" w14:textId="77777777" w:rsidR="00517047" w:rsidRPr="00AE0EE2" w:rsidRDefault="00517047" w:rsidP="00580330">
            <w:pPr>
              <w:pStyle w:val="NoSpacing"/>
              <w:rPr>
                <w:b/>
                <w:bCs/>
                <w:lang w:val="en-GB"/>
              </w:rPr>
            </w:pPr>
            <w:r w:rsidRPr="00AE0EE2">
              <w:rPr>
                <w:b/>
                <w:bCs/>
                <w:lang w:val="en-GB"/>
              </w:rPr>
              <w:t>Age</w:t>
            </w:r>
          </w:p>
        </w:tc>
        <w:tc>
          <w:tcPr>
            <w:tcW w:w="0" w:type="auto"/>
          </w:tcPr>
          <w:p w14:paraId="3AF1D3E8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1.04</w:t>
            </w:r>
          </w:p>
        </w:tc>
        <w:tc>
          <w:tcPr>
            <w:tcW w:w="0" w:type="auto"/>
          </w:tcPr>
          <w:p w14:paraId="6A5B37DB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1.04, 1.05</w:t>
            </w:r>
          </w:p>
        </w:tc>
        <w:tc>
          <w:tcPr>
            <w:tcW w:w="0" w:type="auto"/>
          </w:tcPr>
          <w:p w14:paraId="487ABED3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1.06</w:t>
            </w:r>
          </w:p>
        </w:tc>
        <w:tc>
          <w:tcPr>
            <w:tcW w:w="0" w:type="auto"/>
          </w:tcPr>
          <w:p w14:paraId="27F77E91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1.05, 1.06</w:t>
            </w:r>
          </w:p>
        </w:tc>
        <w:tc>
          <w:tcPr>
            <w:tcW w:w="0" w:type="auto"/>
          </w:tcPr>
          <w:p w14:paraId="5CBF5951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1.01</w:t>
            </w:r>
          </w:p>
        </w:tc>
        <w:tc>
          <w:tcPr>
            <w:tcW w:w="0" w:type="auto"/>
          </w:tcPr>
          <w:p w14:paraId="33D24DB2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1.01, 1.01</w:t>
            </w:r>
          </w:p>
        </w:tc>
        <w:tc>
          <w:tcPr>
            <w:tcW w:w="0" w:type="auto"/>
          </w:tcPr>
          <w:p w14:paraId="25FB7444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1.08</w:t>
            </w:r>
          </w:p>
        </w:tc>
        <w:tc>
          <w:tcPr>
            <w:tcW w:w="0" w:type="auto"/>
          </w:tcPr>
          <w:p w14:paraId="3AA81CEF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1.08, 1.08</w:t>
            </w:r>
          </w:p>
        </w:tc>
      </w:tr>
      <w:tr w:rsidR="00517047" w:rsidRPr="00AE0EE2" w14:paraId="3007C551" w14:textId="77777777" w:rsidTr="00580330">
        <w:tc>
          <w:tcPr>
            <w:tcW w:w="0" w:type="auto"/>
          </w:tcPr>
          <w:p w14:paraId="444F82B4" w14:textId="77777777" w:rsidR="00517047" w:rsidRPr="00AE0EE2" w:rsidRDefault="00517047" w:rsidP="00580330">
            <w:pPr>
              <w:pStyle w:val="NoSpacing"/>
              <w:rPr>
                <w:b/>
                <w:bCs/>
                <w:lang w:val="en-GB"/>
              </w:rPr>
            </w:pPr>
            <w:r w:rsidRPr="00AE0EE2">
              <w:rPr>
                <w:b/>
                <w:bCs/>
                <w:lang w:val="en-GB"/>
              </w:rPr>
              <w:t>Male</w:t>
            </w:r>
          </w:p>
        </w:tc>
        <w:tc>
          <w:tcPr>
            <w:tcW w:w="0" w:type="auto"/>
          </w:tcPr>
          <w:p w14:paraId="39561CAA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0.64</w:t>
            </w:r>
          </w:p>
        </w:tc>
        <w:tc>
          <w:tcPr>
            <w:tcW w:w="0" w:type="auto"/>
          </w:tcPr>
          <w:p w14:paraId="37968777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0.62, 0.66</w:t>
            </w:r>
          </w:p>
        </w:tc>
        <w:tc>
          <w:tcPr>
            <w:tcW w:w="0" w:type="auto"/>
          </w:tcPr>
          <w:p w14:paraId="24D7B4AD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0.54</w:t>
            </w:r>
          </w:p>
        </w:tc>
        <w:tc>
          <w:tcPr>
            <w:tcW w:w="0" w:type="auto"/>
          </w:tcPr>
          <w:p w14:paraId="023B1F87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0.52, 0.56</w:t>
            </w:r>
          </w:p>
        </w:tc>
        <w:tc>
          <w:tcPr>
            <w:tcW w:w="0" w:type="auto"/>
          </w:tcPr>
          <w:p w14:paraId="313526E1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0.72</w:t>
            </w:r>
          </w:p>
        </w:tc>
        <w:tc>
          <w:tcPr>
            <w:tcW w:w="0" w:type="auto"/>
          </w:tcPr>
          <w:p w14:paraId="5F215F5A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0.69, 0.75</w:t>
            </w:r>
          </w:p>
        </w:tc>
        <w:tc>
          <w:tcPr>
            <w:tcW w:w="0" w:type="auto"/>
          </w:tcPr>
          <w:p w14:paraId="1E53F9D5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0.58</w:t>
            </w:r>
          </w:p>
        </w:tc>
        <w:tc>
          <w:tcPr>
            <w:tcW w:w="0" w:type="auto"/>
          </w:tcPr>
          <w:p w14:paraId="16A416B4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0.58, 0.59</w:t>
            </w:r>
          </w:p>
        </w:tc>
      </w:tr>
      <w:tr w:rsidR="00517047" w:rsidRPr="00AE0EE2" w14:paraId="78DD3EF2" w14:textId="77777777" w:rsidTr="00580330">
        <w:tc>
          <w:tcPr>
            <w:tcW w:w="0" w:type="auto"/>
          </w:tcPr>
          <w:p w14:paraId="35298AAB" w14:textId="77777777" w:rsidR="00517047" w:rsidRPr="00AE0EE2" w:rsidRDefault="00517047" w:rsidP="00580330">
            <w:pPr>
              <w:pStyle w:val="NoSpacing"/>
              <w:rPr>
                <w:b/>
                <w:bCs/>
                <w:lang w:val="en-GB"/>
              </w:rPr>
            </w:pPr>
            <w:r w:rsidRPr="00AE0EE2">
              <w:rPr>
                <w:b/>
                <w:bCs/>
                <w:lang w:val="en-GB"/>
              </w:rPr>
              <w:t xml:space="preserve">Charlson Score </w:t>
            </w:r>
            <w:r>
              <w:rPr>
                <w:rFonts w:cs="Times New Roman"/>
                <w:b/>
                <w:bCs/>
                <w:lang w:val="en-GB"/>
              </w:rPr>
              <w:t>≥</w:t>
            </w:r>
            <w:r w:rsidRPr="00AE0EE2">
              <w:rPr>
                <w:b/>
                <w:bCs/>
                <w:lang w:val="en-GB"/>
              </w:rPr>
              <w:t>2</w:t>
            </w:r>
          </w:p>
        </w:tc>
        <w:tc>
          <w:tcPr>
            <w:tcW w:w="0" w:type="auto"/>
          </w:tcPr>
          <w:p w14:paraId="15B99E96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2.17</w:t>
            </w:r>
          </w:p>
        </w:tc>
        <w:tc>
          <w:tcPr>
            <w:tcW w:w="0" w:type="auto"/>
          </w:tcPr>
          <w:p w14:paraId="0D059984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1.82, 2.63</w:t>
            </w:r>
          </w:p>
        </w:tc>
        <w:tc>
          <w:tcPr>
            <w:tcW w:w="0" w:type="auto"/>
          </w:tcPr>
          <w:p w14:paraId="2ADF1932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2.05</w:t>
            </w:r>
          </w:p>
        </w:tc>
        <w:tc>
          <w:tcPr>
            <w:tcW w:w="0" w:type="auto"/>
          </w:tcPr>
          <w:p w14:paraId="4BD66E80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1.62, 2.64</w:t>
            </w:r>
          </w:p>
        </w:tc>
        <w:tc>
          <w:tcPr>
            <w:tcW w:w="0" w:type="auto"/>
          </w:tcPr>
          <w:p w14:paraId="7C5A0E72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1.33</w:t>
            </w:r>
          </w:p>
        </w:tc>
        <w:tc>
          <w:tcPr>
            <w:tcW w:w="0" w:type="auto"/>
          </w:tcPr>
          <w:p w14:paraId="25E92579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1.05, 1.71</w:t>
            </w:r>
          </w:p>
        </w:tc>
        <w:tc>
          <w:tcPr>
            <w:tcW w:w="0" w:type="auto"/>
          </w:tcPr>
          <w:p w14:paraId="7C4F68BF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2.53</w:t>
            </w:r>
          </w:p>
        </w:tc>
        <w:tc>
          <w:tcPr>
            <w:tcW w:w="0" w:type="auto"/>
          </w:tcPr>
          <w:p w14:paraId="0D7266C5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2.52, 2.55</w:t>
            </w:r>
          </w:p>
        </w:tc>
      </w:tr>
      <w:tr w:rsidR="00517047" w:rsidRPr="00AE0EE2" w14:paraId="2C6D1E48" w14:textId="77777777" w:rsidTr="00580330">
        <w:tc>
          <w:tcPr>
            <w:tcW w:w="0" w:type="auto"/>
          </w:tcPr>
          <w:p w14:paraId="5AC4D0A2" w14:textId="77777777" w:rsidR="00517047" w:rsidRPr="00AE0EE2" w:rsidRDefault="00517047" w:rsidP="00580330">
            <w:pPr>
              <w:pStyle w:val="NoSpacing"/>
              <w:rPr>
                <w:b/>
                <w:bCs/>
                <w:lang w:val="en-GB"/>
              </w:rPr>
            </w:pPr>
            <w:r w:rsidRPr="00AE0EE2">
              <w:rPr>
                <w:b/>
                <w:bCs/>
                <w:lang w:val="en-GB"/>
              </w:rPr>
              <w:t>Education</w:t>
            </w:r>
          </w:p>
        </w:tc>
        <w:tc>
          <w:tcPr>
            <w:tcW w:w="0" w:type="auto"/>
          </w:tcPr>
          <w:p w14:paraId="4B84C778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3FE520A8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5422B39B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525134B3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105F8661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3BB2F86D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5BF1487C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5276A38C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</w:p>
        </w:tc>
      </w:tr>
      <w:tr w:rsidR="00517047" w:rsidRPr="00AE0EE2" w14:paraId="438DE6B4" w14:textId="77777777" w:rsidTr="00580330">
        <w:tc>
          <w:tcPr>
            <w:tcW w:w="0" w:type="auto"/>
          </w:tcPr>
          <w:p w14:paraId="712F83A0" w14:textId="77777777" w:rsidR="00517047" w:rsidRPr="00AE0EE2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AE0EE2">
              <w:rPr>
                <w:i/>
                <w:iCs/>
                <w:lang w:val="en-GB"/>
              </w:rPr>
              <w:t>Basic Education</w:t>
            </w:r>
          </w:p>
        </w:tc>
        <w:tc>
          <w:tcPr>
            <w:tcW w:w="0" w:type="auto"/>
          </w:tcPr>
          <w:p w14:paraId="46D9784D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lang w:val="en-GB"/>
              </w:rPr>
              <w:t>1</w:t>
            </w:r>
          </w:p>
        </w:tc>
        <w:tc>
          <w:tcPr>
            <w:tcW w:w="0" w:type="auto"/>
          </w:tcPr>
          <w:p w14:paraId="1FE90076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48C36437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lang w:val="en-GB"/>
              </w:rPr>
              <w:t>1</w:t>
            </w:r>
          </w:p>
        </w:tc>
        <w:tc>
          <w:tcPr>
            <w:tcW w:w="0" w:type="auto"/>
          </w:tcPr>
          <w:p w14:paraId="0AE87869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1360133D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lang w:val="en-GB"/>
              </w:rPr>
              <w:t>1</w:t>
            </w:r>
          </w:p>
        </w:tc>
        <w:tc>
          <w:tcPr>
            <w:tcW w:w="0" w:type="auto"/>
          </w:tcPr>
          <w:p w14:paraId="67CEBC63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011E08C5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lang w:val="en-GB"/>
              </w:rPr>
              <w:t>1</w:t>
            </w:r>
          </w:p>
        </w:tc>
        <w:tc>
          <w:tcPr>
            <w:tcW w:w="0" w:type="auto"/>
          </w:tcPr>
          <w:p w14:paraId="78432922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</w:p>
        </w:tc>
      </w:tr>
      <w:tr w:rsidR="00517047" w:rsidRPr="00AE0EE2" w14:paraId="3430744F" w14:textId="77777777" w:rsidTr="00580330">
        <w:tc>
          <w:tcPr>
            <w:tcW w:w="0" w:type="auto"/>
          </w:tcPr>
          <w:p w14:paraId="35D8553E" w14:textId="77777777" w:rsidR="00517047" w:rsidRPr="00AE0EE2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AE0EE2">
              <w:rPr>
                <w:i/>
                <w:iCs/>
                <w:lang w:val="en-GB"/>
              </w:rPr>
              <w:t>Vocational Education</w:t>
            </w:r>
          </w:p>
        </w:tc>
        <w:tc>
          <w:tcPr>
            <w:tcW w:w="0" w:type="auto"/>
          </w:tcPr>
          <w:p w14:paraId="474AFACC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0.47</w:t>
            </w:r>
          </w:p>
        </w:tc>
        <w:tc>
          <w:tcPr>
            <w:tcW w:w="0" w:type="auto"/>
          </w:tcPr>
          <w:p w14:paraId="228444B2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0.45, 0.49</w:t>
            </w:r>
          </w:p>
        </w:tc>
        <w:tc>
          <w:tcPr>
            <w:tcW w:w="0" w:type="auto"/>
          </w:tcPr>
          <w:p w14:paraId="474C194F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1.17</w:t>
            </w:r>
          </w:p>
        </w:tc>
        <w:tc>
          <w:tcPr>
            <w:tcW w:w="0" w:type="auto"/>
          </w:tcPr>
          <w:p w14:paraId="4D73D1D3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1.11, 1.24</w:t>
            </w:r>
          </w:p>
        </w:tc>
        <w:tc>
          <w:tcPr>
            <w:tcW w:w="0" w:type="auto"/>
          </w:tcPr>
          <w:p w14:paraId="6F457B98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0.50</w:t>
            </w:r>
          </w:p>
        </w:tc>
        <w:tc>
          <w:tcPr>
            <w:tcW w:w="0" w:type="auto"/>
          </w:tcPr>
          <w:p w14:paraId="57A35E4B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0.47, 0.52</w:t>
            </w:r>
          </w:p>
        </w:tc>
        <w:tc>
          <w:tcPr>
            <w:tcW w:w="0" w:type="auto"/>
          </w:tcPr>
          <w:p w14:paraId="316548A0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0.24</w:t>
            </w:r>
          </w:p>
        </w:tc>
        <w:tc>
          <w:tcPr>
            <w:tcW w:w="0" w:type="auto"/>
          </w:tcPr>
          <w:p w14:paraId="159FF2C0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0.24, 0.24</w:t>
            </w:r>
          </w:p>
        </w:tc>
      </w:tr>
      <w:tr w:rsidR="00517047" w:rsidRPr="00AE0EE2" w14:paraId="7CD75106" w14:textId="77777777" w:rsidTr="00580330">
        <w:tc>
          <w:tcPr>
            <w:tcW w:w="0" w:type="auto"/>
          </w:tcPr>
          <w:p w14:paraId="41EADC42" w14:textId="77777777" w:rsidR="00517047" w:rsidRPr="00AE0EE2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AE0EE2">
              <w:rPr>
                <w:i/>
                <w:iCs/>
                <w:lang w:val="en-GB"/>
              </w:rPr>
              <w:t>Higher Education</w:t>
            </w:r>
          </w:p>
        </w:tc>
        <w:tc>
          <w:tcPr>
            <w:tcW w:w="0" w:type="auto"/>
          </w:tcPr>
          <w:p w14:paraId="6A10967B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0.23</w:t>
            </w:r>
          </w:p>
        </w:tc>
        <w:tc>
          <w:tcPr>
            <w:tcW w:w="0" w:type="auto"/>
          </w:tcPr>
          <w:p w14:paraId="1969E9F7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0.22, 0.24</w:t>
            </w:r>
          </w:p>
        </w:tc>
        <w:tc>
          <w:tcPr>
            <w:tcW w:w="0" w:type="auto"/>
          </w:tcPr>
          <w:p w14:paraId="0F41772F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0.48</w:t>
            </w:r>
          </w:p>
        </w:tc>
        <w:tc>
          <w:tcPr>
            <w:tcW w:w="0" w:type="auto"/>
          </w:tcPr>
          <w:p w14:paraId="5D86005E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0.45, 0.50</w:t>
            </w:r>
          </w:p>
        </w:tc>
        <w:tc>
          <w:tcPr>
            <w:tcW w:w="0" w:type="auto"/>
          </w:tcPr>
          <w:p w14:paraId="78C8FC1F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0.30</w:t>
            </w:r>
          </w:p>
        </w:tc>
        <w:tc>
          <w:tcPr>
            <w:tcW w:w="0" w:type="auto"/>
          </w:tcPr>
          <w:p w14:paraId="517D39A1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0.29, 0.32</w:t>
            </w:r>
          </w:p>
        </w:tc>
        <w:tc>
          <w:tcPr>
            <w:tcW w:w="0" w:type="auto"/>
          </w:tcPr>
          <w:p w14:paraId="4C18C5CE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0.07</w:t>
            </w:r>
          </w:p>
        </w:tc>
        <w:tc>
          <w:tcPr>
            <w:tcW w:w="0" w:type="auto"/>
          </w:tcPr>
          <w:p w14:paraId="6D695463" w14:textId="77777777" w:rsidR="00517047" w:rsidRPr="00AE0EE2" w:rsidRDefault="00517047" w:rsidP="00580330">
            <w:pPr>
              <w:pStyle w:val="NoSpacing"/>
              <w:rPr>
                <w:lang w:val="en-GB"/>
              </w:rPr>
            </w:pPr>
            <w:r w:rsidRPr="00AE0EE2">
              <w:rPr>
                <w:color w:val="333333"/>
              </w:rPr>
              <w:t>0.07, 0.07</w:t>
            </w:r>
          </w:p>
        </w:tc>
      </w:tr>
    </w:tbl>
    <w:p w14:paraId="6B4C4525" w14:textId="77777777" w:rsidR="00517047" w:rsidRDefault="00517047" w:rsidP="00517047">
      <w:pPr>
        <w:rPr>
          <w:color w:val="000000" w:themeColor="text1"/>
          <w:sz w:val="18"/>
          <w:szCs w:val="18"/>
          <w:lang w:val="en-GB"/>
        </w:rPr>
      </w:pPr>
      <w:r>
        <w:rPr>
          <w:color w:val="000000" w:themeColor="text1"/>
          <w:sz w:val="18"/>
          <w:szCs w:val="18"/>
          <w:lang w:val="en-GB"/>
        </w:rPr>
        <w:t>NS = Not statistically significant (p&gt;0.05) versus reference</w:t>
      </w:r>
    </w:p>
    <w:p w14:paraId="428AB27E" w14:textId="77777777" w:rsidR="00E74EAD" w:rsidRDefault="00E74EAD" w:rsidP="00517047">
      <w:pPr>
        <w:spacing w:before="0" w:after="0"/>
        <w:rPr>
          <w:b/>
          <w:bCs/>
          <w:lang w:val="en-GB"/>
        </w:rPr>
      </w:pPr>
    </w:p>
    <w:p w14:paraId="680580EB" w14:textId="0EE356EE" w:rsidR="00517047" w:rsidRPr="004E1825" w:rsidRDefault="00517047" w:rsidP="00517047">
      <w:pPr>
        <w:spacing w:before="0" w:after="0"/>
        <w:rPr>
          <w:b/>
          <w:bCs/>
          <w:lang w:val="en-GB"/>
        </w:rPr>
      </w:pPr>
      <w:r>
        <w:rPr>
          <w:b/>
          <w:bCs/>
          <w:lang w:val="en-GB"/>
        </w:rPr>
        <w:t xml:space="preserve">Supplementary Table </w:t>
      </w:r>
      <w:r w:rsidR="00E74EAD">
        <w:rPr>
          <w:b/>
          <w:bCs/>
          <w:lang w:val="en-GB"/>
        </w:rPr>
        <w:t>S</w:t>
      </w:r>
      <w:r>
        <w:rPr>
          <w:b/>
          <w:bCs/>
          <w:lang w:val="en-GB"/>
        </w:rPr>
        <w:t>3</w:t>
      </w:r>
      <w:r>
        <w:rPr>
          <w:b/>
          <w:bCs/>
          <w:lang w:val="en-GB"/>
        </w:rPr>
        <w:br/>
      </w:r>
      <w:r>
        <w:rPr>
          <w:lang w:val="en-GB"/>
        </w:rPr>
        <w:t>Relative incidence of welfare use, stratified by GINA 2020 Treatment Step and adjusted for known risk factors in a 15-year follow-up cohort study consisting of 60,534 asthma patients in active treatment and 1:1 age- and sex-matched control population.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141"/>
        <w:gridCol w:w="601"/>
        <w:gridCol w:w="1275"/>
        <w:gridCol w:w="601"/>
        <w:gridCol w:w="1096"/>
        <w:gridCol w:w="601"/>
        <w:gridCol w:w="1275"/>
        <w:gridCol w:w="601"/>
        <w:gridCol w:w="1096"/>
      </w:tblGrid>
      <w:tr w:rsidR="00517047" w:rsidRPr="00DB7503" w14:paraId="25C6EE1E" w14:textId="77777777" w:rsidTr="00580330">
        <w:tc>
          <w:tcPr>
            <w:tcW w:w="0" w:type="auto"/>
          </w:tcPr>
          <w:p w14:paraId="362FA78A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BFBFBF" w:themeColor="background1" w:themeShade="BF"/>
            </w:tcBorders>
          </w:tcPr>
          <w:p w14:paraId="5D3B2FC0" w14:textId="77777777" w:rsidR="00517047" w:rsidRPr="00DB7503" w:rsidRDefault="00517047" w:rsidP="00580330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DB7503">
              <w:rPr>
                <w:b/>
                <w:bCs/>
                <w:lang w:val="en-GB"/>
              </w:rPr>
              <w:t>Any welfare</w:t>
            </w:r>
          </w:p>
        </w:tc>
        <w:tc>
          <w:tcPr>
            <w:tcW w:w="0" w:type="auto"/>
            <w:gridSpan w:val="2"/>
            <w:tcBorders>
              <w:bottom w:val="single" w:sz="4" w:space="0" w:color="BFBFBF" w:themeColor="background1" w:themeShade="BF"/>
            </w:tcBorders>
          </w:tcPr>
          <w:p w14:paraId="42A3B1B1" w14:textId="77777777" w:rsidR="00517047" w:rsidRPr="00DB7503" w:rsidRDefault="00517047" w:rsidP="00580330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DB7503">
              <w:rPr>
                <w:b/>
                <w:bCs/>
                <w:lang w:val="en-GB"/>
              </w:rPr>
              <w:t>Sick leave</w:t>
            </w:r>
          </w:p>
        </w:tc>
        <w:tc>
          <w:tcPr>
            <w:tcW w:w="0" w:type="auto"/>
            <w:gridSpan w:val="2"/>
            <w:tcBorders>
              <w:bottom w:val="single" w:sz="4" w:space="0" w:color="BFBFBF" w:themeColor="background1" w:themeShade="BF"/>
            </w:tcBorders>
          </w:tcPr>
          <w:p w14:paraId="1CE49E15" w14:textId="77777777" w:rsidR="00517047" w:rsidRPr="00DB7503" w:rsidRDefault="00517047" w:rsidP="00580330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DB7503">
              <w:rPr>
                <w:b/>
                <w:bCs/>
                <w:lang w:val="en-GB"/>
              </w:rPr>
              <w:t>Unemployment</w:t>
            </w:r>
          </w:p>
        </w:tc>
        <w:tc>
          <w:tcPr>
            <w:tcW w:w="0" w:type="auto"/>
            <w:gridSpan w:val="2"/>
            <w:tcBorders>
              <w:bottom w:val="single" w:sz="4" w:space="0" w:color="BFBFBF" w:themeColor="background1" w:themeShade="BF"/>
            </w:tcBorders>
          </w:tcPr>
          <w:p w14:paraId="099149C0" w14:textId="77777777" w:rsidR="00517047" w:rsidRPr="00DB7503" w:rsidRDefault="00517047" w:rsidP="00580330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DB7503">
              <w:rPr>
                <w:b/>
                <w:bCs/>
                <w:lang w:val="en-GB"/>
              </w:rPr>
              <w:t>Disability</w:t>
            </w:r>
          </w:p>
        </w:tc>
      </w:tr>
      <w:tr w:rsidR="00517047" w:rsidRPr="00DB7503" w14:paraId="29294833" w14:textId="77777777" w:rsidTr="00580330">
        <w:tc>
          <w:tcPr>
            <w:tcW w:w="0" w:type="auto"/>
          </w:tcPr>
          <w:p w14:paraId="5BA9C48C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AE60BEC" w14:textId="77777777" w:rsidR="00517047" w:rsidRPr="00DB7503" w:rsidRDefault="00517047" w:rsidP="00580330">
            <w:pPr>
              <w:pStyle w:val="NoSpacing"/>
              <w:jc w:val="center"/>
              <w:rPr>
                <w:lang w:val="en-GB"/>
              </w:rPr>
            </w:pPr>
            <w:r w:rsidRPr="00DB7503">
              <w:rPr>
                <w:lang w:val="en-GB"/>
              </w:rPr>
              <w:t>IRR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6642724" w14:textId="77777777" w:rsidR="00517047" w:rsidRPr="00DB7503" w:rsidRDefault="00517047" w:rsidP="00580330">
            <w:pPr>
              <w:pStyle w:val="NoSpacing"/>
              <w:jc w:val="center"/>
              <w:rPr>
                <w:lang w:val="en-GB"/>
              </w:rPr>
            </w:pPr>
            <w:r w:rsidRPr="00DB7503">
              <w:rPr>
                <w:lang w:val="en-GB"/>
              </w:rPr>
              <w:t>95% CI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B3E51B7" w14:textId="77777777" w:rsidR="00517047" w:rsidRPr="00DB7503" w:rsidRDefault="00517047" w:rsidP="00580330">
            <w:pPr>
              <w:pStyle w:val="NoSpacing"/>
              <w:jc w:val="center"/>
              <w:rPr>
                <w:lang w:val="en-GB"/>
              </w:rPr>
            </w:pPr>
            <w:r w:rsidRPr="00DB7503">
              <w:rPr>
                <w:lang w:val="en-GB"/>
              </w:rPr>
              <w:t>IRR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0D1B7D1" w14:textId="77777777" w:rsidR="00517047" w:rsidRPr="00DB7503" w:rsidRDefault="00517047" w:rsidP="00580330">
            <w:pPr>
              <w:pStyle w:val="NoSpacing"/>
              <w:jc w:val="center"/>
              <w:rPr>
                <w:lang w:val="en-GB"/>
              </w:rPr>
            </w:pPr>
            <w:r w:rsidRPr="00DB7503">
              <w:rPr>
                <w:lang w:val="en-GB"/>
              </w:rPr>
              <w:t>95% CI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8859AB3" w14:textId="77777777" w:rsidR="00517047" w:rsidRPr="00DB7503" w:rsidRDefault="00517047" w:rsidP="00580330">
            <w:pPr>
              <w:pStyle w:val="NoSpacing"/>
              <w:jc w:val="center"/>
              <w:rPr>
                <w:lang w:val="en-GB"/>
              </w:rPr>
            </w:pPr>
            <w:r w:rsidRPr="00DB7503">
              <w:rPr>
                <w:lang w:val="en-GB"/>
              </w:rPr>
              <w:t>IRR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88CB3B2" w14:textId="77777777" w:rsidR="00517047" w:rsidRPr="00DB7503" w:rsidRDefault="00517047" w:rsidP="00580330">
            <w:pPr>
              <w:pStyle w:val="NoSpacing"/>
              <w:jc w:val="center"/>
              <w:rPr>
                <w:lang w:val="en-GB"/>
              </w:rPr>
            </w:pPr>
            <w:r w:rsidRPr="00DB7503">
              <w:rPr>
                <w:lang w:val="en-GB"/>
              </w:rPr>
              <w:t>95% CI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8D69872" w14:textId="77777777" w:rsidR="00517047" w:rsidRPr="00DB7503" w:rsidRDefault="00517047" w:rsidP="00580330">
            <w:pPr>
              <w:pStyle w:val="NoSpacing"/>
              <w:jc w:val="center"/>
              <w:rPr>
                <w:lang w:val="en-GB"/>
              </w:rPr>
            </w:pPr>
            <w:r w:rsidRPr="00DB7503">
              <w:rPr>
                <w:lang w:val="en-GB"/>
              </w:rPr>
              <w:t>IRR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BA30CA8" w14:textId="77777777" w:rsidR="00517047" w:rsidRPr="00DB7503" w:rsidRDefault="00517047" w:rsidP="00580330">
            <w:pPr>
              <w:pStyle w:val="NoSpacing"/>
              <w:jc w:val="center"/>
              <w:rPr>
                <w:lang w:val="en-GB"/>
              </w:rPr>
            </w:pPr>
            <w:r w:rsidRPr="00DB7503">
              <w:rPr>
                <w:lang w:val="en-GB"/>
              </w:rPr>
              <w:t>95% CI</w:t>
            </w:r>
          </w:p>
        </w:tc>
      </w:tr>
      <w:tr w:rsidR="00517047" w:rsidRPr="00DB7503" w14:paraId="098C0864" w14:textId="77777777" w:rsidTr="00580330">
        <w:tc>
          <w:tcPr>
            <w:tcW w:w="0" w:type="auto"/>
          </w:tcPr>
          <w:p w14:paraId="2FC384BA" w14:textId="77777777" w:rsidR="00517047" w:rsidRPr="00DB7503" w:rsidRDefault="00517047" w:rsidP="00580330">
            <w:pPr>
              <w:pStyle w:val="NoSpacing"/>
              <w:rPr>
                <w:b/>
                <w:bCs/>
                <w:lang w:val="en-GB"/>
              </w:rPr>
            </w:pPr>
            <w:r w:rsidRPr="00DB7503">
              <w:rPr>
                <w:b/>
                <w:bCs/>
                <w:lang w:val="en-GB"/>
              </w:rPr>
              <w:t>GINA 2020 Step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AC78FE2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4E7D9C5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D9A4064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1A536C4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A32A909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48BA213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BD5961C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BEC7688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</w:p>
        </w:tc>
      </w:tr>
      <w:tr w:rsidR="00517047" w:rsidRPr="00DB7503" w14:paraId="5557384B" w14:textId="77777777" w:rsidTr="00580330">
        <w:tc>
          <w:tcPr>
            <w:tcW w:w="0" w:type="auto"/>
          </w:tcPr>
          <w:p w14:paraId="5C2A94A8" w14:textId="77777777" w:rsidR="00517047" w:rsidRPr="00DB7503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DB7503">
              <w:rPr>
                <w:i/>
                <w:iCs/>
                <w:lang w:val="en-GB"/>
              </w:rPr>
              <w:t>Step 1</w:t>
            </w:r>
          </w:p>
        </w:tc>
        <w:tc>
          <w:tcPr>
            <w:tcW w:w="0" w:type="auto"/>
          </w:tcPr>
          <w:p w14:paraId="6895D0F0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lang w:val="en-GB"/>
              </w:rPr>
              <w:t>1</w:t>
            </w:r>
          </w:p>
        </w:tc>
        <w:tc>
          <w:tcPr>
            <w:tcW w:w="0" w:type="auto"/>
          </w:tcPr>
          <w:p w14:paraId="567D7435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25DFFA1C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lang w:val="en-GB"/>
              </w:rPr>
              <w:t>1</w:t>
            </w:r>
          </w:p>
        </w:tc>
        <w:tc>
          <w:tcPr>
            <w:tcW w:w="0" w:type="auto"/>
          </w:tcPr>
          <w:p w14:paraId="1C8ACA62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1382CCA6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lang w:val="en-GB"/>
              </w:rPr>
              <w:t>1</w:t>
            </w:r>
          </w:p>
        </w:tc>
        <w:tc>
          <w:tcPr>
            <w:tcW w:w="0" w:type="auto"/>
          </w:tcPr>
          <w:p w14:paraId="1BF1B4E1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22B4D489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lang w:val="en-GB"/>
              </w:rPr>
              <w:t>1</w:t>
            </w:r>
          </w:p>
        </w:tc>
        <w:tc>
          <w:tcPr>
            <w:tcW w:w="0" w:type="auto"/>
          </w:tcPr>
          <w:p w14:paraId="0E4A5979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</w:p>
        </w:tc>
      </w:tr>
      <w:tr w:rsidR="00517047" w:rsidRPr="00DB7503" w14:paraId="79AE6192" w14:textId="77777777" w:rsidTr="00580330">
        <w:tc>
          <w:tcPr>
            <w:tcW w:w="0" w:type="auto"/>
          </w:tcPr>
          <w:p w14:paraId="0E177E13" w14:textId="77777777" w:rsidR="00517047" w:rsidRPr="00DB7503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DB7503">
              <w:rPr>
                <w:i/>
                <w:iCs/>
                <w:lang w:val="en-GB"/>
              </w:rPr>
              <w:t>Step 2</w:t>
            </w:r>
          </w:p>
        </w:tc>
        <w:tc>
          <w:tcPr>
            <w:tcW w:w="0" w:type="auto"/>
          </w:tcPr>
          <w:p w14:paraId="364C56CD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0.93</w:t>
            </w:r>
          </w:p>
        </w:tc>
        <w:tc>
          <w:tcPr>
            <w:tcW w:w="0" w:type="auto"/>
          </w:tcPr>
          <w:p w14:paraId="29AABD48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0.90, 0.97</w:t>
            </w:r>
          </w:p>
        </w:tc>
        <w:tc>
          <w:tcPr>
            <w:tcW w:w="0" w:type="auto"/>
          </w:tcPr>
          <w:p w14:paraId="162C3F96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0.91</w:t>
            </w:r>
          </w:p>
        </w:tc>
        <w:tc>
          <w:tcPr>
            <w:tcW w:w="0" w:type="auto"/>
          </w:tcPr>
          <w:p w14:paraId="3A901B75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0.86, 0.96</w:t>
            </w:r>
          </w:p>
        </w:tc>
        <w:tc>
          <w:tcPr>
            <w:tcW w:w="0" w:type="auto"/>
          </w:tcPr>
          <w:p w14:paraId="457A39A9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0.87</w:t>
            </w:r>
          </w:p>
        </w:tc>
        <w:tc>
          <w:tcPr>
            <w:tcW w:w="0" w:type="auto"/>
          </w:tcPr>
          <w:p w14:paraId="7D02E048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0.82, 0.92</w:t>
            </w:r>
          </w:p>
        </w:tc>
        <w:tc>
          <w:tcPr>
            <w:tcW w:w="0" w:type="auto"/>
          </w:tcPr>
          <w:p w14:paraId="72632CD4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1.10</w:t>
            </w:r>
          </w:p>
        </w:tc>
        <w:tc>
          <w:tcPr>
            <w:tcW w:w="0" w:type="auto"/>
          </w:tcPr>
          <w:p w14:paraId="61BBB8D3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1.09, 1.10</w:t>
            </w:r>
          </w:p>
        </w:tc>
      </w:tr>
      <w:tr w:rsidR="00517047" w:rsidRPr="00DB7503" w14:paraId="32D1D975" w14:textId="77777777" w:rsidTr="00580330">
        <w:tc>
          <w:tcPr>
            <w:tcW w:w="0" w:type="auto"/>
          </w:tcPr>
          <w:p w14:paraId="31E225F6" w14:textId="77777777" w:rsidR="00517047" w:rsidRPr="00DB7503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DB7503">
              <w:rPr>
                <w:i/>
                <w:iCs/>
                <w:lang w:val="en-GB"/>
              </w:rPr>
              <w:t>Step 3</w:t>
            </w:r>
          </w:p>
        </w:tc>
        <w:tc>
          <w:tcPr>
            <w:tcW w:w="0" w:type="auto"/>
          </w:tcPr>
          <w:p w14:paraId="4BD71506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0.92</w:t>
            </w:r>
          </w:p>
        </w:tc>
        <w:tc>
          <w:tcPr>
            <w:tcW w:w="0" w:type="auto"/>
          </w:tcPr>
          <w:p w14:paraId="154E6C09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0.88, 0.96</w:t>
            </w:r>
          </w:p>
        </w:tc>
        <w:tc>
          <w:tcPr>
            <w:tcW w:w="0" w:type="auto"/>
          </w:tcPr>
          <w:p w14:paraId="7C935B79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0.84</w:t>
            </w:r>
          </w:p>
        </w:tc>
        <w:tc>
          <w:tcPr>
            <w:tcW w:w="0" w:type="auto"/>
          </w:tcPr>
          <w:p w14:paraId="3C2938BA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0.80, 0.89</w:t>
            </w:r>
          </w:p>
        </w:tc>
        <w:tc>
          <w:tcPr>
            <w:tcW w:w="0" w:type="auto"/>
          </w:tcPr>
          <w:p w14:paraId="14721682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0.87</w:t>
            </w:r>
          </w:p>
        </w:tc>
        <w:tc>
          <w:tcPr>
            <w:tcW w:w="0" w:type="auto"/>
          </w:tcPr>
          <w:p w14:paraId="77D63205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0.82, 0.92</w:t>
            </w:r>
          </w:p>
        </w:tc>
        <w:tc>
          <w:tcPr>
            <w:tcW w:w="0" w:type="auto"/>
          </w:tcPr>
          <w:p w14:paraId="6F49DDE1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1.14</w:t>
            </w:r>
          </w:p>
        </w:tc>
        <w:tc>
          <w:tcPr>
            <w:tcW w:w="0" w:type="auto"/>
          </w:tcPr>
          <w:p w14:paraId="7FD1E883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1.14, 1.15</w:t>
            </w:r>
          </w:p>
        </w:tc>
      </w:tr>
      <w:tr w:rsidR="00517047" w:rsidRPr="00DB7503" w14:paraId="2551E13D" w14:textId="77777777" w:rsidTr="00580330">
        <w:tc>
          <w:tcPr>
            <w:tcW w:w="0" w:type="auto"/>
          </w:tcPr>
          <w:p w14:paraId="37903EB0" w14:textId="77777777" w:rsidR="00517047" w:rsidRPr="00DB7503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DB7503">
              <w:rPr>
                <w:i/>
                <w:iCs/>
                <w:lang w:val="en-GB"/>
              </w:rPr>
              <w:t>Step 4</w:t>
            </w:r>
          </w:p>
        </w:tc>
        <w:tc>
          <w:tcPr>
            <w:tcW w:w="0" w:type="auto"/>
          </w:tcPr>
          <w:p w14:paraId="33C1AFF8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1.02</w:t>
            </w:r>
          </w:p>
        </w:tc>
        <w:tc>
          <w:tcPr>
            <w:tcW w:w="0" w:type="auto"/>
          </w:tcPr>
          <w:p w14:paraId="28888241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0.96, 1.08</w:t>
            </w:r>
            <w:r w:rsidRPr="00DB7503">
              <w:rPr>
                <w:color w:val="333333"/>
                <w:vertAlign w:val="superscript"/>
              </w:rPr>
              <w:t>NS</w:t>
            </w:r>
          </w:p>
        </w:tc>
        <w:tc>
          <w:tcPr>
            <w:tcW w:w="0" w:type="auto"/>
          </w:tcPr>
          <w:p w14:paraId="17F9C431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0.92</w:t>
            </w:r>
          </w:p>
        </w:tc>
        <w:tc>
          <w:tcPr>
            <w:tcW w:w="0" w:type="auto"/>
          </w:tcPr>
          <w:p w14:paraId="63E857B4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0.85, 0.99</w:t>
            </w:r>
          </w:p>
        </w:tc>
        <w:tc>
          <w:tcPr>
            <w:tcW w:w="0" w:type="auto"/>
          </w:tcPr>
          <w:p w14:paraId="63796E4E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0.94</w:t>
            </w:r>
          </w:p>
        </w:tc>
        <w:tc>
          <w:tcPr>
            <w:tcW w:w="0" w:type="auto"/>
          </w:tcPr>
          <w:p w14:paraId="44897EFA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0.87, 1.01</w:t>
            </w:r>
            <w:r w:rsidRPr="00DB7503">
              <w:rPr>
                <w:color w:val="333333"/>
                <w:vertAlign w:val="superscript"/>
              </w:rPr>
              <w:t>NS</w:t>
            </w:r>
          </w:p>
        </w:tc>
        <w:tc>
          <w:tcPr>
            <w:tcW w:w="0" w:type="auto"/>
          </w:tcPr>
          <w:p w14:paraId="69D91216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1.38</w:t>
            </w:r>
          </w:p>
        </w:tc>
        <w:tc>
          <w:tcPr>
            <w:tcW w:w="0" w:type="auto"/>
          </w:tcPr>
          <w:p w14:paraId="4797CAF5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1.38, 1.39</w:t>
            </w:r>
          </w:p>
        </w:tc>
      </w:tr>
      <w:tr w:rsidR="00517047" w:rsidRPr="00DB7503" w14:paraId="42C23A83" w14:textId="77777777" w:rsidTr="00580330">
        <w:tc>
          <w:tcPr>
            <w:tcW w:w="0" w:type="auto"/>
          </w:tcPr>
          <w:p w14:paraId="513A9888" w14:textId="77777777" w:rsidR="00517047" w:rsidRPr="00DB7503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DB7503">
              <w:rPr>
                <w:i/>
                <w:iCs/>
                <w:lang w:val="en-GB"/>
              </w:rPr>
              <w:t>Step 5</w:t>
            </w:r>
          </w:p>
        </w:tc>
        <w:tc>
          <w:tcPr>
            <w:tcW w:w="0" w:type="auto"/>
          </w:tcPr>
          <w:p w14:paraId="4FFA7C29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1.20</w:t>
            </w:r>
          </w:p>
        </w:tc>
        <w:tc>
          <w:tcPr>
            <w:tcW w:w="0" w:type="auto"/>
          </w:tcPr>
          <w:p w14:paraId="577A1A2B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1.10, 1.30</w:t>
            </w:r>
          </w:p>
        </w:tc>
        <w:tc>
          <w:tcPr>
            <w:tcW w:w="0" w:type="auto"/>
          </w:tcPr>
          <w:p w14:paraId="024AC555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1.14</w:t>
            </w:r>
          </w:p>
        </w:tc>
        <w:tc>
          <w:tcPr>
            <w:tcW w:w="0" w:type="auto"/>
          </w:tcPr>
          <w:p w14:paraId="0980FBF7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1.03, 1.28</w:t>
            </w:r>
          </w:p>
        </w:tc>
        <w:tc>
          <w:tcPr>
            <w:tcW w:w="0" w:type="auto"/>
          </w:tcPr>
          <w:p w14:paraId="344EDB0C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1.00</w:t>
            </w:r>
          </w:p>
        </w:tc>
        <w:tc>
          <w:tcPr>
            <w:tcW w:w="0" w:type="auto"/>
          </w:tcPr>
          <w:p w14:paraId="50361B30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0.90, 1.12</w:t>
            </w:r>
            <w:r w:rsidRPr="00DB7503">
              <w:rPr>
                <w:color w:val="333333"/>
                <w:vertAlign w:val="superscript"/>
              </w:rPr>
              <w:t>NS</w:t>
            </w:r>
          </w:p>
        </w:tc>
        <w:tc>
          <w:tcPr>
            <w:tcW w:w="0" w:type="auto"/>
          </w:tcPr>
          <w:p w14:paraId="46BDE81A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1.73</w:t>
            </w:r>
          </w:p>
        </w:tc>
        <w:tc>
          <w:tcPr>
            <w:tcW w:w="0" w:type="auto"/>
          </w:tcPr>
          <w:p w14:paraId="7E7DFF90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1.72, 1.74</w:t>
            </w:r>
          </w:p>
        </w:tc>
      </w:tr>
      <w:tr w:rsidR="00517047" w:rsidRPr="00DB7503" w14:paraId="2F4010B3" w14:textId="77777777" w:rsidTr="00580330">
        <w:tc>
          <w:tcPr>
            <w:tcW w:w="0" w:type="auto"/>
          </w:tcPr>
          <w:p w14:paraId="304B8F87" w14:textId="77777777" w:rsidR="00517047" w:rsidRPr="00DB7503" w:rsidRDefault="00517047" w:rsidP="00580330">
            <w:pPr>
              <w:pStyle w:val="NoSpacing"/>
              <w:rPr>
                <w:b/>
                <w:bCs/>
                <w:lang w:val="en-GB"/>
              </w:rPr>
            </w:pPr>
            <w:r w:rsidRPr="00DB7503">
              <w:rPr>
                <w:b/>
                <w:bCs/>
                <w:lang w:val="en-GB"/>
              </w:rPr>
              <w:t>Age</w:t>
            </w:r>
          </w:p>
        </w:tc>
        <w:tc>
          <w:tcPr>
            <w:tcW w:w="0" w:type="auto"/>
          </w:tcPr>
          <w:p w14:paraId="5DCE0303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1.05</w:t>
            </w:r>
          </w:p>
        </w:tc>
        <w:tc>
          <w:tcPr>
            <w:tcW w:w="0" w:type="auto"/>
          </w:tcPr>
          <w:p w14:paraId="4356632E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1.04, 1.05</w:t>
            </w:r>
          </w:p>
        </w:tc>
        <w:tc>
          <w:tcPr>
            <w:tcW w:w="0" w:type="auto"/>
          </w:tcPr>
          <w:p w14:paraId="6427B46D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1.06</w:t>
            </w:r>
          </w:p>
        </w:tc>
        <w:tc>
          <w:tcPr>
            <w:tcW w:w="0" w:type="auto"/>
          </w:tcPr>
          <w:p w14:paraId="624195D5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1.06, 1.06</w:t>
            </w:r>
          </w:p>
        </w:tc>
        <w:tc>
          <w:tcPr>
            <w:tcW w:w="0" w:type="auto"/>
          </w:tcPr>
          <w:p w14:paraId="091DFD39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1.01</w:t>
            </w:r>
          </w:p>
        </w:tc>
        <w:tc>
          <w:tcPr>
            <w:tcW w:w="0" w:type="auto"/>
          </w:tcPr>
          <w:p w14:paraId="5E883C50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1.01, 1.01</w:t>
            </w:r>
          </w:p>
        </w:tc>
        <w:tc>
          <w:tcPr>
            <w:tcW w:w="0" w:type="auto"/>
          </w:tcPr>
          <w:p w14:paraId="2B7EA347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1.08</w:t>
            </w:r>
          </w:p>
        </w:tc>
        <w:tc>
          <w:tcPr>
            <w:tcW w:w="0" w:type="auto"/>
          </w:tcPr>
          <w:p w14:paraId="344AA8F2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1.08, 1.08</w:t>
            </w:r>
          </w:p>
        </w:tc>
      </w:tr>
      <w:tr w:rsidR="00517047" w:rsidRPr="00DB7503" w14:paraId="1371A475" w14:textId="77777777" w:rsidTr="00580330">
        <w:tc>
          <w:tcPr>
            <w:tcW w:w="0" w:type="auto"/>
          </w:tcPr>
          <w:p w14:paraId="47CD7320" w14:textId="77777777" w:rsidR="00517047" w:rsidRPr="00DB7503" w:rsidRDefault="00517047" w:rsidP="00580330">
            <w:pPr>
              <w:pStyle w:val="NoSpacing"/>
              <w:rPr>
                <w:b/>
                <w:bCs/>
                <w:lang w:val="en-GB"/>
              </w:rPr>
            </w:pPr>
            <w:r w:rsidRPr="00DB7503">
              <w:rPr>
                <w:b/>
                <w:bCs/>
                <w:lang w:val="en-GB"/>
              </w:rPr>
              <w:t>Male</w:t>
            </w:r>
          </w:p>
        </w:tc>
        <w:tc>
          <w:tcPr>
            <w:tcW w:w="0" w:type="auto"/>
          </w:tcPr>
          <w:p w14:paraId="2FC67322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0.64</w:t>
            </w:r>
          </w:p>
        </w:tc>
        <w:tc>
          <w:tcPr>
            <w:tcW w:w="0" w:type="auto"/>
          </w:tcPr>
          <w:p w14:paraId="6B3BB764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0.62, 0.66</w:t>
            </w:r>
          </w:p>
        </w:tc>
        <w:tc>
          <w:tcPr>
            <w:tcW w:w="0" w:type="auto"/>
          </w:tcPr>
          <w:p w14:paraId="6CF76193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0.54</w:t>
            </w:r>
          </w:p>
        </w:tc>
        <w:tc>
          <w:tcPr>
            <w:tcW w:w="0" w:type="auto"/>
          </w:tcPr>
          <w:p w14:paraId="6967341E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0.52, 0.56</w:t>
            </w:r>
          </w:p>
        </w:tc>
        <w:tc>
          <w:tcPr>
            <w:tcW w:w="0" w:type="auto"/>
          </w:tcPr>
          <w:p w14:paraId="37475C82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0.72</w:t>
            </w:r>
          </w:p>
        </w:tc>
        <w:tc>
          <w:tcPr>
            <w:tcW w:w="0" w:type="auto"/>
          </w:tcPr>
          <w:p w14:paraId="47B4B97F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0.69, 0.75</w:t>
            </w:r>
          </w:p>
        </w:tc>
        <w:tc>
          <w:tcPr>
            <w:tcW w:w="0" w:type="auto"/>
          </w:tcPr>
          <w:p w14:paraId="7B3D27E8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0.58</w:t>
            </w:r>
          </w:p>
        </w:tc>
        <w:tc>
          <w:tcPr>
            <w:tcW w:w="0" w:type="auto"/>
          </w:tcPr>
          <w:p w14:paraId="7430E943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0.58, 0.59</w:t>
            </w:r>
          </w:p>
        </w:tc>
      </w:tr>
      <w:tr w:rsidR="00517047" w:rsidRPr="00DB7503" w14:paraId="293B275A" w14:textId="77777777" w:rsidTr="00580330">
        <w:tc>
          <w:tcPr>
            <w:tcW w:w="0" w:type="auto"/>
          </w:tcPr>
          <w:p w14:paraId="09BECC63" w14:textId="77777777" w:rsidR="00517047" w:rsidRPr="00DB7503" w:rsidRDefault="00517047" w:rsidP="00580330">
            <w:pPr>
              <w:pStyle w:val="NoSpacing"/>
              <w:rPr>
                <w:b/>
                <w:bCs/>
                <w:lang w:val="en-GB"/>
              </w:rPr>
            </w:pPr>
            <w:r w:rsidRPr="00DB7503">
              <w:rPr>
                <w:b/>
                <w:bCs/>
                <w:lang w:val="en-GB"/>
              </w:rPr>
              <w:t xml:space="preserve">Charlson Score </w:t>
            </w:r>
            <w:r>
              <w:rPr>
                <w:rFonts w:cs="Times New Roman"/>
                <w:b/>
                <w:bCs/>
                <w:lang w:val="en-GB"/>
              </w:rPr>
              <w:t>≥</w:t>
            </w:r>
            <w:r w:rsidRPr="00DB7503">
              <w:rPr>
                <w:b/>
                <w:bCs/>
                <w:lang w:val="en-GB"/>
              </w:rPr>
              <w:t>2</w:t>
            </w:r>
          </w:p>
        </w:tc>
        <w:tc>
          <w:tcPr>
            <w:tcW w:w="0" w:type="auto"/>
          </w:tcPr>
          <w:p w14:paraId="77B3A80F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2.34</w:t>
            </w:r>
          </w:p>
        </w:tc>
        <w:tc>
          <w:tcPr>
            <w:tcW w:w="0" w:type="auto"/>
          </w:tcPr>
          <w:p w14:paraId="42434D32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1.96, 2.82</w:t>
            </w:r>
          </w:p>
        </w:tc>
        <w:tc>
          <w:tcPr>
            <w:tcW w:w="0" w:type="auto"/>
          </w:tcPr>
          <w:p w14:paraId="2AF559D9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2.19</w:t>
            </w:r>
          </w:p>
        </w:tc>
        <w:tc>
          <w:tcPr>
            <w:tcW w:w="0" w:type="auto"/>
          </w:tcPr>
          <w:p w14:paraId="218495C7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1.73, 2.83</w:t>
            </w:r>
          </w:p>
        </w:tc>
        <w:tc>
          <w:tcPr>
            <w:tcW w:w="0" w:type="auto"/>
          </w:tcPr>
          <w:p w14:paraId="7672B2C1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1.41</w:t>
            </w:r>
          </w:p>
        </w:tc>
        <w:tc>
          <w:tcPr>
            <w:tcW w:w="0" w:type="auto"/>
          </w:tcPr>
          <w:p w14:paraId="2940908C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1.11, 1.81</w:t>
            </w:r>
          </w:p>
        </w:tc>
        <w:tc>
          <w:tcPr>
            <w:tcW w:w="0" w:type="auto"/>
          </w:tcPr>
          <w:p w14:paraId="2CF61D35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2.66</w:t>
            </w:r>
          </w:p>
        </w:tc>
        <w:tc>
          <w:tcPr>
            <w:tcW w:w="0" w:type="auto"/>
          </w:tcPr>
          <w:p w14:paraId="78CB45A1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2.64, 2.68</w:t>
            </w:r>
          </w:p>
        </w:tc>
      </w:tr>
      <w:tr w:rsidR="00517047" w:rsidRPr="00DB7503" w14:paraId="7B704137" w14:textId="77777777" w:rsidTr="00580330">
        <w:tc>
          <w:tcPr>
            <w:tcW w:w="0" w:type="auto"/>
          </w:tcPr>
          <w:p w14:paraId="5D6176E5" w14:textId="77777777" w:rsidR="00517047" w:rsidRPr="00DB7503" w:rsidRDefault="00517047" w:rsidP="00580330">
            <w:pPr>
              <w:pStyle w:val="NoSpacing"/>
              <w:rPr>
                <w:b/>
                <w:bCs/>
                <w:lang w:val="en-GB"/>
              </w:rPr>
            </w:pPr>
            <w:r w:rsidRPr="00DB7503">
              <w:rPr>
                <w:b/>
                <w:bCs/>
                <w:lang w:val="en-GB"/>
              </w:rPr>
              <w:t>Education</w:t>
            </w:r>
          </w:p>
        </w:tc>
        <w:tc>
          <w:tcPr>
            <w:tcW w:w="0" w:type="auto"/>
          </w:tcPr>
          <w:p w14:paraId="7F1B08CD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4B2DA9F7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31DE4E8F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38789805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056CCA04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398EB8E5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335800EF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52289F33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</w:p>
        </w:tc>
      </w:tr>
      <w:tr w:rsidR="00517047" w:rsidRPr="00DB7503" w14:paraId="3F23A261" w14:textId="77777777" w:rsidTr="00580330">
        <w:tc>
          <w:tcPr>
            <w:tcW w:w="0" w:type="auto"/>
          </w:tcPr>
          <w:p w14:paraId="1C82C515" w14:textId="77777777" w:rsidR="00517047" w:rsidRPr="00DB7503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DB7503">
              <w:rPr>
                <w:i/>
                <w:iCs/>
                <w:lang w:val="en-GB"/>
              </w:rPr>
              <w:t>Basic Education</w:t>
            </w:r>
          </w:p>
        </w:tc>
        <w:tc>
          <w:tcPr>
            <w:tcW w:w="0" w:type="auto"/>
          </w:tcPr>
          <w:p w14:paraId="5FCF71E5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lang w:val="en-GB"/>
              </w:rPr>
              <w:t>1</w:t>
            </w:r>
          </w:p>
        </w:tc>
        <w:tc>
          <w:tcPr>
            <w:tcW w:w="0" w:type="auto"/>
          </w:tcPr>
          <w:p w14:paraId="34515208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2EC4CFB4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lang w:val="en-GB"/>
              </w:rPr>
              <w:t>1</w:t>
            </w:r>
          </w:p>
        </w:tc>
        <w:tc>
          <w:tcPr>
            <w:tcW w:w="0" w:type="auto"/>
          </w:tcPr>
          <w:p w14:paraId="4F60FB37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56924A1E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lang w:val="en-GB"/>
              </w:rPr>
              <w:t>1</w:t>
            </w:r>
          </w:p>
        </w:tc>
        <w:tc>
          <w:tcPr>
            <w:tcW w:w="0" w:type="auto"/>
          </w:tcPr>
          <w:p w14:paraId="45323245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0" w:type="auto"/>
          </w:tcPr>
          <w:p w14:paraId="31BF64F2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lang w:val="en-GB"/>
              </w:rPr>
              <w:t>1</w:t>
            </w:r>
          </w:p>
        </w:tc>
        <w:tc>
          <w:tcPr>
            <w:tcW w:w="0" w:type="auto"/>
          </w:tcPr>
          <w:p w14:paraId="169076A0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</w:p>
        </w:tc>
      </w:tr>
      <w:tr w:rsidR="00517047" w:rsidRPr="00DB7503" w14:paraId="06246CDF" w14:textId="77777777" w:rsidTr="00580330">
        <w:tc>
          <w:tcPr>
            <w:tcW w:w="0" w:type="auto"/>
          </w:tcPr>
          <w:p w14:paraId="55193D4D" w14:textId="77777777" w:rsidR="00517047" w:rsidRPr="00DB7503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DB7503">
              <w:rPr>
                <w:i/>
                <w:iCs/>
                <w:lang w:val="en-GB"/>
              </w:rPr>
              <w:t>Vocational Education</w:t>
            </w:r>
          </w:p>
        </w:tc>
        <w:tc>
          <w:tcPr>
            <w:tcW w:w="0" w:type="auto"/>
          </w:tcPr>
          <w:p w14:paraId="4451998D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0.46</w:t>
            </w:r>
          </w:p>
        </w:tc>
        <w:tc>
          <w:tcPr>
            <w:tcW w:w="0" w:type="auto"/>
          </w:tcPr>
          <w:p w14:paraId="097C8341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0.44, 0.48</w:t>
            </w:r>
          </w:p>
        </w:tc>
        <w:tc>
          <w:tcPr>
            <w:tcW w:w="0" w:type="auto"/>
          </w:tcPr>
          <w:p w14:paraId="08C3FD9A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1.17</w:t>
            </w:r>
          </w:p>
        </w:tc>
        <w:tc>
          <w:tcPr>
            <w:tcW w:w="0" w:type="auto"/>
          </w:tcPr>
          <w:p w14:paraId="61E4BE22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1.10, 1.24</w:t>
            </w:r>
          </w:p>
        </w:tc>
        <w:tc>
          <w:tcPr>
            <w:tcW w:w="0" w:type="auto"/>
          </w:tcPr>
          <w:p w14:paraId="1F5EF93E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0.49</w:t>
            </w:r>
          </w:p>
        </w:tc>
        <w:tc>
          <w:tcPr>
            <w:tcW w:w="0" w:type="auto"/>
          </w:tcPr>
          <w:p w14:paraId="198C7FAA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0.46, 0.51</w:t>
            </w:r>
          </w:p>
        </w:tc>
        <w:tc>
          <w:tcPr>
            <w:tcW w:w="0" w:type="auto"/>
          </w:tcPr>
          <w:p w14:paraId="3E0A62D1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0.23</w:t>
            </w:r>
          </w:p>
        </w:tc>
        <w:tc>
          <w:tcPr>
            <w:tcW w:w="0" w:type="auto"/>
          </w:tcPr>
          <w:p w14:paraId="2F7DBF66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0.23, 0.23</w:t>
            </w:r>
          </w:p>
        </w:tc>
      </w:tr>
      <w:tr w:rsidR="00517047" w:rsidRPr="00DB7503" w14:paraId="1AB074B7" w14:textId="77777777" w:rsidTr="00580330">
        <w:tc>
          <w:tcPr>
            <w:tcW w:w="0" w:type="auto"/>
          </w:tcPr>
          <w:p w14:paraId="3E715F0F" w14:textId="77777777" w:rsidR="00517047" w:rsidRPr="00DB7503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DB7503">
              <w:rPr>
                <w:i/>
                <w:iCs/>
                <w:lang w:val="en-GB"/>
              </w:rPr>
              <w:t>Higher Education</w:t>
            </w:r>
          </w:p>
        </w:tc>
        <w:tc>
          <w:tcPr>
            <w:tcW w:w="0" w:type="auto"/>
          </w:tcPr>
          <w:p w14:paraId="1E589732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0.22</w:t>
            </w:r>
          </w:p>
        </w:tc>
        <w:tc>
          <w:tcPr>
            <w:tcW w:w="0" w:type="auto"/>
          </w:tcPr>
          <w:p w14:paraId="47AD1D59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0.21, 0.23</w:t>
            </w:r>
          </w:p>
        </w:tc>
        <w:tc>
          <w:tcPr>
            <w:tcW w:w="0" w:type="auto"/>
          </w:tcPr>
          <w:p w14:paraId="574BC469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0.46</w:t>
            </w:r>
          </w:p>
        </w:tc>
        <w:tc>
          <w:tcPr>
            <w:tcW w:w="0" w:type="auto"/>
          </w:tcPr>
          <w:p w14:paraId="10BACB43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0.44, 0.49</w:t>
            </w:r>
          </w:p>
        </w:tc>
        <w:tc>
          <w:tcPr>
            <w:tcW w:w="0" w:type="auto"/>
          </w:tcPr>
          <w:p w14:paraId="69147805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0.29</w:t>
            </w:r>
          </w:p>
        </w:tc>
        <w:tc>
          <w:tcPr>
            <w:tcW w:w="0" w:type="auto"/>
          </w:tcPr>
          <w:p w14:paraId="514D37E0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0.27, 0.30</w:t>
            </w:r>
          </w:p>
        </w:tc>
        <w:tc>
          <w:tcPr>
            <w:tcW w:w="0" w:type="auto"/>
          </w:tcPr>
          <w:p w14:paraId="1A6560F9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0.07</w:t>
            </w:r>
          </w:p>
        </w:tc>
        <w:tc>
          <w:tcPr>
            <w:tcW w:w="0" w:type="auto"/>
          </w:tcPr>
          <w:p w14:paraId="3E45E6B5" w14:textId="77777777" w:rsidR="00517047" w:rsidRPr="00DB7503" w:rsidRDefault="00517047" w:rsidP="00580330">
            <w:pPr>
              <w:pStyle w:val="NoSpacing"/>
              <w:rPr>
                <w:lang w:val="en-GB"/>
              </w:rPr>
            </w:pPr>
            <w:r w:rsidRPr="00DB7503">
              <w:rPr>
                <w:color w:val="333333"/>
              </w:rPr>
              <w:t>0.07, 0.07</w:t>
            </w:r>
          </w:p>
        </w:tc>
      </w:tr>
    </w:tbl>
    <w:p w14:paraId="7E7A447A" w14:textId="77777777" w:rsidR="00517047" w:rsidRDefault="00517047" w:rsidP="00517047">
      <w:pPr>
        <w:rPr>
          <w:color w:val="000000" w:themeColor="text1"/>
          <w:sz w:val="18"/>
          <w:szCs w:val="18"/>
          <w:lang w:val="en-GB"/>
        </w:rPr>
      </w:pPr>
      <w:r>
        <w:rPr>
          <w:color w:val="000000" w:themeColor="text1"/>
          <w:sz w:val="18"/>
          <w:szCs w:val="18"/>
          <w:lang w:val="en-GB"/>
        </w:rPr>
        <w:t>NS = Not statistically significant (p&gt;0.05) versus reference</w:t>
      </w:r>
    </w:p>
    <w:p w14:paraId="33A1FEC6" w14:textId="77777777" w:rsidR="00517047" w:rsidRDefault="00517047" w:rsidP="00517047">
      <w:pPr>
        <w:spacing w:before="0" w:after="200" w:line="360" w:lineRule="auto"/>
        <w:rPr>
          <w:color w:val="000000" w:themeColor="text1"/>
          <w:sz w:val="18"/>
          <w:szCs w:val="18"/>
          <w:lang w:val="en-GB"/>
        </w:rPr>
      </w:pPr>
    </w:p>
    <w:p w14:paraId="2EF1291E" w14:textId="77777777" w:rsidR="00895AC5" w:rsidRDefault="00895AC5">
      <w:pPr>
        <w:spacing w:before="0" w:after="0"/>
        <w:rPr>
          <w:b/>
          <w:bCs/>
          <w:lang w:val="en-GB"/>
        </w:rPr>
      </w:pPr>
      <w:r>
        <w:rPr>
          <w:b/>
          <w:bCs/>
          <w:lang w:val="en-GB"/>
        </w:rPr>
        <w:br w:type="page"/>
      </w:r>
    </w:p>
    <w:p w14:paraId="68B7AE8B" w14:textId="0C10B770" w:rsidR="00517047" w:rsidRPr="004E1825" w:rsidRDefault="00517047" w:rsidP="00517047">
      <w:pPr>
        <w:spacing w:before="0" w:after="0"/>
        <w:rPr>
          <w:b/>
          <w:bCs/>
          <w:lang w:val="en-GB"/>
        </w:rPr>
      </w:pPr>
      <w:r>
        <w:rPr>
          <w:b/>
          <w:bCs/>
          <w:lang w:val="en-GB"/>
        </w:rPr>
        <w:t xml:space="preserve">Supplementary Table </w:t>
      </w:r>
      <w:r w:rsidR="00E74EAD">
        <w:rPr>
          <w:b/>
          <w:bCs/>
          <w:lang w:val="en-GB"/>
        </w:rPr>
        <w:t>S</w:t>
      </w:r>
      <w:r>
        <w:rPr>
          <w:b/>
          <w:bCs/>
          <w:lang w:val="en-GB"/>
        </w:rPr>
        <w:t>4</w:t>
      </w:r>
      <w:r>
        <w:rPr>
          <w:b/>
          <w:bCs/>
          <w:lang w:val="en-GB"/>
        </w:rPr>
        <w:br/>
      </w:r>
      <w:r>
        <w:rPr>
          <w:lang w:val="en-GB"/>
        </w:rPr>
        <w:t>Relative incidence of welfare use, stratified by asthma diagnosis and asthma control variables and adjusted for known risk factors in a 15-year follow-up cohort study consisting of 60,534 asthma patients in active treatment and 1:1 age- and sex-matched control population.</w:t>
      </w:r>
    </w:p>
    <w:tbl>
      <w:tblPr>
        <w:tblStyle w:val="TableGridLight"/>
        <w:tblW w:w="0" w:type="auto"/>
        <w:tblLayout w:type="fixed"/>
        <w:tblLook w:val="04A0" w:firstRow="1" w:lastRow="0" w:firstColumn="1" w:lastColumn="0" w:noHBand="0" w:noVBand="1"/>
      </w:tblPr>
      <w:tblGrid>
        <w:gridCol w:w="2003"/>
        <w:gridCol w:w="827"/>
        <w:gridCol w:w="1134"/>
        <w:gridCol w:w="709"/>
        <w:gridCol w:w="1276"/>
        <w:gridCol w:w="709"/>
        <w:gridCol w:w="1275"/>
        <w:gridCol w:w="709"/>
        <w:gridCol w:w="1128"/>
      </w:tblGrid>
      <w:tr w:rsidR="00517047" w:rsidRPr="00612340" w14:paraId="13124240" w14:textId="77777777" w:rsidTr="00580330">
        <w:tc>
          <w:tcPr>
            <w:tcW w:w="2003" w:type="dxa"/>
          </w:tcPr>
          <w:p w14:paraId="69B008AC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1961" w:type="dxa"/>
            <w:gridSpan w:val="2"/>
            <w:tcBorders>
              <w:bottom w:val="single" w:sz="4" w:space="0" w:color="BFBFBF" w:themeColor="background1" w:themeShade="BF"/>
            </w:tcBorders>
          </w:tcPr>
          <w:p w14:paraId="2149AA31" w14:textId="77777777" w:rsidR="00517047" w:rsidRPr="00612340" w:rsidRDefault="00517047" w:rsidP="00580330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612340">
              <w:rPr>
                <w:b/>
                <w:bCs/>
                <w:lang w:val="en-GB"/>
              </w:rPr>
              <w:t>Impact of Asthma</w:t>
            </w:r>
          </w:p>
        </w:tc>
        <w:tc>
          <w:tcPr>
            <w:tcW w:w="1985" w:type="dxa"/>
            <w:gridSpan w:val="2"/>
            <w:tcBorders>
              <w:bottom w:val="single" w:sz="4" w:space="0" w:color="BFBFBF" w:themeColor="background1" w:themeShade="BF"/>
            </w:tcBorders>
          </w:tcPr>
          <w:p w14:paraId="2212EF5F" w14:textId="77777777" w:rsidR="00517047" w:rsidRPr="00612340" w:rsidRDefault="00517047" w:rsidP="00580330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612340">
              <w:rPr>
                <w:b/>
                <w:bCs/>
                <w:lang w:val="en-GB"/>
              </w:rPr>
              <w:t>&gt;600 SABA doses/y</w:t>
            </w:r>
          </w:p>
        </w:tc>
        <w:tc>
          <w:tcPr>
            <w:tcW w:w="1984" w:type="dxa"/>
            <w:gridSpan w:val="2"/>
            <w:tcBorders>
              <w:bottom w:val="single" w:sz="4" w:space="0" w:color="BFBFBF" w:themeColor="background1" w:themeShade="BF"/>
            </w:tcBorders>
          </w:tcPr>
          <w:p w14:paraId="4B75D39F" w14:textId="77777777" w:rsidR="00517047" w:rsidRPr="00612340" w:rsidRDefault="00517047" w:rsidP="00580330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612340">
              <w:rPr>
                <w:b/>
                <w:bCs/>
                <w:lang w:val="en-GB"/>
              </w:rPr>
              <w:t>1+ Moderate Exacerbations</w:t>
            </w:r>
          </w:p>
        </w:tc>
        <w:tc>
          <w:tcPr>
            <w:tcW w:w="1837" w:type="dxa"/>
            <w:gridSpan w:val="2"/>
            <w:tcBorders>
              <w:bottom w:val="single" w:sz="4" w:space="0" w:color="BFBFBF" w:themeColor="background1" w:themeShade="BF"/>
            </w:tcBorders>
          </w:tcPr>
          <w:p w14:paraId="024458E0" w14:textId="77777777" w:rsidR="00517047" w:rsidRPr="00612340" w:rsidRDefault="00517047" w:rsidP="00580330">
            <w:pPr>
              <w:pStyle w:val="NoSpacing"/>
              <w:jc w:val="center"/>
              <w:rPr>
                <w:b/>
                <w:bCs/>
                <w:lang w:val="en-GB"/>
              </w:rPr>
            </w:pPr>
            <w:r w:rsidRPr="00612340">
              <w:rPr>
                <w:b/>
                <w:bCs/>
                <w:lang w:val="en-GB"/>
              </w:rPr>
              <w:t>1+ Severe Exacerbation</w:t>
            </w:r>
          </w:p>
        </w:tc>
      </w:tr>
      <w:tr w:rsidR="00517047" w:rsidRPr="00612340" w14:paraId="328ADAFC" w14:textId="77777777" w:rsidTr="00580330">
        <w:tc>
          <w:tcPr>
            <w:tcW w:w="2003" w:type="dxa"/>
          </w:tcPr>
          <w:p w14:paraId="3E843F8F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7287252A" w14:textId="77777777" w:rsidR="00517047" w:rsidRPr="00612340" w:rsidRDefault="00517047" w:rsidP="00580330">
            <w:pPr>
              <w:pStyle w:val="NoSpacing"/>
              <w:jc w:val="center"/>
              <w:rPr>
                <w:lang w:val="en-GB"/>
              </w:rPr>
            </w:pPr>
            <w:r w:rsidRPr="00612340">
              <w:rPr>
                <w:lang w:val="en-GB"/>
              </w:rPr>
              <w:t>IRR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5A9C2C1" w14:textId="77777777" w:rsidR="00517047" w:rsidRPr="00612340" w:rsidRDefault="00517047" w:rsidP="00580330">
            <w:pPr>
              <w:pStyle w:val="NoSpacing"/>
              <w:jc w:val="center"/>
              <w:rPr>
                <w:lang w:val="en-GB"/>
              </w:rPr>
            </w:pPr>
            <w:r w:rsidRPr="00612340">
              <w:rPr>
                <w:lang w:val="en-GB"/>
              </w:rPr>
              <w:t>95% CI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CA141C1" w14:textId="77777777" w:rsidR="00517047" w:rsidRPr="00612340" w:rsidRDefault="00517047" w:rsidP="00580330">
            <w:pPr>
              <w:pStyle w:val="NoSpacing"/>
              <w:jc w:val="center"/>
              <w:rPr>
                <w:lang w:val="en-GB"/>
              </w:rPr>
            </w:pPr>
            <w:r w:rsidRPr="00612340">
              <w:rPr>
                <w:lang w:val="en-GB"/>
              </w:rPr>
              <w:t>IRR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1644235" w14:textId="77777777" w:rsidR="00517047" w:rsidRPr="00612340" w:rsidRDefault="00517047" w:rsidP="00580330">
            <w:pPr>
              <w:pStyle w:val="NoSpacing"/>
              <w:jc w:val="center"/>
              <w:rPr>
                <w:lang w:val="en-GB"/>
              </w:rPr>
            </w:pPr>
            <w:r w:rsidRPr="00612340">
              <w:rPr>
                <w:lang w:val="en-GB"/>
              </w:rPr>
              <w:t>95% CI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E4CD4D4" w14:textId="77777777" w:rsidR="00517047" w:rsidRPr="00612340" w:rsidRDefault="00517047" w:rsidP="00580330">
            <w:pPr>
              <w:pStyle w:val="NoSpacing"/>
              <w:jc w:val="center"/>
              <w:rPr>
                <w:lang w:val="en-GB"/>
              </w:rPr>
            </w:pPr>
            <w:r w:rsidRPr="00612340">
              <w:rPr>
                <w:lang w:val="en-GB"/>
              </w:rPr>
              <w:t>IRR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8DA04E" w14:textId="77777777" w:rsidR="00517047" w:rsidRPr="00612340" w:rsidRDefault="00517047" w:rsidP="00580330">
            <w:pPr>
              <w:pStyle w:val="NoSpacing"/>
              <w:jc w:val="center"/>
              <w:rPr>
                <w:lang w:val="en-GB"/>
              </w:rPr>
            </w:pPr>
            <w:r w:rsidRPr="00612340">
              <w:rPr>
                <w:lang w:val="en-GB"/>
              </w:rPr>
              <w:t>95% CI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84BC1A0" w14:textId="77777777" w:rsidR="00517047" w:rsidRPr="00612340" w:rsidRDefault="00517047" w:rsidP="00580330">
            <w:pPr>
              <w:pStyle w:val="NoSpacing"/>
              <w:jc w:val="center"/>
              <w:rPr>
                <w:lang w:val="en-GB"/>
              </w:rPr>
            </w:pPr>
            <w:r w:rsidRPr="00612340">
              <w:rPr>
                <w:lang w:val="en-GB"/>
              </w:rPr>
              <w:t>IRR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6D50098A" w14:textId="77777777" w:rsidR="00517047" w:rsidRPr="00612340" w:rsidRDefault="00517047" w:rsidP="00580330">
            <w:pPr>
              <w:pStyle w:val="NoSpacing"/>
              <w:jc w:val="center"/>
              <w:rPr>
                <w:lang w:val="en-GB"/>
              </w:rPr>
            </w:pPr>
            <w:r w:rsidRPr="00612340">
              <w:rPr>
                <w:lang w:val="en-GB"/>
              </w:rPr>
              <w:t>95% CI</w:t>
            </w:r>
          </w:p>
        </w:tc>
      </w:tr>
      <w:tr w:rsidR="00517047" w:rsidRPr="00612340" w14:paraId="75335510" w14:textId="77777777" w:rsidTr="00580330">
        <w:tc>
          <w:tcPr>
            <w:tcW w:w="2003" w:type="dxa"/>
          </w:tcPr>
          <w:p w14:paraId="13FFC619" w14:textId="77777777" w:rsidR="00517047" w:rsidRPr="00612340" w:rsidRDefault="00517047" w:rsidP="00580330">
            <w:pPr>
              <w:pStyle w:val="NoSpacing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Outcome</w:t>
            </w:r>
          </w:p>
        </w:tc>
        <w:tc>
          <w:tcPr>
            <w:tcW w:w="827" w:type="dxa"/>
            <w:tcBorders>
              <w:top w:val="single" w:sz="4" w:space="0" w:color="auto"/>
            </w:tcBorders>
          </w:tcPr>
          <w:p w14:paraId="565F6AAC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58C2E2A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DD3C765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2.07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09521C5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1.90, 2.26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43D3F42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1.54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CB0A5C2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1.39, 1.70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FD3FB10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1.40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22536AC2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1.30, 1.50</w:t>
            </w:r>
          </w:p>
        </w:tc>
      </w:tr>
      <w:tr w:rsidR="00517047" w:rsidRPr="00612340" w14:paraId="255207A9" w14:textId="77777777" w:rsidTr="00580330">
        <w:tc>
          <w:tcPr>
            <w:tcW w:w="2003" w:type="dxa"/>
          </w:tcPr>
          <w:p w14:paraId="4D5336AE" w14:textId="77777777" w:rsidR="00517047" w:rsidRPr="00612340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612340">
              <w:rPr>
                <w:i/>
                <w:iCs/>
                <w:lang w:val="en-GB"/>
              </w:rPr>
              <w:t>Background Population</w:t>
            </w:r>
          </w:p>
        </w:tc>
        <w:tc>
          <w:tcPr>
            <w:tcW w:w="827" w:type="dxa"/>
          </w:tcPr>
          <w:p w14:paraId="0C659265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lang w:val="en-GB"/>
              </w:rPr>
              <w:t>1</w:t>
            </w:r>
          </w:p>
        </w:tc>
        <w:tc>
          <w:tcPr>
            <w:tcW w:w="1134" w:type="dxa"/>
          </w:tcPr>
          <w:p w14:paraId="2FADF6B9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709" w:type="dxa"/>
          </w:tcPr>
          <w:p w14:paraId="3FDEDC5E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lang w:val="en-GB"/>
              </w:rPr>
              <w:t>-</w:t>
            </w:r>
          </w:p>
        </w:tc>
        <w:tc>
          <w:tcPr>
            <w:tcW w:w="1276" w:type="dxa"/>
          </w:tcPr>
          <w:p w14:paraId="63B8CEB9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709" w:type="dxa"/>
          </w:tcPr>
          <w:p w14:paraId="43DF8179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lang w:val="en-GB"/>
              </w:rPr>
              <w:t>-</w:t>
            </w:r>
          </w:p>
        </w:tc>
        <w:tc>
          <w:tcPr>
            <w:tcW w:w="1275" w:type="dxa"/>
          </w:tcPr>
          <w:p w14:paraId="7076D8DE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709" w:type="dxa"/>
          </w:tcPr>
          <w:p w14:paraId="1A6ABBA8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lang w:val="en-GB"/>
              </w:rPr>
              <w:t>-</w:t>
            </w:r>
          </w:p>
        </w:tc>
        <w:tc>
          <w:tcPr>
            <w:tcW w:w="1128" w:type="dxa"/>
          </w:tcPr>
          <w:p w14:paraId="0BADCB04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</w:tr>
      <w:tr w:rsidR="00517047" w:rsidRPr="00612340" w14:paraId="089417AE" w14:textId="77777777" w:rsidTr="00580330">
        <w:tc>
          <w:tcPr>
            <w:tcW w:w="2003" w:type="dxa"/>
          </w:tcPr>
          <w:p w14:paraId="56FCA281" w14:textId="77777777" w:rsidR="00517047" w:rsidRPr="00612340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612340">
              <w:rPr>
                <w:i/>
                <w:iCs/>
                <w:lang w:val="en-GB"/>
              </w:rPr>
              <w:t>Mild-to-moderate Asthma</w:t>
            </w:r>
          </w:p>
        </w:tc>
        <w:tc>
          <w:tcPr>
            <w:tcW w:w="827" w:type="dxa"/>
          </w:tcPr>
          <w:p w14:paraId="34F30CF9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1.52</w:t>
            </w:r>
          </w:p>
        </w:tc>
        <w:tc>
          <w:tcPr>
            <w:tcW w:w="1134" w:type="dxa"/>
          </w:tcPr>
          <w:p w14:paraId="6B458BB0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1.45, 1.61</w:t>
            </w:r>
          </w:p>
        </w:tc>
        <w:tc>
          <w:tcPr>
            <w:tcW w:w="709" w:type="dxa"/>
          </w:tcPr>
          <w:p w14:paraId="660CD9F8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lang w:val="en-GB"/>
              </w:rPr>
              <w:t>-</w:t>
            </w:r>
          </w:p>
        </w:tc>
        <w:tc>
          <w:tcPr>
            <w:tcW w:w="1276" w:type="dxa"/>
          </w:tcPr>
          <w:p w14:paraId="1612E2D4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709" w:type="dxa"/>
          </w:tcPr>
          <w:p w14:paraId="6D94896C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lang w:val="en-GB"/>
              </w:rPr>
              <w:t>-</w:t>
            </w:r>
          </w:p>
        </w:tc>
        <w:tc>
          <w:tcPr>
            <w:tcW w:w="1275" w:type="dxa"/>
          </w:tcPr>
          <w:p w14:paraId="7668ED17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709" w:type="dxa"/>
          </w:tcPr>
          <w:p w14:paraId="325C8B1C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lang w:val="en-GB"/>
              </w:rPr>
              <w:t>-</w:t>
            </w:r>
          </w:p>
        </w:tc>
        <w:tc>
          <w:tcPr>
            <w:tcW w:w="1128" w:type="dxa"/>
          </w:tcPr>
          <w:p w14:paraId="23517F79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</w:tr>
      <w:tr w:rsidR="00517047" w:rsidRPr="00612340" w14:paraId="4F324BBA" w14:textId="77777777" w:rsidTr="00580330">
        <w:tc>
          <w:tcPr>
            <w:tcW w:w="2003" w:type="dxa"/>
          </w:tcPr>
          <w:p w14:paraId="345D3611" w14:textId="77777777" w:rsidR="00517047" w:rsidRPr="00612340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612340">
              <w:rPr>
                <w:i/>
                <w:iCs/>
                <w:lang w:val="en-GB"/>
              </w:rPr>
              <w:t>Possible Severe Asthma</w:t>
            </w:r>
          </w:p>
        </w:tc>
        <w:tc>
          <w:tcPr>
            <w:tcW w:w="827" w:type="dxa"/>
          </w:tcPr>
          <w:p w14:paraId="76F00B6E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3.65</w:t>
            </w:r>
          </w:p>
        </w:tc>
        <w:tc>
          <w:tcPr>
            <w:tcW w:w="1134" w:type="dxa"/>
          </w:tcPr>
          <w:p w14:paraId="71F37252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3.28, 4.05</w:t>
            </w:r>
          </w:p>
        </w:tc>
        <w:tc>
          <w:tcPr>
            <w:tcW w:w="709" w:type="dxa"/>
          </w:tcPr>
          <w:p w14:paraId="23759B44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lang w:val="en-GB"/>
              </w:rPr>
              <w:t>-</w:t>
            </w:r>
          </w:p>
        </w:tc>
        <w:tc>
          <w:tcPr>
            <w:tcW w:w="1276" w:type="dxa"/>
          </w:tcPr>
          <w:p w14:paraId="71D253B2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709" w:type="dxa"/>
          </w:tcPr>
          <w:p w14:paraId="2CE1C542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lang w:val="en-GB"/>
              </w:rPr>
              <w:t>-</w:t>
            </w:r>
          </w:p>
        </w:tc>
        <w:tc>
          <w:tcPr>
            <w:tcW w:w="1275" w:type="dxa"/>
          </w:tcPr>
          <w:p w14:paraId="6C593689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709" w:type="dxa"/>
          </w:tcPr>
          <w:p w14:paraId="358E2380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lang w:val="en-GB"/>
              </w:rPr>
              <w:t>-</w:t>
            </w:r>
          </w:p>
        </w:tc>
        <w:tc>
          <w:tcPr>
            <w:tcW w:w="1128" w:type="dxa"/>
          </w:tcPr>
          <w:p w14:paraId="28F4B78C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</w:tr>
      <w:tr w:rsidR="00517047" w:rsidRPr="00612340" w14:paraId="439376EE" w14:textId="77777777" w:rsidTr="00580330">
        <w:tc>
          <w:tcPr>
            <w:tcW w:w="2003" w:type="dxa"/>
          </w:tcPr>
          <w:p w14:paraId="578FFE8D" w14:textId="77777777" w:rsidR="00517047" w:rsidRPr="00612340" w:rsidRDefault="00517047" w:rsidP="00580330">
            <w:pPr>
              <w:pStyle w:val="NoSpacing"/>
              <w:rPr>
                <w:b/>
                <w:bCs/>
                <w:lang w:val="en-GB"/>
              </w:rPr>
            </w:pPr>
            <w:r w:rsidRPr="00612340">
              <w:rPr>
                <w:b/>
                <w:bCs/>
                <w:lang w:val="en-GB"/>
              </w:rPr>
              <w:t>GINA 2020 Step</w:t>
            </w:r>
          </w:p>
        </w:tc>
        <w:tc>
          <w:tcPr>
            <w:tcW w:w="827" w:type="dxa"/>
          </w:tcPr>
          <w:p w14:paraId="4A255B36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1134" w:type="dxa"/>
          </w:tcPr>
          <w:p w14:paraId="1629075A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709" w:type="dxa"/>
          </w:tcPr>
          <w:p w14:paraId="3F0BCE47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1276" w:type="dxa"/>
          </w:tcPr>
          <w:p w14:paraId="42F557AE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709" w:type="dxa"/>
          </w:tcPr>
          <w:p w14:paraId="5931788A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1275" w:type="dxa"/>
          </w:tcPr>
          <w:p w14:paraId="59EA272A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709" w:type="dxa"/>
          </w:tcPr>
          <w:p w14:paraId="06ED58B8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1128" w:type="dxa"/>
          </w:tcPr>
          <w:p w14:paraId="5A7131E1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</w:tr>
      <w:tr w:rsidR="00517047" w:rsidRPr="00612340" w14:paraId="38D8B82F" w14:textId="77777777" w:rsidTr="00580330">
        <w:tc>
          <w:tcPr>
            <w:tcW w:w="2003" w:type="dxa"/>
          </w:tcPr>
          <w:p w14:paraId="0B465B69" w14:textId="77777777" w:rsidR="00517047" w:rsidRPr="00612340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612340">
              <w:rPr>
                <w:i/>
                <w:iCs/>
                <w:lang w:val="en-GB"/>
              </w:rPr>
              <w:t>Step 1</w:t>
            </w:r>
          </w:p>
        </w:tc>
        <w:tc>
          <w:tcPr>
            <w:tcW w:w="827" w:type="dxa"/>
          </w:tcPr>
          <w:p w14:paraId="252D818B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lang w:val="en-GB"/>
              </w:rPr>
              <w:t>-</w:t>
            </w:r>
          </w:p>
        </w:tc>
        <w:tc>
          <w:tcPr>
            <w:tcW w:w="1134" w:type="dxa"/>
          </w:tcPr>
          <w:p w14:paraId="5DCF8663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709" w:type="dxa"/>
          </w:tcPr>
          <w:p w14:paraId="7D637C72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lang w:val="en-GB"/>
              </w:rPr>
              <w:t>1</w:t>
            </w:r>
          </w:p>
        </w:tc>
        <w:tc>
          <w:tcPr>
            <w:tcW w:w="1276" w:type="dxa"/>
          </w:tcPr>
          <w:p w14:paraId="6CAA249C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709" w:type="dxa"/>
          </w:tcPr>
          <w:p w14:paraId="564B76F9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lang w:val="en-GB"/>
              </w:rPr>
              <w:t>1</w:t>
            </w:r>
          </w:p>
        </w:tc>
        <w:tc>
          <w:tcPr>
            <w:tcW w:w="1275" w:type="dxa"/>
          </w:tcPr>
          <w:p w14:paraId="28200381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709" w:type="dxa"/>
          </w:tcPr>
          <w:p w14:paraId="6F33258E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lang w:val="en-GB"/>
              </w:rPr>
              <w:t>1</w:t>
            </w:r>
          </w:p>
        </w:tc>
        <w:tc>
          <w:tcPr>
            <w:tcW w:w="1128" w:type="dxa"/>
          </w:tcPr>
          <w:p w14:paraId="1834B38C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</w:tr>
      <w:tr w:rsidR="00517047" w:rsidRPr="00612340" w14:paraId="236AF003" w14:textId="77777777" w:rsidTr="00580330">
        <w:tc>
          <w:tcPr>
            <w:tcW w:w="2003" w:type="dxa"/>
          </w:tcPr>
          <w:p w14:paraId="6D1EB0FF" w14:textId="77777777" w:rsidR="00517047" w:rsidRPr="00612340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612340">
              <w:rPr>
                <w:i/>
                <w:iCs/>
                <w:lang w:val="en-GB"/>
              </w:rPr>
              <w:t>Step 2</w:t>
            </w:r>
          </w:p>
        </w:tc>
        <w:tc>
          <w:tcPr>
            <w:tcW w:w="827" w:type="dxa"/>
          </w:tcPr>
          <w:p w14:paraId="4D79233E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lang w:val="en-GB"/>
              </w:rPr>
              <w:t>-</w:t>
            </w:r>
          </w:p>
        </w:tc>
        <w:tc>
          <w:tcPr>
            <w:tcW w:w="1134" w:type="dxa"/>
          </w:tcPr>
          <w:p w14:paraId="3B49DE0F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709" w:type="dxa"/>
          </w:tcPr>
          <w:p w14:paraId="1BD8CBCE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1.05</w:t>
            </w:r>
          </w:p>
        </w:tc>
        <w:tc>
          <w:tcPr>
            <w:tcW w:w="1276" w:type="dxa"/>
          </w:tcPr>
          <w:p w14:paraId="670F55F5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0.96, 1.15</w:t>
            </w:r>
            <w:r w:rsidRPr="0098760A">
              <w:rPr>
                <w:color w:val="333333"/>
                <w:vertAlign w:val="superscript"/>
              </w:rPr>
              <w:t>NS</w:t>
            </w:r>
          </w:p>
        </w:tc>
        <w:tc>
          <w:tcPr>
            <w:tcW w:w="709" w:type="dxa"/>
          </w:tcPr>
          <w:p w14:paraId="526173B7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1.12</w:t>
            </w:r>
          </w:p>
        </w:tc>
        <w:tc>
          <w:tcPr>
            <w:tcW w:w="1275" w:type="dxa"/>
          </w:tcPr>
          <w:p w14:paraId="7FA119E7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1.02, 1.22</w:t>
            </w:r>
          </w:p>
        </w:tc>
        <w:tc>
          <w:tcPr>
            <w:tcW w:w="709" w:type="dxa"/>
          </w:tcPr>
          <w:p w14:paraId="626BBEBB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1.05</w:t>
            </w:r>
          </w:p>
        </w:tc>
        <w:tc>
          <w:tcPr>
            <w:tcW w:w="1128" w:type="dxa"/>
          </w:tcPr>
          <w:p w14:paraId="5A810A09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1.00, 1.10</w:t>
            </w:r>
          </w:p>
        </w:tc>
      </w:tr>
      <w:tr w:rsidR="00517047" w:rsidRPr="00612340" w14:paraId="5160189A" w14:textId="77777777" w:rsidTr="00580330">
        <w:tc>
          <w:tcPr>
            <w:tcW w:w="2003" w:type="dxa"/>
          </w:tcPr>
          <w:p w14:paraId="5886566A" w14:textId="77777777" w:rsidR="00517047" w:rsidRPr="00612340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612340">
              <w:rPr>
                <w:i/>
                <w:iCs/>
                <w:lang w:val="en-GB"/>
              </w:rPr>
              <w:t>Step 3</w:t>
            </w:r>
          </w:p>
        </w:tc>
        <w:tc>
          <w:tcPr>
            <w:tcW w:w="827" w:type="dxa"/>
          </w:tcPr>
          <w:p w14:paraId="34AE0A9B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lang w:val="en-GB"/>
              </w:rPr>
              <w:t>-</w:t>
            </w:r>
          </w:p>
        </w:tc>
        <w:tc>
          <w:tcPr>
            <w:tcW w:w="1134" w:type="dxa"/>
          </w:tcPr>
          <w:p w14:paraId="13D9BDF1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709" w:type="dxa"/>
          </w:tcPr>
          <w:p w14:paraId="23589407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1.20</w:t>
            </w:r>
          </w:p>
        </w:tc>
        <w:tc>
          <w:tcPr>
            <w:tcW w:w="1276" w:type="dxa"/>
          </w:tcPr>
          <w:p w14:paraId="1833A357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1.10, 1.31</w:t>
            </w:r>
          </w:p>
        </w:tc>
        <w:tc>
          <w:tcPr>
            <w:tcW w:w="709" w:type="dxa"/>
          </w:tcPr>
          <w:p w14:paraId="100E0F6F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1.28</w:t>
            </w:r>
          </w:p>
        </w:tc>
        <w:tc>
          <w:tcPr>
            <w:tcW w:w="1275" w:type="dxa"/>
          </w:tcPr>
          <w:p w14:paraId="0672CC1A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1.17, 1.40</w:t>
            </w:r>
          </w:p>
        </w:tc>
        <w:tc>
          <w:tcPr>
            <w:tcW w:w="709" w:type="dxa"/>
          </w:tcPr>
          <w:p w14:paraId="7D0CAC73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1.17</w:t>
            </w:r>
          </w:p>
        </w:tc>
        <w:tc>
          <w:tcPr>
            <w:tcW w:w="1128" w:type="dxa"/>
          </w:tcPr>
          <w:p w14:paraId="6A40C205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1.12, 1.23</w:t>
            </w:r>
          </w:p>
        </w:tc>
      </w:tr>
      <w:tr w:rsidR="00517047" w:rsidRPr="00612340" w14:paraId="23D3C1BD" w14:textId="77777777" w:rsidTr="00580330">
        <w:tc>
          <w:tcPr>
            <w:tcW w:w="2003" w:type="dxa"/>
          </w:tcPr>
          <w:p w14:paraId="6E9C9D2A" w14:textId="77777777" w:rsidR="00517047" w:rsidRPr="00612340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612340">
              <w:rPr>
                <w:i/>
                <w:iCs/>
                <w:lang w:val="en-GB"/>
              </w:rPr>
              <w:t>Step 4</w:t>
            </w:r>
          </w:p>
        </w:tc>
        <w:tc>
          <w:tcPr>
            <w:tcW w:w="827" w:type="dxa"/>
          </w:tcPr>
          <w:p w14:paraId="09465091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lang w:val="en-GB"/>
              </w:rPr>
              <w:t>-</w:t>
            </w:r>
          </w:p>
        </w:tc>
        <w:tc>
          <w:tcPr>
            <w:tcW w:w="1134" w:type="dxa"/>
          </w:tcPr>
          <w:p w14:paraId="698D8B56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709" w:type="dxa"/>
          </w:tcPr>
          <w:p w14:paraId="76275913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1.67</w:t>
            </w:r>
          </w:p>
        </w:tc>
        <w:tc>
          <w:tcPr>
            <w:tcW w:w="1276" w:type="dxa"/>
          </w:tcPr>
          <w:p w14:paraId="5E913140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1.50, 1.86</w:t>
            </w:r>
          </w:p>
        </w:tc>
        <w:tc>
          <w:tcPr>
            <w:tcW w:w="709" w:type="dxa"/>
          </w:tcPr>
          <w:p w14:paraId="031B4E21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1.86</w:t>
            </w:r>
          </w:p>
        </w:tc>
        <w:tc>
          <w:tcPr>
            <w:tcW w:w="1275" w:type="dxa"/>
          </w:tcPr>
          <w:p w14:paraId="4990EE5A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1.67, 2.06</w:t>
            </w:r>
          </w:p>
        </w:tc>
        <w:tc>
          <w:tcPr>
            <w:tcW w:w="709" w:type="dxa"/>
          </w:tcPr>
          <w:p w14:paraId="5814CC89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1.41</w:t>
            </w:r>
          </w:p>
        </w:tc>
        <w:tc>
          <w:tcPr>
            <w:tcW w:w="1128" w:type="dxa"/>
          </w:tcPr>
          <w:p w14:paraId="30F78C72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1.32, 1.50</w:t>
            </w:r>
          </w:p>
        </w:tc>
      </w:tr>
      <w:tr w:rsidR="00517047" w:rsidRPr="00612340" w14:paraId="5232EAF5" w14:textId="77777777" w:rsidTr="00580330">
        <w:tc>
          <w:tcPr>
            <w:tcW w:w="2003" w:type="dxa"/>
          </w:tcPr>
          <w:p w14:paraId="0DBC3EB7" w14:textId="77777777" w:rsidR="00517047" w:rsidRPr="00612340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612340">
              <w:rPr>
                <w:i/>
                <w:iCs/>
                <w:lang w:val="en-GB"/>
              </w:rPr>
              <w:t>Step 5</w:t>
            </w:r>
          </w:p>
        </w:tc>
        <w:tc>
          <w:tcPr>
            <w:tcW w:w="827" w:type="dxa"/>
          </w:tcPr>
          <w:p w14:paraId="09BE97CC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lang w:val="en-GB"/>
              </w:rPr>
              <w:t>-</w:t>
            </w:r>
          </w:p>
        </w:tc>
        <w:tc>
          <w:tcPr>
            <w:tcW w:w="1134" w:type="dxa"/>
          </w:tcPr>
          <w:p w14:paraId="6FD2321E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709" w:type="dxa"/>
          </w:tcPr>
          <w:p w14:paraId="6DD98DE6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2.41</w:t>
            </w:r>
          </w:p>
        </w:tc>
        <w:tc>
          <w:tcPr>
            <w:tcW w:w="1276" w:type="dxa"/>
          </w:tcPr>
          <w:p w14:paraId="4E25AB10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2.11, 2.75</w:t>
            </w:r>
          </w:p>
        </w:tc>
        <w:tc>
          <w:tcPr>
            <w:tcW w:w="709" w:type="dxa"/>
          </w:tcPr>
          <w:p w14:paraId="16205E0E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2.66</w:t>
            </w:r>
          </w:p>
        </w:tc>
        <w:tc>
          <w:tcPr>
            <w:tcW w:w="1275" w:type="dxa"/>
          </w:tcPr>
          <w:p w14:paraId="72C4FF5F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2.33, 3.03</w:t>
            </w:r>
          </w:p>
        </w:tc>
        <w:tc>
          <w:tcPr>
            <w:tcW w:w="709" w:type="dxa"/>
          </w:tcPr>
          <w:p w14:paraId="0A85D9E0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1.78</w:t>
            </w:r>
          </w:p>
        </w:tc>
        <w:tc>
          <w:tcPr>
            <w:tcW w:w="1128" w:type="dxa"/>
          </w:tcPr>
          <w:p w14:paraId="4C040B50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1.61, 1.97</w:t>
            </w:r>
          </w:p>
        </w:tc>
      </w:tr>
      <w:tr w:rsidR="00517047" w:rsidRPr="00612340" w14:paraId="7E0BFE4E" w14:textId="77777777" w:rsidTr="00580330">
        <w:tc>
          <w:tcPr>
            <w:tcW w:w="2003" w:type="dxa"/>
          </w:tcPr>
          <w:p w14:paraId="066C8C41" w14:textId="77777777" w:rsidR="00517047" w:rsidRPr="00612340" w:rsidRDefault="00517047" w:rsidP="00580330">
            <w:pPr>
              <w:pStyle w:val="NoSpacing"/>
              <w:rPr>
                <w:b/>
                <w:bCs/>
                <w:lang w:val="en-GB"/>
              </w:rPr>
            </w:pPr>
            <w:r w:rsidRPr="00612340">
              <w:rPr>
                <w:b/>
                <w:bCs/>
                <w:lang w:val="en-GB"/>
              </w:rPr>
              <w:t>Age</w:t>
            </w:r>
          </w:p>
        </w:tc>
        <w:tc>
          <w:tcPr>
            <w:tcW w:w="827" w:type="dxa"/>
          </w:tcPr>
          <w:p w14:paraId="0D4D4586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1.12</w:t>
            </w:r>
          </w:p>
        </w:tc>
        <w:tc>
          <w:tcPr>
            <w:tcW w:w="1134" w:type="dxa"/>
          </w:tcPr>
          <w:p w14:paraId="6870EA16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1.12, 1.12</w:t>
            </w:r>
          </w:p>
        </w:tc>
        <w:tc>
          <w:tcPr>
            <w:tcW w:w="709" w:type="dxa"/>
          </w:tcPr>
          <w:p w14:paraId="4ED147FA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1276" w:type="dxa"/>
          </w:tcPr>
          <w:p w14:paraId="4DC31092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709" w:type="dxa"/>
          </w:tcPr>
          <w:p w14:paraId="4F5F8735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1.12</w:t>
            </w:r>
          </w:p>
        </w:tc>
        <w:tc>
          <w:tcPr>
            <w:tcW w:w="1275" w:type="dxa"/>
          </w:tcPr>
          <w:p w14:paraId="1ED2D1C0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1.11, 1.12</w:t>
            </w:r>
          </w:p>
        </w:tc>
        <w:tc>
          <w:tcPr>
            <w:tcW w:w="709" w:type="dxa"/>
          </w:tcPr>
          <w:p w14:paraId="18C56FE5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1.04</w:t>
            </w:r>
          </w:p>
        </w:tc>
        <w:tc>
          <w:tcPr>
            <w:tcW w:w="1128" w:type="dxa"/>
          </w:tcPr>
          <w:p w14:paraId="6962600F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1.04, 1.04</w:t>
            </w:r>
          </w:p>
        </w:tc>
      </w:tr>
      <w:tr w:rsidR="00517047" w:rsidRPr="00612340" w14:paraId="6897A631" w14:textId="77777777" w:rsidTr="00580330">
        <w:tc>
          <w:tcPr>
            <w:tcW w:w="2003" w:type="dxa"/>
          </w:tcPr>
          <w:p w14:paraId="2D27F4E4" w14:textId="77777777" w:rsidR="00517047" w:rsidRPr="00612340" w:rsidRDefault="00517047" w:rsidP="00580330">
            <w:pPr>
              <w:pStyle w:val="NoSpacing"/>
              <w:rPr>
                <w:b/>
                <w:bCs/>
                <w:lang w:val="en-GB"/>
              </w:rPr>
            </w:pPr>
            <w:r w:rsidRPr="00612340">
              <w:rPr>
                <w:b/>
                <w:bCs/>
                <w:lang w:val="en-GB"/>
              </w:rPr>
              <w:t>Male</w:t>
            </w:r>
          </w:p>
        </w:tc>
        <w:tc>
          <w:tcPr>
            <w:tcW w:w="827" w:type="dxa"/>
          </w:tcPr>
          <w:p w14:paraId="70EAA0B9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0.52</w:t>
            </w:r>
          </w:p>
        </w:tc>
        <w:tc>
          <w:tcPr>
            <w:tcW w:w="1134" w:type="dxa"/>
          </w:tcPr>
          <w:p w14:paraId="7424C780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0.50, 0.55</w:t>
            </w:r>
          </w:p>
        </w:tc>
        <w:tc>
          <w:tcPr>
            <w:tcW w:w="709" w:type="dxa"/>
          </w:tcPr>
          <w:p w14:paraId="420661BA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0.42</w:t>
            </w:r>
          </w:p>
        </w:tc>
        <w:tc>
          <w:tcPr>
            <w:tcW w:w="1276" w:type="dxa"/>
          </w:tcPr>
          <w:p w14:paraId="09DFE986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0.39, 0.45</w:t>
            </w:r>
          </w:p>
        </w:tc>
        <w:tc>
          <w:tcPr>
            <w:tcW w:w="709" w:type="dxa"/>
          </w:tcPr>
          <w:p w14:paraId="6E0E820F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0.44</w:t>
            </w:r>
          </w:p>
        </w:tc>
        <w:tc>
          <w:tcPr>
            <w:tcW w:w="1275" w:type="dxa"/>
          </w:tcPr>
          <w:p w14:paraId="3DA0651F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0.41, 0.47</w:t>
            </w:r>
          </w:p>
        </w:tc>
        <w:tc>
          <w:tcPr>
            <w:tcW w:w="709" w:type="dxa"/>
          </w:tcPr>
          <w:p w14:paraId="4D5430D9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0.60</w:t>
            </w:r>
          </w:p>
        </w:tc>
        <w:tc>
          <w:tcPr>
            <w:tcW w:w="1128" w:type="dxa"/>
          </w:tcPr>
          <w:p w14:paraId="31E2E5D3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0.58, 0.62</w:t>
            </w:r>
          </w:p>
        </w:tc>
      </w:tr>
      <w:tr w:rsidR="00517047" w:rsidRPr="00612340" w14:paraId="30B71D3F" w14:textId="77777777" w:rsidTr="00580330">
        <w:tc>
          <w:tcPr>
            <w:tcW w:w="2003" w:type="dxa"/>
          </w:tcPr>
          <w:p w14:paraId="1CCF9E23" w14:textId="77777777" w:rsidR="00517047" w:rsidRPr="00612340" w:rsidRDefault="00517047" w:rsidP="00580330">
            <w:pPr>
              <w:pStyle w:val="NoSpacing"/>
              <w:rPr>
                <w:b/>
                <w:bCs/>
                <w:lang w:val="en-GB"/>
              </w:rPr>
            </w:pPr>
            <w:r w:rsidRPr="00612340">
              <w:rPr>
                <w:b/>
                <w:bCs/>
                <w:lang w:val="en-GB"/>
              </w:rPr>
              <w:t xml:space="preserve">Charlson Score </w:t>
            </w:r>
            <w:r>
              <w:rPr>
                <w:rFonts w:cs="Times New Roman"/>
                <w:b/>
                <w:bCs/>
                <w:lang w:val="en-GB"/>
              </w:rPr>
              <w:t>≥</w:t>
            </w:r>
            <w:r w:rsidRPr="00612340">
              <w:rPr>
                <w:b/>
                <w:bCs/>
                <w:lang w:val="en-GB"/>
              </w:rPr>
              <w:t>2</w:t>
            </w:r>
          </w:p>
        </w:tc>
        <w:tc>
          <w:tcPr>
            <w:tcW w:w="827" w:type="dxa"/>
          </w:tcPr>
          <w:p w14:paraId="63F2739D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4.08</w:t>
            </w:r>
          </w:p>
        </w:tc>
        <w:tc>
          <w:tcPr>
            <w:tcW w:w="1134" w:type="dxa"/>
          </w:tcPr>
          <w:p w14:paraId="674A3223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3.39, 4.89</w:t>
            </w:r>
          </w:p>
        </w:tc>
        <w:tc>
          <w:tcPr>
            <w:tcW w:w="709" w:type="dxa"/>
          </w:tcPr>
          <w:p w14:paraId="24725C55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3.96</w:t>
            </w:r>
          </w:p>
        </w:tc>
        <w:tc>
          <w:tcPr>
            <w:tcW w:w="1276" w:type="dxa"/>
          </w:tcPr>
          <w:p w14:paraId="524CE6C5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3.14, 4.99</w:t>
            </w:r>
          </w:p>
        </w:tc>
        <w:tc>
          <w:tcPr>
            <w:tcW w:w="709" w:type="dxa"/>
          </w:tcPr>
          <w:p w14:paraId="6B3DEEC0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4.01</w:t>
            </w:r>
          </w:p>
        </w:tc>
        <w:tc>
          <w:tcPr>
            <w:tcW w:w="1275" w:type="dxa"/>
          </w:tcPr>
          <w:p w14:paraId="41FD3E20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3.19, 5.04</w:t>
            </w:r>
          </w:p>
        </w:tc>
        <w:tc>
          <w:tcPr>
            <w:tcW w:w="709" w:type="dxa"/>
          </w:tcPr>
          <w:p w14:paraId="2B452D90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5.27</w:t>
            </w:r>
          </w:p>
        </w:tc>
        <w:tc>
          <w:tcPr>
            <w:tcW w:w="1128" w:type="dxa"/>
          </w:tcPr>
          <w:p w14:paraId="17F1C249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3.75, 7.68</w:t>
            </w:r>
          </w:p>
        </w:tc>
      </w:tr>
      <w:tr w:rsidR="00517047" w:rsidRPr="00612340" w14:paraId="0B4EAFA9" w14:textId="77777777" w:rsidTr="00580330">
        <w:tc>
          <w:tcPr>
            <w:tcW w:w="2003" w:type="dxa"/>
          </w:tcPr>
          <w:p w14:paraId="7BE9D299" w14:textId="77777777" w:rsidR="00517047" w:rsidRPr="00612340" w:rsidRDefault="00517047" w:rsidP="00580330">
            <w:pPr>
              <w:pStyle w:val="NoSpacing"/>
              <w:rPr>
                <w:b/>
                <w:bCs/>
                <w:lang w:val="en-GB"/>
              </w:rPr>
            </w:pPr>
            <w:r w:rsidRPr="00612340">
              <w:rPr>
                <w:b/>
                <w:bCs/>
                <w:lang w:val="en-GB"/>
              </w:rPr>
              <w:t>Education</w:t>
            </w:r>
          </w:p>
        </w:tc>
        <w:tc>
          <w:tcPr>
            <w:tcW w:w="827" w:type="dxa"/>
          </w:tcPr>
          <w:p w14:paraId="54413A2E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1134" w:type="dxa"/>
          </w:tcPr>
          <w:p w14:paraId="6561E7A0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709" w:type="dxa"/>
          </w:tcPr>
          <w:p w14:paraId="77FFDB0F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1276" w:type="dxa"/>
          </w:tcPr>
          <w:p w14:paraId="2D83CAE8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709" w:type="dxa"/>
          </w:tcPr>
          <w:p w14:paraId="340BF4E2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1275" w:type="dxa"/>
          </w:tcPr>
          <w:p w14:paraId="49BE4A55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709" w:type="dxa"/>
          </w:tcPr>
          <w:p w14:paraId="24367C9E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1128" w:type="dxa"/>
          </w:tcPr>
          <w:p w14:paraId="595775CA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</w:tr>
      <w:tr w:rsidR="00517047" w:rsidRPr="00612340" w14:paraId="0E22BC7C" w14:textId="77777777" w:rsidTr="00580330">
        <w:tc>
          <w:tcPr>
            <w:tcW w:w="2003" w:type="dxa"/>
          </w:tcPr>
          <w:p w14:paraId="64B5A1BC" w14:textId="77777777" w:rsidR="00517047" w:rsidRPr="00612340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612340">
              <w:rPr>
                <w:i/>
                <w:iCs/>
                <w:lang w:val="en-GB"/>
              </w:rPr>
              <w:t>Basic Education</w:t>
            </w:r>
          </w:p>
        </w:tc>
        <w:tc>
          <w:tcPr>
            <w:tcW w:w="827" w:type="dxa"/>
          </w:tcPr>
          <w:p w14:paraId="270AA41B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lang w:val="en-GB"/>
              </w:rPr>
              <w:t>1</w:t>
            </w:r>
          </w:p>
        </w:tc>
        <w:tc>
          <w:tcPr>
            <w:tcW w:w="1134" w:type="dxa"/>
          </w:tcPr>
          <w:p w14:paraId="5E466E7B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709" w:type="dxa"/>
          </w:tcPr>
          <w:p w14:paraId="4F095A3F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lang w:val="en-GB"/>
              </w:rPr>
              <w:t>1</w:t>
            </w:r>
          </w:p>
        </w:tc>
        <w:tc>
          <w:tcPr>
            <w:tcW w:w="1276" w:type="dxa"/>
          </w:tcPr>
          <w:p w14:paraId="34D7FC81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709" w:type="dxa"/>
          </w:tcPr>
          <w:p w14:paraId="5CFE9DA1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lang w:val="en-GB"/>
              </w:rPr>
              <w:t>1</w:t>
            </w:r>
          </w:p>
        </w:tc>
        <w:tc>
          <w:tcPr>
            <w:tcW w:w="1275" w:type="dxa"/>
          </w:tcPr>
          <w:p w14:paraId="2EF20F3E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  <w:tc>
          <w:tcPr>
            <w:tcW w:w="709" w:type="dxa"/>
          </w:tcPr>
          <w:p w14:paraId="173F8AA1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lang w:val="en-GB"/>
              </w:rPr>
              <w:t>1</w:t>
            </w:r>
          </w:p>
        </w:tc>
        <w:tc>
          <w:tcPr>
            <w:tcW w:w="1128" w:type="dxa"/>
          </w:tcPr>
          <w:p w14:paraId="7BB5F270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</w:p>
        </w:tc>
      </w:tr>
      <w:tr w:rsidR="00517047" w:rsidRPr="00612340" w14:paraId="0995639E" w14:textId="77777777" w:rsidTr="00580330">
        <w:tc>
          <w:tcPr>
            <w:tcW w:w="2003" w:type="dxa"/>
          </w:tcPr>
          <w:p w14:paraId="65A59605" w14:textId="77777777" w:rsidR="00517047" w:rsidRPr="00612340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612340">
              <w:rPr>
                <w:i/>
                <w:iCs/>
                <w:lang w:val="en-GB"/>
              </w:rPr>
              <w:t>Vocational Education</w:t>
            </w:r>
          </w:p>
        </w:tc>
        <w:tc>
          <w:tcPr>
            <w:tcW w:w="827" w:type="dxa"/>
          </w:tcPr>
          <w:p w14:paraId="1C7927C4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0.20</w:t>
            </w:r>
          </w:p>
        </w:tc>
        <w:tc>
          <w:tcPr>
            <w:tcW w:w="1134" w:type="dxa"/>
          </w:tcPr>
          <w:p w14:paraId="6EF75DE5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0.19, 0.21</w:t>
            </w:r>
          </w:p>
        </w:tc>
        <w:tc>
          <w:tcPr>
            <w:tcW w:w="709" w:type="dxa"/>
          </w:tcPr>
          <w:p w14:paraId="22DA1646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0.20</w:t>
            </w:r>
          </w:p>
        </w:tc>
        <w:tc>
          <w:tcPr>
            <w:tcW w:w="1276" w:type="dxa"/>
          </w:tcPr>
          <w:p w14:paraId="23954D7A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0.18, 0.21</w:t>
            </w:r>
          </w:p>
        </w:tc>
        <w:tc>
          <w:tcPr>
            <w:tcW w:w="709" w:type="dxa"/>
          </w:tcPr>
          <w:p w14:paraId="31CA1730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0.20</w:t>
            </w:r>
          </w:p>
        </w:tc>
        <w:tc>
          <w:tcPr>
            <w:tcW w:w="1275" w:type="dxa"/>
          </w:tcPr>
          <w:p w14:paraId="30E86C6C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0.18, 0.21</w:t>
            </w:r>
          </w:p>
        </w:tc>
        <w:tc>
          <w:tcPr>
            <w:tcW w:w="709" w:type="dxa"/>
          </w:tcPr>
          <w:p w14:paraId="5F9438DC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1.27</w:t>
            </w:r>
          </w:p>
        </w:tc>
        <w:tc>
          <w:tcPr>
            <w:tcW w:w="1128" w:type="dxa"/>
          </w:tcPr>
          <w:p w14:paraId="545630A7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1.21, 1.33</w:t>
            </w:r>
          </w:p>
        </w:tc>
      </w:tr>
      <w:tr w:rsidR="00517047" w:rsidRPr="00612340" w14:paraId="3BE8C8C4" w14:textId="77777777" w:rsidTr="00580330">
        <w:tc>
          <w:tcPr>
            <w:tcW w:w="2003" w:type="dxa"/>
          </w:tcPr>
          <w:p w14:paraId="431B5BEC" w14:textId="77777777" w:rsidR="00517047" w:rsidRPr="00612340" w:rsidRDefault="00517047" w:rsidP="00580330">
            <w:pPr>
              <w:pStyle w:val="NoSpacing"/>
              <w:rPr>
                <w:i/>
                <w:iCs/>
                <w:lang w:val="en-GB"/>
              </w:rPr>
            </w:pPr>
            <w:r w:rsidRPr="00612340">
              <w:rPr>
                <w:i/>
                <w:iCs/>
                <w:lang w:val="en-GB"/>
              </w:rPr>
              <w:t>Higher Education</w:t>
            </w:r>
          </w:p>
        </w:tc>
        <w:tc>
          <w:tcPr>
            <w:tcW w:w="827" w:type="dxa"/>
          </w:tcPr>
          <w:p w14:paraId="0BA23711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0.06</w:t>
            </w:r>
          </w:p>
        </w:tc>
        <w:tc>
          <w:tcPr>
            <w:tcW w:w="1134" w:type="dxa"/>
          </w:tcPr>
          <w:p w14:paraId="692741D8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0.05, 0.06</w:t>
            </w:r>
          </w:p>
        </w:tc>
        <w:tc>
          <w:tcPr>
            <w:tcW w:w="709" w:type="dxa"/>
          </w:tcPr>
          <w:p w14:paraId="2215DDED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0.06</w:t>
            </w:r>
          </w:p>
        </w:tc>
        <w:tc>
          <w:tcPr>
            <w:tcW w:w="1276" w:type="dxa"/>
          </w:tcPr>
          <w:p w14:paraId="3BEF9A80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0.06, 0.07</w:t>
            </w:r>
          </w:p>
        </w:tc>
        <w:tc>
          <w:tcPr>
            <w:tcW w:w="709" w:type="dxa"/>
          </w:tcPr>
          <w:p w14:paraId="7206EC53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0.06</w:t>
            </w:r>
          </w:p>
        </w:tc>
        <w:tc>
          <w:tcPr>
            <w:tcW w:w="1275" w:type="dxa"/>
          </w:tcPr>
          <w:p w14:paraId="0EA52577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0.05, 0.06</w:t>
            </w:r>
          </w:p>
        </w:tc>
        <w:tc>
          <w:tcPr>
            <w:tcW w:w="709" w:type="dxa"/>
          </w:tcPr>
          <w:p w14:paraId="709AFCB3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0.64</w:t>
            </w:r>
          </w:p>
        </w:tc>
        <w:tc>
          <w:tcPr>
            <w:tcW w:w="1128" w:type="dxa"/>
          </w:tcPr>
          <w:p w14:paraId="04DD6142" w14:textId="77777777" w:rsidR="00517047" w:rsidRPr="00612340" w:rsidRDefault="00517047" w:rsidP="00580330">
            <w:pPr>
              <w:pStyle w:val="NoSpacing"/>
              <w:rPr>
                <w:lang w:val="en-GB"/>
              </w:rPr>
            </w:pPr>
            <w:r w:rsidRPr="00612340">
              <w:rPr>
                <w:color w:val="333333"/>
              </w:rPr>
              <w:t>0.61, 0.67</w:t>
            </w:r>
          </w:p>
        </w:tc>
      </w:tr>
    </w:tbl>
    <w:p w14:paraId="6C6ACBFC" w14:textId="77777777" w:rsidR="00517047" w:rsidRDefault="00517047" w:rsidP="00517047">
      <w:pPr>
        <w:rPr>
          <w:color w:val="000000" w:themeColor="text1"/>
          <w:sz w:val="18"/>
          <w:szCs w:val="18"/>
          <w:lang w:val="en-GB"/>
        </w:rPr>
      </w:pPr>
      <w:r>
        <w:rPr>
          <w:color w:val="000000" w:themeColor="text1"/>
          <w:sz w:val="18"/>
          <w:szCs w:val="18"/>
          <w:lang w:val="en-GB"/>
        </w:rPr>
        <w:t>NS = Not statistically significant (p&gt;0.05) versus reference</w:t>
      </w:r>
    </w:p>
    <w:p w14:paraId="045C24AE" w14:textId="601BB39C" w:rsidR="00E522C0" w:rsidRDefault="00E522C0" w:rsidP="00147F2F">
      <w:pPr>
        <w:spacing w:line="360" w:lineRule="auto"/>
        <w:rPr>
          <w:lang w:val="en-GB"/>
        </w:rPr>
      </w:pPr>
    </w:p>
    <w:p w14:paraId="21C65EF6" w14:textId="77777777" w:rsidR="00E522C0" w:rsidRPr="004A05C5" w:rsidRDefault="00E522C0" w:rsidP="00147F2F">
      <w:pPr>
        <w:spacing w:line="360" w:lineRule="auto"/>
        <w:rPr>
          <w:lang w:val="en-GB"/>
        </w:rPr>
      </w:pPr>
    </w:p>
    <w:sectPr w:rsidR="00E522C0" w:rsidRPr="004A05C5" w:rsidSect="002E5879">
      <w:footerReference w:type="even" r:id="rId8"/>
      <w:footerReference w:type="default" r:id="rId9"/>
      <w:headerReference w:type="first" r:id="rId10"/>
      <w:pgSz w:w="12240" w:h="15840"/>
      <w:pgMar w:top="1140" w:right="1179" w:bottom="1140" w:left="1281" w:header="284" w:footer="51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A777A" w14:textId="77777777" w:rsidR="00794DAB" w:rsidRDefault="00794DAB">
      <w:pPr>
        <w:spacing w:before="0" w:after="0"/>
      </w:pPr>
      <w:r>
        <w:separator/>
      </w:r>
    </w:p>
  </w:endnote>
  <w:endnote w:type="continuationSeparator" w:id="0">
    <w:p w14:paraId="5F540D29" w14:textId="77777777" w:rsidR="00794DAB" w:rsidRDefault="00794DAB">
      <w:pPr>
        <w:spacing w:before="0" w:after="0"/>
      </w:pPr>
      <w:r>
        <w:continuationSeparator/>
      </w:r>
    </w:p>
  </w:endnote>
  <w:endnote w:type="continuationNotice" w:id="1">
    <w:p w14:paraId="5EE41BBD" w14:textId="77777777" w:rsidR="00794DAB" w:rsidRDefault="00794DA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7FFC7" w14:textId="77777777" w:rsidR="002E5879" w:rsidRPr="00577C4C" w:rsidRDefault="004B3396">
    <w:pPr>
      <w:pStyle w:val="Footer"/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4585E8A" wp14:editId="7D2FD87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B41805C" w14:textId="77777777" w:rsidR="002E5879" w:rsidRPr="00577C4C" w:rsidRDefault="004B3396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88513A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4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74585E8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3B41805C" w14:textId="77777777" w:rsidR="002E5879" w:rsidRPr="00577C4C" w:rsidRDefault="004B3396">
                    <w:pPr>
                      <w:pStyle w:val="Sidefod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88513A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4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1FD77" w14:textId="77777777" w:rsidR="002E5879" w:rsidRPr="00577C4C" w:rsidRDefault="004B3396">
    <w:pPr>
      <w:pStyle w:val="Footer"/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8FD1F4" wp14:editId="3B764233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61DBE77" w14:textId="77777777" w:rsidR="002E5879" w:rsidRPr="00577C4C" w:rsidRDefault="004B3396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88513A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2F8FD1F4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461DBE77" w14:textId="77777777" w:rsidR="002E5879" w:rsidRPr="00577C4C" w:rsidRDefault="004B3396">
                    <w:pPr>
                      <w:pStyle w:val="Sidefod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88513A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E242C" w14:textId="77777777" w:rsidR="00794DAB" w:rsidRDefault="00794DAB">
      <w:pPr>
        <w:spacing w:before="0" w:after="0"/>
      </w:pPr>
      <w:r>
        <w:separator/>
      </w:r>
    </w:p>
  </w:footnote>
  <w:footnote w:type="continuationSeparator" w:id="0">
    <w:p w14:paraId="5ED794C7" w14:textId="77777777" w:rsidR="00794DAB" w:rsidRDefault="00794DAB">
      <w:pPr>
        <w:spacing w:before="0" w:after="0"/>
      </w:pPr>
      <w:r>
        <w:continuationSeparator/>
      </w:r>
    </w:p>
  </w:footnote>
  <w:footnote w:type="continuationNotice" w:id="1">
    <w:p w14:paraId="5DE8F442" w14:textId="77777777" w:rsidR="00794DAB" w:rsidRDefault="00794DAB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FC8D1" w14:textId="77777777" w:rsidR="002E5879" w:rsidRDefault="004B3396" w:rsidP="002E5879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19818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C71886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2A7D63"/>
    <w:multiLevelType w:val="hybridMultilevel"/>
    <w:tmpl w:val="140EC66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4223AD"/>
    <w:multiLevelType w:val="hybridMultilevel"/>
    <w:tmpl w:val="A8FC3EC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0601A"/>
    <w:multiLevelType w:val="multilevel"/>
    <w:tmpl w:val="C6A8CCEA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246"/>
        </w:tabs>
        <w:ind w:left="5246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8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02A7CAC"/>
    <w:multiLevelType w:val="multilevel"/>
    <w:tmpl w:val="C6A8CCEA"/>
    <w:numStyleLink w:val="Headings"/>
  </w:abstractNum>
  <w:abstractNum w:abstractNumId="10" w15:restartNumberingAfterBreak="0">
    <w:nsid w:val="36D30736"/>
    <w:multiLevelType w:val="hybridMultilevel"/>
    <w:tmpl w:val="BC1E7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AB5049E"/>
    <w:multiLevelType w:val="hybridMultilevel"/>
    <w:tmpl w:val="97065A2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92CDE"/>
    <w:multiLevelType w:val="hybridMultilevel"/>
    <w:tmpl w:val="294E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671823"/>
    <w:multiLevelType w:val="hybridMultilevel"/>
    <w:tmpl w:val="6338DF6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1539C0"/>
    <w:multiLevelType w:val="hybridMultilevel"/>
    <w:tmpl w:val="675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8E502C"/>
    <w:multiLevelType w:val="hybridMultilevel"/>
    <w:tmpl w:val="C216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216449"/>
    <w:multiLevelType w:val="hybridMultilevel"/>
    <w:tmpl w:val="60E244E0"/>
    <w:lvl w:ilvl="0" w:tplc="BB925A6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35659"/>
    <w:multiLevelType w:val="multilevel"/>
    <w:tmpl w:val="B98EF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572C7C"/>
    <w:multiLevelType w:val="hybridMultilevel"/>
    <w:tmpl w:val="39B09148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2902057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4870509"/>
    <w:multiLevelType w:val="hybridMultilevel"/>
    <w:tmpl w:val="4CE6896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56FD8"/>
    <w:multiLevelType w:val="hybridMultilevel"/>
    <w:tmpl w:val="092299D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FF43EB"/>
    <w:multiLevelType w:val="hybridMultilevel"/>
    <w:tmpl w:val="9CDE9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90D83"/>
    <w:multiLevelType w:val="hybridMultilevel"/>
    <w:tmpl w:val="D1E4BA92"/>
    <w:lvl w:ilvl="0" w:tplc="E9807BE6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BC6F29"/>
    <w:multiLevelType w:val="multilevel"/>
    <w:tmpl w:val="C6A8CCEA"/>
    <w:numStyleLink w:val="Headings"/>
  </w:abstractNum>
  <w:abstractNum w:abstractNumId="29" w15:restartNumberingAfterBreak="0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783450508">
    <w:abstractNumId w:val="2"/>
  </w:num>
  <w:num w:numId="2" w16cid:durableId="101924126">
    <w:abstractNumId w:val="23"/>
  </w:num>
  <w:num w:numId="3" w16cid:durableId="820124456">
    <w:abstractNumId w:val="4"/>
  </w:num>
  <w:num w:numId="4" w16cid:durableId="182478793">
    <w:abstractNumId w:val="27"/>
  </w:num>
  <w:num w:numId="5" w16cid:durableId="16724894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60625296">
    <w:abstractNumId w:val="16"/>
  </w:num>
  <w:num w:numId="7" w16cid:durableId="1376999102">
    <w:abstractNumId w:val="13"/>
  </w:num>
  <w:num w:numId="8" w16cid:durableId="1589314022">
    <w:abstractNumId w:val="10"/>
  </w:num>
  <w:num w:numId="9" w16cid:durableId="1037973394">
    <w:abstractNumId w:val="15"/>
  </w:num>
  <w:num w:numId="10" w16cid:durableId="1880389595">
    <w:abstractNumId w:val="11"/>
  </w:num>
  <w:num w:numId="11" w16cid:durableId="1155758906">
    <w:abstractNumId w:val="5"/>
  </w:num>
  <w:num w:numId="12" w16cid:durableId="58524425">
    <w:abstractNumId w:val="29"/>
  </w:num>
  <w:num w:numId="13" w16cid:durableId="65959849">
    <w:abstractNumId w:val="20"/>
  </w:num>
  <w:num w:numId="14" w16cid:durableId="717972174">
    <w:abstractNumId w:val="8"/>
  </w:num>
  <w:num w:numId="15" w16cid:durableId="55130224">
    <w:abstractNumId w:val="17"/>
  </w:num>
  <w:num w:numId="16" w16cid:durableId="190731498">
    <w:abstractNumId w:val="26"/>
  </w:num>
  <w:num w:numId="17" w16cid:durableId="300232664">
    <w:abstractNumId w:val="7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8" w16cid:durableId="5088379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73422207">
    <w:abstractNumId w:val="9"/>
  </w:num>
  <w:num w:numId="20" w16cid:durableId="558519898">
    <w:abstractNumId w:val="28"/>
  </w:num>
  <w:num w:numId="21" w16cid:durableId="681588505">
    <w:abstractNumId w:val="7"/>
  </w:num>
  <w:num w:numId="22" w16cid:durableId="886375368">
    <w:abstractNumId w:val="7"/>
    <w:lvlOverride w:ilvl="0">
      <w:startOverride w:val="1"/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" w16cid:durableId="138811706">
    <w:abstractNumId w:val="14"/>
  </w:num>
  <w:num w:numId="24" w16cid:durableId="2131704198">
    <w:abstractNumId w:val="1"/>
  </w:num>
  <w:num w:numId="25" w16cid:durableId="135070113">
    <w:abstractNumId w:val="0"/>
  </w:num>
  <w:num w:numId="26" w16cid:durableId="1422990129">
    <w:abstractNumId w:val="6"/>
  </w:num>
  <w:num w:numId="27" w16cid:durableId="1675377727">
    <w:abstractNumId w:val="21"/>
  </w:num>
  <w:num w:numId="28" w16cid:durableId="171654128">
    <w:abstractNumId w:val="12"/>
  </w:num>
  <w:num w:numId="29" w16cid:durableId="1665889288">
    <w:abstractNumId w:val="19"/>
  </w:num>
  <w:num w:numId="30" w16cid:durableId="1883201936">
    <w:abstractNumId w:val="3"/>
  </w:num>
  <w:num w:numId="31" w16cid:durableId="2064332204">
    <w:abstractNumId w:val="24"/>
  </w:num>
  <w:num w:numId="32" w16cid:durableId="373578069">
    <w:abstractNumId w:val="25"/>
  </w:num>
  <w:num w:numId="33" w16cid:durableId="258104926">
    <w:abstractNumId w:val="18"/>
  </w:num>
  <w:num w:numId="34" w16cid:durableId="3676799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F48"/>
    <w:rsid w:val="00001742"/>
    <w:rsid w:val="00001A9D"/>
    <w:rsid w:val="000035C7"/>
    <w:rsid w:val="000036C4"/>
    <w:rsid w:val="00003807"/>
    <w:rsid w:val="00006570"/>
    <w:rsid w:val="00011396"/>
    <w:rsid w:val="000128B0"/>
    <w:rsid w:val="00013A62"/>
    <w:rsid w:val="0001441C"/>
    <w:rsid w:val="00015432"/>
    <w:rsid w:val="000154FD"/>
    <w:rsid w:val="00015657"/>
    <w:rsid w:val="00015AD1"/>
    <w:rsid w:val="00016ACF"/>
    <w:rsid w:val="00016DFD"/>
    <w:rsid w:val="00020B10"/>
    <w:rsid w:val="0002120A"/>
    <w:rsid w:val="000221D2"/>
    <w:rsid w:val="000222C3"/>
    <w:rsid w:val="00022503"/>
    <w:rsid w:val="00022D02"/>
    <w:rsid w:val="000234A1"/>
    <w:rsid w:val="000239C9"/>
    <w:rsid w:val="00023EAB"/>
    <w:rsid w:val="000267B8"/>
    <w:rsid w:val="00027119"/>
    <w:rsid w:val="00032F35"/>
    <w:rsid w:val="00033A36"/>
    <w:rsid w:val="00034895"/>
    <w:rsid w:val="00037DD8"/>
    <w:rsid w:val="0004062C"/>
    <w:rsid w:val="0004067F"/>
    <w:rsid w:val="00041B41"/>
    <w:rsid w:val="00042F78"/>
    <w:rsid w:val="00044DC8"/>
    <w:rsid w:val="00045DC7"/>
    <w:rsid w:val="000502C0"/>
    <w:rsid w:val="00051566"/>
    <w:rsid w:val="00053C9C"/>
    <w:rsid w:val="00053DE8"/>
    <w:rsid w:val="000546FC"/>
    <w:rsid w:val="00057424"/>
    <w:rsid w:val="0006131D"/>
    <w:rsid w:val="00062877"/>
    <w:rsid w:val="00062BD3"/>
    <w:rsid w:val="00066A79"/>
    <w:rsid w:val="00067D6C"/>
    <w:rsid w:val="00070591"/>
    <w:rsid w:val="00070E4B"/>
    <w:rsid w:val="00071489"/>
    <w:rsid w:val="00074E0A"/>
    <w:rsid w:val="00076C5A"/>
    <w:rsid w:val="00077C0A"/>
    <w:rsid w:val="00081F0D"/>
    <w:rsid w:val="000903B8"/>
    <w:rsid w:val="00092A05"/>
    <w:rsid w:val="00092DE0"/>
    <w:rsid w:val="00093244"/>
    <w:rsid w:val="000936B7"/>
    <w:rsid w:val="00093FA4"/>
    <w:rsid w:val="00095EDD"/>
    <w:rsid w:val="000967A3"/>
    <w:rsid w:val="00096BD9"/>
    <w:rsid w:val="000A1674"/>
    <w:rsid w:val="000A32EC"/>
    <w:rsid w:val="000A4D65"/>
    <w:rsid w:val="000B1016"/>
    <w:rsid w:val="000B421F"/>
    <w:rsid w:val="000B425E"/>
    <w:rsid w:val="000B44CA"/>
    <w:rsid w:val="000C276A"/>
    <w:rsid w:val="000C4A4F"/>
    <w:rsid w:val="000C51BE"/>
    <w:rsid w:val="000C5DFF"/>
    <w:rsid w:val="000C7EA8"/>
    <w:rsid w:val="000D1AF7"/>
    <w:rsid w:val="000D2128"/>
    <w:rsid w:val="000D37D6"/>
    <w:rsid w:val="000D6113"/>
    <w:rsid w:val="000D6A7C"/>
    <w:rsid w:val="000D7941"/>
    <w:rsid w:val="000D7D39"/>
    <w:rsid w:val="000E012E"/>
    <w:rsid w:val="000E1142"/>
    <w:rsid w:val="000E1963"/>
    <w:rsid w:val="000E1A9E"/>
    <w:rsid w:val="000E2FB2"/>
    <w:rsid w:val="000E3E07"/>
    <w:rsid w:val="000E4FAB"/>
    <w:rsid w:val="000F08A8"/>
    <w:rsid w:val="000F1190"/>
    <w:rsid w:val="000F1432"/>
    <w:rsid w:val="000F4465"/>
    <w:rsid w:val="000F5215"/>
    <w:rsid w:val="000F6300"/>
    <w:rsid w:val="00105150"/>
    <w:rsid w:val="001060E3"/>
    <w:rsid w:val="00107E0D"/>
    <w:rsid w:val="00111C84"/>
    <w:rsid w:val="00111D3D"/>
    <w:rsid w:val="0011525B"/>
    <w:rsid w:val="00120922"/>
    <w:rsid w:val="00121670"/>
    <w:rsid w:val="00121FAC"/>
    <w:rsid w:val="00123463"/>
    <w:rsid w:val="00123AB1"/>
    <w:rsid w:val="00124957"/>
    <w:rsid w:val="00124982"/>
    <w:rsid w:val="00125CD6"/>
    <w:rsid w:val="001260B5"/>
    <w:rsid w:val="00130EDD"/>
    <w:rsid w:val="00137883"/>
    <w:rsid w:val="0014139B"/>
    <w:rsid w:val="0014139C"/>
    <w:rsid w:val="00141DFF"/>
    <w:rsid w:val="00142945"/>
    <w:rsid w:val="00143FD9"/>
    <w:rsid w:val="00147F2F"/>
    <w:rsid w:val="00153A3D"/>
    <w:rsid w:val="00156E82"/>
    <w:rsid w:val="001570D6"/>
    <w:rsid w:val="00157266"/>
    <w:rsid w:val="00160655"/>
    <w:rsid w:val="001620BA"/>
    <w:rsid w:val="00163440"/>
    <w:rsid w:val="001641A3"/>
    <w:rsid w:val="001657F0"/>
    <w:rsid w:val="00166DA9"/>
    <w:rsid w:val="0016713F"/>
    <w:rsid w:val="00170411"/>
    <w:rsid w:val="00170FFB"/>
    <w:rsid w:val="00171667"/>
    <w:rsid w:val="00171745"/>
    <w:rsid w:val="00173C0A"/>
    <w:rsid w:val="00175294"/>
    <w:rsid w:val="00177772"/>
    <w:rsid w:val="00181608"/>
    <w:rsid w:val="0018455A"/>
    <w:rsid w:val="0019135D"/>
    <w:rsid w:val="00191AD5"/>
    <w:rsid w:val="00192056"/>
    <w:rsid w:val="00192A2A"/>
    <w:rsid w:val="00192DE1"/>
    <w:rsid w:val="00194F51"/>
    <w:rsid w:val="00194F8D"/>
    <w:rsid w:val="001A6E35"/>
    <w:rsid w:val="001A7E61"/>
    <w:rsid w:val="001B310B"/>
    <w:rsid w:val="001B32CD"/>
    <w:rsid w:val="001B4D09"/>
    <w:rsid w:val="001B4FC0"/>
    <w:rsid w:val="001B67FE"/>
    <w:rsid w:val="001B72F7"/>
    <w:rsid w:val="001C2AB9"/>
    <w:rsid w:val="001C379F"/>
    <w:rsid w:val="001C3E36"/>
    <w:rsid w:val="001D064A"/>
    <w:rsid w:val="001D12AA"/>
    <w:rsid w:val="001D439B"/>
    <w:rsid w:val="001D586C"/>
    <w:rsid w:val="001D6F88"/>
    <w:rsid w:val="001E016F"/>
    <w:rsid w:val="001E3D10"/>
    <w:rsid w:val="001E459D"/>
    <w:rsid w:val="001E4F23"/>
    <w:rsid w:val="001F0E6E"/>
    <w:rsid w:val="001F12EC"/>
    <w:rsid w:val="001F2B48"/>
    <w:rsid w:val="001F54A7"/>
    <w:rsid w:val="001F6426"/>
    <w:rsid w:val="001F7B00"/>
    <w:rsid w:val="00200242"/>
    <w:rsid w:val="002007BE"/>
    <w:rsid w:val="00201003"/>
    <w:rsid w:val="002012A0"/>
    <w:rsid w:val="00203D41"/>
    <w:rsid w:val="00206865"/>
    <w:rsid w:val="00206A7E"/>
    <w:rsid w:val="00206B9F"/>
    <w:rsid w:val="00207980"/>
    <w:rsid w:val="002100D7"/>
    <w:rsid w:val="00210F4E"/>
    <w:rsid w:val="00211DDA"/>
    <w:rsid w:val="0021337B"/>
    <w:rsid w:val="0021382F"/>
    <w:rsid w:val="00214549"/>
    <w:rsid w:val="00215736"/>
    <w:rsid w:val="002177CE"/>
    <w:rsid w:val="00220242"/>
    <w:rsid w:val="002210A1"/>
    <w:rsid w:val="00221549"/>
    <w:rsid w:val="002218EC"/>
    <w:rsid w:val="002222F4"/>
    <w:rsid w:val="002227E2"/>
    <w:rsid w:val="0022311F"/>
    <w:rsid w:val="00223A11"/>
    <w:rsid w:val="00224009"/>
    <w:rsid w:val="002263A8"/>
    <w:rsid w:val="00227EDD"/>
    <w:rsid w:val="00231110"/>
    <w:rsid w:val="002359CE"/>
    <w:rsid w:val="0023630D"/>
    <w:rsid w:val="002374FC"/>
    <w:rsid w:val="00237B57"/>
    <w:rsid w:val="0024021E"/>
    <w:rsid w:val="0024226E"/>
    <w:rsid w:val="00243655"/>
    <w:rsid w:val="00243CB5"/>
    <w:rsid w:val="00243DBE"/>
    <w:rsid w:val="002469B9"/>
    <w:rsid w:val="00247270"/>
    <w:rsid w:val="002473BD"/>
    <w:rsid w:val="00251E34"/>
    <w:rsid w:val="00252EDC"/>
    <w:rsid w:val="00260276"/>
    <w:rsid w:val="002626B5"/>
    <w:rsid w:val="002628E4"/>
    <w:rsid w:val="00262D68"/>
    <w:rsid w:val="00264BEE"/>
    <w:rsid w:val="002661CB"/>
    <w:rsid w:val="00267A48"/>
    <w:rsid w:val="0027165F"/>
    <w:rsid w:val="00271DE0"/>
    <w:rsid w:val="002726C1"/>
    <w:rsid w:val="00272D21"/>
    <w:rsid w:val="002737F0"/>
    <w:rsid w:val="00273E26"/>
    <w:rsid w:val="00274623"/>
    <w:rsid w:val="002765E1"/>
    <w:rsid w:val="00276FAB"/>
    <w:rsid w:val="0027771F"/>
    <w:rsid w:val="00280EDE"/>
    <w:rsid w:val="002859F4"/>
    <w:rsid w:val="0028784A"/>
    <w:rsid w:val="00290DDD"/>
    <w:rsid w:val="00291A87"/>
    <w:rsid w:val="0029265D"/>
    <w:rsid w:val="00292980"/>
    <w:rsid w:val="0029388D"/>
    <w:rsid w:val="00293ACD"/>
    <w:rsid w:val="00294075"/>
    <w:rsid w:val="00294995"/>
    <w:rsid w:val="00294E4E"/>
    <w:rsid w:val="00296515"/>
    <w:rsid w:val="00296763"/>
    <w:rsid w:val="002A1205"/>
    <w:rsid w:val="002A1A0B"/>
    <w:rsid w:val="002A411D"/>
    <w:rsid w:val="002A4C5B"/>
    <w:rsid w:val="002A519B"/>
    <w:rsid w:val="002A793C"/>
    <w:rsid w:val="002A7FEF"/>
    <w:rsid w:val="002B003D"/>
    <w:rsid w:val="002B3BFE"/>
    <w:rsid w:val="002B70D3"/>
    <w:rsid w:val="002C0F5A"/>
    <w:rsid w:val="002C1525"/>
    <w:rsid w:val="002C1951"/>
    <w:rsid w:val="002C2C8C"/>
    <w:rsid w:val="002D05C0"/>
    <w:rsid w:val="002D077B"/>
    <w:rsid w:val="002D1CCA"/>
    <w:rsid w:val="002D4A61"/>
    <w:rsid w:val="002D53DF"/>
    <w:rsid w:val="002D55C0"/>
    <w:rsid w:val="002D6367"/>
    <w:rsid w:val="002D766C"/>
    <w:rsid w:val="002E00E9"/>
    <w:rsid w:val="002E1022"/>
    <w:rsid w:val="002E1210"/>
    <w:rsid w:val="002E3E6C"/>
    <w:rsid w:val="002E5879"/>
    <w:rsid w:val="002E6346"/>
    <w:rsid w:val="002E70DF"/>
    <w:rsid w:val="002E718F"/>
    <w:rsid w:val="002F1108"/>
    <w:rsid w:val="002F45BB"/>
    <w:rsid w:val="002F485B"/>
    <w:rsid w:val="002F6AC1"/>
    <w:rsid w:val="00300165"/>
    <w:rsid w:val="00300D53"/>
    <w:rsid w:val="00303D67"/>
    <w:rsid w:val="00306FF5"/>
    <w:rsid w:val="0030729B"/>
    <w:rsid w:val="0031007F"/>
    <w:rsid w:val="003137E8"/>
    <w:rsid w:val="003167B5"/>
    <w:rsid w:val="00316A25"/>
    <w:rsid w:val="00321153"/>
    <w:rsid w:val="00323D6A"/>
    <w:rsid w:val="00324981"/>
    <w:rsid w:val="0033014C"/>
    <w:rsid w:val="003303C6"/>
    <w:rsid w:val="0033187D"/>
    <w:rsid w:val="00333412"/>
    <w:rsid w:val="00336993"/>
    <w:rsid w:val="00340786"/>
    <w:rsid w:val="0034524A"/>
    <w:rsid w:val="003455E6"/>
    <w:rsid w:val="003476D5"/>
    <w:rsid w:val="00350BF0"/>
    <w:rsid w:val="00351D7D"/>
    <w:rsid w:val="00353EF2"/>
    <w:rsid w:val="00356D6A"/>
    <w:rsid w:val="00356EE8"/>
    <w:rsid w:val="00360A4F"/>
    <w:rsid w:val="00363D4B"/>
    <w:rsid w:val="00366D0B"/>
    <w:rsid w:val="00367A65"/>
    <w:rsid w:val="00367E9C"/>
    <w:rsid w:val="00370A72"/>
    <w:rsid w:val="00370C69"/>
    <w:rsid w:val="00372310"/>
    <w:rsid w:val="003738F2"/>
    <w:rsid w:val="00373A37"/>
    <w:rsid w:val="00380D6B"/>
    <w:rsid w:val="00383830"/>
    <w:rsid w:val="00383BF5"/>
    <w:rsid w:val="00385887"/>
    <w:rsid w:val="00386A3B"/>
    <w:rsid w:val="00386C26"/>
    <w:rsid w:val="00387147"/>
    <w:rsid w:val="0039037A"/>
    <w:rsid w:val="00390787"/>
    <w:rsid w:val="003934EA"/>
    <w:rsid w:val="00394041"/>
    <w:rsid w:val="003944F1"/>
    <w:rsid w:val="003944F2"/>
    <w:rsid w:val="00395058"/>
    <w:rsid w:val="00396896"/>
    <w:rsid w:val="00397341"/>
    <w:rsid w:val="003A6E8B"/>
    <w:rsid w:val="003B2D2B"/>
    <w:rsid w:val="003B2E7F"/>
    <w:rsid w:val="003B36C4"/>
    <w:rsid w:val="003B45EB"/>
    <w:rsid w:val="003B49DB"/>
    <w:rsid w:val="003B569B"/>
    <w:rsid w:val="003B6D04"/>
    <w:rsid w:val="003B734B"/>
    <w:rsid w:val="003B7C8E"/>
    <w:rsid w:val="003C14C6"/>
    <w:rsid w:val="003C2366"/>
    <w:rsid w:val="003C2FF5"/>
    <w:rsid w:val="003C35A5"/>
    <w:rsid w:val="003C3E16"/>
    <w:rsid w:val="003C5C90"/>
    <w:rsid w:val="003D1E2F"/>
    <w:rsid w:val="003D301B"/>
    <w:rsid w:val="003D3813"/>
    <w:rsid w:val="003D4BAA"/>
    <w:rsid w:val="003D4CE8"/>
    <w:rsid w:val="003D562C"/>
    <w:rsid w:val="003D57FC"/>
    <w:rsid w:val="003D7195"/>
    <w:rsid w:val="003E03A5"/>
    <w:rsid w:val="003E07E3"/>
    <w:rsid w:val="003E2464"/>
    <w:rsid w:val="003F0310"/>
    <w:rsid w:val="003F0B4E"/>
    <w:rsid w:val="003F19C9"/>
    <w:rsid w:val="003F31FA"/>
    <w:rsid w:val="003F7C9D"/>
    <w:rsid w:val="00403247"/>
    <w:rsid w:val="00404871"/>
    <w:rsid w:val="0040500C"/>
    <w:rsid w:val="0040733B"/>
    <w:rsid w:val="00410E73"/>
    <w:rsid w:val="00413CB1"/>
    <w:rsid w:val="00413D0E"/>
    <w:rsid w:val="00414799"/>
    <w:rsid w:val="004169F1"/>
    <w:rsid w:val="004176EC"/>
    <w:rsid w:val="00420E1B"/>
    <w:rsid w:val="0042439B"/>
    <w:rsid w:val="00424B6D"/>
    <w:rsid w:val="004258BA"/>
    <w:rsid w:val="00430406"/>
    <w:rsid w:val="004304A6"/>
    <w:rsid w:val="00431BF8"/>
    <w:rsid w:val="00431F2E"/>
    <w:rsid w:val="0043320C"/>
    <w:rsid w:val="00433BB2"/>
    <w:rsid w:val="004358E5"/>
    <w:rsid w:val="004367A7"/>
    <w:rsid w:val="004377B3"/>
    <w:rsid w:val="004379ED"/>
    <w:rsid w:val="00440C0E"/>
    <w:rsid w:val="00441EBE"/>
    <w:rsid w:val="00442647"/>
    <w:rsid w:val="0044317B"/>
    <w:rsid w:val="004459C9"/>
    <w:rsid w:val="00450F73"/>
    <w:rsid w:val="0045125D"/>
    <w:rsid w:val="00451AAC"/>
    <w:rsid w:val="00451BBD"/>
    <w:rsid w:val="004533BF"/>
    <w:rsid w:val="0045461E"/>
    <w:rsid w:val="00454A7C"/>
    <w:rsid w:val="00455874"/>
    <w:rsid w:val="00456C11"/>
    <w:rsid w:val="00457AE8"/>
    <w:rsid w:val="00460FE0"/>
    <w:rsid w:val="004625A1"/>
    <w:rsid w:val="00462BB6"/>
    <w:rsid w:val="0046330A"/>
    <w:rsid w:val="004633E1"/>
    <w:rsid w:val="00466FDA"/>
    <w:rsid w:val="00467BB8"/>
    <w:rsid w:val="00470D99"/>
    <w:rsid w:val="00471F5B"/>
    <w:rsid w:val="00472494"/>
    <w:rsid w:val="00472CD4"/>
    <w:rsid w:val="00475CC6"/>
    <w:rsid w:val="00475D6F"/>
    <w:rsid w:val="00477C11"/>
    <w:rsid w:val="00482F7C"/>
    <w:rsid w:val="00483F35"/>
    <w:rsid w:val="00483F8D"/>
    <w:rsid w:val="0048486B"/>
    <w:rsid w:val="00485569"/>
    <w:rsid w:val="00486844"/>
    <w:rsid w:val="00490342"/>
    <w:rsid w:val="0049677A"/>
    <w:rsid w:val="00497758"/>
    <w:rsid w:val="004A05C5"/>
    <w:rsid w:val="004A221C"/>
    <w:rsid w:val="004A2396"/>
    <w:rsid w:val="004A2C02"/>
    <w:rsid w:val="004A714F"/>
    <w:rsid w:val="004A7411"/>
    <w:rsid w:val="004A7A8C"/>
    <w:rsid w:val="004B107A"/>
    <w:rsid w:val="004B12AF"/>
    <w:rsid w:val="004B2ED7"/>
    <w:rsid w:val="004B3396"/>
    <w:rsid w:val="004B3D47"/>
    <w:rsid w:val="004B3F85"/>
    <w:rsid w:val="004B5709"/>
    <w:rsid w:val="004B6666"/>
    <w:rsid w:val="004B684F"/>
    <w:rsid w:val="004B69CC"/>
    <w:rsid w:val="004B6FF9"/>
    <w:rsid w:val="004C0AB7"/>
    <w:rsid w:val="004C5F60"/>
    <w:rsid w:val="004C6180"/>
    <w:rsid w:val="004D3365"/>
    <w:rsid w:val="004D63D4"/>
    <w:rsid w:val="004E07E5"/>
    <w:rsid w:val="004E133D"/>
    <w:rsid w:val="004E1825"/>
    <w:rsid w:val="004E1A07"/>
    <w:rsid w:val="004E50F4"/>
    <w:rsid w:val="004E52A1"/>
    <w:rsid w:val="004E5887"/>
    <w:rsid w:val="004E6744"/>
    <w:rsid w:val="004E7E2F"/>
    <w:rsid w:val="004F0E79"/>
    <w:rsid w:val="004F1284"/>
    <w:rsid w:val="004F2B5B"/>
    <w:rsid w:val="004F4B63"/>
    <w:rsid w:val="004F6468"/>
    <w:rsid w:val="004F68BD"/>
    <w:rsid w:val="005006F2"/>
    <w:rsid w:val="00500715"/>
    <w:rsid w:val="00500AE2"/>
    <w:rsid w:val="00501047"/>
    <w:rsid w:val="00501FE8"/>
    <w:rsid w:val="00502D27"/>
    <w:rsid w:val="005032D4"/>
    <w:rsid w:val="00504053"/>
    <w:rsid w:val="00507119"/>
    <w:rsid w:val="0050734D"/>
    <w:rsid w:val="00510727"/>
    <w:rsid w:val="00510BE1"/>
    <w:rsid w:val="00512305"/>
    <w:rsid w:val="00512960"/>
    <w:rsid w:val="0051338E"/>
    <w:rsid w:val="005154DA"/>
    <w:rsid w:val="00515FE3"/>
    <w:rsid w:val="00517047"/>
    <w:rsid w:val="005171AF"/>
    <w:rsid w:val="00524F95"/>
    <w:rsid w:val="00527A29"/>
    <w:rsid w:val="005310A9"/>
    <w:rsid w:val="00531A47"/>
    <w:rsid w:val="00531EFE"/>
    <w:rsid w:val="00532988"/>
    <w:rsid w:val="00533C6C"/>
    <w:rsid w:val="005410E3"/>
    <w:rsid w:val="00542180"/>
    <w:rsid w:val="00542320"/>
    <w:rsid w:val="00542A6F"/>
    <w:rsid w:val="00543CED"/>
    <w:rsid w:val="00544654"/>
    <w:rsid w:val="00544A35"/>
    <w:rsid w:val="00552C2F"/>
    <w:rsid w:val="005545EF"/>
    <w:rsid w:val="00557FA8"/>
    <w:rsid w:val="0056174D"/>
    <w:rsid w:val="00561BC7"/>
    <w:rsid w:val="00565525"/>
    <w:rsid w:val="005658D7"/>
    <w:rsid w:val="005673A2"/>
    <w:rsid w:val="005679B9"/>
    <w:rsid w:val="0057196B"/>
    <w:rsid w:val="00573E9D"/>
    <w:rsid w:val="00576582"/>
    <w:rsid w:val="00580AE5"/>
    <w:rsid w:val="00586E41"/>
    <w:rsid w:val="005904B1"/>
    <w:rsid w:val="0059100D"/>
    <w:rsid w:val="00594EBE"/>
    <w:rsid w:val="00596919"/>
    <w:rsid w:val="00597543"/>
    <w:rsid w:val="005A1140"/>
    <w:rsid w:val="005A1BF6"/>
    <w:rsid w:val="005A1E27"/>
    <w:rsid w:val="005A6AD8"/>
    <w:rsid w:val="005A7AD0"/>
    <w:rsid w:val="005B1B39"/>
    <w:rsid w:val="005C0575"/>
    <w:rsid w:val="005C3C2B"/>
    <w:rsid w:val="005D13FF"/>
    <w:rsid w:val="005D1522"/>
    <w:rsid w:val="005D228B"/>
    <w:rsid w:val="005D2378"/>
    <w:rsid w:val="005D2711"/>
    <w:rsid w:val="005D4B58"/>
    <w:rsid w:val="005D7025"/>
    <w:rsid w:val="005D7155"/>
    <w:rsid w:val="005D7E95"/>
    <w:rsid w:val="005E2034"/>
    <w:rsid w:val="005E5083"/>
    <w:rsid w:val="005E5B3B"/>
    <w:rsid w:val="005E7145"/>
    <w:rsid w:val="005E743A"/>
    <w:rsid w:val="005F1087"/>
    <w:rsid w:val="005F1725"/>
    <w:rsid w:val="005F2900"/>
    <w:rsid w:val="005F32CE"/>
    <w:rsid w:val="005F341C"/>
    <w:rsid w:val="005F6667"/>
    <w:rsid w:val="005F66B8"/>
    <w:rsid w:val="0060026B"/>
    <w:rsid w:val="006016C7"/>
    <w:rsid w:val="00602A76"/>
    <w:rsid w:val="006034BD"/>
    <w:rsid w:val="00604E29"/>
    <w:rsid w:val="00607F4E"/>
    <w:rsid w:val="00610389"/>
    <w:rsid w:val="0061076D"/>
    <w:rsid w:val="00612340"/>
    <w:rsid w:val="00612477"/>
    <w:rsid w:val="00614032"/>
    <w:rsid w:val="00614737"/>
    <w:rsid w:val="006158E0"/>
    <w:rsid w:val="00616C86"/>
    <w:rsid w:val="006205E1"/>
    <w:rsid w:val="00621C22"/>
    <w:rsid w:val="00622B63"/>
    <w:rsid w:val="00622D8D"/>
    <w:rsid w:val="00622F04"/>
    <w:rsid w:val="0062330D"/>
    <w:rsid w:val="00625E4F"/>
    <w:rsid w:val="0062792F"/>
    <w:rsid w:val="00627AD3"/>
    <w:rsid w:val="00631DA8"/>
    <w:rsid w:val="00634C5F"/>
    <w:rsid w:val="00640CC6"/>
    <w:rsid w:val="006450C0"/>
    <w:rsid w:val="00646624"/>
    <w:rsid w:val="00650247"/>
    <w:rsid w:val="00650641"/>
    <w:rsid w:val="00650AD7"/>
    <w:rsid w:val="00650F7E"/>
    <w:rsid w:val="00651952"/>
    <w:rsid w:val="00652111"/>
    <w:rsid w:val="00653037"/>
    <w:rsid w:val="00653184"/>
    <w:rsid w:val="00653E7D"/>
    <w:rsid w:val="00654B49"/>
    <w:rsid w:val="00654EED"/>
    <w:rsid w:val="006560F7"/>
    <w:rsid w:val="00656565"/>
    <w:rsid w:val="00657DDF"/>
    <w:rsid w:val="00663871"/>
    <w:rsid w:val="006647DD"/>
    <w:rsid w:val="00664EBC"/>
    <w:rsid w:val="00665130"/>
    <w:rsid w:val="00665D50"/>
    <w:rsid w:val="006663FB"/>
    <w:rsid w:val="00670721"/>
    <w:rsid w:val="00670FF9"/>
    <w:rsid w:val="00671EC4"/>
    <w:rsid w:val="00672F00"/>
    <w:rsid w:val="0067770A"/>
    <w:rsid w:val="00677FF6"/>
    <w:rsid w:val="006843DE"/>
    <w:rsid w:val="006873D5"/>
    <w:rsid w:val="00687B67"/>
    <w:rsid w:val="00690EFF"/>
    <w:rsid w:val="00691D42"/>
    <w:rsid w:val="00693285"/>
    <w:rsid w:val="006935A7"/>
    <w:rsid w:val="00694A0E"/>
    <w:rsid w:val="00696C38"/>
    <w:rsid w:val="00696EC2"/>
    <w:rsid w:val="006A16DA"/>
    <w:rsid w:val="006A3522"/>
    <w:rsid w:val="006A69E3"/>
    <w:rsid w:val="006B4D6C"/>
    <w:rsid w:val="006C2D57"/>
    <w:rsid w:val="006C2F2C"/>
    <w:rsid w:val="006C4313"/>
    <w:rsid w:val="006C51DF"/>
    <w:rsid w:val="006C5AB6"/>
    <w:rsid w:val="006D2214"/>
    <w:rsid w:val="006D2E0A"/>
    <w:rsid w:val="006D3264"/>
    <w:rsid w:val="006D3966"/>
    <w:rsid w:val="006D425F"/>
    <w:rsid w:val="006D7A4B"/>
    <w:rsid w:val="006E3890"/>
    <w:rsid w:val="006E5525"/>
    <w:rsid w:val="006F1FE2"/>
    <w:rsid w:val="006F7E57"/>
    <w:rsid w:val="00702DD9"/>
    <w:rsid w:val="007056EF"/>
    <w:rsid w:val="00711D5B"/>
    <w:rsid w:val="00712909"/>
    <w:rsid w:val="0071422E"/>
    <w:rsid w:val="007164BA"/>
    <w:rsid w:val="0071653A"/>
    <w:rsid w:val="0072017D"/>
    <w:rsid w:val="0072228C"/>
    <w:rsid w:val="00723E93"/>
    <w:rsid w:val="00726FBD"/>
    <w:rsid w:val="00730FF1"/>
    <w:rsid w:val="00733C86"/>
    <w:rsid w:val="007352FC"/>
    <w:rsid w:val="00740ABE"/>
    <w:rsid w:val="0074159C"/>
    <w:rsid w:val="00741708"/>
    <w:rsid w:val="00746C73"/>
    <w:rsid w:val="007471C0"/>
    <w:rsid w:val="007500E8"/>
    <w:rsid w:val="007525C1"/>
    <w:rsid w:val="00754871"/>
    <w:rsid w:val="00754992"/>
    <w:rsid w:val="00757700"/>
    <w:rsid w:val="00760DBA"/>
    <w:rsid w:val="00761E50"/>
    <w:rsid w:val="00762DB7"/>
    <w:rsid w:val="0076436F"/>
    <w:rsid w:val="00764AD9"/>
    <w:rsid w:val="00766428"/>
    <w:rsid w:val="00767119"/>
    <w:rsid w:val="00770C50"/>
    <w:rsid w:val="00772695"/>
    <w:rsid w:val="00775321"/>
    <w:rsid w:val="007756AA"/>
    <w:rsid w:val="00777688"/>
    <w:rsid w:val="0078163F"/>
    <w:rsid w:val="00784FD4"/>
    <w:rsid w:val="007868D6"/>
    <w:rsid w:val="0079041A"/>
    <w:rsid w:val="00794DAB"/>
    <w:rsid w:val="007961F9"/>
    <w:rsid w:val="00796CF1"/>
    <w:rsid w:val="007A3778"/>
    <w:rsid w:val="007A3F26"/>
    <w:rsid w:val="007A644F"/>
    <w:rsid w:val="007B5D4A"/>
    <w:rsid w:val="007B65E5"/>
    <w:rsid w:val="007B66EC"/>
    <w:rsid w:val="007B7190"/>
    <w:rsid w:val="007C0CC6"/>
    <w:rsid w:val="007C20C9"/>
    <w:rsid w:val="007C3BC9"/>
    <w:rsid w:val="007C4510"/>
    <w:rsid w:val="007C4F81"/>
    <w:rsid w:val="007D0861"/>
    <w:rsid w:val="007D19CA"/>
    <w:rsid w:val="007D4A27"/>
    <w:rsid w:val="007D517F"/>
    <w:rsid w:val="007D58F0"/>
    <w:rsid w:val="007D5F27"/>
    <w:rsid w:val="007E025B"/>
    <w:rsid w:val="007E0CBF"/>
    <w:rsid w:val="007E2F0C"/>
    <w:rsid w:val="007E674B"/>
    <w:rsid w:val="007E7747"/>
    <w:rsid w:val="007F1EDD"/>
    <w:rsid w:val="007F5D76"/>
    <w:rsid w:val="007F60DD"/>
    <w:rsid w:val="007F6530"/>
    <w:rsid w:val="008003F8"/>
    <w:rsid w:val="008031D6"/>
    <w:rsid w:val="0080331C"/>
    <w:rsid w:val="008034B6"/>
    <w:rsid w:val="00804DB0"/>
    <w:rsid w:val="00804DD0"/>
    <w:rsid w:val="00804E70"/>
    <w:rsid w:val="008107A3"/>
    <w:rsid w:val="0081195A"/>
    <w:rsid w:val="00812E11"/>
    <w:rsid w:val="00813CB8"/>
    <w:rsid w:val="00814A85"/>
    <w:rsid w:val="00815462"/>
    <w:rsid w:val="008202C3"/>
    <w:rsid w:val="008203AE"/>
    <w:rsid w:val="008214C7"/>
    <w:rsid w:val="00823736"/>
    <w:rsid w:val="00823E5C"/>
    <w:rsid w:val="00824DF0"/>
    <w:rsid w:val="00827C1F"/>
    <w:rsid w:val="00832A65"/>
    <w:rsid w:val="00836905"/>
    <w:rsid w:val="00836C79"/>
    <w:rsid w:val="008370A3"/>
    <w:rsid w:val="0084459A"/>
    <w:rsid w:val="00845163"/>
    <w:rsid w:val="00846933"/>
    <w:rsid w:val="00847A0F"/>
    <w:rsid w:val="0085138B"/>
    <w:rsid w:val="00853656"/>
    <w:rsid w:val="00855BEB"/>
    <w:rsid w:val="008560DF"/>
    <w:rsid w:val="0085620A"/>
    <w:rsid w:val="00860C60"/>
    <w:rsid w:val="00863341"/>
    <w:rsid w:val="00863FF6"/>
    <w:rsid w:val="00864880"/>
    <w:rsid w:val="00865B7A"/>
    <w:rsid w:val="00865DE4"/>
    <w:rsid w:val="00867513"/>
    <w:rsid w:val="008713DB"/>
    <w:rsid w:val="00872478"/>
    <w:rsid w:val="0087466D"/>
    <w:rsid w:val="00874B9C"/>
    <w:rsid w:val="008758E2"/>
    <w:rsid w:val="00884788"/>
    <w:rsid w:val="00885931"/>
    <w:rsid w:val="00886A0F"/>
    <w:rsid w:val="00887553"/>
    <w:rsid w:val="00887E1A"/>
    <w:rsid w:val="0089060C"/>
    <w:rsid w:val="00892BF1"/>
    <w:rsid w:val="008939C5"/>
    <w:rsid w:val="00894577"/>
    <w:rsid w:val="0089486C"/>
    <w:rsid w:val="00894C80"/>
    <w:rsid w:val="00895300"/>
    <w:rsid w:val="00895721"/>
    <w:rsid w:val="00895AC5"/>
    <w:rsid w:val="00895C04"/>
    <w:rsid w:val="008A1E2B"/>
    <w:rsid w:val="008A27BB"/>
    <w:rsid w:val="008A420C"/>
    <w:rsid w:val="008B4FA0"/>
    <w:rsid w:val="008B5801"/>
    <w:rsid w:val="008B619E"/>
    <w:rsid w:val="008B6870"/>
    <w:rsid w:val="008B78E7"/>
    <w:rsid w:val="008C0690"/>
    <w:rsid w:val="008C103F"/>
    <w:rsid w:val="008C1842"/>
    <w:rsid w:val="008C2828"/>
    <w:rsid w:val="008C35E5"/>
    <w:rsid w:val="008C4956"/>
    <w:rsid w:val="008C58DC"/>
    <w:rsid w:val="008C5DBD"/>
    <w:rsid w:val="008D4600"/>
    <w:rsid w:val="008D7C81"/>
    <w:rsid w:val="008E2A6B"/>
    <w:rsid w:val="008E4A0B"/>
    <w:rsid w:val="008E70B6"/>
    <w:rsid w:val="008E74E8"/>
    <w:rsid w:val="008F498F"/>
    <w:rsid w:val="008F4B87"/>
    <w:rsid w:val="008F6193"/>
    <w:rsid w:val="009002B6"/>
    <w:rsid w:val="009014E4"/>
    <w:rsid w:val="009014E6"/>
    <w:rsid w:val="009040DB"/>
    <w:rsid w:val="00905189"/>
    <w:rsid w:val="009111DC"/>
    <w:rsid w:val="0091131E"/>
    <w:rsid w:val="00911F88"/>
    <w:rsid w:val="0091321A"/>
    <w:rsid w:val="00913AAB"/>
    <w:rsid w:val="00914206"/>
    <w:rsid w:val="00914A09"/>
    <w:rsid w:val="00917698"/>
    <w:rsid w:val="00920CD9"/>
    <w:rsid w:val="00920DBC"/>
    <w:rsid w:val="00923D6A"/>
    <w:rsid w:val="009242B8"/>
    <w:rsid w:val="00924304"/>
    <w:rsid w:val="00924D19"/>
    <w:rsid w:val="009317B3"/>
    <w:rsid w:val="009320E8"/>
    <w:rsid w:val="00935346"/>
    <w:rsid w:val="00936185"/>
    <w:rsid w:val="00936BE8"/>
    <w:rsid w:val="00936DDE"/>
    <w:rsid w:val="00940918"/>
    <w:rsid w:val="00940E1F"/>
    <w:rsid w:val="0094210F"/>
    <w:rsid w:val="0094292C"/>
    <w:rsid w:val="009432E8"/>
    <w:rsid w:val="0094539E"/>
    <w:rsid w:val="00947C14"/>
    <w:rsid w:val="00954FF2"/>
    <w:rsid w:val="009562F1"/>
    <w:rsid w:val="00956339"/>
    <w:rsid w:val="00957CC9"/>
    <w:rsid w:val="00960639"/>
    <w:rsid w:val="00963657"/>
    <w:rsid w:val="00963B92"/>
    <w:rsid w:val="0096449D"/>
    <w:rsid w:val="00965C14"/>
    <w:rsid w:val="00966F00"/>
    <w:rsid w:val="00970465"/>
    <w:rsid w:val="009709E7"/>
    <w:rsid w:val="00971231"/>
    <w:rsid w:val="00971DF7"/>
    <w:rsid w:val="009773CC"/>
    <w:rsid w:val="009801A7"/>
    <w:rsid w:val="00980506"/>
    <w:rsid w:val="00980FB1"/>
    <w:rsid w:val="00981FA9"/>
    <w:rsid w:val="00982185"/>
    <w:rsid w:val="009829D8"/>
    <w:rsid w:val="00983990"/>
    <w:rsid w:val="00984123"/>
    <w:rsid w:val="00984760"/>
    <w:rsid w:val="009855DD"/>
    <w:rsid w:val="00985FD0"/>
    <w:rsid w:val="00986ECE"/>
    <w:rsid w:val="0098760A"/>
    <w:rsid w:val="00993692"/>
    <w:rsid w:val="009941C5"/>
    <w:rsid w:val="00995A7F"/>
    <w:rsid w:val="00995BEE"/>
    <w:rsid w:val="009A1B07"/>
    <w:rsid w:val="009A2D95"/>
    <w:rsid w:val="009A4290"/>
    <w:rsid w:val="009A4F44"/>
    <w:rsid w:val="009A5CBF"/>
    <w:rsid w:val="009B0D74"/>
    <w:rsid w:val="009B4437"/>
    <w:rsid w:val="009B5EF1"/>
    <w:rsid w:val="009B65C7"/>
    <w:rsid w:val="009B7C7E"/>
    <w:rsid w:val="009C08E3"/>
    <w:rsid w:val="009C12C6"/>
    <w:rsid w:val="009C13F4"/>
    <w:rsid w:val="009C1EFB"/>
    <w:rsid w:val="009C2D59"/>
    <w:rsid w:val="009C4C54"/>
    <w:rsid w:val="009C623B"/>
    <w:rsid w:val="009D11E9"/>
    <w:rsid w:val="009D128A"/>
    <w:rsid w:val="009D2688"/>
    <w:rsid w:val="009D5065"/>
    <w:rsid w:val="009D705E"/>
    <w:rsid w:val="009D721F"/>
    <w:rsid w:val="009D7E4A"/>
    <w:rsid w:val="009E1AC0"/>
    <w:rsid w:val="009E1F7A"/>
    <w:rsid w:val="009E2239"/>
    <w:rsid w:val="009E32AE"/>
    <w:rsid w:val="009E757B"/>
    <w:rsid w:val="009E7723"/>
    <w:rsid w:val="009F1488"/>
    <w:rsid w:val="009F1AEA"/>
    <w:rsid w:val="009F3464"/>
    <w:rsid w:val="009F40A7"/>
    <w:rsid w:val="009F53C7"/>
    <w:rsid w:val="009F672B"/>
    <w:rsid w:val="009F76C2"/>
    <w:rsid w:val="009F7F74"/>
    <w:rsid w:val="00A0099C"/>
    <w:rsid w:val="00A017B4"/>
    <w:rsid w:val="00A04333"/>
    <w:rsid w:val="00A05905"/>
    <w:rsid w:val="00A12131"/>
    <w:rsid w:val="00A12E6E"/>
    <w:rsid w:val="00A143AD"/>
    <w:rsid w:val="00A14624"/>
    <w:rsid w:val="00A14817"/>
    <w:rsid w:val="00A148B3"/>
    <w:rsid w:val="00A152B5"/>
    <w:rsid w:val="00A172A3"/>
    <w:rsid w:val="00A22017"/>
    <w:rsid w:val="00A31426"/>
    <w:rsid w:val="00A316D8"/>
    <w:rsid w:val="00A31874"/>
    <w:rsid w:val="00A31EF6"/>
    <w:rsid w:val="00A322D7"/>
    <w:rsid w:val="00A32D15"/>
    <w:rsid w:val="00A336A1"/>
    <w:rsid w:val="00A33ED1"/>
    <w:rsid w:val="00A362B2"/>
    <w:rsid w:val="00A37C49"/>
    <w:rsid w:val="00A37F9F"/>
    <w:rsid w:val="00A4025D"/>
    <w:rsid w:val="00A40DA0"/>
    <w:rsid w:val="00A417D1"/>
    <w:rsid w:val="00A4280A"/>
    <w:rsid w:val="00A46D9D"/>
    <w:rsid w:val="00A52340"/>
    <w:rsid w:val="00A53636"/>
    <w:rsid w:val="00A6029D"/>
    <w:rsid w:val="00A60627"/>
    <w:rsid w:val="00A6073D"/>
    <w:rsid w:val="00A62A93"/>
    <w:rsid w:val="00A642D5"/>
    <w:rsid w:val="00A64B33"/>
    <w:rsid w:val="00A65145"/>
    <w:rsid w:val="00A671CC"/>
    <w:rsid w:val="00A711A6"/>
    <w:rsid w:val="00A7147E"/>
    <w:rsid w:val="00A714D5"/>
    <w:rsid w:val="00A715BA"/>
    <w:rsid w:val="00A72FB3"/>
    <w:rsid w:val="00A773E0"/>
    <w:rsid w:val="00A77504"/>
    <w:rsid w:val="00A80930"/>
    <w:rsid w:val="00A80EF2"/>
    <w:rsid w:val="00A811CD"/>
    <w:rsid w:val="00A823E1"/>
    <w:rsid w:val="00A85050"/>
    <w:rsid w:val="00A90D55"/>
    <w:rsid w:val="00A92894"/>
    <w:rsid w:val="00AA042E"/>
    <w:rsid w:val="00AA1C64"/>
    <w:rsid w:val="00AA24C2"/>
    <w:rsid w:val="00AA2C78"/>
    <w:rsid w:val="00AA2F84"/>
    <w:rsid w:val="00AA486D"/>
    <w:rsid w:val="00AA675E"/>
    <w:rsid w:val="00AA67F8"/>
    <w:rsid w:val="00AB2615"/>
    <w:rsid w:val="00AB3465"/>
    <w:rsid w:val="00AB3C27"/>
    <w:rsid w:val="00AB450E"/>
    <w:rsid w:val="00AB5D26"/>
    <w:rsid w:val="00AC2FA1"/>
    <w:rsid w:val="00AC376A"/>
    <w:rsid w:val="00AC62D7"/>
    <w:rsid w:val="00AC6B3F"/>
    <w:rsid w:val="00AC7ECF"/>
    <w:rsid w:val="00AD1773"/>
    <w:rsid w:val="00AD17AB"/>
    <w:rsid w:val="00AD3562"/>
    <w:rsid w:val="00AD3772"/>
    <w:rsid w:val="00AD48AE"/>
    <w:rsid w:val="00AD57E1"/>
    <w:rsid w:val="00AD59F6"/>
    <w:rsid w:val="00AD643D"/>
    <w:rsid w:val="00AD6A78"/>
    <w:rsid w:val="00AD6ECB"/>
    <w:rsid w:val="00ADB86F"/>
    <w:rsid w:val="00AE0EE2"/>
    <w:rsid w:val="00AE0FC9"/>
    <w:rsid w:val="00AE14D5"/>
    <w:rsid w:val="00AE5AC2"/>
    <w:rsid w:val="00AE61D5"/>
    <w:rsid w:val="00AE6D11"/>
    <w:rsid w:val="00AE7E7E"/>
    <w:rsid w:val="00AF019F"/>
    <w:rsid w:val="00AF0413"/>
    <w:rsid w:val="00AF3E7D"/>
    <w:rsid w:val="00AF7360"/>
    <w:rsid w:val="00B0057B"/>
    <w:rsid w:val="00B02508"/>
    <w:rsid w:val="00B0260B"/>
    <w:rsid w:val="00B03281"/>
    <w:rsid w:val="00B100CE"/>
    <w:rsid w:val="00B10DED"/>
    <w:rsid w:val="00B1102B"/>
    <w:rsid w:val="00B127AD"/>
    <w:rsid w:val="00B133D5"/>
    <w:rsid w:val="00B156FD"/>
    <w:rsid w:val="00B15DD3"/>
    <w:rsid w:val="00B20DE8"/>
    <w:rsid w:val="00B213AA"/>
    <w:rsid w:val="00B216DE"/>
    <w:rsid w:val="00B22FB3"/>
    <w:rsid w:val="00B236F5"/>
    <w:rsid w:val="00B23DE5"/>
    <w:rsid w:val="00B270E5"/>
    <w:rsid w:val="00B3065E"/>
    <w:rsid w:val="00B3247C"/>
    <w:rsid w:val="00B33A1C"/>
    <w:rsid w:val="00B33C0F"/>
    <w:rsid w:val="00B3455E"/>
    <w:rsid w:val="00B35886"/>
    <w:rsid w:val="00B40EAF"/>
    <w:rsid w:val="00B4110C"/>
    <w:rsid w:val="00B477AD"/>
    <w:rsid w:val="00B52664"/>
    <w:rsid w:val="00B5577F"/>
    <w:rsid w:val="00B61FBC"/>
    <w:rsid w:val="00B6379D"/>
    <w:rsid w:val="00B65DF7"/>
    <w:rsid w:val="00B67E3B"/>
    <w:rsid w:val="00B70392"/>
    <w:rsid w:val="00B7127E"/>
    <w:rsid w:val="00B712F7"/>
    <w:rsid w:val="00B72C0C"/>
    <w:rsid w:val="00B7319E"/>
    <w:rsid w:val="00B7380A"/>
    <w:rsid w:val="00B75340"/>
    <w:rsid w:val="00B75CEC"/>
    <w:rsid w:val="00B7788A"/>
    <w:rsid w:val="00B82553"/>
    <w:rsid w:val="00B83019"/>
    <w:rsid w:val="00B8334C"/>
    <w:rsid w:val="00B85CA7"/>
    <w:rsid w:val="00B85F23"/>
    <w:rsid w:val="00B9094F"/>
    <w:rsid w:val="00B91E1F"/>
    <w:rsid w:val="00B946BF"/>
    <w:rsid w:val="00B949CB"/>
    <w:rsid w:val="00B965C2"/>
    <w:rsid w:val="00B97624"/>
    <w:rsid w:val="00B97B76"/>
    <w:rsid w:val="00BA0097"/>
    <w:rsid w:val="00BA094C"/>
    <w:rsid w:val="00BA123B"/>
    <w:rsid w:val="00BA3355"/>
    <w:rsid w:val="00BA6365"/>
    <w:rsid w:val="00BA69D0"/>
    <w:rsid w:val="00BA72B2"/>
    <w:rsid w:val="00BA7970"/>
    <w:rsid w:val="00BB33FE"/>
    <w:rsid w:val="00BB3CBD"/>
    <w:rsid w:val="00BB401A"/>
    <w:rsid w:val="00BB5190"/>
    <w:rsid w:val="00BB605A"/>
    <w:rsid w:val="00BB624D"/>
    <w:rsid w:val="00BB73F8"/>
    <w:rsid w:val="00BC2107"/>
    <w:rsid w:val="00BC2D89"/>
    <w:rsid w:val="00BC7081"/>
    <w:rsid w:val="00BD050E"/>
    <w:rsid w:val="00BD0563"/>
    <w:rsid w:val="00BD1632"/>
    <w:rsid w:val="00BD1B75"/>
    <w:rsid w:val="00BD22C5"/>
    <w:rsid w:val="00BD459F"/>
    <w:rsid w:val="00BD5FCE"/>
    <w:rsid w:val="00BD6FF1"/>
    <w:rsid w:val="00BD753A"/>
    <w:rsid w:val="00BE1051"/>
    <w:rsid w:val="00BE1702"/>
    <w:rsid w:val="00BE19B7"/>
    <w:rsid w:val="00BE2DCD"/>
    <w:rsid w:val="00BE37BC"/>
    <w:rsid w:val="00BE43CF"/>
    <w:rsid w:val="00BE4823"/>
    <w:rsid w:val="00BE5552"/>
    <w:rsid w:val="00BE6858"/>
    <w:rsid w:val="00BE733D"/>
    <w:rsid w:val="00BE7A0F"/>
    <w:rsid w:val="00BF1018"/>
    <w:rsid w:val="00BF1888"/>
    <w:rsid w:val="00BF267C"/>
    <w:rsid w:val="00BF3088"/>
    <w:rsid w:val="00BF61FF"/>
    <w:rsid w:val="00C00D76"/>
    <w:rsid w:val="00C0254A"/>
    <w:rsid w:val="00C05291"/>
    <w:rsid w:val="00C076CB"/>
    <w:rsid w:val="00C07ACE"/>
    <w:rsid w:val="00C13A8C"/>
    <w:rsid w:val="00C1628A"/>
    <w:rsid w:val="00C16888"/>
    <w:rsid w:val="00C168CB"/>
    <w:rsid w:val="00C20348"/>
    <w:rsid w:val="00C24F44"/>
    <w:rsid w:val="00C3005A"/>
    <w:rsid w:val="00C31ED6"/>
    <w:rsid w:val="00C34B93"/>
    <w:rsid w:val="00C362A6"/>
    <w:rsid w:val="00C3701B"/>
    <w:rsid w:val="00C409A6"/>
    <w:rsid w:val="00C42B5A"/>
    <w:rsid w:val="00C43305"/>
    <w:rsid w:val="00C4355A"/>
    <w:rsid w:val="00C44796"/>
    <w:rsid w:val="00C47A89"/>
    <w:rsid w:val="00C51505"/>
    <w:rsid w:val="00C53638"/>
    <w:rsid w:val="00C575AC"/>
    <w:rsid w:val="00C57B61"/>
    <w:rsid w:val="00C6064D"/>
    <w:rsid w:val="00C6074B"/>
    <w:rsid w:val="00C60821"/>
    <w:rsid w:val="00C62354"/>
    <w:rsid w:val="00C661C4"/>
    <w:rsid w:val="00C666C5"/>
    <w:rsid w:val="00C66F45"/>
    <w:rsid w:val="00C673C0"/>
    <w:rsid w:val="00C6772D"/>
    <w:rsid w:val="00C759B5"/>
    <w:rsid w:val="00C76094"/>
    <w:rsid w:val="00C76940"/>
    <w:rsid w:val="00C77C3C"/>
    <w:rsid w:val="00C80363"/>
    <w:rsid w:val="00C836FA"/>
    <w:rsid w:val="00C865F3"/>
    <w:rsid w:val="00C870EF"/>
    <w:rsid w:val="00C9120F"/>
    <w:rsid w:val="00C92628"/>
    <w:rsid w:val="00C97F45"/>
    <w:rsid w:val="00CA188A"/>
    <w:rsid w:val="00CA4ED5"/>
    <w:rsid w:val="00CA6018"/>
    <w:rsid w:val="00CA671E"/>
    <w:rsid w:val="00CA6E39"/>
    <w:rsid w:val="00CB1605"/>
    <w:rsid w:val="00CB21BF"/>
    <w:rsid w:val="00CB63F6"/>
    <w:rsid w:val="00CB6761"/>
    <w:rsid w:val="00CC017B"/>
    <w:rsid w:val="00CC0939"/>
    <w:rsid w:val="00CC0C5F"/>
    <w:rsid w:val="00CC203F"/>
    <w:rsid w:val="00CC2313"/>
    <w:rsid w:val="00CC253F"/>
    <w:rsid w:val="00CC2BAD"/>
    <w:rsid w:val="00CD1E6A"/>
    <w:rsid w:val="00CD39D9"/>
    <w:rsid w:val="00CD4857"/>
    <w:rsid w:val="00CD64EF"/>
    <w:rsid w:val="00CD6E7F"/>
    <w:rsid w:val="00CE564D"/>
    <w:rsid w:val="00CE79BD"/>
    <w:rsid w:val="00CF1F87"/>
    <w:rsid w:val="00CF3D6D"/>
    <w:rsid w:val="00CF5BA7"/>
    <w:rsid w:val="00CF75CF"/>
    <w:rsid w:val="00D004ED"/>
    <w:rsid w:val="00D00653"/>
    <w:rsid w:val="00D0102C"/>
    <w:rsid w:val="00D01574"/>
    <w:rsid w:val="00D01B47"/>
    <w:rsid w:val="00D03080"/>
    <w:rsid w:val="00D0426D"/>
    <w:rsid w:val="00D0487D"/>
    <w:rsid w:val="00D04EEC"/>
    <w:rsid w:val="00D0621E"/>
    <w:rsid w:val="00D06EE5"/>
    <w:rsid w:val="00D106A0"/>
    <w:rsid w:val="00D10CFA"/>
    <w:rsid w:val="00D15C47"/>
    <w:rsid w:val="00D15EA5"/>
    <w:rsid w:val="00D17627"/>
    <w:rsid w:val="00D2042F"/>
    <w:rsid w:val="00D22F87"/>
    <w:rsid w:val="00D24C55"/>
    <w:rsid w:val="00D24D84"/>
    <w:rsid w:val="00D24DE7"/>
    <w:rsid w:val="00D3009E"/>
    <w:rsid w:val="00D30265"/>
    <w:rsid w:val="00D309DA"/>
    <w:rsid w:val="00D30E31"/>
    <w:rsid w:val="00D32A9C"/>
    <w:rsid w:val="00D32AEE"/>
    <w:rsid w:val="00D32C99"/>
    <w:rsid w:val="00D33FF1"/>
    <w:rsid w:val="00D35A5C"/>
    <w:rsid w:val="00D35C18"/>
    <w:rsid w:val="00D41C0C"/>
    <w:rsid w:val="00D42009"/>
    <w:rsid w:val="00D42588"/>
    <w:rsid w:val="00D43432"/>
    <w:rsid w:val="00D45EEE"/>
    <w:rsid w:val="00D47373"/>
    <w:rsid w:val="00D51251"/>
    <w:rsid w:val="00D51FE8"/>
    <w:rsid w:val="00D549DE"/>
    <w:rsid w:val="00D54DEE"/>
    <w:rsid w:val="00D57E89"/>
    <w:rsid w:val="00D60E14"/>
    <w:rsid w:val="00D617F6"/>
    <w:rsid w:val="00D62F4F"/>
    <w:rsid w:val="00D6343D"/>
    <w:rsid w:val="00D63B86"/>
    <w:rsid w:val="00D679C5"/>
    <w:rsid w:val="00D70E78"/>
    <w:rsid w:val="00D7103A"/>
    <w:rsid w:val="00D71DCE"/>
    <w:rsid w:val="00D72A4E"/>
    <w:rsid w:val="00D7383D"/>
    <w:rsid w:val="00D750DF"/>
    <w:rsid w:val="00D75674"/>
    <w:rsid w:val="00D75844"/>
    <w:rsid w:val="00D767AA"/>
    <w:rsid w:val="00D7702F"/>
    <w:rsid w:val="00D82C33"/>
    <w:rsid w:val="00D843D4"/>
    <w:rsid w:val="00D8717B"/>
    <w:rsid w:val="00D87713"/>
    <w:rsid w:val="00D9179A"/>
    <w:rsid w:val="00D91D5C"/>
    <w:rsid w:val="00D92C77"/>
    <w:rsid w:val="00D96219"/>
    <w:rsid w:val="00D97C8B"/>
    <w:rsid w:val="00DA0A32"/>
    <w:rsid w:val="00DA180E"/>
    <w:rsid w:val="00DA27E1"/>
    <w:rsid w:val="00DA40B9"/>
    <w:rsid w:val="00DA4ACA"/>
    <w:rsid w:val="00DA65B0"/>
    <w:rsid w:val="00DB0775"/>
    <w:rsid w:val="00DB1280"/>
    <w:rsid w:val="00DB27F2"/>
    <w:rsid w:val="00DB2CF2"/>
    <w:rsid w:val="00DB3AE7"/>
    <w:rsid w:val="00DB53C9"/>
    <w:rsid w:val="00DB5CAE"/>
    <w:rsid w:val="00DB60AD"/>
    <w:rsid w:val="00DB7503"/>
    <w:rsid w:val="00DB7EA4"/>
    <w:rsid w:val="00DC0C1C"/>
    <w:rsid w:val="00DC24FC"/>
    <w:rsid w:val="00DC4D66"/>
    <w:rsid w:val="00DC5C31"/>
    <w:rsid w:val="00DC7437"/>
    <w:rsid w:val="00DD100A"/>
    <w:rsid w:val="00DD2467"/>
    <w:rsid w:val="00DD332F"/>
    <w:rsid w:val="00DE2A92"/>
    <w:rsid w:val="00DE438F"/>
    <w:rsid w:val="00DE50D3"/>
    <w:rsid w:val="00DE632C"/>
    <w:rsid w:val="00DE6CD7"/>
    <w:rsid w:val="00DF1929"/>
    <w:rsid w:val="00DF1A26"/>
    <w:rsid w:val="00DF2589"/>
    <w:rsid w:val="00DF4DF8"/>
    <w:rsid w:val="00DF5270"/>
    <w:rsid w:val="00DF5661"/>
    <w:rsid w:val="00E02964"/>
    <w:rsid w:val="00E03C84"/>
    <w:rsid w:val="00E07C92"/>
    <w:rsid w:val="00E1007A"/>
    <w:rsid w:val="00E11E5C"/>
    <w:rsid w:val="00E13E0F"/>
    <w:rsid w:val="00E157A8"/>
    <w:rsid w:val="00E1738D"/>
    <w:rsid w:val="00E202D8"/>
    <w:rsid w:val="00E2252F"/>
    <w:rsid w:val="00E25697"/>
    <w:rsid w:val="00E2716A"/>
    <w:rsid w:val="00E3074D"/>
    <w:rsid w:val="00E31B4B"/>
    <w:rsid w:val="00E31C61"/>
    <w:rsid w:val="00E32D47"/>
    <w:rsid w:val="00E32D8F"/>
    <w:rsid w:val="00E33231"/>
    <w:rsid w:val="00E34378"/>
    <w:rsid w:val="00E359D6"/>
    <w:rsid w:val="00E37B8C"/>
    <w:rsid w:val="00E37C84"/>
    <w:rsid w:val="00E40189"/>
    <w:rsid w:val="00E4032B"/>
    <w:rsid w:val="00E41AA2"/>
    <w:rsid w:val="00E42459"/>
    <w:rsid w:val="00E4393F"/>
    <w:rsid w:val="00E45322"/>
    <w:rsid w:val="00E47264"/>
    <w:rsid w:val="00E4794A"/>
    <w:rsid w:val="00E50604"/>
    <w:rsid w:val="00E522C0"/>
    <w:rsid w:val="00E52355"/>
    <w:rsid w:val="00E52E77"/>
    <w:rsid w:val="00E53554"/>
    <w:rsid w:val="00E55EBC"/>
    <w:rsid w:val="00E609AF"/>
    <w:rsid w:val="00E65132"/>
    <w:rsid w:val="00E66998"/>
    <w:rsid w:val="00E70224"/>
    <w:rsid w:val="00E743DB"/>
    <w:rsid w:val="00E74EAD"/>
    <w:rsid w:val="00E75311"/>
    <w:rsid w:val="00E75FDC"/>
    <w:rsid w:val="00E76CE3"/>
    <w:rsid w:val="00E8084A"/>
    <w:rsid w:val="00E81E48"/>
    <w:rsid w:val="00E8405A"/>
    <w:rsid w:val="00E85654"/>
    <w:rsid w:val="00E91094"/>
    <w:rsid w:val="00E979BF"/>
    <w:rsid w:val="00E97BD2"/>
    <w:rsid w:val="00EA0E18"/>
    <w:rsid w:val="00EA0F32"/>
    <w:rsid w:val="00EA2F01"/>
    <w:rsid w:val="00EA3C16"/>
    <w:rsid w:val="00EA5BB8"/>
    <w:rsid w:val="00EA654B"/>
    <w:rsid w:val="00EA6DFC"/>
    <w:rsid w:val="00EA7218"/>
    <w:rsid w:val="00EA7CDE"/>
    <w:rsid w:val="00EB0055"/>
    <w:rsid w:val="00EB0451"/>
    <w:rsid w:val="00EB09A5"/>
    <w:rsid w:val="00EB0AAA"/>
    <w:rsid w:val="00EB101B"/>
    <w:rsid w:val="00EB3D49"/>
    <w:rsid w:val="00EB5880"/>
    <w:rsid w:val="00EB64C9"/>
    <w:rsid w:val="00EB6588"/>
    <w:rsid w:val="00EB69F8"/>
    <w:rsid w:val="00EB74F3"/>
    <w:rsid w:val="00EB7DAC"/>
    <w:rsid w:val="00EC03F7"/>
    <w:rsid w:val="00EC0A9A"/>
    <w:rsid w:val="00EC1F85"/>
    <w:rsid w:val="00EC2D2E"/>
    <w:rsid w:val="00EC2EF1"/>
    <w:rsid w:val="00EC40D4"/>
    <w:rsid w:val="00EC45BA"/>
    <w:rsid w:val="00EC5794"/>
    <w:rsid w:val="00EC59B7"/>
    <w:rsid w:val="00EC5E7C"/>
    <w:rsid w:val="00EC721C"/>
    <w:rsid w:val="00ED13DD"/>
    <w:rsid w:val="00ED152B"/>
    <w:rsid w:val="00ED453F"/>
    <w:rsid w:val="00ED50E5"/>
    <w:rsid w:val="00ED5A6E"/>
    <w:rsid w:val="00ED5FFB"/>
    <w:rsid w:val="00ED6916"/>
    <w:rsid w:val="00EE0B87"/>
    <w:rsid w:val="00EE2823"/>
    <w:rsid w:val="00EE32A6"/>
    <w:rsid w:val="00EE416F"/>
    <w:rsid w:val="00EE704C"/>
    <w:rsid w:val="00EE7AF3"/>
    <w:rsid w:val="00EF0C05"/>
    <w:rsid w:val="00EF46E5"/>
    <w:rsid w:val="00EF7E91"/>
    <w:rsid w:val="00EF7F3D"/>
    <w:rsid w:val="00F00E49"/>
    <w:rsid w:val="00F05023"/>
    <w:rsid w:val="00F05831"/>
    <w:rsid w:val="00F06222"/>
    <w:rsid w:val="00F06C8B"/>
    <w:rsid w:val="00F124CB"/>
    <w:rsid w:val="00F15857"/>
    <w:rsid w:val="00F1670E"/>
    <w:rsid w:val="00F21DAA"/>
    <w:rsid w:val="00F21E6A"/>
    <w:rsid w:val="00F224D8"/>
    <w:rsid w:val="00F2269F"/>
    <w:rsid w:val="00F23492"/>
    <w:rsid w:val="00F2378C"/>
    <w:rsid w:val="00F23CAE"/>
    <w:rsid w:val="00F24BCF"/>
    <w:rsid w:val="00F24D2D"/>
    <w:rsid w:val="00F25D34"/>
    <w:rsid w:val="00F25DA3"/>
    <w:rsid w:val="00F25DF7"/>
    <w:rsid w:val="00F27ED3"/>
    <w:rsid w:val="00F302C8"/>
    <w:rsid w:val="00F34379"/>
    <w:rsid w:val="00F402C2"/>
    <w:rsid w:val="00F405F9"/>
    <w:rsid w:val="00F41968"/>
    <w:rsid w:val="00F4296E"/>
    <w:rsid w:val="00F43D30"/>
    <w:rsid w:val="00F45E2A"/>
    <w:rsid w:val="00F46751"/>
    <w:rsid w:val="00F47B9A"/>
    <w:rsid w:val="00F51921"/>
    <w:rsid w:val="00F5193A"/>
    <w:rsid w:val="00F522BD"/>
    <w:rsid w:val="00F54333"/>
    <w:rsid w:val="00F55F08"/>
    <w:rsid w:val="00F63F55"/>
    <w:rsid w:val="00F6434D"/>
    <w:rsid w:val="00F645F9"/>
    <w:rsid w:val="00F65011"/>
    <w:rsid w:val="00F6513A"/>
    <w:rsid w:val="00F65631"/>
    <w:rsid w:val="00F65B59"/>
    <w:rsid w:val="00F65F11"/>
    <w:rsid w:val="00F6720E"/>
    <w:rsid w:val="00F67D39"/>
    <w:rsid w:val="00F708E4"/>
    <w:rsid w:val="00F7198C"/>
    <w:rsid w:val="00F74587"/>
    <w:rsid w:val="00F76DE7"/>
    <w:rsid w:val="00F80CCB"/>
    <w:rsid w:val="00F80F48"/>
    <w:rsid w:val="00F82DBC"/>
    <w:rsid w:val="00F83507"/>
    <w:rsid w:val="00F852D5"/>
    <w:rsid w:val="00F875B4"/>
    <w:rsid w:val="00F87DFB"/>
    <w:rsid w:val="00F945A7"/>
    <w:rsid w:val="00F94F35"/>
    <w:rsid w:val="00F965FC"/>
    <w:rsid w:val="00F97D4F"/>
    <w:rsid w:val="00FA2959"/>
    <w:rsid w:val="00FA32ED"/>
    <w:rsid w:val="00FA40C0"/>
    <w:rsid w:val="00FA7BF2"/>
    <w:rsid w:val="00FB228F"/>
    <w:rsid w:val="00FB27F9"/>
    <w:rsid w:val="00FB2D32"/>
    <w:rsid w:val="00FB3009"/>
    <w:rsid w:val="00FB3A9A"/>
    <w:rsid w:val="00FB3D92"/>
    <w:rsid w:val="00FB4269"/>
    <w:rsid w:val="00FB493A"/>
    <w:rsid w:val="00FB4D34"/>
    <w:rsid w:val="00FB4FC8"/>
    <w:rsid w:val="00FB50CB"/>
    <w:rsid w:val="00FB6E23"/>
    <w:rsid w:val="00FB7F9C"/>
    <w:rsid w:val="00FC4C4D"/>
    <w:rsid w:val="00FD36A0"/>
    <w:rsid w:val="00FD3DEF"/>
    <w:rsid w:val="00FD6529"/>
    <w:rsid w:val="00FD7C30"/>
    <w:rsid w:val="00FE1BAD"/>
    <w:rsid w:val="00FF15B8"/>
    <w:rsid w:val="00FF1FF9"/>
    <w:rsid w:val="00FF453B"/>
    <w:rsid w:val="00FF4FF1"/>
    <w:rsid w:val="00FF57C8"/>
    <w:rsid w:val="00FF7C5A"/>
    <w:rsid w:val="029BFB6C"/>
    <w:rsid w:val="06778075"/>
    <w:rsid w:val="10528665"/>
    <w:rsid w:val="11964A30"/>
    <w:rsid w:val="1411B725"/>
    <w:rsid w:val="19258BB0"/>
    <w:rsid w:val="1EAD378C"/>
    <w:rsid w:val="23F8DF37"/>
    <w:rsid w:val="23FC7104"/>
    <w:rsid w:val="25EBC5CA"/>
    <w:rsid w:val="260AAA04"/>
    <w:rsid w:val="2661A124"/>
    <w:rsid w:val="2754C207"/>
    <w:rsid w:val="28530CA2"/>
    <w:rsid w:val="2BA9956B"/>
    <w:rsid w:val="2D07721E"/>
    <w:rsid w:val="2D69CA71"/>
    <w:rsid w:val="315936B9"/>
    <w:rsid w:val="336E0882"/>
    <w:rsid w:val="396C67FA"/>
    <w:rsid w:val="3B623791"/>
    <w:rsid w:val="3C7C9B69"/>
    <w:rsid w:val="42528F54"/>
    <w:rsid w:val="44A03CAF"/>
    <w:rsid w:val="450DB681"/>
    <w:rsid w:val="457C9DAD"/>
    <w:rsid w:val="46A86A58"/>
    <w:rsid w:val="498A46B5"/>
    <w:rsid w:val="49992370"/>
    <w:rsid w:val="4B82FC0A"/>
    <w:rsid w:val="4BA3BF99"/>
    <w:rsid w:val="4E809C89"/>
    <w:rsid w:val="4EB6336B"/>
    <w:rsid w:val="50CC67DE"/>
    <w:rsid w:val="5169BBA2"/>
    <w:rsid w:val="51B31347"/>
    <w:rsid w:val="51E9926E"/>
    <w:rsid w:val="59662CFE"/>
    <w:rsid w:val="5BEF9285"/>
    <w:rsid w:val="60D3ADB6"/>
    <w:rsid w:val="61D64E9B"/>
    <w:rsid w:val="6401040D"/>
    <w:rsid w:val="68C9BB86"/>
    <w:rsid w:val="6B6F84CB"/>
    <w:rsid w:val="6C140378"/>
    <w:rsid w:val="6DE6844E"/>
    <w:rsid w:val="6F63C0D2"/>
    <w:rsid w:val="73945A93"/>
    <w:rsid w:val="74295FC8"/>
    <w:rsid w:val="75BD552B"/>
    <w:rsid w:val="7857AA48"/>
    <w:rsid w:val="7AB8F683"/>
    <w:rsid w:val="7C54C6E4"/>
    <w:rsid w:val="7C5BEA21"/>
    <w:rsid w:val="7C66361E"/>
    <w:rsid w:val="7D1DEA35"/>
    <w:rsid w:val="7D2C1B09"/>
    <w:rsid w:val="7EE6B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54A9AE"/>
  <w15:chartTrackingRefBased/>
  <w15:docId w15:val="{9AC94A9A-D253-4E2E-B5C4-C6930526A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ECF"/>
    <w:pPr>
      <w:spacing w:before="120" w:after="240"/>
    </w:pPr>
    <w:rPr>
      <w:rFonts w:ascii="Times New Roman" w:hAnsi="Times New Roman"/>
      <w:szCs w:val="22"/>
      <w:lang w:val="en-US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F80F48"/>
    <w:pPr>
      <w:numPr>
        <w:numId w:val="0"/>
      </w:numPr>
      <w:tabs>
        <w:tab w:val="num" w:pos="567"/>
      </w:tabs>
      <w:spacing w:before="240"/>
      <w:ind w:left="567" w:hanging="567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F80F48"/>
    <w:p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F80F48"/>
    <w:pPr>
      <w:keepNext/>
      <w:keepLines/>
      <w:tabs>
        <w:tab w:val="num" w:pos="567"/>
      </w:tabs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F80F48"/>
    <w:pPr>
      <w:tabs>
        <w:tab w:val="clear" w:pos="567"/>
      </w:tabs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F80F48"/>
    <w:p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F80F48"/>
    <w:rPr>
      <w:rFonts w:ascii="Times New Roman" w:eastAsia="Cambria" w:hAnsi="Times New Roman" w:cs="Times New Roman"/>
      <w:b/>
      <w:lang w:val="en-US"/>
    </w:rPr>
  </w:style>
  <w:style w:type="character" w:customStyle="1" w:styleId="Heading2Char">
    <w:name w:val="Heading 2 Char"/>
    <w:basedOn w:val="DefaultParagraphFont"/>
    <w:link w:val="Heading2"/>
    <w:uiPriority w:val="2"/>
    <w:rsid w:val="00F80F48"/>
    <w:rPr>
      <w:rFonts w:ascii="Times New Roman" w:eastAsia="Cambria" w:hAnsi="Times New Roman" w:cs="Times New Roman"/>
      <w:b/>
      <w:lang w:val="en-US"/>
    </w:rPr>
  </w:style>
  <w:style w:type="character" w:customStyle="1" w:styleId="Heading3Char">
    <w:name w:val="Heading 3 Char"/>
    <w:basedOn w:val="DefaultParagraphFont"/>
    <w:link w:val="Heading3"/>
    <w:uiPriority w:val="2"/>
    <w:rsid w:val="00F80F48"/>
    <w:rPr>
      <w:rFonts w:ascii="Times New Roman" w:eastAsiaTheme="majorEastAsia" w:hAnsi="Times New Roman" w:cstheme="majorBidi"/>
      <w:b/>
      <w:lang w:val="en-US"/>
    </w:rPr>
  </w:style>
  <w:style w:type="character" w:customStyle="1" w:styleId="Heading4Char">
    <w:name w:val="Heading 4 Char"/>
    <w:basedOn w:val="DefaultParagraphFont"/>
    <w:link w:val="Heading4"/>
    <w:uiPriority w:val="2"/>
    <w:rsid w:val="00F80F48"/>
    <w:rPr>
      <w:rFonts w:ascii="Times New Roman" w:eastAsiaTheme="majorEastAsia" w:hAnsi="Times New Roman" w:cstheme="majorBidi"/>
      <w:b/>
      <w:iCs/>
      <w:lang w:val="en-US"/>
    </w:rPr>
  </w:style>
  <w:style w:type="character" w:customStyle="1" w:styleId="Heading5Char">
    <w:name w:val="Heading 5 Char"/>
    <w:basedOn w:val="DefaultParagraphFont"/>
    <w:link w:val="Heading5"/>
    <w:uiPriority w:val="2"/>
    <w:rsid w:val="00F80F48"/>
    <w:rPr>
      <w:rFonts w:ascii="Times New Roman" w:eastAsiaTheme="majorEastAsia" w:hAnsi="Times New Roman" w:cstheme="majorBidi"/>
      <w:b/>
      <w:iCs/>
      <w:lang w:val="en-US"/>
    </w:rPr>
  </w:style>
  <w:style w:type="character" w:styleId="Emphasis">
    <w:name w:val="Emphasis"/>
    <w:basedOn w:val="DefaultParagraphFont"/>
    <w:uiPriority w:val="20"/>
    <w:qFormat/>
    <w:rsid w:val="00F80F48"/>
    <w:rPr>
      <w:rFonts w:ascii="Times New Roman" w:hAnsi="Times New Roman"/>
      <w:i/>
      <w:iCs/>
    </w:rPr>
  </w:style>
  <w:style w:type="paragraph" w:styleId="ListParagraph">
    <w:name w:val="List Paragraph"/>
    <w:basedOn w:val="Normal"/>
    <w:uiPriority w:val="3"/>
    <w:qFormat/>
    <w:rsid w:val="00F80F48"/>
    <w:pPr>
      <w:numPr>
        <w:numId w:val="14"/>
      </w:numPr>
      <w:ind w:left="1434" w:hanging="357"/>
      <w:contextualSpacing/>
    </w:pPr>
    <w:rPr>
      <w:rFonts w:eastAsia="Cambria" w:cs="Times New Roman"/>
      <w:szCs w:val="24"/>
    </w:rPr>
  </w:style>
  <w:style w:type="character" w:styleId="Strong">
    <w:name w:val="Strong"/>
    <w:basedOn w:val="DefaultParagraphFont"/>
    <w:uiPriority w:val="22"/>
    <w:qFormat/>
    <w:rsid w:val="00F80F48"/>
    <w:rPr>
      <w:rFonts w:ascii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F80F48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F80F48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F80F48"/>
    <w:rPr>
      <w:rFonts w:ascii="Times New Roman" w:hAnsi="Times New Roman"/>
      <w:b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80F48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80F48"/>
    <w:rPr>
      <w:rFonts w:ascii="Times New Roman" w:hAnsi="Times New Roman"/>
      <w:szCs w:val="22"/>
      <w:lang w:val="en-US"/>
    </w:rPr>
  </w:style>
  <w:style w:type="table" w:styleId="TableGrid">
    <w:name w:val="Table Grid"/>
    <w:basedOn w:val="TableNormal"/>
    <w:uiPriority w:val="59"/>
    <w:rsid w:val="00F80F48"/>
    <w:rPr>
      <w:rFonts w:asciiTheme="majorHAnsi" w:hAnsiTheme="majorHAns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80F48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0F48"/>
    <w:rPr>
      <w:rFonts w:ascii="Times New Roman" w:hAnsi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80F48"/>
    <w:rPr>
      <w:vertAlign w:val="superscript"/>
    </w:rPr>
  </w:style>
  <w:style w:type="paragraph" w:styleId="Caption">
    <w:name w:val="caption"/>
    <w:basedOn w:val="Normal"/>
    <w:next w:val="NoSpacing"/>
    <w:uiPriority w:val="35"/>
    <w:unhideWhenUsed/>
    <w:qFormat/>
    <w:rsid w:val="00F80F48"/>
    <w:pPr>
      <w:keepNext/>
    </w:pPr>
    <w:rPr>
      <w:rFonts w:cs="Times New Roman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F4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F48"/>
    <w:rPr>
      <w:rFonts w:ascii="Tahoma" w:hAnsi="Tahoma" w:cs="Tahoma"/>
      <w:sz w:val="16"/>
      <w:szCs w:val="16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F80F48"/>
  </w:style>
  <w:style w:type="paragraph" w:styleId="EndnoteText">
    <w:name w:val="endnote text"/>
    <w:basedOn w:val="Normal"/>
    <w:link w:val="EndnoteTextChar"/>
    <w:uiPriority w:val="99"/>
    <w:semiHidden/>
    <w:unhideWhenUsed/>
    <w:rsid w:val="00F80F4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80F48"/>
    <w:rPr>
      <w:rFonts w:ascii="Times New Roman" w:hAnsi="Times New Roman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F80F4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80F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F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F48"/>
    <w:rPr>
      <w:rFonts w:ascii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F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F48"/>
    <w:rPr>
      <w:rFonts w:ascii="Times New Roman" w:hAnsi="Times New Roman"/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80F4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80F48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qFormat/>
    <w:rsid w:val="00F80F48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F80F48"/>
    <w:rPr>
      <w:rFonts w:ascii="Times New Roman" w:hAnsi="Times New Roman" w:cs="Times New Roman"/>
      <w:b/>
      <w:sz w:val="32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F80F48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F80F48"/>
    <w:rPr>
      <w:rFonts w:ascii="Times New Roman" w:hAnsi="Times New Roman" w:cs="Times New Roman"/>
      <w:b/>
      <w:lang w:val="en-US"/>
    </w:rPr>
  </w:style>
  <w:style w:type="paragraph" w:styleId="NoSpacing">
    <w:name w:val="No Spacing"/>
    <w:uiPriority w:val="99"/>
    <w:unhideWhenUsed/>
    <w:qFormat/>
    <w:rsid w:val="00F80F48"/>
    <w:rPr>
      <w:rFonts w:ascii="Times New Roman" w:hAnsi="Times New Roman"/>
      <w:szCs w:val="22"/>
      <w:lang w:val="en-US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F80F48"/>
  </w:style>
  <w:style w:type="character" w:styleId="SubtleEmphasis">
    <w:name w:val="Subtle Emphasis"/>
    <w:basedOn w:val="DefaultParagraphFont"/>
    <w:uiPriority w:val="19"/>
    <w:qFormat/>
    <w:rsid w:val="00F80F48"/>
    <w:rPr>
      <w:rFonts w:ascii="Times New Roman" w:hAnsi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unhideWhenUsed/>
    <w:rsid w:val="00F80F48"/>
    <w:rPr>
      <w:rFonts w:ascii="Times New Roman" w:hAnsi="Times New Roman"/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F80F4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F48"/>
    <w:rPr>
      <w:rFonts w:ascii="Times New Roman" w:hAnsi="Times New Roman"/>
      <w:i/>
      <w:iCs/>
      <w:color w:val="404040" w:themeColor="text1" w:themeTint="BF"/>
      <w:szCs w:val="22"/>
      <w:lang w:val="en-US"/>
    </w:rPr>
  </w:style>
  <w:style w:type="character" w:styleId="IntenseReference">
    <w:name w:val="Intense Reference"/>
    <w:basedOn w:val="DefaultParagraphFont"/>
    <w:uiPriority w:val="32"/>
    <w:qFormat/>
    <w:rsid w:val="00F80F48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qFormat/>
    <w:rsid w:val="00F80F48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F80F48"/>
    <w:pPr>
      <w:numPr>
        <w:numId w:val="21"/>
      </w:numPr>
    </w:pPr>
  </w:style>
  <w:style w:type="paragraph" w:styleId="Revision">
    <w:name w:val="Revision"/>
    <w:hidden/>
    <w:uiPriority w:val="99"/>
    <w:semiHidden/>
    <w:rsid w:val="00F80F48"/>
    <w:rPr>
      <w:rFonts w:ascii="Times New Roman" w:hAnsi="Times New Roman"/>
      <w:szCs w:val="22"/>
      <w:lang w:val="en-US"/>
    </w:rPr>
  </w:style>
  <w:style w:type="table" w:styleId="TableGridLight">
    <w:name w:val="Grid Table Light"/>
    <w:basedOn w:val="TableNormal"/>
    <w:uiPriority w:val="40"/>
    <w:rsid w:val="00F80F48"/>
    <w:rPr>
      <w:rFonts w:asciiTheme="majorHAnsi" w:hAnsiTheme="majorHAnsi"/>
      <w:sz w:val="22"/>
      <w:szCs w:val="22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46"/>
    <w:rsid w:val="00F80F48"/>
    <w:rPr>
      <w:rFonts w:asciiTheme="majorHAnsi" w:hAnsiTheme="majorHAnsi"/>
      <w:sz w:val="22"/>
      <w:szCs w:val="22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Bullet">
    <w:name w:val="List Bullet"/>
    <w:basedOn w:val="Normal"/>
    <w:uiPriority w:val="99"/>
    <w:semiHidden/>
    <w:unhideWhenUsed/>
    <w:rsid w:val="00F80F48"/>
    <w:pPr>
      <w:numPr>
        <w:numId w:val="24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F80F48"/>
    <w:pPr>
      <w:numPr>
        <w:numId w:val="25"/>
      </w:numPr>
      <w:contextualSpacing/>
    </w:pPr>
  </w:style>
  <w:style w:type="character" w:styleId="PlaceholderText">
    <w:name w:val="Placeholder Text"/>
    <w:basedOn w:val="DefaultParagraphFont"/>
    <w:uiPriority w:val="99"/>
    <w:semiHidden/>
    <w:rsid w:val="00F80F48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472C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8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4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8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CF0EF-B499-47E5-A5E9-D512A70AD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 Erik Julius Håkansson</dc:creator>
  <cp:keywords/>
  <dc:description/>
  <cp:lastModifiedBy>Mel Phimester</cp:lastModifiedBy>
  <cp:revision>3</cp:revision>
  <cp:lastPrinted>2021-09-27T11:48:00Z</cp:lastPrinted>
  <dcterms:created xsi:type="dcterms:W3CDTF">2022-06-14T08:23:00Z</dcterms:created>
  <dcterms:modified xsi:type="dcterms:W3CDTF">2022-06-14T08:24:00Z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fe3cab4c-6144-368c-b73f-6a11ba7e59cc</vt:lpwstr>
  </property>
  <property fmtid="{D5CDD505-2E9C-101B-9397-08002B2CF9AE}" pid="4" name="Mendeley Citation Style_1">
    <vt:lpwstr>http://www.zotero.org/styles/vancouver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