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0FC9" w14:textId="77777777" w:rsidR="00A93162" w:rsidRPr="009254D1" w:rsidRDefault="00A93162" w:rsidP="00A93162">
      <w:pPr>
        <w:rPr>
          <w:rFonts w:ascii="Times New Roman" w:hAnsi="Times New Roman" w:cs="Times New Roman"/>
          <w:color w:val="000000"/>
          <w:szCs w:val="20"/>
        </w:rPr>
      </w:pPr>
      <w:r w:rsidRPr="009254D1">
        <w:rPr>
          <w:rFonts w:ascii="Times New Roman" w:hAnsi="Times New Roman" w:cs="Times New Roman" w:hint="eastAsia"/>
          <w:color w:val="000000"/>
          <w:szCs w:val="20"/>
        </w:rPr>
        <w:t xml:space="preserve">Table S1. </w:t>
      </w:r>
      <w:r w:rsidRPr="009254D1">
        <w:rPr>
          <w:rFonts w:ascii="Times New Roman" w:hAnsi="Times New Roman" w:cs="Times New Roman"/>
          <w:color w:val="000000"/>
          <w:szCs w:val="20"/>
        </w:rPr>
        <w:t>Multiple logistic regression analysis for identification of all pathogens and viruses according to individual comorbidity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2582"/>
        <w:gridCol w:w="1629"/>
        <w:gridCol w:w="2268"/>
        <w:gridCol w:w="2256"/>
      </w:tblGrid>
      <w:tr w:rsidR="00A93162" w:rsidRPr="009254D1" w14:paraId="0C229814" w14:textId="77777777" w:rsidTr="00515049">
        <w:trPr>
          <w:trHeight w:val="213"/>
        </w:trPr>
        <w:tc>
          <w:tcPr>
            <w:tcW w:w="3954" w:type="dxa"/>
          </w:tcPr>
          <w:p w14:paraId="14EF6079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1" w:type="dxa"/>
            <w:gridSpan w:val="2"/>
          </w:tcPr>
          <w:p w14:paraId="3E54BC40" w14:textId="77777777" w:rsidR="00A93162" w:rsidRPr="009254D1" w:rsidRDefault="003447E2" w:rsidP="000711C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Cs w:val="20"/>
              </w:rPr>
              <w:t>All</w:t>
            </w:r>
            <w:r w:rsidR="00A93162" w:rsidRPr="009254D1">
              <w:rPr>
                <w:rFonts w:ascii="Times New Roman" w:hAnsi="Times New Roman" w:cs="Times New Roman"/>
                <w:color w:val="000000"/>
                <w:szCs w:val="20"/>
              </w:rPr>
              <w:t xml:space="preserve"> p</w:t>
            </w:r>
            <w:r w:rsidR="00A93162" w:rsidRPr="009254D1">
              <w:rPr>
                <w:rFonts w:ascii="Times New Roman" w:hAnsi="Times New Roman" w:cs="Times New Roman" w:hint="eastAsia"/>
                <w:color w:val="000000"/>
                <w:szCs w:val="20"/>
              </w:rPr>
              <w:t>athogen</w:t>
            </w:r>
            <w:r w:rsidR="00A93162" w:rsidRPr="009254D1">
              <w:rPr>
                <w:rFonts w:ascii="Times New Roman" w:hAnsi="Times New Roman" w:cs="Times New Roman"/>
                <w:color w:val="000000"/>
                <w:szCs w:val="20"/>
              </w:rPr>
              <w:t>s</w:t>
            </w:r>
          </w:p>
        </w:tc>
        <w:tc>
          <w:tcPr>
            <w:tcW w:w="4524" w:type="dxa"/>
            <w:gridSpan w:val="2"/>
          </w:tcPr>
          <w:p w14:paraId="53C6C93A" w14:textId="77777777" w:rsidR="00A93162" w:rsidRPr="009254D1" w:rsidRDefault="003447E2" w:rsidP="00A931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Cs w:val="20"/>
              </w:rPr>
              <w:t>V</w:t>
            </w:r>
            <w:r w:rsidR="00A93162" w:rsidRPr="009254D1">
              <w:rPr>
                <w:rFonts w:ascii="Times New Roman" w:hAnsi="Times New Roman" w:cs="Times New Roman"/>
                <w:color w:val="000000"/>
                <w:szCs w:val="20"/>
              </w:rPr>
              <w:t>iruses</w:t>
            </w:r>
          </w:p>
        </w:tc>
      </w:tr>
      <w:tr w:rsidR="00A93162" w:rsidRPr="009254D1" w14:paraId="480336D6" w14:textId="77777777" w:rsidTr="00515049">
        <w:trPr>
          <w:trHeight w:val="240"/>
        </w:trPr>
        <w:tc>
          <w:tcPr>
            <w:tcW w:w="3954" w:type="dxa"/>
          </w:tcPr>
          <w:p w14:paraId="26310139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</w:tcPr>
          <w:p w14:paraId="4108A5E6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Odds ratio (95% CI)</w:t>
            </w:r>
          </w:p>
        </w:tc>
        <w:tc>
          <w:tcPr>
            <w:tcW w:w="1629" w:type="dxa"/>
          </w:tcPr>
          <w:p w14:paraId="03D13942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2268" w:type="dxa"/>
          </w:tcPr>
          <w:p w14:paraId="0C8E3E25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Odds ratio (95% CI)</w:t>
            </w:r>
          </w:p>
        </w:tc>
        <w:tc>
          <w:tcPr>
            <w:tcW w:w="2256" w:type="dxa"/>
          </w:tcPr>
          <w:p w14:paraId="47F2C883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P-value</w:t>
            </w:r>
          </w:p>
        </w:tc>
      </w:tr>
      <w:tr w:rsidR="00B66D95" w:rsidRPr="009254D1" w14:paraId="570F45FE" w14:textId="77777777" w:rsidTr="00515049">
        <w:trPr>
          <w:trHeight w:val="240"/>
        </w:trPr>
        <w:tc>
          <w:tcPr>
            <w:tcW w:w="3954" w:type="dxa"/>
          </w:tcPr>
          <w:p w14:paraId="3E5B8323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</w:t>
            </w:r>
          </w:p>
        </w:tc>
        <w:tc>
          <w:tcPr>
            <w:tcW w:w="2582" w:type="dxa"/>
          </w:tcPr>
          <w:p w14:paraId="57C2B5EC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1.008 (0.995-1.021)</w:t>
            </w:r>
          </w:p>
        </w:tc>
        <w:tc>
          <w:tcPr>
            <w:tcW w:w="1629" w:type="dxa"/>
          </w:tcPr>
          <w:p w14:paraId="63CA0143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2268" w:type="dxa"/>
          </w:tcPr>
          <w:p w14:paraId="579F6212" w14:textId="77777777" w:rsidR="00B66D95" w:rsidRPr="009254D1" w:rsidRDefault="002C468E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1.004 (0.990-1.018)</w:t>
            </w:r>
          </w:p>
        </w:tc>
        <w:tc>
          <w:tcPr>
            <w:tcW w:w="2256" w:type="dxa"/>
          </w:tcPr>
          <w:p w14:paraId="18823A9D" w14:textId="77777777" w:rsidR="00B66D95" w:rsidRPr="009254D1" w:rsidRDefault="002C468E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0.552</w:t>
            </w:r>
          </w:p>
        </w:tc>
      </w:tr>
      <w:tr w:rsidR="002C468E" w:rsidRPr="009254D1" w14:paraId="71164401" w14:textId="77777777" w:rsidTr="00515049">
        <w:trPr>
          <w:trHeight w:val="240"/>
        </w:trPr>
        <w:tc>
          <w:tcPr>
            <w:tcW w:w="3954" w:type="dxa"/>
          </w:tcPr>
          <w:p w14:paraId="7FFCFA82" w14:textId="77777777" w:rsidR="002C468E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Male sex</w:t>
            </w:r>
          </w:p>
        </w:tc>
        <w:tc>
          <w:tcPr>
            <w:tcW w:w="2582" w:type="dxa"/>
          </w:tcPr>
          <w:p w14:paraId="27235A3E" w14:textId="77777777" w:rsidR="002C468E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0.663 (0.486-0.905)</w:t>
            </w:r>
          </w:p>
        </w:tc>
        <w:tc>
          <w:tcPr>
            <w:tcW w:w="1629" w:type="dxa"/>
          </w:tcPr>
          <w:p w14:paraId="1249D0AC" w14:textId="77777777" w:rsidR="002C468E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2268" w:type="dxa"/>
          </w:tcPr>
          <w:p w14:paraId="34D70949" w14:textId="77777777" w:rsidR="002C468E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0.821 (0.593-1.137)</w:t>
            </w:r>
          </w:p>
        </w:tc>
        <w:tc>
          <w:tcPr>
            <w:tcW w:w="2256" w:type="dxa"/>
          </w:tcPr>
          <w:p w14:paraId="388C1534" w14:textId="77777777" w:rsidR="002C468E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0.235</w:t>
            </w:r>
          </w:p>
        </w:tc>
      </w:tr>
      <w:tr w:rsidR="00B66D95" w:rsidRPr="009254D1" w14:paraId="08DEAB88" w14:textId="77777777" w:rsidTr="00515049">
        <w:trPr>
          <w:trHeight w:val="240"/>
        </w:trPr>
        <w:tc>
          <w:tcPr>
            <w:tcW w:w="3954" w:type="dxa"/>
          </w:tcPr>
          <w:p w14:paraId="7E3BCB94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Use of ICS</w:t>
            </w:r>
          </w:p>
        </w:tc>
        <w:tc>
          <w:tcPr>
            <w:tcW w:w="2582" w:type="dxa"/>
          </w:tcPr>
          <w:p w14:paraId="56FDD849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1.234 (0.980-1.554)</w:t>
            </w:r>
          </w:p>
        </w:tc>
        <w:tc>
          <w:tcPr>
            <w:tcW w:w="1629" w:type="dxa"/>
          </w:tcPr>
          <w:p w14:paraId="635F5B88" w14:textId="77777777" w:rsidR="00B66D95" w:rsidRPr="009254D1" w:rsidRDefault="00B66D95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2268" w:type="dxa"/>
          </w:tcPr>
          <w:p w14:paraId="5C4769A4" w14:textId="77777777" w:rsidR="00B66D95" w:rsidRPr="009254D1" w:rsidRDefault="002C468E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0.930 (0.728-1.189)</w:t>
            </w:r>
          </w:p>
        </w:tc>
        <w:tc>
          <w:tcPr>
            <w:tcW w:w="2256" w:type="dxa"/>
          </w:tcPr>
          <w:p w14:paraId="3AAC8E5F" w14:textId="77777777" w:rsidR="00B66D95" w:rsidRPr="009254D1" w:rsidRDefault="002C468E" w:rsidP="00B66D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0.563</w:t>
            </w:r>
          </w:p>
        </w:tc>
      </w:tr>
      <w:tr w:rsidR="00A93162" w:rsidRPr="009254D1" w14:paraId="6E78BB55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61672BCA" w14:textId="77777777" w:rsidR="00A93162" w:rsidRPr="009254D1" w:rsidRDefault="00A93162" w:rsidP="000711CD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Pulmonary comorbidities</w:t>
            </w:r>
          </w:p>
        </w:tc>
        <w:tc>
          <w:tcPr>
            <w:tcW w:w="2582" w:type="dxa"/>
          </w:tcPr>
          <w:p w14:paraId="4E07C4BD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B137721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CDF91D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7CDABC5A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3162" w:rsidRPr="009254D1" w14:paraId="521907EE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28B7A8C9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Previous </w:t>
            </w:r>
            <w:r w:rsidRPr="009254D1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pulmonary 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tuberculosis  </w:t>
            </w:r>
          </w:p>
        </w:tc>
        <w:tc>
          <w:tcPr>
            <w:tcW w:w="2582" w:type="dxa"/>
          </w:tcPr>
          <w:p w14:paraId="28D2F911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1.125 (0.873-1.451)</w:t>
            </w:r>
          </w:p>
        </w:tc>
        <w:tc>
          <w:tcPr>
            <w:tcW w:w="1629" w:type="dxa"/>
          </w:tcPr>
          <w:p w14:paraId="40A9D70B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0.362</w:t>
            </w:r>
          </w:p>
        </w:tc>
        <w:tc>
          <w:tcPr>
            <w:tcW w:w="2268" w:type="dxa"/>
          </w:tcPr>
          <w:p w14:paraId="4EABA0FB" w14:textId="77777777" w:rsidR="00A93162" w:rsidRPr="009254D1" w:rsidRDefault="006671BB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0.902 (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  <w:r w:rsidR="002C468E"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0-1.179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6" w:type="dxa"/>
          </w:tcPr>
          <w:p w14:paraId="294B8AD0" w14:textId="77777777" w:rsidR="00A93162" w:rsidRPr="009254D1" w:rsidRDefault="006671BB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2C468E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.449</w:t>
            </w:r>
          </w:p>
        </w:tc>
      </w:tr>
      <w:tr w:rsidR="00A93162" w:rsidRPr="009254D1" w14:paraId="3EC6304E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25522269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Bronchiectasis </w:t>
            </w:r>
          </w:p>
        </w:tc>
        <w:tc>
          <w:tcPr>
            <w:tcW w:w="2582" w:type="dxa"/>
          </w:tcPr>
          <w:p w14:paraId="5AFECDAA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1.173 (0.824-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1.669)</w:t>
            </w:r>
          </w:p>
        </w:tc>
        <w:tc>
          <w:tcPr>
            <w:tcW w:w="1629" w:type="dxa"/>
          </w:tcPr>
          <w:p w14:paraId="7C24E372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0.376</w:t>
            </w:r>
          </w:p>
        </w:tc>
        <w:tc>
          <w:tcPr>
            <w:tcW w:w="2268" w:type="dxa"/>
          </w:tcPr>
          <w:p w14:paraId="2E3693D0" w14:textId="77777777" w:rsidR="00A93162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1.035 (0.7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-1.492</w:t>
            </w:r>
            <w:r w:rsidR="006671BB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6" w:type="dxa"/>
          </w:tcPr>
          <w:p w14:paraId="7ED14EBA" w14:textId="77777777" w:rsidR="00A93162" w:rsidRPr="009254D1" w:rsidRDefault="006671BB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2C468E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.854</w:t>
            </w:r>
          </w:p>
        </w:tc>
      </w:tr>
      <w:tr w:rsidR="00A93162" w:rsidRPr="009254D1" w14:paraId="76E82CF4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5437E831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Interstitial lung disease </w:t>
            </w:r>
          </w:p>
        </w:tc>
        <w:tc>
          <w:tcPr>
            <w:tcW w:w="2582" w:type="dxa"/>
          </w:tcPr>
          <w:p w14:paraId="7FD3810E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0.929 (0.427-2.022)</w:t>
            </w:r>
          </w:p>
        </w:tc>
        <w:tc>
          <w:tcPr>
            <w:tcW w:w="1629" w:type="dxa"/>
          </w:tcPr>
          <w:p w14:paraId="700AED72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0.854</w:t>
            </w:r>
          </w:p>
        </w:tc>
        <w:tc>
          <w:tcPr>
            <w:tcW w:w="2268" w:type="dxa"/>
          </w:tcPr>
          <w:p w14:paraId="6E4415E3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0.698 (0.290-1.681</w:t>
            </w:r>
            <w:r w:rsidR="006671BB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6" w:type="dxa"/>
          </w:tcPr>
          <w:p w14:paraId="45089FD3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0.423</w:t>
            </w:r>
          </w:p>
        </w:tc>
      </w:tr>
      <w:tr w:rsidR="00A93162" w:rsidRPr="009254D1" w14:paraId="60206D5E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44117B89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8"/>
                <w:szCs w:val="18"/>
              </w:rPr>
              <w:t>Extrapulmonary comorbidities</w:t>
            </w:r>
          </w:p>
        </w:tc>
        <w:tc>
          <w:tcPr>
            <w:tcW w:w="2582" w:type="dxa"/>
          </w:tcPr>
          <w:p w14:paraId="6DBD0A03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8360DBA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B95D22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0E369C8C" w14:textId="77777777" w:rsidR="00A93162" w:rsidRPr="009254D1" w:rsidRDefault="00A93162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3162" w:rsidRPr="009254D1" w14:paraId="6DA661E0" w14:textId="77777777" w:rsidTr="00515049">
        <w:trPr>
          <w:trHeight w:val="240"/>
        </w:trPr>
        <w:tc>
          <w:tcPr>
            <w:tcW w:w="3954" w:type="dxa"/>
            <w:vAlign w:val="center"/>
          </w:tcPr>
          <w:p w14:paraId="57108610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Diabetes mellitus </w:t>
            </w:r>
          </w:p>
        </w:tc>
        <w:tc>
          <w:tcPr>
            <w:tcW w:w="2582" w:type="dxa"/>
          </w:tcPr>
          <w:p w14:paraId="2FF408A1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1.282 (0.986-1.666)</w:t>
            </w:r>
          </w:p>
        </w:tc>
        <w:tc>
          <w:tcPr>
            <w:tcW w:w="1629" w:type="dxa"/>
          </w:tcPr>
          <w:p w14:paraId="3FFBC2C8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2268" w:type="dxa"/>
          </w:tcPr>
          <w:p w14:paraId="386C58A2" w14:textId="77777777" w:rsidR="00A93162" w:rsidRPr="009254D1" w:rsidRDefault="002C468E" w:rsidP="002C46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0.991</w:t>
            </w:r>
            <w:r w:rsidR="006671BB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(0.7</w:t>
            </w: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-1.314</w:t>
            </w:r>
            <w:r w:rsidR="006671BB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6" w:type="dxa"/>
          </w:tcPr>
          <w:p w14:paraId="2F9120DC" w14:textId="77777777" w:rsidR="00A93162" w:rsidRPr="009254D1" w:rsidRDefault="006671BB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2C468E"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.949</w:t>
            </w:r>
          </w:p>
        </w:tc>
      </w:tr>
      <w:tr w:rsidR="00A93162" w:rsidRPr="009254D1" w14:paraId="3BE42248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2305B2EE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Hypertension </w:t>
            </w:r>
          </w:p>
        </w:tc>
        <w:tc>
          <w:tcPr>
            <w:tcW w:w="2582" w:type="dxa"/>
          </w:tcPr>
          <w:p w14:paraId="2CAE254F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1.129 (0.886-1.439)</w:t>
            </w:r>
          </w:p>
        </w:tc>
        <w:tc>
          <w:tcPr>
            <w:tcW w:w="1629" w:type="dxa"/>
          </w:tcPr>
          <w:p w14:paraId="2FDA212A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0.328</w:t>
            </w:r>
          </w:p>
        </w:tc>
        <w:tc>
          <w:tcPr>
            <w:tcW w:w="2268" w:type="dxa"/>
          </w:tcPr>
          <w:p w14:paraId="5E371D73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1.061 (0.822-1.369)</w:t>
            </w:r>
          </w:p>
        </w:tc>
        <w:tc>
          <w:tcPr>
            <w:tcW w:w="2256" w:type="dxa"/>
          </w:tcPr>
          <w:p w14:paraId="0371B2C7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0.649</w:t>
            </w:r>
          </w:p>
        </w:tc>
      </w:tr>
      <w:tr w:rsidR="00A93162" w:rsidRPr="009254D1" w14:paraId="2EADA6D5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3A040185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Liver cirrhosis </w:t>
            </w:r>
          </w:p>
        </w:tc>
        <w:tc>
          <w:tcPr>
            <w:tcW w:w="2582" w:type="dxa"/>
          </w:tcPr>
          <w:p w14:paraId="46BB0B3B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0.823 (0.356-1.906)</w:t>
            </w:r>
          </w:p>
        </w:tc>
        <w:tc>
          <w:tcPr>
            <w:tcW w:w="1629" w:type="dxa"/>
          </w:tcPr>
          <w:p w14:paraId="10AAADF4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2268" w:type="dxa"/>
          </w:tcPr>
          <w:p w14:paraId="7EE0231B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0.448 (0.150-1.338)</w:t>
            </w:r>
          </w:p>
        </w:tc>
        <w:tc>
          <w:tcPr>
            <w:tcW w:w="2256" w:type="dxa"/>
          </w:tcPr>
          <w:p w14:paraId="77AFCF39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0.150</w:t>
            </w:r>
          </w:p>
        </w:tc>
      </w:tr>
      <w:tr w:rsidR="00A93162" w:rsidRPr="009254D1" w14:paraId="6E93F755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56E60D39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Congestive heart failure </w:t>
            </w:r>
          </w:p>
        </w:tc>
        <w:tc>
          <w:tcPr>
            <w:tcW w:w="2582" w:type="dxa"/>
          </w:tcPr>
          <w:p w14:paraId="5296275C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1.003 (0.711-1.415)</w:t>
            </w:r>
          </w:p>
        </w:tc>
        <w:tc>
          <w:tcPr>
            <w:tcW w:w="1629" w:type="dxa"/>
          </w:tcPr>
          <w:p w14:paraId="6570E496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0.985</w:t>
            </w:r>
          </w:p>
        </w:tc>
        <w:tc>
          <w:tcPr>
            <w:tcW w:w="2268" w:type="dxa"/>
          </w:tcPr>
          <w:p w14:paraId="36FE4B79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0.974 (0.680-1.395)</w:t>
            </w:r>
          </w:p>
        </w:tc>
        <w:tc>
          <w:tcPr>
            <w:tcW w:w="2256" w:type="dxa"/>
          </w:tcPr>
          <w:p w14:paraId="54A239E5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0.886</w:t>
            </w:r>
          </w:p>
        </w:tc>
      </w:tr>
      <w:tr w:rsidR="00A93162" w:rsidRPr="009254D1" w14:paraId="6F48B06E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3D845C5C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Chronic kidney disease</w:t>
            </w:r>
          </w:p>
        </w:tc>
        <w:tc>
          <w:tcPr>
            <w:tcW w:w="2582" w:type="dxa"/>
          </w:tcPr>
          <w:p w14:paraId="19D7FF3B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0.830 (0.511-1.347)</w:t>
            </w:r>
          </w:p>
        </w:tc>
        <w:tc>
          <w:tcPr>
            <w:tcW w:w="1629" w:type="dxa"/>
          </w:tcPr>
          <w:p w14:paraId="0E672AB1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0.450</w:t>
            </w:r>
          </w:p>
        </w:tc>
        <w:tc>
          <w:tcPr>
            <w:tcW w:w="2268" w:type="dxa"/>
          </w:tcPr>
          <w:p w14:paraId="26DD7AE1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1.009 (0.607-1.679)</w:t>
            </w:r>
          </w:p>
        </w:tc>
        <w:tc>
          <w:tcPr>
            <w:tcW w:w="2256" w:type="dxa"/>
          </w:tcPr>
          <w:p w14:paraId="19BFD485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0.971</w:t>
            </w:r>
          </w:p>
        </w:tc>
      </w:tr>
      <w:tr w:rsidR="00A93162" w:rsidRPr="009254D1" w14:paraId="3C99BF01" w14:textId="77777777" w:rsidTr="00515049">
        <w:trPr>
          <w:trHeight w:val="240"/>
        </w:trPr>
        <w:tc>
          <w:tcPr>
            <w:tcW w:w="3954" w:type="dxa"/>
            <w:vAlign w:val="center"/>
          </w:tcPr>
          <w:p w14:paraId="52A55C0E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Cerebrovascular disease </w:t>
            </w:r>
          </w:p>
        </w:tc>
        <w:tc>
          <w:tcPr>
            <w:tcW w:w="2582" w:type="dxa"/>
          </w:tcPr>
          <w:p w14:paraId="2CC954BC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1.209 (0.734-1.992)</w:t>
            </w:r>
          </w:p>
        </w:tc>
        <w:tc>
          <w:tcPr>
            <w:tcW w:w="1629" w:type="dxa"/>
          </w:tcPr>
          <w:p w14:paraId="42C48D5C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2268" w:type="dxa"/>
          </w:tcPr>
          <w:p w14:paraId="096FCCD4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1.334 (0.807-2.205)</w:t>
            </w:r>
          </w:p>
        </w:tc>
        <w:tc>
          <w:tcPr>
            <w:tcW w:w="2256" w:type="dxa"/>
          </w:tcPr>
          <w:p w14:paraId="2111A2A8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0.261</w:t>
            </w:r>
          </w:p>
        </w:tc>
      </w:tr>
      <w:tr w:rsidR="00A93162" w:rsidRPr="009254D1" w14:paraId="4659A24D" w14:textId="77777777" w:rsidTr="00515049">
        <w:trPr>
          <w:trHeight w:val="254"/>
        </w:trPr>
        <w:tc>
          <w:tcPr>
            <w:tcW w:w="3954" w:type="dxa"/>
            <w:vAlign w:val="center"/>
          </w:tcPr>
          <w:p w14:paraId="71415723" w14:textId="77777777" w:rsidR="00A93162" w:rsidRPr="009254D1" w:rsidRDefault="00A93162" w:rsidP="00812735">
            <w:pPr>
              <w:widowControl/>
              <w:wordWrap/>
              <w:autoSpaceDE/>
              <w:autoSpaceDN/>
              <w:spacing w:line="276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Advanced cancer </w:t>
            </w:r>
          </w:p>
        </w:tc>
        <w:tc>
          <w:tcPr>
            <w:tcW w:w="2582" w:type="dxa"/>
          </w:tcPr>
          <w:p w14:paraId="72B8C862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1.235 (0.857-1.781)</w:t>
            </w:r>
          </w:p>
        </w:tc>
        <w:tc>
          <w:tcPr>
            <w:tcW w:w="1629" w:type="dxa"/>
          </w:tcPr>
          <w:p w14:paraId="35EC3C62" w14:textId="77777777" w:rsidR="00A93162" w:rsidRPr="009254D1" w:rsidRDefault="00B66D95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2268" w:type="dxa"/>
          </w:tcPr>
          <w:p w14:paraId="42D53AEB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0.799 (0.538-1.187)</w:t>
            </w:r>
          </w:p>
        </w:tc>
        <w:tc>
          <w:tcPr>
            <w:tcW w:w="2256" w:type="dxa"/>
          </w:tcPr>
          <w:p w14:paraId="09420F82" w14:textId="77777777" w:rsidR="00A93162" w:rsidRPr="009254D1" w:rsidRDefault="002C468E" w:rsidP="000711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0.266</w:t>
            </w:r>
          </w:p>
        </w:tc>
      </w:tr>
    </w:tbl>
    <w:p w14:paraId="77B44706" w14:textId="77777777" w:rsidR="0070443D" w:rsidRPr="009254D1" w:rsidRDefault="00075F4B" w:rsidP="0070443D">
      <w:pPr>
        <w:rPr>
          <w:rFonts w:ascii="Times New Roman" w:eastAsia="Gulim" w:hAnsi="Times New Roman" w:cs="Times New Roman"/>
          <w:color w:val="000000"/>
          <w:kern w:val="0"/>
          <w:sz w:val="36"/>
          <w:szCs w:val="24"/>
        </w:rPr>
      </w:pPr>
      <w:r w:rsidRPr="009254D1">
        <w:rPr>
          <w:rFonts w:ascii="Times New Roman" w:hAnsi="Times New Roman" w:cs="Times New Roman"/>
          <w:color w:val="000000"/>
          <w:szCs w:val="20"/>
        </w:rPr>
        <w:t>CI, Confidence interval; ICS, inhaled corticosteroid.</w:t>
      </w:r>
      <w:r w:rsidR="0070443D" w:rsidRPr="009254D1">
        <w:rPr>
          <w:rFonts w:ascii="Times New Roman" w:hAnsi="Times New Roman" w:cs="Times New Roman"/>
          <w:color w:val="000000"/>
          <w:szCs w:val="20"/>
        </w:rPr>
        <w:t xml:space="preserve"> </w:t>
      </w:r>
      <w:r w:rsidR="0070443D" w:rsidRPr="009254D1">
        <w:rPr>
          <w:rFonts w:ascii="Times New Roman" w:eastAsia="Gulim" w:hAnsi="Times New Roman" w:cs="Times New Roman"/>
          <w:color w:val="000000"/>
          <w:kern w:val="0"/>
          <w:szCs w:val="14"/>
        </w:rPr>
        <w:t>Hosmer-Lemeshow test, p = 0.998 (a</w:t>
      </w:r>
      <w:r w:rsidR="0070443D" w:rsidRPr="009254D1">
        <w:rPr>
          <w:rFonts w:ascii="Times New Roman" w:hAnsi="Times New Roman" w:cs="Times New Roman"/>
          <w:color w:val="000000"/>
          <w:szCs w:val="20"/>
        </w:rPr>
        <w:t>ll p</w:t>
      </w:r>
      <w:r w:rsidR="0070443D" w:rsidRPr="009254D1">
        <w:rPr>
          <w:rFonts w:ascii="Times New Roman" w:hAnsi="Times New Roman" w:cs="Times New Roman" w:hint="eastAsia"/>
          <w:color w:val="000000"/>
          <w:szCs w:val="20"/>
        </w:rPr>
        <w:t>athogen</w:t>
      </w:r>
      <w:r w:rsidR="0070443D" w:rsidRPr="009254D1">
        <w:rPr>
          <w:rFonts w:ascii="Times New Roman" w:hAnsi="Times New Roman" w:cs="Times New Roman"/>
          <w:color w:val="000000"/>
          <w:szCs w:val="20"/>
        </w:rPr>
        <w:t>s</w:t>
      </w:r>
      <w:r w:rsidR="0070443D" w:rsidRPr="009254D1">
        <w:rPr>
          <w:rFonts w:ascii="Times New Roman" w:eastAsia="Gulim" w:hAnsi="Times New Roman" w:cs="Times New Roman"/>
          <w:color w:val="000000"/>
          <w:kern w:val="0"/>
          <w:szCs w:val="14"/>
        </w:rPr>
        <w:t>) and p = 0.541 (v</w:t>
      </w:r>
      <w:r w:rsidR="0070443D" w:rsidRPr="009254D1">
        <w:rPr>
          <w:rFonts w:ascii="Times New Roman" w:hAnsi="Times New Roman" w:cs="Times New Roman"/>
          <w:color w:val="000000"/>
          <w:szCs w:val="20"/>
        </w:rPr>
        <w:t>iruses</w:t>
      </w:r>
      <w:r w:rsidR="0070443D" w:rsidRPr="009254D1">
        <w:rPr>
          <w:rFonts w:ascii="Times New Roman" w:eastAsia="Gulim" w:hAnsi="Times New Roman" w:cs="Times New Roman"/>
          <w:color w:val="000000"/>
          <w:kern w:val="0"/>
          <w:szCs w:val="14"/>
        </w:rPr>
        <w:t>), respectively.</w:t>
      </w:r>
    </w:p>
    <w:p w14:paraId="5A15B653" w14:textId="77777777" w:rsidR="0001697D" w:rsidRPr="009254D1" w:rsidRDefault="0001697D">
      <w:pPr>
        <w:rPr>
          <w:rFonts w:ascii="Times New Roman" w:hAnsi="Times New Roman" w:cs="Times New Roman"/>
          <w:color w:val="000000"/>
        </w:rPr>
      </w:pPr>
    </w:p>
    <w:p w14:paraId="0E0085D1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451A5979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1EE759CA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2C6C6443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554F3BED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5BBAC7EA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27944D87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7F6EEEA2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5DC5BEB3" w14:textId="77777777" w:rsidR="002D3172" w:rsidRPr="009254D1" w:rsidRDefault="002D3172">
      <w:pPr>
        <w:rPr>
          <w:rFonts w:ascii="Times New Roman" w:hAnsi="Times New Roman" w:cs="Times New Roman"/>
          <w:color w:val="000000"/>
        </w:rPr>
      </w:pPr>
    </w:p>
    <w:p w14:paraId="0631D0FE" w14:textId="77777777" w:rsidR="002D3172" w:rsidRPr="009254D1" w:rsidRDefault="002D3172" w:rsidP="002D3172">
      <w:pPr>
        <w:rPr>
          <w:rFonts w:ascii="Times New Roman" w:hAnsi="Times New Roman" w:cs="Times New Roman"/>
          <w:color w:val="000000"/>
          <w:kern w:val="0"/>
          <w:szCs w:val="20"/>
        </w:rPr>
      </w:pPr>
      <w:r w:rsidRPr="009254D1">
        <w:rPr>
          <w:rFonts w:ascii="Times New Roman" w:hAnsi="Times New Roman" w:cs="Times New Roman" w:hint="eastAsia"/>
          <w:color w:val="000000"/>
          <w:kern w:val="0"/>
          <w:szCs w:val="20"/>
        </w:rPr>
        <w:lastRenderedPageBreak/>
        <w:t xml:space="preserve">Table </w:t>
      </w:r>
      <w:r w:rsidR="00F112BB" w:rsidRPr="009254D1">
        <w:rPr>
          <w:rFonts w:ascii="Times New Roman" w:hAnsi="Times New Roman" w:cs="Times New Roman" w:hint="eastAsia"/>
          <w:color w:val="000000"/>
          <w:kern w:val="0"/>
          <w:szCs w:val="20"/>
        </w:rPr>
        <w:t>S2</w:t>
      </w:r>
      <w:r w:rsidRPr="009254D1">
        <w:rPr>
          <w:rFonts w:ascii="Times New Roman" w:hAnsi="Times New Roman" w:cs="Times New Roman" w:hint="eastAsia"/>
          <w:color w:val="000000"/>
          <w:kern w:val="0"/>
          <w:szCs w:val="20"/>
        </w:rPr>
        <w:t>.</w:t>
      </w:r>
      <w:r w:rsidRPr="009254D1">
        <w:rPr>
          <w:rFonts w:ascii="Times New Roman" w:eastAsia="Malgun Gothic" w:hAnsi="Times New Roman" w:cs="Times New Roman"/>
          <w:color w:val="000000"/>
          <w:kern w:val="0"/>
          <w:szCs w:val="20"/>
        </w:rPr>
        <w:t xml:space="preserve"> Microbiologic analysis in AECOPD patients with </w:t>
      </w:r>
      <w:r w:rsidR="0050010D" w:rsidRPr="009254D1">
        <w:rPr>
          <w:rFonts w:ascii="Times New Roman" w:eastAsia="Malgun Gothic" w:hAnsi="Times New Roman" w:cs="Times New Roman"/>
          <w:color w:val="000000"/>
          <w:kern w:val="0"/>
          <w:szCs w:val="20"/>
        </w:rPr>
        <w:t xml:space="preserve">hypertension, liver cirrhosis, cerebrovascular disease, and advanced cancer 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890"/>
        <w:gridCol w:w="1121"/>
        <w:gridCol w:w="921"/>
        <w:gridCol w:w="923"/>
        <w:gridCol w:w="952"/>
        <w:gridCol w:w="967"/>
        <w:gridCol w:w="894"/>
        <w:gridCol w:w="1008"/>
        <w:gridCol w:w="1035"/>
        <w:gridCol w:w="1036"/>
        <w:gridCol w:w="1014"/>
        <w:gridCol w:w="1061"/>
        <w:gridCol w:w="894"/>
      </w:tblGrid>
      <w:tr w:rsidR="002D3172" w:rsidRPr="009254D1" w14:paraId="43ED9E04" w14:textId="77777777" w:rsidTr="001F2581">
        <w:trPr>
          <w:trHeight w:val="24"/>
        </w:trPr>
        <w:tc>
          <w:tcPr>
            <w:tcW w:w="1890" w:type="dxa"/>
          </w:tcPr>
          <w:p w14:paraId="402B4C55" w14:textId="77777777" w:rsidR="002D3172" w:rsidRPr="009254D1" w:rsidRDefault="002D3172" w:rsidP="001F2581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gridSpan w:val="3"/>
          </w:tcPr>
          <w:p w14:paraId="581C2B39" w14:textId="77777777" w:rsidR="002D3172" w:rsidRPr="009254D1" w:rsidRDefault="0050010D" w:rsidP="001F25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Cs w:val="20"/>
              </w:rPr>
              <w:t>Hypertension</w:t>
            </w:r>
          </w:p>
        </w:tc>
        <w:tc>
          <w:tcPr>
            <w:tcW w:w="2813" w:type="dxa"/>
            <w:gridSpan w:val="3"/>
          </w:tcPr>
          <w:p w14:paraId="4BB31B73" w14:textId="77777777" w:rsidR="002D3172" w:rsidRPr="009254D1" w:rsidRDefault="0050010D" w:rsidP="001F25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Cs w:val="20"/>
              </w:rPr>
              <w:t>Liver cirrhosis</w:t>
            </w:r>
          </w:p>
        </w:tc>
        <w:tc>
          <w:tcPr>
            <w:tcW w:w="3079" w:type="dxa"/>
            <w:gridSpan w:val="3"/>
          </w:tcPr>
          <w:p w14:paraId="3130DA47" w14:textId="77777777" w:rsidR="002D3172" w:rsidRPr="009254D1" w:rsidRDefault="0050010D" w:rsidP="001F25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Cs w:val="20"/>
              </w:rPr>
              <w:t>C</w:t>
            </w:r>
            <w:r w:rsidRPr="009254D1">
              <w:rPr>
                <w:rFonts w:ascii="Times New Roman" w:hAnsi="Times New Roman" w:cs="Times New Roman" w:hint="eastAsia"/>
                <w:color w:val="000000"/>
                <w:szCs w:val="20"/>
              </w:rPr>
              <w:t>erebrovascular disease</w:t>
            </w:r>
          </w:p>
        </w:tc>
        <w:tc>
          <w:tcPr>
            <w:tcW w:w="2969" w:type="dxa"/>
            <w:gridSpan w:val="3"/>
          </w:tcPr>
          <w:p w14:paraId="3A32A4EB" w14:textId="77777777" w:rsidR="002D3172" w:rsidRPr="009254D1" w:rsidRDefault="002D3172" w:rsidP="001F25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Advanced cancer</w:t>
            </w:r>
          </w:p>
        </w:tc>
      </w:tr>
      <w:tr w:rsidR="002D3172" w:rsidRPr="009254D1" w14:paraId="3DB77C57" w14:textId="77777777" w:rsidTr="009744FD">
        <w:trPr>
          <w:trHeight w:val="24"/>
        </w:trPr>
        <w:tc>
          <w:tcPr>
            <w:tcW w:w="1890" w:type="dxa"/>
          </w:tcPr>
          <w:p w14:paraId="0DD3E6B5" w14:textId="77777777" w:rsidR="002D3172" w:rsidRPr="009254D1" w:rsidRDefault="002D3172" w:rsidP="002D3172">
            <w:pP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</w:tcPr>
          <w:p w14:paraId="15466CC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(+)</w:t>
            </w:r>
          </w:p>
          <w:p w14:paraId="49C7923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(n=584)</w:t>
            </w:r>
          </w:p>
        </w:tc>
        <w:tc>
          <w:tcPr>
            <w:tcW w:w="921" w:type="dxa"/>
          </w:tcPr>
          <w:p w14:paraId="0840265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(-)</w:t>
            </w:r>
          </w:p>
          <w:p w14:paraId="200C78F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(n=602)</w:t>
            </w:r>
          </w:p>
        </w:tc>
        <w:tc>
          <w:tcPr>
            <w:tcW w:w="923" w:type="dxa"/>
          </w:tcPr>
          <w:p w14:paraId="1989FBB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9254D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952" w:type="dxa"/>
          </w:tcPr>
          <w:p w14:paraId="5D898C3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(+)</w:t>
            </w:r>
          </w:p>
          <w:p w14:paraId="00D50EC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(n=23)</w:t>
            </w:r>
          </w:p>
        </w:tc>
        <w:tc>
          <w:tcPr>
            <w:tcW w:w="967" w:type="dxa"/>
          </w:tcPr>
          <w:p w14:paraId="08A5626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(-)</w:t>
            </w:r>
          </w:p>
          <w:p w14:paraId="4BBCEF6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(n=1163)</w:t>
            </w:r>
          </w:p>
        </w:tc>
        <w:tc>
          <w:tcPr>
            <w:tcW w:w="894" w:type="dxa"/>
          </w:tcPr>
          <w:p w14:paraId="2A38E33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9254D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1008" w:type="dxa"/>
          </w:tcPr>
          <w:p w14:paraId="6370F41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(+)</w:t>
            </w:r>
          </w:p>
          <w:p w14:paraId="7F510B0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(n=70)</w:t>
            </w:r>
          </w:p>
        </w:tc>
        <w:tc>
          <w:tcPr>
            <w:tcW w:w="1035" w:type="dxa"/>
          </w:tcPr>
          <w:p w14:paraId="6320918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(-)</w:t>
            </w:r>
          </w:p>
          <w:p w14:paraId="737C22F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(n=1116)</w:t>
            </w:r>
          </w:p>
        </w:tc>
        <w:tc>
          <w:tcPr>
            <w:tcW w:w="1036" w:type="dxa"/>
          </w:tcPr>
          <w:p w14:paraId="7C57252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9254D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1014" w:type="dxa"/>
          </w:tcPr>
          <w:p w14:paraId="3639B3C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(+)</w:t>
            </w:r>
          </w:p>
          <w:p w14:paraId="5EB25B9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(n=138)</w:t>
            </w:r>
          </w:p>
        </w:tc>
        <w:tc>
          <w:tcPr>
            <w:tcW w:w="1061" w:type="dxa"/>
          </w:tcPr>
          <w:p w14:paraId="7B71881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(-)</w:t>
            </w:r>
          </w:p>
          <w:p w14:paraId="4D7E2C4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(n=1048)</w:t>
            </w:r>
          </w:p>
        </w:tc>
        <w:tc>
          <w:tcPr>
            <w:tcW w:w="894" w:type="dxa"/>
          </w:tcPr>
          <w:p w14:paraId="7C755E8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9254D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</w:tr>
      <w:tr w:rsidR="002D3172" w:rsidRPr="009254D1" w14:paraId="7BEB79ED" w14:textId="77777777" w:rsidTr="009744FD">
        <w:trPr>
          <w:trHeight w:val="24"/>
        </w:trPr>
        <w:tc>
          <w:tcPr>
            <w:tcW w:w="1890" w:type="dxa"/>
          </w:tcPr>
          <w:p w14:paraId="4329EAA6" w14:textId="77777777" w:rsidR="002D3172" w:rsidRPr="009254D1" w:rsidRDefault="002D3172" w:rsidP="002D317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Bacteria</w:t>
            </w:r>
          </w:p>
        </w:tc>
        <w:tc>
          <w:tcPr>
            <w:tcW w:w="1121" w:type="dxa"/>
          </w:tcPr>
          <w:p w14:paraId="3A1BC25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</w:tcPr>
          <w:p w14:paraId="55FC3E6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923" w:type="dxa"/>
          </w:tcPr>
          <w:p w14:paraId="48F1EBD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952" w:type="dxa"/>
          </w:tcPr>
          <w:p w14:paraId="03F1D12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</w:tcPr>
          <w:p w14:paraId="6EF19F8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894" w:type="dxa"/>
          </w:tcPr>
          <w:p w14:paraId="4682007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008" w:type="dxa"/>
          </w:tcPr>
          <w:p w14:paraId="0459C4C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02DDF7E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036" w:type="dxa"/>
          </w:tcPr>
          <w:p w14:paraId="187D3AC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014" w:type="dxa"/>
          </w:tcPr>
          <w:p w14:paraId="1745C66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AD95EE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894" w:type="dxa"/>
          </w:tcPr>
          <w:p w14:paraId="301A4C3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8"/>
              </w:rPr>
            </w:pPr>
          </w:p>
        </w:tc>
      </w:tr>
      <w:tr w:rsidR="002D3172" w:rsidRPr="009254D1" w14:paraId="594DC0D1" w14:textId="77777777" w:rsidTr="009744FD">
        <w:trPr>
          <w:trHeight w:val="24"/>
        </w:trPr>
        <w:tc>
          <w:tcPr>
            <w:tcW w:w="1890" w:type="dxa"/>
          </w:tcPr>
          <w:p w14:paraId="13B17B07" w14:textId="77777777" w:rsidR="002D3172" w:rsidRPr="009254D1" w:rsidRDefault="002D3172" w:rsidP="002D3172">
            <w:pPr>
              <w:ind w:firstLineChars="50" w:firstLine="9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M. pneumoniae</w:t>
            </w:r>
          </w:p>
        </w:tc>
        <w:tc>
          <w:tcPr>
            <w:tcW w:w="1121" w:type="dxa"/>
          </w:tcPr>
          <w:p w14:paraId="1AC96DD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(9.7)</w:t>
            </w:r>
          </w:p>
        </w:tc>
        <w:tc>
          <w:tcPr>
            <w:tcW w:w="921" w:type="dxa"/>
          </w:tcPr>
          <w:p w14:paraId="3C86E68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(6.7)</w:t>
            </w:r>
          </w:p>
        </w:tc>
        <w:tc>
          <w:tcPr>
            <w:tcW w:w="923" w:type="dxa"/>
          </w:tcPr>
          <w:p w14:paraId="1E47CA8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952" w:type="dxa"/>
          </w:tcPr>
          <w:p w14:paraId="43324B7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(10.5)</w:t>
            </w:r>
          </w:p>
        </w:tc>
        <w:tc>
          <w:tcPr>
            <w:tcW w:w="967" w:type="dxa"/>
          </w:tcPr>
          <w:p w14:paraId="7B857ED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(8.1)</w:t>
            </w:r>
          </w:p>
        </w:tc>
        <w:tc>
          <w:tcPr>
            <w:tcW w:w="894" w:type="dxa"/>
          </w:tcPr>
          <w:p w14:paraId="4B613A2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0.664</w:t>
            </w:r>
          </w:p>
        </w:tc>
        <w:tc>
          <w:tcPr>
            <w:tcW w:w="1008" w:type="dxa"/>
          </w:tcPr>
          <w:p w14:paraId="6BFFED6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(8.9)</w:t>
            </w:r>
          </w:p>
        </w:tc>
        <w:tc>
          <w:tcPr>
            <w:tcW w:w="1035" w:type="dxa"/>
          </w:tcPr>
          <w:p w14:paraId="5443C4C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68 (8.1)</w:t>
            </w:r>
          </w:p>
        </w:tc>
        <w:tc>
          <w:tcPr>
            <w:tcW w:w="1036" w:type="dxa"/>
          </w:tcPr>
          <w:p w14:paraId="46E145B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1014" w:type="dxa"/>
          </w:tcPr>
          <w:p w14:paraId="4B3D1AA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 (15.0)</w:t>
            </w:r>
          </w:p>
        </w:tc>
        <w:tc>
          <w:tcPr>
            <w:tcW w:w="1061" w:type="dxa"/>
          </w:tcPr>
          <w:p w14:paraId="0234855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58 (7.3)</w:t>
            </w:r>
          </w:p>
        </w:tc>
        <w:tc>
          <w:tcPr>
            <w:tcW w:w="894" w:type="dxa"/>
          </w:tcPr>
          <w:p w14:paraId="33EAFF3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0.008</w:t>
            </w:r>
          </w:p>
        </w:tc>
      </w:tr>
      <w:tr w:rsidR="002D3172" w:rsidRPr="009254D1" w14:paraId="6AF2A913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16EAE89F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C. pneumoniae </w:t>
            </w:r>
          </w:p>
        </w:tc>
        <w:tc>
          <w:tcPr>
            <w:tcW w:w="1121" w:type="dxa"/>
          </w:tcPr>
          <w:p w14:paraId="4CEAD54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(2.0)</w:t>
            </w:r>
          </w:p>
        </w:tc>
        <w:tc>
          <w:tcPr>
            <w:tcW w:w="921" w:type="dxa"/>
          </w:tcPr>
          <w:p w14:paraId="6805FE5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(2.5)</w:t>
            </w:r>
          </w:p>
        </w:tc>
        <w:tc>
          <w:tcPr>
            <w:tcW w:w="923" w:type="dxa"/>
          </w:tcPr>
          <w:p w14:paraId="48FBCDE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0.653</w:t>
            </w:r>
          </w:p>
        </w:tc>
        <w:tc>
          <w:tcPr>
            <w:tcW w:w="952" w:type="dxa"/>
          </w:tcPr>
          <w:p w14:paraId="7F17503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3C6D2F6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(2.3)</w:t>
            </w:r>
          </w:p>
        </w:tc>
        <w:tc>
          <w:tcPr>
            <w:tcW w:w="894" w:type="dxa"/>
          </w:tcPr>
          <w:p w14:paraId="43BFC7E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2F64A1B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(2.0)</w:t>
            </w:r>
          </w:p>
        </w:tc>
        <w:tc>
          <w:tcPr>
            <w:tcW w:w="1035" w:type="dxa"/>
          </w:tcPr>
          <w:p w14:paraId="429CB72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17 (2.3)</w:t>
            </w:r>
          </w:p>
        </w:tc>
        <w:tc>
          <w:tcPr>
            <w:tcW w:w="1036" w:type="dxa"/>
          </w:tcPr>
          <w:p w14:paraId="112C476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6ABC6FF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(3.3)</w:t>
            </w:r>
          </w:p>
        </w:tc>
        <w:tc>
          <w:tcPr>
            <w:tcW w:w="1061" w:type="dxa"/>
          </w:tcPr>
          <w:p w14:paraId="5A205B5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 (2.1)</w:t>
            </w:r>
          </w:p>
        </w:tc>
        <w:tc>
          <w:tcPr>
            <w:tcW w:w="894" w:type="dxa"/>
          </w:tcPr>
          <w:p w14:paraId="265D78D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0.452</w:t>
            </w:r>
          </w:p>
        </w:tc>
      </w:tr>
      <w:tr w:rsidR="002D3172" w:rsidRPr="009254D1" w14:paraId="0C1C9CFB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7A4D223A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L. pneumophila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7C2713A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(0.3)</w:t>
            </w:r>
          </w:p>
        </w:tc>
        <w:tc>
          <w:tcPr>
            <w:tcW w:w="921" w:type="dxa"/>
          </w:tcPr>
          <w:p w14:paraId="022A3FB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(1.4)</w:t>
            </w:r>
          </w:p>
        </w:tc>
        <w:tc>
          <w:tcPr>
            <w:tcW w:w="923" w:type="dxa"/>
          </w:tcPr>
          <w:p w14:paraId="29DA488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</w:t>
            </w:r>
          </w:p>
        </w:tc>
        <w:tc>
          <w:tcPr>
            <w:tcW w:w="952" w:type="dxa"/>
          </w:tcPr>
          <w:p w14:paraId="361D847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256EB74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(0.9)</w:t>
            </w:r>
          </w:p>
        </w:tc>
        <w:tc>
          <w:tcPr>
            <w:tcW w:w="894" w:type="dxa"/>
          </w:tcPr>
          <w:p w14:paraId="2379B23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0EB62A1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35" w:type="dxa"/>
          </w:tcPr>
          <w:p w14:paraId="7D798CD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(0.9)</w:t>
            </w:r>
          </w:p>
        </w:tc>
        <w:tc>
          <w:tcPr>
            <w:tcW w:w="1036" w:type="dxa"/>
          </w:tcPr>
          <w:p w14:paraId="3B1D282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689AAA1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(1.2)</w:t>
            </w:r>
          </w:p>
        </w:tc>
        <w:tc>
          <w:tcPr>
            <w:tcW w:w="1061" w:type="dxa"/>
          </w:tcPr>
          <w:p w14:paraId="107C6EE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 (0.8)</w:t>
            </w:r>
          </w:p>
        </w:tc>
        <w:tc>
          <w:tcPr>
            <w:tcW w:w="894" w:type="dxa"/>
          </w:tcPr>
          <w:p w14:paraId="10B85EE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0.531</w:t>
            </w:r>
          </w:p>
        </w:tc>
      </w:tr>
      <w:tr w:rsidR="002D3172" w:rsidRPr="009254D1" w14:paraId="14BAFDBA" w14:textId="77777777" w:rsidTr="009744FD">
        <w:trPr>
          <w:trHeight w:val="24"/>
        </w:trPr>
        <w:tc>
          <w:tcPr>
            <w:tcW w:w="1890" w:type="dxa"/>
          </w:tcPr>
          <w:p w14:paraId="40BF0859" w14:textId="77777777" w:rsidR="002D3172" w:rsidRPr="009254D1" w:rsidRDefault="002D3172" w:rsidP="002D3172">
            <w:pPr>
              <w:ind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H. Influenzae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7BB01CE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(1.7)</w:t>
            </w:r>
          </w:p>
        </w:tc>
        <w:tc>
          <w:tcPr>
            <w:tcW w:w="921" w:type="dxa"/>
          </w:tcPr>
          <w:p w14:paraId="2E51398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(2.0)</w:t>
            </w:r>
          </w:p>
        </w:tc>
        <w:tc>
          <w:tcPr>
            <w:tcW w:w="923" w:type="dxa"/>
          </w:tcPr>
          <w:p w14:paraId="7D18129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952" w:type="dxa"/>
          </w:tcPr>
          <w:p w14:paraId="1F8EB11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(4.3)</w:t>
            </w:r>
          </w:p>
        </w:tc>
        <w:tc>
          <w:tcPr>
            <w:tcW w:w="967" w:type="dxa"/>
          </w:tcPr>
          <w:p w14:paraId="402D28C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(1.8)</w:t>
            </w:r>
          </w:p>
        </w:tc>
        <w:tc>
          <w:tcPr>
            <w:tcW w:w="894" w:type="dxa"/>
          </w:tcPr>
          <w:p w14:paraId="1F816D0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1008" w:type="dxa"/>
          </w:tcPr>
          <w:p w14:paraId="434145A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(1.4)</w:t>
            </w:r>
          </w:p>
        </w:tc>
        <w:tc>
          <w:tcPr>
            <w:tcW w:w="1035" w:type="dxa"/>
          </w:tcPr>
          <w:p w14:paraId="3A198E1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 (1.9)</w:t>
            </w:r>
          </w:p>
        </w:tc>
        <w:tc>
          <w:tcPr>
            <w:tcW w:w="1036" w:type="dxa"/>
          </w:tcPr>
          <w:p w14:paraId="016C658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367F410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(1.5)</w:t>
            </w:r>
          </w:p>
        </w:tc>
        <w:tc>
          <w:tcPr>
            <w:tcW w:w="1061" w:type="dxa"/>
          </w:tcPr>
          <w:p w14:paraId="4AEEC61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 (1.9)</w:t>
            </w:r>
          </w:p>
        </w:tc>
        <w:tc>
          <w:tcPr>
            <w:tcW w:w="894" w:type="dxa"/>
          </w:tcPr>
          <w:p w14:paraId="453170A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</w:tr>
      <w:tr w:rsidR="002D3172" w:rsidRPr="009254D1" w14:paraId="17F93A13" w14:textId="77777777" w:rsidTr="009744FD">
        <w:trPr>
          <w:trHeight w:val="24"/>
        </w:trPr>
        <w:tc>
          <w:tcPr>
            <w:tcW w:w="1890" w:type="dxa"/>
          </w:tcPr>
          <w:p w14:paraId="64A47A3F" w14:textId="77777777" w:rsidR="002D3172" w:rsidRPr="009254D1" w:rsidRDefault="002D3172" w:rsidP="002D3172">
            <w:pPr>
              <w:ind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S. pneumoniae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14F2AD2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(6.1)</w:t>
            </w:r>
          </w:p>
        </w:tc>
        <w:tc>
          <w:tcPr>
            <w:tcW w:w="921" w:type="dxa"/>
          </w:tcPr>
          <w:p w14:paraId="3CE8E0E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(4.0)</w:t>
            </w:r>
          </w:p>
        </w:tc>
        <w:tc>
          <w:tcPr>
            <w:tcW w:w="923" w:type="dxa"/>
          </w:tcPr>
          <w:p w14:paraId="4D0982F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952" w:type="dxa"/>
          </w:tcPr>
          <w:p w14:paraId="00F237A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674D565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(5.1)</w:t>
            </w:r>
          </w:p>
        </w:tc>
        <w:tc>
          <w:tcPr>
            <w:tcW w:w="894" w:type="dxa"/>
          </w:tcPr>
          <w:p w14:paraId="1CF6E1B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1008" w:type="dxa"/>
          </w:tcPr>
          <w:p w14:paraId="463DE3B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(7.1)</w:t>
            </w:r>
          </w:p>
        </w:tc>
        <w:tc>
          <w:tcPr>
            <w:tcW w:w="1035" w:type="dxa"/>
          </w:tcPr>
          <w:p w14:paraId="4F55290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54 (4.9)</w:t>
            </w:r>
          </w:p>
        </w:tc>
        <w:tc>
          <w:tcPr>
            <w:tcW w:w="1036" w:type="dxa"/>
          </w:tcPr>
          <w:p w14:paraId="1114246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0.393</w:t>
            </w:r>
          </w:p>
        </w:tc>
        <w:tc>
          <w:tcPr>
            <w:tcW w:w="1014" w:type="dxa"/>
          </w:tcPr>
          <w:p w14:paraId="4CC526A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(3.6)</w:t>
            </w:r>
          </w:p>
        </w:tc>
        <w:tc>
          <w:tcPr>
            <w:tcW w:w="1061" w:type="dxa"/>
          </w:tcPr>
          <w:p w14:paraId="4267FCE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54 (5.2)</w:t>
            </w:r>
          </w:p>
        </w:tc>
        <w:tc>
          <w:tcPr>
            <w:tcW w:w="894" w:type="dxa"/>
          </w:tcPr>
          <w:p w14:paraId="2A5EF56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0.426</w:t>
            </w:r>
          </w:p>
        </w:tc>
      </w:tr>
      <w:tr w:rsidR="002D3172" w:rsidRPr="009254D1" w14:paraId="2996F0CB" w14:textId="77777777" w:rsidTr="009744FD">
        <w:trPr>
          <w:trHeight w:val="24"/>
        </w:trPr>
        <w:tc>
          <w:tcPr>
            <w:tcW w:w="1890" w:type="dxa"/>
          </w:tcPr>
          <w:p w14:paraId="4F35B395" w14:textId="77777777" w:rsidR="002D3172" w:rsidRPr="009254D1" w:rsidRDefault="002D3172" w:rsidP="002D3172">
            <w:pPr>
              <w:ind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M. catarrhalis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5A373C4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(1.0)</w:t>
            </w:r>
          </w:p>
        </w:tc>
        <w:tc>
          <w:tcPr>
            <w:tcW w:w="921" w:type="dxa"/>
          </w:tcPr>
          <w:p w14:paraId="1411931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(0.7)</w:t>
            </w:r>
          </w:p>
        </w:tc>
        <w:tc>
          <w:tcPr>
            <w:tcW w:w="923" w:type="dxa"/>
          </w:tcPr>
          <w:p w14:paraId="0144C4E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952" w:type="dxa"/>
          </w:tcPr>
          <w:p w14:paraId="4641B85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6248C75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(0.9)</w:t>
            </w:r>
          </w:p>
        </w:tc>
        <w:tc>
          <w:tcPr>
            <w:tcW w:w="894" w:type="dxa"/>
          </w:tcPr>
          <w:p w14:paraId="1D13C6E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1AC20FD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(2.9)</w:t>
            </w:r>
          </w:p>
        </w:tc>
        <w:tc>
          <w:tcPr>
            <w:tcW w:w="1035" w:type="dxa"/>
          </w:tcPr>
          <w:p w14:paraId="21E5897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 (0.7)</w:t>
            </w:r>
          </w:p>
        </w:tc>
        <w:tc>
          <w:tcPr>
            <w:tcW w:w="1036" w:type="dxa"/>
          </w:tcPr>
          <w:p w14:paraId="7DD83B9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014" w:type="dxa"/>
          </w:tcPr>
          <w:p w14:paraId="6B736FD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(1.5)</w:t>
            </w:r>
          </w:p>
        </w:tc>
        <w:tc>
          <w:tcPr>
            <w:tcW w:w="1061" w:type="dxa"/>
          </w:tcPr>
          <w:p w14:paraId="46957BE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 (0.8)</w:t>
            </w:r>
          </w:p>
        </w:tc>
        <w:tc>
          <w:tcPr>
            <w:tcW w:w="894" w:type="dxa"/>
          </w:tcPr>
          <w:p w14:paraId="6FBFBBD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0.331</w:t>
            </w:r>
          </w:p>
        </w:tc>
      </w:tr>
      <w:tr w:rsidR="002D3172" w:rsidRPr="009254D1" w14:paraId="79623A76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1EA0579E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P. aeruginosa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084E00E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(9.9)</w:t>
            </w:r>
          </w:p>
        </w:tc>
        <w:tc>
          <w:tcPr>
            <w:tcW w:w="921" w:type="dxa"/>
          </w:tcPr>
          <w:p w14:paraId="3385296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(9.9)</w:t>
            </w:r>
          </w:p>
        </w:tc>
        <w:tc>
          <w:tcPr>
            <w:tcW w:w="923" w:type="dxa"/>
          </w:tcPr>
          <w:p w14:paraId="1691666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0.993</w:t>
            </w:r>
          </w:p>
        </w:tc>
        <w:tc>
          <w:tcPr>
            <w:tcW w:w="952" w:type="dxa"/>
          </w:tcPr>
          <w:p w14:paraId="6313248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(8.7)</w:t>
            </w:r>
          </w:p>
        </w:tc>
        <w:tc>
          <w:tcPr>
            <w:tcW w:w="967" w:type="dxa"/>
          </w:tcPr>
          <w:p w14:paraId="706E6E4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(9.9)</w:t>
            </w:r>
          </w:p>
        </w:tc>
        <w:tc>
          <w:tcPr>
            <w:tcW w:w="894" w:type="dxa"/>
          </w:tcPr>
          <w:p w14:paraId="578A261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69E4EB8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(4.3)</w:t>
            </w:r>
          </w:p>
        </w:tc>
        <w:tc>
          <w:tcPr>
            <w:tcW w:w="1035" w:type="dxa"/>
          </w:tcPr>
          <w:p w14:paraId="0E2D188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113 (10.3)</w:t>
            </w:r>
          </w:p>
        </w:tc>
        <w:tc>
          <w:tcPr>
            <w:tcW w:w="1036" w:type="dxa"/>
          </w:tcPr>
          <w:p w14:paraId="7311BAA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1014" w:type="dxa"/>
          </w:tcPr>
          <w:p w14:paraId="0A32251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 (5.1)</w:t>
            </w:r>
          </w:p>
        </w:tc>
        <w:tc>
          <w:tcPr>
            <w:tcW w:w="1061" w:type="dxa"/>
          </w:tcPr>
          <w:p w14:paraId="40C65CA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109 (10.6)</w:t>
            </w:r>
          </w:p>
        </w:tc>
        <w:tc>
          <w:tcPr>
            <w:tcW w:w="894" w:type="dxa"/>
          </w:tcPr>
          <w:p w14:paraId="14DCE5A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0.045</w:t>
            </w:r>
          </w:p>
        </w:tc>
      </w:tr>
      <w:tr w:rsidR="002D3172" w:rsidRPr="009254D1" w14:paraId="4403EB52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4869AD10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K. pneumoniae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192123B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(4.5)</w:t>
            </w:r>
          </w:p>
        </w:tc>
        <w:tc>
          <w:tcPr>
            <w:tcW w:w="921" w:type="dxa"/>
          </w:tcPr>
          <w:p w14:paraId="2764FD3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(4.2)</w:t>
            </w:r>
          </w:p>
        </w:tc>
        <w:tc>
          <w:tcPr>
            <w:tcW w:w="923" w:type="dxa"/>
          </w:tcPr>
          <w:p w14:paraId="68526AD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0.784</w:t>
            </w:r>
          </w:p>
        </w:tc>
        <w:tc>
          <w:tcPr>
            <w:tcW w:w="952" w:type="dxa"/>
          </w:tcPr>
          <w:p w14:paraId="3CD88CD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(13.0)</w:t>
            </w:r>
          </w:p>
        </w:tc>
        <w:tc>
          <w:tcPr>
            <w:tcW w:w="967" w:type="dxa"/>
          </w:tcPr>
          <w:p w14:paraId="5AA122A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(4.2)</w:t>
            </w:r>
          </w:p>
        </w:tc>
        <w:tc>
          <w:tcPr>
            <w:tcW w:w="894" w:type="dxa"/>
          </w:tcPr>
          <w:p w14:paraId="72BB19C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1008" w:type="dxa"/>
          </w:tcPr>
          <w:p w14:paraId="0ED8376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(2.9)</w:t>
            </w:r>
          </w:p>
        </w:tc>
        <w:tc>
          <w:tcPr>
            <w:tcW w:w="1035" w:type="dxa"/>
          </w:tcPr>
          <w:p w14:paraId="17D2B4C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49 (4.5)</w:t>
            </w:r>
          </w:p>
        </w:tc>
        <w:tc>
          <w:tcPr>
            <w:tcW w:w="1036" w:type="dxa"/>
          </w:tcPr>
          <w:p w14:paraId="096EE76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1014" w:type="dxa"/>
          </w:tcPr>
          <w:p w14:paraId="7EB0267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 (7.3)</w:t>
            </w:r>
          </w:p>
        </w:tc>
        <w:tc>
          <w:tcPr>
            <w:tcW w:w="1061" w:type="dxa"/>
          </w:tcPr>
          <w:p w14:paraId="46C0B17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41 (4.0)</w:t>
            </w:r>
          </w:p>
        </w:tc>
        <w:tc>
          <w:tcPr>
            <w:tcW w:w="894" w:type="dxa"/>
          </w:tcPr>
          <w:p w14:paraId="696432F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0.073</w:t>
            </w:r>
          </w:p>
        </w:tc>
      </w:tr>
      <w:tr w:rsidR="002D3172" w:rsidRPr="009254D1" w14:paraId="6AD8B0CD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65678E77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E. coli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50D157B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(3.0)</w:t>
            </w:r>
          </w:p>
        </w:tc>
        <w:tc>
          <w:tcPr>
            <w:tcW w:w="921" w:type="dxa"/>
          </w:tcPr>
          <w:p w14:paraId="0A1F550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(1.8)</w:t>
            </w:r>
          </w:p>
        </w:tc>
        <w:tc>
          <w:tcPr>
            <w:tcW w:w="923" w:type="dxa"/>
          </w:tcPr>
          <w:p w14:paraId="6F0D10C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952" w:type="dxa"/>
          </w:tcPr>
          <w:p w14:paraId="6349A77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(4.3)</w:t>
            </w:r>
          </w:p>
        </w:tc>
        <w:tc>
          <w:tcPr>
            <w:tcW w:w="967" w:type="dxa"/>
          </w:tcPr>
          <w:p w14:paraId="1BA96B5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(2.4)</w:t>
            </w:r>
          </w:p>
        </w:tc>
        <w:tc>
          <w:tcPr>
            <w:tcW w:w="894" w:type="dxa"/>
          </w:tcPr>
          <w:p w14:paraId="4D88123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1008" w:type="dxa"/>
          </w:tcPr>
          <w:p w14:paraId="7830B75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35" w:type="dxa"/>
          </w:tcPr>
          <w:p w14:paraId="7FF6E7E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28 (2.5)</w:t>
            </w:r>
          </w:p>
        </w:tc>
        <w:tc>
          <w:tcPr>
            <w:tcW w:w="1036" w:type="dxa"/>
          </w:tcPr>
          <w:p w14:paraId="3E2CBFE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014" w:type="dxa"/>
          </w:tcPr>
          <w:p w14:paraId="55CBA39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 (4.4)</w:t>
            </w:r>
          </w:p>
        </w:tc>
        <w:tc>
          <w:tcPr>
            <w:tcW w:w="1061" w:type="dxa"/>
          </w:tcPr>
          <w:p w14:paraId="004EBB8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22 (2.1)</w:t>
            </w:r>
          </w:p>
        </w:tc>
        <w:tc>
          <w:tcPr>
            <w:tcW w:w="894" w:type="dxa"/>
          </w:tcPr>
          <w:p w14:paraId="677E142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0.128</w:t>
            </w:r>
          </w:p>
        </w:tc>
      </w:tr>
      <w:tr w:rsidR="002D3172" w:rsidRPr="009254D1" w14:paraId="3DDD3430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1603A861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9254D1">
              <w:rPr>
                <w:rStyle w:val="fontstyle01"/>
                <w:color w:val="000000"/>
              </w:rPr>
              <w:t>S. aureus</w:t>
            </w:r>
          </w:p>
        </w:tc>
        <w:tc>
          <w:tcPr>
            <w:tcW w:w="1121" w:type="dxa"/>
          </w:tcPr>
          <w:p w14:paraId="255F471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5337EE0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14:paraId="23B2D81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</w:tcPr>
          <w:p w14:paraId="1F1791A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663BF4E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</w:tcPr>
          <w:p w14:paraId="252F536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23A0731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D6AE6F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14:paraId="692B1D0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606193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23034F1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</w:tcPr>
          <w:p w14:paraId="50FE10F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3172" w:rsidRPr="009254D1" w14:paraId="570E2B7A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6A27DD37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MSSA </w:t>
            </w:r>
          </w:p>
        </w:tc>
        <w:tc>
          <w:tcPr>
            <w:tcW w:w="1121" w:type="dxa"/>
          </w:tcPr>
          <w:p w14:paraId="165E87A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(0.5)</w:t>
            </w:r>
          </w:p>
        </w:tc>
        <w:tc>
          <w:tcPr>
            <w:tcW w:w="921" w:type="dxa"/>
          </w:tcPr>
          <w:p w14:paraId="438626F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(0.3)</w:t>
            </w:r>
          </w:p>
        </w:tc>
        <w:tc>
          <w:tcPr>
            <w:tcW w:w="923" w:type="dxa"/>
          </w:tcPr>
          <w:p w14:paraId="0C91DF2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952" w:type="dxa"/>
          </w:tcPr>
          <w:p w14:paraId="532978B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7909A14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(0.4)</w:t>
            </w:r>
          </w:p>
        </w:tc>
        <w:tc>
          <w:tcPr>
            <w:tcW w:w="894" w:type="dxa"/>
          </w:tcPr>
          <w:p w14:paraId="017D30F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3ACBECC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(1.4)</w:t>
            </w:r>
          </w:p>
        </w:tc>
        <w:tc>
          <w:tcPr>
            <w:tcW w:w="1035" w:type="dxa"/>
          </w:tcPr>
          <w:p w14:paraId="3C46D2C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 (0.4)</w:t>
            </w:r>
          </w:p>
        </w:tc>
        <w:tc>
          <w:tcPr>
            <w:tcW w:w="1036" w:type="dxa"/>
          </w:tcPr>
          <w:p w14:paraId="0411DF3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014" w:type="dxa"/>
          </w:tcPr>
          <w:p w14:paraId="3CADD5B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(0.7)</w:t>
            </w:r>
          </w:p>
        </w:tc>
        <w:tc>
          <w:tcPr>
            <w:tcW w:w="1061" w:type="dxa"/>
          </w:tcPr>
          <w:p w14:paraId="73EBB96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 (0.4)</w:t>
            </w:r>
          </w:p>
        </w:tc>
        <w:tc>
          <w:tcPr>
            <w:tcW w:w="894" w:type="dxa"/>
          </w:tcPr>
          <w:p w14:paraId="3535411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0.464</w:t>
            </w:r>
          </w:p>
        </w:tc>
      </w:tr>
      <w:tr w:rsidR="002D3172" w:rsidRPr="009254D1" w14:paraId="6C865A84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55A6BC4A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MRSA </w:t>
            </w:r>
          </w:p>
        </w:tc>
        <w:tc>
          <w:tcPr>
            <w:tcW w:w="1121" w:type="dxa"/>
          </w:tcPr>
          <w:p w14:paraId="78923BF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(3.0)</w:t>
            </w:r>
          </w:p>
        </w:tc>
        <w:tc>
          <w:tcPr>
            <w:tcW w:w="921" w:type="dxa"/>
          </w:tcPr>
          <w:p w14:paraId="1D13982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(1.7)</w:t>
            </w:r>
          </w:p>
        </w:tc>
        <w:tc>
          <w:tcPr>
            <w:tcW w:w="923" w:type="dxa"/>
          </w:tcPr>
          <w:p w14:paraId="13C1AC3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952" w:type="dxa"/>
          </w:tcPr>
          <w:p w14:paraId="07F8D13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6F7DE70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(2.4)</w:t>
            </w:r>
          </w:p>
        </w:tc>
        <w:tc>
          <w:tcPr>
            <w:tcW w:w="894" w:type="dxa"/>
          </w:tcPr>
          <w:p w14:paraId="4C156B3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6CBEC4C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(1.4)</w:t>
            </w:r>
          </w:p>
        </w:tc>
        <w:tc>
          <w:tcPr>
            <w:tcW w:w="1035" w:type="dxa"/>
          </w:tcPr>
          <w:p w14:paraId="6D8F7E5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26 (2.4)</w:t>
            </w:r>
          </w:p>
        </w:tc>
        <w:tc>
          <w:tcPr>
            <w:tcW w:w="1036" w:type="dxa"/>
          </w:tcPr>
          <w:p w14:paraId="34EF12F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52B6961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(2.2)</w:t>
            </w:r>
          </w:p>
        </w:tc>
        <w:tc>
          <w:tcPr>
            <w:tcW w:w="1061" w:type="dxa"/>
          </w:tcPr>
          <w:p w14:paraId="41A8074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24 (2.3)</w:t>
            </w:r>
          </w:p>
        </w:tc>
        <w:tc>
          <w:tcPr>
            <w:tcW w:w="894" w:type="dxa"/>
          </w:tcPr>
          <w:p w14:paraId="662D223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</w:tr>
      <w:tr w:rsidR="002D3172" w:rsidRPr="009254D1" w14:paraId="500F5128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794B5F2E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i/>
                <w:color w:val="000000"/>
                <w:kern w:val="0"/>
                <w:sz w:val="18"/>
                <w:szCs w:val="18"/>
              </w:rPr>
              <w:t>S. maltophilia</w:t>
            </w: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</w:tcPr>
          <w:p w14:paraId="5B8F50D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(0.7)</w:t>
            </w:r>
          </w:p>
        </w:tc>
        <w:tc>
          <w:tcPr>
            <w:tcW w:w="921" w:type="dxa"/>
          </w:tcPr>
          <w:p w14:paraId="241CF59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23" w:type="dxa"/>
          </w:tcPr>
          <w:p w14:paraId="06065F2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952" w:type="dxa"/>
          </w:tcPr>
          <w:p w14:paraId="3D7CFE9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7F407D4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(0.3)</w:t>
            </w:r>
          </w:p>
        </w:tc>
        <w:tc>
          <w:tcPr>
            <w:tcW w:w="894" w:type="dxa"/>
          </w:tcPr>
          <w:p w14:paraId="681358D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4943618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(1.4)</w:t>
            </w:r>
          </w:p>
        </w:tc>
        <w:tc>
          <w:tcPr>
            <w:tcW w:w="1035" w:type="dxa"/>
          </w:tcPr>
          <w:p w14:paraId="39007D5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(0.3)</w:t>
            </w:r>
          </w:p>
        </w:tc>
        <w:tc>
          <w:tcPr>
            <w:tcW w:w="1036" w:type="dxa"/>
          </w:tcPr>
          <w:p w14:paraId="62D42BA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014" w:type="dxa"/>
          </w:tcPr>
          <w:p w14:paraId="009C358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(0.7)</w:t>
            </w:r>
          </w:p>
        </w:tc>
        <w:tc>
          <w:tcPr>
            <w:tcW w:w="1061" w:type="dxa"/>
          </w:tcPr>
          <w:p w14:paraId="03BD95C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(0.3)</w:t>
            </w:r>
          </w:p>
        </w:tc>
        <w:tc>
          <w:tcPr>
            <w:tcW w:w="894" w:type="dxa"/>
          </w:tcPr>
          <w:p w14:paraId="1B275C5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0.393</w:t>
            </w:r>
          </w:p>
        </w:tc>
      </w:tr>
      <w:tr w:rsidR="002D3172" w:rsidRPr="009254D1" w14:paraId="79810A5A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76A93F43" w14:textId="77777777" w:rsidR="002D3172" w:rsidRPr="009254D1" w:rsidRDefault="002D3172" w:rsidP="002D3172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8"/>
                <w:szCs w:val="18"/>
              </w:rPr>
              <w:t>Virus</w:t>
            </w:r>
          </w:p>
        </w:tc>
        <w:tc>
          <w:tcPr>
            <w:tcW w:w="1121" w:type="dxa"/>
          </w:tcPr>
          <w:p w14:paraId="55ECD9A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7A68019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14:paraId="0311D0B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</w:tcPr>
          <w:p w14:paraId="5D81458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4354998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</w:tcPr>
          <w:p w14:paraId="1F934A0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708AE06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1ACFB9A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E129E7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B56817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0B28A1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</w:tcPr>
          <w:p w14:paraId="3C67E9C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3172" w:rsidRPr="009254D1" w14:paraId="5B630956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66771754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Rhinovirus </w:t>
            </w:r>
          </w:p>
        </w:tc>
        <w:tc>
          <w:tcPr>
            <w:tcW w:w="1121" w:type="dxa"/>
          </w:tcPr>
          <w:p w14:paraId="01C6DC7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55 (11.2)</w:t>
            </w:r>
          </w:p>
        </w:tc>
        <w:tc>
          <w:tcPr>
            <w:tcW w:w="921" w:type="dxa"/>
          </w:tcPr>
          <w:p w14:paraId="4503963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48 (9.6)</w:t>
            </w:r>
          </w:p>
        </w:tc>
        <w:tc>
          <w:tcPr>
            <w:tcW w:w="923" w:type="dxa"/>
          </w:tcPr>
          <w:p w14:paraId="35A7B56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0.421</w:t>
            </w:r>
          </w:p>
        </w:tc>
        <w:tc>
          <w:tcPr>
            <w:tcW w:w="952" w:type="dxa"/>
          </w:tcPr>
          <w:p w14:paraId="7DE6D19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1B04396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(10.6)</w:t>
            </w:r>
          </w:p>
        </w:tc>
        <w:tc>
          <w:tcPr>
            <w:tcW w:w="894" w:type="dxa"/>
          </w:tcPr>
          <w:p w14:paraId="0C1B9F8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1008" w:type="dxa"/>
          </w:tcPr>
          <w:p w14:paraId="1AC2E55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 (10.4)</w:t>
            </w:r>
          </w:p>
        </w:tc>
        <w:tc>
          <w:tcPr>
            <w:tcW w:w="1035" w:type="dxa"/>
          </w:tcPr>
          <w:p w14:paraId="41E50D6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96 (10.4)</w:t>
            </w:r>
          </w:p>
        </w:tc>
        <w:tc>
          <w:tcPr>
            <w:tcW w:w="1036" w:type="dxa"/>
          </w:tcPr>
          <w:p w14:paraId="0B3FF73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0.988</w:t>
            </w:r>
          </w:p>
        </w:tc>
        <w:tc>
          <w:tcPr>
            <w:tcW w:w="1014" w:type="dxa"/>
          </w:tcPr>
          <w:p w14:paraId="2FFCE2A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 (8.9)</w:t>
            </w:r>
          </w:p>
        </w:tc>
        <w:tc>
          <w:tcPr>
            <w:tcW w:w="1061" w:type="dxa"/>
          </w:tcPr>
          <w:p w14:paraId="13903EC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93 (10.6)</w:t>
            </w:r>
          </w:p>
        </w:tc>
        <w:tc>
          <w:tcPr>
            <w:tcW w:w="894" w:type="dxa"/>
          </w:tcPr>
          <w:p w14:paraId="1FC4C91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0.590</w:t>
            </w:r>
          </w:p>
        </w:tc>
      </w:tr>
      <w:tr w:rsidR="002D3172" w:rsidRPr="009254D1" w14:paraId="3602E689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016A18DD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Adenovirus </w:t>
            </w:r>
          </w:p>
        </w:tc>
        <w:tc>
          <w:tcPr>
            <w:tcW w:w="1121" w:type="dxa"/>
          </w:tcPr>
          <w:p w14:paraId="5E4889F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 (1.6)</w:t>
            </w:r>
          </w:p>
        </w:tc>
        <w:tc>
          <w:tcPr>
            <w:tcW w:w="921" w:type="dxa"/>
          </w:tcPr>
          <w:p w14:paraId="1FE26F2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(1.0)</w:t>
            </w:r>
          </w:p>
        </w:tc>
        <w:tc>
          <w:tcPr>
            <w:tcW w:w="923" w:type="dxa"/>
          </w:tcPr>
          <w:p w14:paraId="4CCDF71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952" w:type="dxa"/>
          </w:tcPr>
          <w:p w14:paraId="148E013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26D20B4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 (1.3)</w:t>
            </w:r>
          </w:p>
        </w:tc>
        <w:tc>
          <w:tcPr>
            <w:tcW w:w="894" w:type="dxa"/>
          </w:tcPr>
          <w:p w14:paraId="63076A4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2E84E43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35" w:type="dxa"/>
          </w:tcPr>
          <w:p w14:paraId="3B33AAD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 (1.4)</w:t>
            </w:r>
          </w:p>
        </w:tc>
        <w:tc>
          <w:tcPr>
            <w:tcW w:w="1036" w:type="dxa"/>
          </w:tcPr>
          <w:p w14:paraId="482E791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39E81F8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(1.8)</w:t>
            </w:r>
          </w:p>
        </w:tc>
        <w:tc>
          <w:tcPr>
            <w:tcW w:w="1061" w:type="dxa"/>
          </w:tcPr>
          <w:p w14:paraId="190F46E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 (1.3)</w:t>
            </w:r>
          </w:p>
        </w:tc>
        <w:tc>
          <w:tcPr>
            <w:tcW w:w="894" w:type="dxa"/>
          </w:tcPr>
          <w:p w14:paraId="7A1FEE3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0.650</w:t>
            </w:r>
          </w:p>
        </w:tc>
      </w:tr>
      <w:tr w:rsidR="002D3172" w:rsidRPr="009254D1" w14:paraId="4A3925AB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2852E9EA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Influenza A </w:t>
            </w:r>
          </w:p>
        </w:tc>
        <w:tc>
          <w:tcPr>
            <w:tcW w:w="1121" w:type="dxa"/>
          </w:tcPr>
          <w:p w14:paraId="0FE48F2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62 (11.0)</w:t>
            </w:r>
          </w:p>
        </w:tc>
        <w:tc>
          <w:tcPr>
            <w:tcW w:w="921" w:type="dxa"/>
          </w:tcPr>
          <w:p w14:paraId="4E556AA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62 (10.7)</w:t>
            </w:r>
          </w:p>
        </w:tc>
        <w:tc>
          <w:tcPr>
            <w:tcW w:w="923" w:type="dxa"/>
          </w:tcPr>
          <w:p w14:paraId="3DE9FA3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952" w:type="dxa"/>
          </w:tcPr>
          <w:p w14:paraId="5431C10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(8.7)</w:t>
            </w:r>
          </w:p>
        </w:tc>
        <w:tc>
          <w:tcPr>
            <w:tcW w:w="967" w:type="dxa"/>
          </w:tcPr>
          <w:p w14:paraId="13C67B8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122 (10.9)</w:t>
            </w:r>
          </w:p>
        </w:tc>
        <w:tc>
          <w:tcPr>
            <w:tcW w:w="894" w:type="dxa"/>
          </w:tcPr>
          <w:p w14:paraId="407E22B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4207A30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(7.1)</w:t>
            </w:r>
          </w:p>
        </w:tc>
        <w:tc>
          <w:tcPr>
            <w:tcW w:w="1035" w:type="dxa"/>
          </w:tcPr>
          <w:p w14:paraId="3A06DCE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119 (11.1)</w:t>
            </w:r>
          </w:p>
        </w:tc>
        <w:tc>
          <w:tcPr>
            <w:tcW w:w="1036" w:type="dxa"/>
          </w:tcPr>
          <w:p w14:paraId="34553FB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1014" w:type="dxa"/>
          </w:tcPr>
          <w:p w14:paraId="457A395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14 (10.6)</w:t>
            </w:r>
          </w:p>
        </w:tc>
        <w:tc>
          <w:tcPr>
            <w:tcW w:w="1061" w:type="dxa"/>
          </w:tcPr>
          <w:p w14:paraId="7CF724C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110 (10.9)</w:t>
            </w:r>
          </w:p>
        </w:tc>
        <w:tc>
          <w:tcPr>
            <w:tcW w:w="894" w:type="dxa"/>
          </w:tcPr>
          <w:p w14:paraId="304B0CD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0.921</w:t>
            </w:r>
          </w:p>
        </w:tc>
      </w:tr>
      <w:tr w:rsidR="002D3172" w:rsidRPr="009254D1" w14:paraId="6E728268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0D66F17B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Influenza B </w:t>
            </w:r>
          </w:p>
        </w:tc>
        <w:tc>
          <w:tcPr>
            <w:tcW w:w="1121" w:type="dxa"/>
          </w:tcPr>
          <w:p w14:paraId="414AC5C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19 (3.4)</w:t>
            </w:r>
          </w:p>
        </w:tc>
        <w:tc>
          <w:tcPr>
            <w:tcW w:w="921" w:type="dxa"/>
          </w:tcPr>
          <w:p w14:paraId="6C92A28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 (3.5)</w:t>
            </w:r>
          </w:p>
        </w:tc>
        <w:tc>
          <w:tcPr>
            <w:tcW w:w="923" w:type="dxa"/>
          </w:tcPr>
          <w:p w14:paraId="5071440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952" w:type="dxa"/>
          </w:tcPr>
          <w:p w14:paraId="244C4CB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1E27BF7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39 (3.5)</w:t>
            </w:r>
          </w:p>
        </w:tc>
        <w:tc>
          <w:tcPr>
            <w:tcW w:w="894" w:type="dxa"/>
          </w:tcPr>
          <w:p w14:paraId="75E9919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1C83721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(4.3)</w:t>
            </w:r>
          </w:p>
        </w:tc>
        <w:tc>
          <w:tcPr>
            <w:tcW w:w="1035" w:type="dxa"/>
          </w:tcPr>
          <w:p w14:paraId="79BD08EA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36 (3.4)</w:t>
            </w:r>
          </w:p>
        </w:tc>
        <w:tc>
          <w:tcPr>
            <w:tcW w:w="1036" w:type="dxa"/>
          </w:tcPr>
          <w:p w14:paraId="640BDF0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1014" w:type="dxa"/>
          </w:tcPr>
          <w:p w14:paraId="36792B9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61" w:type="dxa"/>
          </w:tcPr>
          <w:p w14:paraId="61897A2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39 (3.9)</w:t>
            </w:r>
          </w:p>
        </w:tc>
        <w:tc>
          <w:tcPr>
            <w:tcW w:w="894" w:type="dxa"/>
          </w:tcPr>
          <w:p w14:paraId="7220C6A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0.018</w:t>
            </w:r>
          </w:p>
        </w:tc>
      </w:tr>
      <w:tr w:rsidR="002D3172" w:rsidRPr="009254D1" w14:paraId="3B0DF82B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3A01CC63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RSV </w:t>
            </w:r>
          </w:p>
        </w:tc>
        <w:tc>
          <w:tcPr>
            <w:tcW w:w="1121" w:type="dxa"/>
          </w:tcPr>
          <w:p w14:paraId="720ACE8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 (4.3)</w:t>
            </w:r>
          </w:p>
        </w:tc>
        <w:tc>
          <w:tcPr>
            <w:tcW w:w="921" w:type="dxa"/>
          </w:tcPr>
          <w:p w14:paraId="23A0EAD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 (4.2)</w:t>
            </w:r>
          </w:p>
        </w:tc>
        <w:tc>
          <w:tcPr>
            <w:tcW w:w="923" w:type="dxa"/>
          </w:tcPr>
          <w:p w14:paraId="6F5E8BD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952" w:type="dxa"/>
          </w:tcPr>
          <w:p w14:paraId="19272DA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(5.0)</w:t>
            </w:r>
          </w:p>
        </w:tc>
        <w:tc>
          <w:tcPr>
            <w:tcW w:w="967" w:type="dxa"/>
          </w:tcPr>
          <w:p w14:paraId="0F0FB11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41 (4.2)</w:t>
            </w:r>
          </w:p>
        </w:tc>
        <w:tc>
          <w:tcPr>
            <w:tcW w:w="894" w:type="dxa"/>
          </w:tcPr>
          <w:p w14:paraId="6809B37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0.585</w:t>
            </w:r>
          </w:p>
        </w:tc>
        <w:tc>
          <w:tcPr>
            <w:tcW w:w="1008" w:type="dxa"/>
          </w:tcPr>
          <w:p w14:paraId="5737D77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(7.5)</w:t>
            </w:r>
          </w:p>
        </w:tc>
        <w:tc>
          <w:tcPr>
            <w:tcW w:w="1035" w:type="dxa"/>
          </w:tcPr>
          <w:p w14:paraId="1450EEC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37 (4.0)</w:t>
            </w:r>
          </w:p>
        </w:tc>
        <w:tc>
          <w:tcPr>
            <w:tcW w:w="1036" w:type="dxa"/>
          </w:tcPr>
          <w:p w14:paraId="7FE440BE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1014" w:type="dxa"/>
          </w:tcPr>
          <w:p w14:paraId="7294C90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(4.5)</w:t>
            </w:r>
          </w:p>
        </w:tc>
        <w:tc>
          <w:tcPr>
            <w:tcW w:w="1061" w:type="dxa"/>
          </w:tcPr>
          <w:p w14:paraId="50F13C9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37 (4.2)</w:t>
            </w:r>
          </w:p>
        </w:tc>
        <w:tc>
          <w:tcPr>
            <w:tcW w:w="894" w:type="dxa"/>
          </w:tcPr>
          <w:p w14:paraId="51AED42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0.806</w:t>
            </w:r>
          </w:p>
        </w:tc>
      </w:tr>
      <w:tr w:rsidR="002D3172" w:rsidRPr="009254D1" w14:paraId="453ED8FB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21F66A35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Parainfluenza </w:t>
            </w:r>
          </w:p>
        </w:tc>
        <w:tc>
          <w:tcPr>
            <w:tcW w:w="1121" w:type="dxa"/>
          </w:tcPr>
          <w:p w14:paraId="05552BE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 (4.3)</w:t>
            </w:r>
          </w:p>
        </w:tc>
        <w:tc>
          <w:tcPr>
            <w:tcW w:w="921" w:type="dxa"/>
          </w:tcPr>
          <w:p w14:paraId="2F81FCA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17 (3.4)</w:t>
            </w:r>
          </w:p>
        </w:tc>
        <w:tc>
          <w:tcPr>
            <w:tcW w:w="923" w:type="dxa"/>
          </w:tcPr>
          <w:p w14:paraId="28C78F2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952" w:type="dxa"/>
          </w:tcPr>
          <w:p w14:paraId="0ACBB33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43A836D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38 (3.9)</w:t>
            </w:r>
          </w:p>
        </w:tc>
        <w:tc>
          <w:tcPr>
            <w:tcW w:w="894" w:type="dxa"/>
          </w:tcPr>
          <w:p w14:paraId="274C2CA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305A8B2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(3.0)</w:t>
            </w:r>
          </w:p>
        </w:tc>
        <w:tc>
          <w:tcPr>
            <w:tcW w:w="1035" w:type="dxa"/>
          </w:tcPr>
          <w:p w14:paraId="1C99AB7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36 (3.9)</w:t>
            </w:r>
          </w:p>
        </w:tc>
        <w:tc>
          <w:tcPr>
            <w:tcW w:w="1036" w:type="dxa"/>
          </w:tcPr>
          <w:p w14:paraId="4E52D81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5B3862C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 (2.7)</w:t>
            </w:r>
          </w:p>
        </w:tc>
        <w:tc>
          <w:tcPr>
            <w:tcW w:w="1061" w:type="dxa"/>
          </w:tcPr>
          <w:p w14:paraId="1D32ABF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35 (4.0)</w:t>
            </w:r>
          </w:p>
        </w:tc>
        <w:tc>
          <w:tcPr>
            <w:tcW w:w="894" w:type="dxa"/>
          </w:tcPr>
          <w:p w14:paraId="3BFBC84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0.792</w:t>
            </w:r>
          </w:p>
        </w:tc>
      </w:tr>
      <w:tr w:rsidR="002D3172" w:rsidRPr="009254D1" w14:paraId="39203B02" w14:textId="77777777" w:rsidTr="009744FD">
        <w:trPr>
          <w:trHeight w:val="24"/>
        </w:trPr>
        <w:tc>
          <w:tcPr>
            <w:tcW w:w="1890" w:type="dxa"/>
            <w:vAlign w:val="center"/>
          </w:tcPr>
          <w:p w14:paraId="1716EDD4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Coronavirus </w:t>
            </w:r>
          </w:p>
        </w:tc>
        <w:tc>
          <w:tcPr>
            <w:tcW w:w="1121" w:type="dxa"/>
          </w:tcPr>
          <w:p w14:paraId="65AE8CEB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23 (4.7)</w:t>
            </w:r>
          </w:p>
        </w:tc>
        <w:tc>
          <w:tcPr>
            <w:tcW w:w="921" w:type="dxa"/>
          </w:tcPr>
          <w:p w14:paraId="7461085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 (3.0)</w:t>
            </w:r>
          </w:p>
        </w:tc>
        <w:tc>
          <w:tcPr>
            <w:tcW w:w="923" w:type="dxa"/>
          </w:tcPr>
          <w:p w14:paraId="49899379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952" w:type="dxa"/>
          </w:tcPr>
          <w:p w14:paraId="3DEB66B1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67" w:type="dxa"/>
          </w:tcPr>
          <w:p w14:paraId="0ACF770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38 (3.9)</w:t>
            </w:r>
          </w:p>
        </w:tc>
        <w:tc>
          <w:tcPr>
            <w:tcW w:w="894" w:type="dxa"/>
          </w:tcPr>
          <w:p w14:paraId="54173D5C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08" w:type="dxa"/>
          </w:tcPr>
          <w:p w14:paraId="1A99D422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(3.0)</w:t>
            </w:r>
          </w:p>
        </w:tc>
        <w:tc>
          <w:tcPr>
            <w:tcW w:w="1035" w:type="dxa"/>
          </w:tcPr>
          <w:p w14:paraId="1A6BCA6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36 (3.9)</w:t>
            </w:r>
          </w:p>
        </w:tc>
        <w:tc>
          <w:tcPr>
            <w:tcW w:w="1036" w:type="dxa"/>
          </w:tcPr>
          <w:p w14:paraId="3441D30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&gt;0.999</w:t>
            </w:r>
          </w:p>
        </w:tc>
        <w:tc>
          <w:tcPr>
            <w:tcW w:w="1014" w:type="dxa"/>
          </w:tcPr>
          <w:p w14:paraId="5C487633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 (1.8)</w:t>
            </w:r>
          </w:p>
        </w:tc>
        <w:tc>
          <w:tcPr>
            <w:tcW w:w="1061" w:type="dxa"/>
          </w:tcPr>
          <w:p w14:paraId="62EB5C2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36 (4.1)</w:t>
            </w:r>
          </w:p>
        </w:tc>
        <w:tc>
          <w:tcPr>
            <w:tcW w:w="894" w:type="dxa"/>
          </w:tcPr>
          <w:p w14:paraId="7A3AB43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0.302</w:t>
            </w:r>
          </w:p>
        </w:tc>
      </w:tr>
      <w:tr w:rsidR="002D3172" w:rsidRPr="009254D1" w14:paraId="75D9CA34" w14:textId="77777777" w:rsidTr="009744FD">
        <w:trPr>
          <w:trHeight w:val="24"/>
        </w:trPr>
        <w:tc>
          <w:tcPr>
            <w:tcW w:w="1890" w:type="dxa"/>
            <w:shd w:val="clear" w:color="auto" w:fill="auto"/>
            <w:vAlign w:val="center"/>
          </w:tcPr>
          <w:p w14:paraId="248488FB" w14:textId="77777777" w:rsidR="002D3172" w:rsidRPr="009254D1" w:rsidRDefault="002D3172" w:rsidP="002D3172">
            <w:pPr>
              <w:widowControl/>
              <w:wordWrap/>
              <w:autoSpaceDE/>
              <w:autoSpaceDN/>
              <w:ind w:firstLineChars="50" w:firstLine="9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9254D1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Metapneumovirus </w:t>
            </w:r>
          </w:p>
        </w:tc>
        <w:tc>
          <w:tcPr>
            <w:tcW w:w="1121" w:type="dxa"/>
            <w:shd w:val="clear" w:color="auto" w:fill="auto"/>
          </w:tcPr>
          <w:p w14:paraId="0B87C31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 (3.7)</w:t>
            </w:r>
          </w:p>
        </w:tc>
        <w:tc>
          <w:tcPr>
            <w:tcW w:w="921" w:type="dxa"/>
            <w:shd w:val="clear" w:color="auto" w:fill="auto"/>
          </w:tcPr>
          <w:p w14:paraId="72538B16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 (3.6)</w:t>
            </w:r>
          </w:p>
        </w:tc>
        <w:tc>
          <w:tcPr>
            <w:tcW w:w="923" w:type="dxa"/>
            <w:shd w:val="clear" w:color="auto" w:fill="auto"/>
          </w:tcPr>
          <w:p w14:paraId="0A0BCD5F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0.965</w:t>
            </w:r>
          </w:p>
        </w:tc>
        <w:tc>
          <w:tcPr>
            <w:tcW w:w="952" w:type="dxa"/>
            <w:shd w:val="clear" w:color="auto" w:fill="auto"/>
          </w:tcPr>
          <w:p w14:paraId="01D26B1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 (5.0)</w:t>
            </w:r>
          </w:p>
        </w:tc>
        <w:tc>
          <w:tcPr>
            <w:tcW w:w="967" w:type="dxa"/>
            <w:shd w:val="clear" w:color="auto" w:fill="auto"/>
          </w:tcPr>
          <w:p w14:paraId="0062FFF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35 (3.6)</w:t>
            </w:r>
          </w:p>
        </w:tc>
        <w:tc>
          <w:tcPr>
            <w:tcW w:w="894" w:type="dxa"/>
            <w:shd w:val="clear" w:color="auto" w:fill="auto"/>
          </w:tcPr>
          <w:p w14:paraId="7102597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1008" w:type="dxa"/>
            <w:shd w:val="clear" w:color="auto" w:fill="auto"/>
          </w:tcPr>
          <w:p w14:paraId="022ECD38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 (9.0)</w:t>
            </w:r>
          </w:p>
        </w:tc>
        <w:tc>
          <w:tcPr>
            <w:tcW w:w="1035" w:type="dxa"/>
            <w:shd w:val="clear" w:color="auto" w:fill="auto"/>
          </w:tcPr>
          <w:p w14:paraId="5883A067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30 (3.3)</w:t>
            </w:r>
          </w:p>
        </w:tc>
        <w:tc>
          <w:tcPr>
            <w:tcW w:w="1036" w:type="dxa"/>
            <w:shd w:val="clear" w:color="auto" w:fill="auto"/>
          </w:tcPr>
          <w:p w14:paraId="4CAD7F10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14" w:type="dxa"/>
            <w:shd w:val="clear" w:color="auto" w:fill="auto"/>
          </w:tcPr>
          <w:p w14:paraId="36F06C05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 (4.5)</w:t>
            </w:r>
          </w:p>
        </w:tc>
        <w:tc>
          <w:tcPr>
            <w:tcW w:w="1061" w:type="dxa"/>
            <w:shd w:val="clear" w:color="auto" w:fill="auto"/>
          </w:tcPr>
          <w:p w14:paraId="406CC22D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31 (3.5)</w:t>
            </w:r>
          </w:p>
        </w:tc>
        <w:tc>
          <w:tcPr>
            <w:tcW w:w="894" w:type="dxa"/>
            <w:shd w:val="clear" w:color="auto" w:fill="auto"/>
          </w:tcPr>
          <w:p w14:paraId="27620154" w14:textId="77777777" w:rsidR="002D3172" w:rsidRPr="009254D1" w:rsidRDefault="002D3172" w:rsidP="002D31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54D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0.591</w:t>
            </w:r>
          </w:p>
        </w:tc>
      </w:tr>
    </w:tbl>
    <w:p w14:paraId="3F2F332A" w14:textId="77777777" w:rsidR="002D3172" w:rsidRPr="009254D1" w:rsidRDefault="002D3172" w:rsidP="009744FD">
      <w:pPr>
        <w:wordWrap/>
        <w:spacing w:line="240" w:lineRule="auto"/>
        <w:rPr>
          <w:rFonts w:ascii="Times New Roman" w:hAnsi="Times New Roman" w:cs="Times New Roman"/>
          <w:color w:val="000000"/>
          <w:szCs w:val="20"/>
        </w:rPr>
      </w:pPr>
      <w:r w:rsidRPr="009254D1">
        <w:rPr>
          <w:rFonts w:ascii="Times New Roman" w:eastAsia="Gulim" w:hAnsi="Times New Roman" w:cs="Times New Roman"/>
          <w:color w:val="000000"/>
          <w:kern w:val="0"/>
          <w:szCs w:val="20"/>
        </w:rPr>
        <w:t>Data are presented as n (%).</w:t>
      </w:r>
      <w:r w:rsidRPr="009254D1">
        <w:rPr>
          <w:rFonts w:ascii="Times New Roman" w:hAnsi="Times New Roman" w:cs="Times New Roman"/>
          <w:color w:val="000000"/>
          <w:szCs w:val="20"/>
        </w:rPr>
        <w:t xml:space="preserve"> </w:t>
      </w:r>
    </w:p>
    <w:sectPr w:rsidR="002D3172" w:rsidRPr="009254D1" w:rsidSect="00001987">
      <w:pgSz w:w="15840" w:h="12240" w:orient="landscape"/>
      <w:pgMar w:top="1440" w:right="1701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7FA6" w14:textId="77777777" w:rsidR="00C53165" w:rsidRDefault="00C53165" w:rsidP="0050010D">
      <w:pPr>
        <w:spacing w:after="0" w:line="240" w:lineRule="auto"/>
      </w:pPr>
      <w:r>
        <w:separator/>
      </w:r>
    </w:p>
  </w:endnote>
  <w:endnote w:type="continuationSeparator" w:id="0">
    <w:p w14:paraId="3BAEFF26" w14:textId="77777777" w:rsidR="00C53165" w:rsidRDefault="00C53165" w:rsidP="0050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Italic">
    <w:altName w:val="Times New Roman"/>
    <w:panose1 w:val="00000000000000000000"/>
    <w:charset w:val="00"/>
    <w:family w:val="roman"/>
    <w:notTrueType/>
    <w:pitch w:val="default"/>
  </w:font>
  <w:font w:name="AdvOT1deab444.I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98EB" w14:textId="77777777" w:rsidR="00C53165" w:rsidRDefault="00C53165" w:rsidP="0050010D">
      <w:pPr>
        <w:spacing w:after="0" w:line="240" w:lineRule="auto"/>
      </w:pPr>
      <w:r>
        <w:separator/>
      </w:r>
    </w:p>
  </w:footnote>
  <w:footnote w:type="continuationSeparator" w:id="0">
    <w:p w14:paraId="43413D7E" w14:textId="77777777" w:rsidR="00C53165" w:rsidRDefault="00C53165" w:rsidP="00500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62"/>
    <w:rsid w:val="00001987"/>
    <w:rsid w:val="0001697D"/>
    <w:rsid w:val="00075F4B"/>
    <w:rsid w:val="001C3C0A"/>
    <w:rsid w:val="00274338"/>
    <w:rsid w:val="002C468E"/>
    <w:rsid w:val="002D3172"/>
    <w:rsid w:val="003447E2"/>
    <w:rsid w:val="003A6F45"/>
    <w:rsid w:val="003A75F4"/>
    <w:rsid w:val="0050010D"/>
    <w:rsid w:val="00515049"/>
    <w:rsid w:val="0065245C"/>
    <w:rsid w:val="006671BB"/>
    <w:rsid w:val="0070443D"/>
    <w:rsid w:val="007D6DB5"/>
    <w:rsid w:val="007E30FD"/>
    <w:rsid w:val="00812735"/>
    <w:rsid w:val="00895F2A"/>
    <w:rsid w:val="009254D1"/>
    <w:rsid w:val="009744FD"/>
    <w:rsid w:val="00A93162"/>
    <w:rsid w:val="00B66D95"/>
    <w:rsid w:val="00C53165"/>
    <w:rsid w:val="00F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E9AAA"/>
  <w15:chartTrackingRefBased/>
  <w15:docId w15:val="{4BFC92F2-DC4F-4BCA-BB0A-D8D17BC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6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D3172"/>
    <w:rPr>
      <w:rFonts w:ascii="STIX-Italic" w:hAnsi="STIX-Italic" w:hint="default"/>
      <w:b w:val="0"/>
      <w:bCs w:val="0"/>
      <w:i/>
      <w:iCs/>
      <w:color w:val="24202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010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010D"/>
  </w:style>
  <w:style w:type="paragraph" w:styleId="Footer">
    <w:name w:val="footer"/>
    <w:basedOn w:val="Normal"/>
    <w:link w:val="FooterChar"/>
    <w:uiPriority w:val="99"/>
    <w:unhideWhenUsed/>
    <w:rsid w:val="0050010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010D"/>
  </w:style>
  <w:style w:type="paragraph" w:styleId="BalloonText">
    <w:name w:val="Balloon Text"/>
    <w:basedOn w:val="Normal"/>
    <w:link w:val="BalloonTextChar"/>
    <w:uiPriority w:val="99"/>
    <w:semiHidden/>
    <w:unhideWhenUsed/>
    <w:rsid w:val="009744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21">
    <w:name w:val="fontstyle21"/>
    <w:basedOn w:val="DefaultParagraphFont"/>
    <w:rsid w:val="0070443D"/>
    <w:rPr>
      <w:rFonts w:ascii="AdvOT1deab444.I" w:hAnsi="AdvOT1deab444.I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</dc:creator>
  <cp:keywords/>
  <dc:description/>
  <cp:lastModifiedBy>Ralph, Marina</cp:lastModifiedBy>
  <cp:revision>2</cp:revision>
  <cp:lastPrinted>2022-03-24T01:59:00Z</cp:lastPrinted>
  <dcterms:created xsi:type="dcterms:W3CDTF">2022-03-29T02:26:00Z</dcterms:created>
  <dcterms:modified xsi:type="dcterms:W3CDTF">2022-03-29T02:26:00Z</dcterms:modified>
</cp:coreProperties>
</file>