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81B7" w14:textId="54CA9848" w:rsidR="00A65366" w:rsidRPr="00830B8C" w:rsidRDefault="00C14E7E" w:rsidP="00625C88">
      <w:pPr>
        <w:spacing w:line="240" w:lineRule="auto"/>
        <w:rPr>
          <w:rFonts w:ascii="Arial" w:hAnsi="Arial" w:cs="Arial"/>
          <w:b/>
          <w:bCs/>
          <w:szCs w:val="24"/>
          <w:lang w:val="en-US"/>
        </w:rPr>
      </w:pPr>
      <w:r w:rsidRPr="00830B8C">
        <w:rPr>
          <w:rFonts w:ascii="Arial" w:hAnsi="Arial" w:cs="Arial"/>
          <w:b/>
          <w:bCs/>
          <w:szCs w:val="24"/>
          <w:lang w:val="en-US"/>
        </w:rPr>
        <w:t>SUPPLEMENTARY MATERIALS</w:t>
      </w:r>
      <w:r w:rsidR="00A65366" w:rsidRPr="00830B8C">
        <w:rPr>
          <w:rFonts w:ascii="Arial" w:hAnsi="Arial" w:cs="Arial"/>
          <w:b/>
          <w:bCs/>
          <w:szCs w:val="24"/>
          <w:lang w:val="en-US"/>
        </w:rPr>
        <w:t xml:space="preserve"> </w:t>
      </w:r>
    </w:p>
    <w:p w14:paraId="17762F3C" w14:textId="77777777" w:rsidR="00A65366" w:rsidRPr="00830B8C" w:rsidRDefault="00A65366" w:rsidP="00625C88">
      <w:pPr>
        <w:spacing w:line="240" w:lineRule="auto"/>
        <w:rPr>
          <w:rFonts w:ascii="Arial" w:hAnsi="Arial" w:cs="Arial"/>
          <w:b/>
          <w:bCs/>
          <w:szCs w:val="24"/>
          <w:lang w:val="en-US"/>
        </w:rPr>
      </w:pPr>
      <w:r w:rsidRPr="00830B8C">
        <w:rPr>
          <w:rFonts w:ascii="Arial" w:hAnsi="Arial" w:cs="Arial"/>
          <w:b/>
          <w:bCs/>
          <w:szCs w:val="24"/>
          <w:lang w:val="en-US"/>
        </w:rPr>
        <w:t>Table S1: CONSORT checklist</w:t>
      </w:r>
    </w:p>
    <w:p w14:paraId="2BFEDE0D" w14:textId="77777777" w:rsidR="00A65366" w:rsidRPr="00830B8C" w:rsidRDefault="00A65366" w:rsidP="00625C88">
      <w:pPr>
        <w:pStyle w:val="TableHeader"/>
        <w:ind w:left="720"/>
        <w:jc w:val="center"/>
        <w:rPr>
          <w:rFonts w:ascii="Arial" w:hAnsi="Arial" w:cs="Arial"/>
          <w:bCs/>
          <w:szCs w:val="24"/>
        </w:rPr>
      </w:pPr>
      <w:r w:rsidRPr="00830B8C">
        <w:rPr>
          <w:rFonts w:ascii="Arial" w:hAnsi="Arial" w:cs="Arial"/>
          <w:bCs/>
          <w:noProof/>
          <w:szCs w:val="24"/>
          <w:lang w:val="en-AU" w:eastAsia="en-AU"/>
        </w:rPr>
        <w:drawing>
          <wp:anchor distT="0" distB="0" distL="114300" distR="114300" simplePos="0" relativeHeight="251692032" behindDoc="0" locked="0" layoutInCell="1" allowOverlap="1" wp14:anchorId="2FF19BE8" wp14:editId="62F6D717">
            <wp:simplePos x="0" y="0"/>
            <wp:positionH relativeFrom="column">
              <wp:posOffset>-76200</wp:posOffset>
            </wp:positionH>
            <wp:positionV relativeFrom="paragraph">
              <wp:posOffset>-38100</wp:posOffset>
            </wp:positionV>
            <wp:extent cx="390525" cy="457200"/>
            <wp:effectExtent l="0" t="0" r="0" b="0"/>
            <wp:wrapNone/>
            <wp:docPr id="3" name="Picture 3" descr="Graphical user interfac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B8C">
        <w:rPr>
          <w:rFonts w:ascii="Arial" w:hAnsi="Arial" w:cs="Arial"/>
          <w:bCs/>
          <w:szCs w:val="24"/>
        </w:rPr>
        <w:t>CONSORT 2010 checklist of information to include when reporting a randomised trial*</w:t>
      </w:r>
    </w:p>
    <w:p w14:paraId="6B99569C" w14:textId="77777777" w:rsidR="00A65366" w:rsidRPr="00830B8C" w:rsidRDefault="00A65366" w:rsidP="00625C88">
      <w:pPr>
        <w:pStyle w:val="TableHeader"/>
        <w:tabs>
          <w:tab w:val="left" w:pos="2160"/>
        </w:tabs>
        <w:jc w:val="center"/>
        <w:rPr>
          <w:rFonts w:ascii="Arial" w:hAnsi="Arial" w:cs="Arial"/>
          <w:bCs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17"/>
        <w:gridCol w:w="710"/>
        <w:gridCol w:w="9857"/>
        <w:gridCol w:w="1320"/>
      </w:tblGrid>
      <w:tr w:rsidR="00A65366" w:rsidRPr="00830B8C" w14:paraId="0D000250" w14:textId="77777777" w:rsidTr="000F24CB">
        <w:tc>
          <w:tcPr>
            <w:tcW w:w="6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749CA038" w14:textId="77777777" w:rsidR="00A65366" w:rsidRPr="00830B8C" w:rsidRDefault="00A65366" w:rsidP="00625C88">
            <w:pPr>
              <w:pStyle w:val="TableHead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Section/Topic</w:t>
            </w:r>
          </w:p>
        </w:tc>
        <w:tc>
          <w:tcPr>
            <w:tcW w:w="232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37BB86CB" w14:textId="77777777" w:rsidR="00A65366" w:rsidRPr="00830B8C" w:rsidRDefault="00A65366" w:rsidP="00625C88">
            <w:pPr>
              <w:pStyle w:val="TableHeader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Item No</w:t>
            </w:r>
          </w:p>
        </w:tc>
        <w:tc>
          <w:tcPr>
            <w:tcW w:w="3571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302EFCBA" w14:textId="77777777" w:rsidR="00A65366" w:rsidRPr="00830B8C" w:rsidRDefault="00A65366" w:rsidP="00625C88">
            <w:pPr>
              <w:pStyle w:val="TableHead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Checklist item</w:t>
            </w:r>
          </w:p>
        </w:tc>
        <w:tc>
          <w:tcPr>
            <w:tcW w:w="523" w:type="pct"/>
            <w:tcBorders>
              <w:top w:val="single" w:sz="12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15A24364" w14:textId="77777777" w:rsidR="00A65366" w:rsidRPr="00830B8C" w:rsidRDefault="00A65366" w:rsidP="00625C88">
            <w:pPr>
              <w:pStyle w:val="TableHeader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Reported on page No</w:t>
            </w:r>
          </w:p>
        </w:tc>
      </w:tr>
      <w:tr w:rsidR="00A65366" w:rsidRPr="00830B8C" w14:paraId="5111292D" w14:textId="77777777" w:rsidTr="000F24CB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54656644" w14:textId="77777777" w:rsidR="00A65366" w:rsidRPr="00830B8C" w:rsidRDefault="00A65366" w:rsidP="00625C88">
            <w:pPr>
              <w:pStyle w:val="TableSubHead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Title and abstract</w:t>
            </w:r>
          </w:p>
        </w:tc>
      </w:tr>
      <w:tr w:rsidR="00A65366" w:rsidRPr="00830B8C" w14:paraId="3A5DC6EB" w14:textId="77777777" w:rsidTr="000F24CB">
        <w:tc>
          <w:tcPr>
            <w:tcW w:w="674" w:type="pct"/>
            <w:vMerge w:val="restart"/>
          </w:tcPr>
          <w:p w14:paraId="1A65817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2" w:type="pct"/>
          </w:tcPr>
          <w:p w14:paraId="432444BD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1a</w:t>
            </w:r>
          </w:p>
        </w:tc>
        <w:tc>
          <w:tcPr>
            <w:tcW w:w="3571" w:type="pct"/>
          </w:tcPr>
          <w:p w14:paraId="616DDB54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Identification as a randomised trial in the title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4E840918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</w:t>
            </w:r>
          </w:p>
        </w:tc>
      </w:tr>
      <w:tr w:rsidR="00A65366" w:rsidRPr="00830B8C" w14:paraId="45017C36" w14:textId="77777777" w:rsidTr="000F24CB">
        <w:tc>
          <w:tcPr>
            <w:tcW w:w="674" w:type="pct"/>
            <w:vMerge/>
          </w:tcPr>
          <w:p w14:paraId="3AA5001C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67020ABC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1b</w:t>
            </w:r>
          </w:p>
        </w:tc>
        <w:tc>
          <w:tcPr>
            <w:tcW w:w="3571" w:type="pct"/>
          </w:tcPr>
          <w:p w14:paraId="5462C2F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Structured summary of trial design, methods, results, and conclusions (for specific guidance see CONSORT for abstracts)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BDE2A1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2</w:t>
            </w:r>
          </w:p>
        </w:tc>
      </w:tr>
      <w:tr w:rsidR="00A65366" w:rsidRPr="00830B8C" w14:paraId="5955B63E" w14:textId="77777777" w:rsidTr="000F24CB">
        <w:tc>
          <w:tcPr>
            <w:tcW w:w="5000" w:type="pct"/>
            <w:gridSpan w:val="4"/>
          </w:tcPr>
          <w:p w14:paraId="650704F2" w14:textId="77777777" w:rsidR="00A65366" w:rsidRPr="00830B8C" w:rsidRDefault="00A65366" w:rsidP="00625C88">
            <w:pPr>
              <w:pStyle w:val="TableSubHead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Introduction</w:t>
            </w:r>
          </w:p>
        </w:tc>
      </w:tr>
      <w:tr w:rsidR="00A65366" w:rsidRPr="00830B8C" w14:paraId="3557C7FD" w14:textId="77777777" w:rsidTr="000F24CB">
        <w:tc>
          <w:tcPr>
            <w:tcW w:w="674" w:type="pct"/>
            <w:vMerge w:val="restart"/>
          </w:tcPr>
          <w:p w14:paraId="483D4BCE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Background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and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objectives</w:t>
            </w:r>
            <w:proofErr w:type="spellEnd"/>
          </w:p>
        </w:tc>
        <w:tc>
          <w:tcPr>
            <w:tcW w:w="232" w:type="pct"/>
          </w:tcPr>
          <w:p w14:paraId="7291EB29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2a</w:t>
            </w:r>
          </w:p>
        </w:tc>
        <w:tc>
          <w:tcPr>
            <w:tcW w:w="3571" w:type="pct"/>
          </w:tcPr>
          <w:p w14:paraId="62F76F1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Scientific background and explanation of rationale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496EA90A" w14:textId="40012C55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3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-4</w:t>
            </w:r>
          </w:p>
        </w:tc>
      </w:tr>
      <w:tr w:rsidR="00A65366" w:rsidRPr="00830B8C" w14:paraId="49715824" w14:textId="77777777" w:rsidTr="000F24CB">
        <w:trPr>
          <w:trHeight w:val="413"/>
        </w:trPr>
        <w:tc>
          <w:tcPr>
            <w:tcW w:w="674" w:type="pct"/>
            <w:vMerge/>
          </w:tcPr>
          <w:p w14:paraId="03A0093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2D8DF6FE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2b</w:t>
            </w:r>
          </w:p>
        </w:tc>
        <w:tc>
          <w:tcPr>
            <w:tcW w:w="3571" w:type="pct"/>
          </w:tcPr>
          <w:p w14:paraId="3A4945B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Specific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objectives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or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hypotheses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8045659" w14:textId="3A990DDC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5</w:t>
            </w:r>
          </w:p>
        </w:tc>
      </w:tr>
      <w:tr w:rsidR="00A65366" w:rsidRPr="00830B8C" w14:paraId="2830ED91" w14:textId="77777777" w:rsidTr="000F24CB">
        <w:tc>
          <w:tcPr>
            <w:tcW w:w="5000" w:type="pct"/>
            <w:gridSpan w:val="4"/>
          </w:tcPr>
          <w:p w14:paraId="1C4F45AE" w14:textId="77777777" w:rsidR="00A65366" w:rsidRPr="00830B8C" w:rsidRDefault="00A65366" w:rsidP="00625C88">
            <w:pPr>
              <w:pStyle w:val="TableSubHead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Methods</w:t>
            </w:r>
          </w:p>
        </w:tc>
      </w:tr>
      <w:tr w:rsidR="00A65366" w:rsidRPr="00830B8C" w14:paraId="3D839D84" w14:textId="77777777" w:rsidTr="000F24CB">
        <w:tc>
          <w:tcPr>
            <w:tcW w:w="674" w:type="pct"/>
            <w:vMerge w:val="restart"/>
          </w:tcPr>
          <w:p w14:paraId="7816A6D8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Trial design</w:t>
            </w:r>
          </w:p>
        </w:tc>
        <w:tc>
          <w:tcPr>
            <w:tcW w:w="232" w:type="pct"/>
          </w:tcPr>
          <w:p w14:paraId="180B9E23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3a</w:t>
            </w:r>
          </w:p>
        </w:tc>
        <w:tc>
          <w:tcPr>
            <w:tcW w:w="3571" w:type="pct"/>
          </w:tcPr>
          <w:p w14:paraId="10BE6D53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Description of trial design (such as parallel, factorial) including allocation ratio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474BD00" w14:textId="78D8EC32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5</w:t>
            </w:r>
          </w:p>
        </w:tc>
      </w:tr>
      <w:tr w:rsidR="00A65366" w:rsidRPr="00830B8C" w14:paraId="7AB6AFE3" w14:textId="77777777" w:rsidTr="000F24CB">
        <w:trPr>
          <w:trHeight w:val="305"/>
        </w:trPr>
        <w:tc>
          <w:tcPr>
            <w:tcW w:w="674" w:type="pct"/>
            <w:vMerge/>
          </w:tcPr>
          <w:p w14:paraId="7D3E95CF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650623A1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3b</w:t>
            </w:r>
          </w:p>
        </w:tc>
        <w:tc>
          <w:tcPr>
            <w:tcW w:w="3571" w:type="pct"/>
          </w:tcPr>
          <w:p w14:paraId="3791B40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Important changes to methods after trial commencement (such as eligibility criteria),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BB43088" w14:textId="4550EF7E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10</w:t>
            </w:r>
          </w:p>
        </w:tc>
      </w:tr>
      <w:tr w:rsidR="00A65366" w:rsidRPr="00830B8C" w14:paraId="14BE1E1A" w14:textId="77777777" w:rsidTr="000F24CB">
        <w:tc>
          <w:tcPr>
            <w:tcW w:w="674" w:type="pct"/>
            <w:vMerge w:val="restart"/>
          </w:tcPr>
          <w:p w14:paraId="4D86999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Participants</w:t>
            </w:r>
            <w:proofErr w:type="spellEnd"/>
          </w:p>
        </w:tc>
        <w:tc>
          <w:tcPr>
            <w:tcW w:w="232" w:type="pct"/>
          </w:tcPr>
          <w:p w14:paraId="3FC00981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4a</w:t>
            </w:r>
          </w:p>
        </w:tc>
        <w:tc>
          <w:tcPr>
            <w:tcW w:w="3571" w:type="pct"/>
          </w:tcPr>
          <w:p w14:paraId="4539822A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Eligibility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criteria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for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participants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A43591A" w14:textId="332EA498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5</w:t>
            </w:r>
          </w:p>
        </w:tc>
      </w:tr>
      <w:tr w:rsidR="00A65366" w:rsidRPr="00830B8C" w14:paraId="072F7534" w14:textId="77777777" w:rsidTr="000F24CB">
        <w:tc>
          <w:tcPr>
            <w:tcW w:w="674" w:type="pct"/>
            <w:vMerge/>
          </w:tcPr>
          <w:p w14:paraId="5C959540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32" w:type="pct"/>
          </w:tcPr>
          <w:p w14:paraId="718B8EDD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4b</w:t>
            </w:r>
          </w:p>
        </w:tc>
        <w:tc>
          <w:tcPr>
            <w:tcW w:w="3571" w:type="pct"/>
          </w:tcPr>
          <w:p w14:paraId="11F4B39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Settings and locations where the data were collected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39A72B5" w14:textId="02F08678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5-6</w:t>
            </w:r>
          </w:p>
        </w:tc>
      </w:tr>
      <w:tr w:rsidR="00A65366" w:rsidRPr="00830B8C" w14:paraId="1DD2C259" w14:textId="77777777" w:rsidTr="000F24CB">
        <w:tc>
          <w:tcPr>
            <w:tcW w:w="674" w:type="pct"/>
          </w:tcPr>
          <w:p w14:paraId="42B011A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Interventions</w:t>
            </w:r>
          </w:p>
        </w:tc>
        <w:tc>
          <w:tcPr>
            <w:tcW w:w="232" w:type="pct"/>
          </w:tcPr>
          <w:p w14:paraId="77A1EB43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571" w:type="pct"/>
          </w:tcPr>
          <w:p w14:paraId="19CB6101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The interventions for each group with sufficient details to allow replication, including how and when they were actually administered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A5519FD" w14:textId="4C0604F3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8-9</w:t>
            </w:r>
          </w:p>
        </w:tc>
      </w:tr>
      <w:tr w:rsidR="00A65366" w:rsidRPr="00830B8C" w14:paraId="53CB79BA" w14:textId="77777777" w:rsidTr="000F24CB">
        <w:tc>
          <w:tcPr>
            <w:tcW w:w="674" w:type="pct"/>
            <w:vMerge w:val="restart"/>
          </w:tcPr>
          <w:p w14:paraId="3976961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lastRenderedPageBreak/>
              <w:t>Outcomes</w:t>
            </w:r>
            <w:proofErr w:type="spellEnd"/>
          </w:p>
        </w:tc>
        <w:tc>
          <w:tcPr>
            <w:tcW w:w="232" w:type="pct"/>
          </w:tcPr>
          <w:p w14:paraId="1568CE52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6a</w:t>
            </w:r>
          </w:p>
        </w:tc>
        <w:tc>
          <w:tcPr>
            <w:tcW w:w="3571" w:type="pct"/>
          </w:tcPr>
          <w:p w14:paraId="70BFCAB8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Completely defined pre-specified primary and secondary outcome measures, including how and when they were assessed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8D0F81F" w14:textId="67472D2B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7-8</w:t>
            </w:r>
          </w:p>
        </w:tc>
      </w:tr>
      <w:tr w:rsidR="00A65366" w:rsidRPr="00830B8C" w14:paraId="64E37CC0" w14:textId="77777777" w:rsidTr="000F24CB">
        <w:tc>
          <w:tcPr>
            <w:tcW w:w="674" w:type="pct"/>
            <w:vMerge/>
          </w:tcPr>
          <w:p w14:paraId="4009C4D0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51D03D26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6b</w:t>
            </w:r>
          </w:p>
        </w:tc>
        <w:tc>
          <w:tcPr>
            <w:tcW w:w="3571" w:type="pct"/>
          </w:tcPr>
          <w:p w14:paraId="3CC6AFA0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Any changes to trial outcomes after the trial commenced,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D4C5848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N/A</w:t>
            </w:r>
          </w:p>
        </w:tc>
      </w:tr>
      <w:tr w:rsidR="00A65366" w:rsidRPr="00830B8C" w14:paraId="4261A818" w14:textId="77777777" w:rsidTr="000F24CB">
        <w:tc>
          <w:tcPr>
            <w:tcW w:w="674" w:type="pct"/>
            <w:vMerge w:val="restart"/>
          </w:tcPr>
          <w:p w14:paraId="0635AD3E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Sample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size</w:t>
            </w:r>
            <w:proofErr w:type="spellEnd"/>
          </w:p>
        </w:tc>
        <w:tc>
          <w:tcPr>
            <w:tcW w:w="232" w:type="pct"/>
          </w:tcPr>
          <w:p w14:paraId="5443CEAE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7a</w:t>
            </w:r>
          </w:p>
        </w:tc>
        <w:tc>
          <w:tcPr>
            <w:tcW w:w="3571" w:type="pct"/>
          </w:tcPr>
          <w:p w14:paraId="485CDB0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How sample size was determined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D4B7203" w14:textId="4EADF41F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10</w:t>
            </w:r>
          </w:p>
        </w:tc>
      </w:tr>
      <w:tr w:rsidR="00A65366" w:rsidRPr="00830B8C" w14:paraId="58DB179B" w14:textId="77777777" w:rsidTr="000F24CB">
        <w:tc>
          <w:tcPr>
            <w:tcW w:w="674" w:type="pct"/>
            <w:vMerge/>
          </w:tcPr>
          <w:p w14:paraId="377A73B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6FB6FD63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7b</w:t>
            </w:r>
          </w:p>
        </w:tc>
        <w:tc>
          <w:tcPr>
            <w:tcW w:w="3571" w:type="pct"/>
          </w:tcPr>
          <w:p w14:paraId="5A23B619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When applicable, explanation of any interim analyses and stopping guidelines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70DD618" w14:textId="47FBB9C2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1</w:t>
            </w:r>
          </w:p>
        </w:tc>
      </w:tr>
      <w:tr w:rsidR="00A65366" w:rsidRPr="00830B8C" w14:paraId="3B1DF103" w14:textId="77777777" w:rsidTr="000F24CB">
        <w:tc>
          <w:tcPr>
            <w:tcW w:w="674" w:type="pct"/>
          </w:tcPr>
          <w:p w14:paraId="68257AAF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Randomisation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32" w:type="pct"/>
          </w:tcPr>
          <w:p w14:paraId="00E08291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71" w:type="pct"/>
          </w:tcPr>
          <w:p w14:paraId="3FFD92DF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7DF85691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65366" w:rsidRPr="00830B8C" w14:paraId="401ED6DE" w14:textId="77777777" w:rsidTr="000F24CB">
        <w:tc>
          <w:tcPr>
            <w:tcW w:w="674" w:type="pct"/>
            <w:vMerge w:val="restart"/>
          </w:tcPr>
          <w:p w14:paraId="06B3CF25" w14:textId="77777777" w:rsidR="00A65366" w:rsidRPr="00830B8C" w:rsidRDefault="00A65366" w:rsidP="00625C88">
            <w:pPr>
              <w:spacing w:line="240" w:lineRule="auto"/>
              <w:ind w:left="540" w:hanging="540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 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Sequence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generation</w:t>
            </w:r>
          </w:p>
        </w:tc>
        <w:tc>
          <w:tcPr>
            <w:tcW w:w="232" w:type="pct"/>
          </w:tcPr>
          <w:p w14:paraId="3B1E63C2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8a</w:t>
            </w:r>
          </w:p>
        </w:tc>
        <w:tc>
          <w:tcPr>
            <w:tcW w:w="3571" w:type="pct"/>
          </w:tcPr>
          <w:p w14:paraId="17E5CE7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Method used to generate the random allocation sequence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62F500C" w14:textId="139B1FDD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6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-7</w:t>
            </w:r>
          </w:p>
        </w:tc>
      </w:tr>
      <w:tr w:rsidR="00A65366" w:rsidRPr="00830B8C" w14:paraId="4DB27351" w14:textId="77777777" w:rsidTr="000F24CB">
        <w:tc>
          <w:tcPr>
            <w:tcW w:w="674" w:type="pct"/>
            <w:vMerge/>
          </w:tcPr>
          <w:p w14:paraId="7A25DBCF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196E9A40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8b</w:t>
            </w:r>
          </w:p>
        </w:tc>
        <w:tc>
          <w:tcPr>
            <w:tcW w:w="3571" w:type="pct"/>
          </w:tcPr>
          <w:p w14:paraId="43203B14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Type of randomisation; details of any restriction (such as blocking and block size)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6874016" w14:textId="574C02EE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6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-7</w:t>
            </w:r>
          </w:p>
        </w:tc>
      </w:tr>
      <w:tr w:rsidR="00A65366" w:rsidRPr="00830B8C" w14:paraId="01F9B26F" w14:textId="77777777" w:rsidTr="000F24CB">
        <w:tc>
          <w:tcPr>
            <w:tcW w:w="674" w:type="pct"/>
          </w:tcPr>
          <w:p w14:paraId="51FED6C5" w14:textId="77777777" w:rsidR="00A65366" w:rsidRPr="00830B8C" w:rsidRDefault="00A65366" w:rsidP="00625C88">
            <w:pPr>
              <w:spacing w:line="240" w:lineRule="auto"/>
              <w:ind w:left="540" w:hanging="540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 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Allocation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concealment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mechanism</w:t>
            </w:r>
            <w:proofErr w:type="spellEnd"/>
          </w:p>
        </w:tc>
        <w:tc>
          <w:tcPr>
            <w:tcW w:w="232" w:type="pct"/>
          </w:tcPr>
          <w:p w14:paraId="3882366F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571" w:type="pct"/>
          </w:tcPr>
          <w:p w14:paraId="766F0541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Mechanism used to implement the random allocation sequence (such as sequentially numbered containers), describing any steps taken to conceal the sequence until interventions were assigned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C299304" w14:textId="543E8FBD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6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-7</w:t>
            </w:r>
          </w:p>
        </w:tc>
      </w:tr>
      <w:tr w:rsidR="00A65366" w:rsidRPr="00830B8C" w14:paraId="61E212A5" w14:textId="77777777" w:rsidTr="000F24CB">
        <w:tc>
          <w:tcPr>
            <w:tcW w:w="674" w:type="pct"/>
          </w:tcPr>
          <w:p w14:paraId="633F05B8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 </w:t>
            </w:r>
            <w:r w:rsidRPr="00830B8C">
              <w:rPr>
                <w:rFonts w:ascii="Arial" w:hAnsi="Arial" w:cs="Arial"/>
                <w:szCs w:val="24"/>
              </w:rPr>
              <w:t>Implementation</w:t>
            </w:r>
          </w:p>
        </w:tc>
        <w:tc>
          <w:tcPr>
            <w:tcW w:w="232" w:type="pct"/>
          </w:tcPr>
          <w:p w14:paraId="03CB42EF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3571" w:type="pct"/>
          </w:tcPr>
          <w:p w14:paraId="27D38233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Who generated the random allocation sequence, who enrolled participants, and who assigned participants to interventions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8369AEB" w14:textId="1F507501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6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-7</w:t>
            </w:r>
          </w:p>
        </w:tc>
      </w:tr>
      <w:tr w:rsidR="00A65366" w:rsidRPr="00830B8C" w14:paraId="23934418" w14:textId="77777777" w:rsidTr="000F24CB">
        <w:tc>
          <w:tcPr>
            <w:tcW w:w="674" w:type="pct"/>
            <w:vMerge w:val="restart"/>
          </w:tcPr>
          <w:p w14:paraId="38F225B9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Blinding</w:t>
            </w:r>
            <w:proofErr w:type="spellEnd"/>
          </w:p>
        </w:tc>
        <w:tc>
          <w:tcPr>
            <w:tcW w:w="232" w:type="pct"/>
          </w:tcPr>
          <w:p w14:paraId="3C9E059F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11a</w:t>
            </w:r>
          </w:p>
        </w:tc>
        <w:tc>
          <w:tcPr>
            <w:tcW w:w="3571" w:type="pct"/>
          </w:tcPr>
          <w:p w14:paraId="154A6F51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If done, who was blinded after assignment to interventions (for example, participants, care providers, those assessing outcomes) and how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39D45FF" w14:textId="2249915C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6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-7</w:t>
            </w:r>
          </w:p>
        </w:tc>
      </w:tr>
      <w:tr w:rsidR="00A65366" w:rsidRPr="00830B8C" w14:paraId="3CA049BA" w14:textId="77777777" w:rsidTr="000F24CB">
        <w:tc>
          <w:tcPr>
            <w:tcW w:w="674" w:type="pct"/>
            <w:vMerge/>
          </w:tcPr>
          <w:p w14:paraId="63A81B3E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432A0126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11b</w:t>
            </w:r>
          </w:p>
        </w:tc>
        <w:tc>
          <w:tcPr>
            <w:tcW w:w="3571" w:type="pct"/>
          </w:tcPr>
          <w:p w14:paraId="3D7AF0A9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If relevant, description of the similarity of interventions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06F65C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N/A</w:t>
            </w:r>
          </w:p>
        </w:tc>
      </w:tr>
      <w:tr w:rsidR="00A65366" w:rsidRPr="00830B8C" w14:paraId="4E6A487E" w14:textId="77777777" w:rsidTr="000F24CB">
        <w:tc>
          <w:tcPr>
            <w:tcW w:w="674" w:type="pct"/>
            <w:vMerge w:val="restart"/>
          </w:tcPr>
          <w:p w14:paraId="6C393484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Statistical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methods</w:t>
            </w:r>
            <w:proofErr w:type="spellEnd"/>
          </w:p>
        </w:tc>
        <w:tc>
          <w:tcPr>
            <w:tcW w:w="232" w:type="pct"/>
          </w:tcPr>
          <w:p w14:paraId="69A0A4E3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12a</w:t>
            </w:r>
          </w:p>
        </w:tc>
        <w:tc>
          <w:tcPr>
            <w:tcW w:w="3571" w:type="pct"/>
          </w:tcPr>
          <w:p w14:paraId="52E278E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Statistical methods used to compare groups for primary and secondary outcomes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544E0A0" w14:textId="574973A7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11</w:t>
            </w:r>
          </w:p>
        </w:tc>
      </w:tr>
      <w:tr w:rsidR="00A65366" w:rsidRPr="00830B8C" w14:paraId="7A32D0C7" w14:textId="77777777" w:rsidTr="000F24CB">
        <w:tc>
          <w:tcPr>
            <w:tcW w:w="674" w:type="pct"/>
            <w:vMerge/>
          </w:tcPr>
          <w:p w14:paraId="5E6BF8F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6F3B0AD9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12b</w:t>
            </w:r>
          </w:p>
        </w:tc>
        <w:tc>
          <w:tcPr>
            <w:tcW w:w="3571" w:type="pct"/>
          </w:tcPr>
          <w:p w14:paraId="471C0EFB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Methods for additional analyses, such as subgroup analyses and adjusted analyses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A779F9C" w14:textId="2A892BCD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1</w:t>
            </w:r>
          </w:p>
        </w:tc>
      </w:tr>
      <w:tr w:rsidR="00A65366" w:rsidRPr="00830B8C" w14:paraId="768F5F13" w14:textId="77777777" w:rsidTr="000F24CB">
        <w:tc>
          <w:tcPr>
            <w:tcW w:w="5000" w:type="pct"/>
            <w:gridSpan w:val="4"/>
          </w:tcPr>
          <w:p w14:paraId="0A804979" w14:textId="77777777" w:rsidR="00A65366" w:rsidRPr="00830B8C" w:rsidRDefault="00A65366" w:rsidP="00625C88">
            <w:pPr>
              <w:pStyle w:val="TableSubHead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Results</w:t>
            </w:r>
          </w:p>
        </w:tc>
      </w:tr>
      <w:tr w:rsidR="00A65366" w:rsidRPr="00830B8C" w14:paraId="03F8CFDC" w14:textId="77777777" w:rsidTr="000F24CB">
        <w:tc>
          <w:tcPr>
            <w:tcW w:w="674" w:type="pct"/>
            <w:vMerge w:val="restart"/>
          </w:tcPr>
          <w:p w14:paraId="753F5DFA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Participant flow (a diagram is strongly recommended)</w:t>
            </w:r>
          </w:p>
        </w:tc>
        <w:tc>
          <w:tcPr>
            <w:tcW w:w="232" w:type="pct"/>
          </w:tcPr>
          <w:p w14:paraId="1B052640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13a</w:t>
            </w:r>
          </w:p>
        </w:tc>
        <w:tc>
          <w:tcPr>
            <w:tcW w:w="3571" w:type="pct"/>
          </w:tcPr>
          <w:p w14:paraId="2F99246A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For each group, the numbers of participants who were randomly assigned, received intended treatment, and were analysed for the primary outcome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116D512" w14:textId="2FBAB00D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2</w:t>
            </w:r>
          </w:p>
        </w:tc>
      </w:tr>
      <w:tr w:rsidR="00A65366" w:rsidRPr="00830B8C" w14:paraId="52F4648F" w14:textId="77777777" w:rsidTr="000F24CB">
        <w:tc>
          <w:tcPr>
            <w:tcW w:w="674" w:type="pct"/>
            <w:vMerge/>
          </w:tcPr>
          <w:p w14:paraId="7B4AE6DC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0387921E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13b</w:t>
            </w:r>
          </w:p>
        </w:tc>
        <w:tc>
          <w:tcPr>
            <w:tcW w:w="3571" w:type="pct"/>
          </w:tcPr>
          <w:p w14:paraId="02FD36AF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For each group, losses and exclusions after randomisation,</w:t>
            </w:r>
            <w:r w:rsidRPr="00830B8C" w:rsidDel="00646D6B">
              <w:rPr>
                <w:rFonts w:ascii="Arial" w:hAnsi="Arial" w:cs="Arial"/>
                <w:szCs w:val="24"/>
                <w:lang w:val="en-GB"/>
              </w:rPr>
              <w:t xml:space="preserve"> </w:t>
            </w:r>
            <w:r w:rsidRPr="00830B8C">
              <w:rPr>
                <w:rFonts w:ascii="Arial" w:hAnsi="Arial" w:cs="Arial"/>
                <w:szCs w:val="24"/>
                <w:lang w:val="en-GB"/>
              </w:rPr>
              <w:t>together with reasons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47278A60" w14:textId="3F76F02D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</w:t>
            </w:r>
            <w:r w:rsidR="00C66C30" w:rsidRPr="00830B8C">
              <w:rPr>
                <w:rFonts w:ascii="Arial" w:hAnsi="Arial" w:cs="Arial"/>
                <w:szCs w:val="24"/>
                <w:lang w:val="en-GB"/>
              </w:rPr>
              <w:t>3</w:t>
            </w:r>
          </w:p>
        </w:tc>
      </w:tr>
      <w:tr w:rsidR="00A65366" w:rsidRPr="00830B8C" w14:paraId="7892B167" w14:textId="77777777" w:rsidTr="000F24CB">
        <w:tc>
          <w:tcPr>
            <w:tcW w:w="674" w:type="pct"/>
            <w:vMerge w:val="restart"/>
          </w:tcPr>
          <w:p w14:paraId="04C2B112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lastRenderedPageBreak/>
              <w:t>Recruitment</w:t>
            </w:r>
            <w:proofErr w:type="spellEnd"/>
          </w:p>
        </w:tc>
        <w:tc>
          <w:tcPr>
            <w:tcW w:w="232" w:type="pct"/>
          </w:tcPr>
          <w:p w14:paraId="3C0FC154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14a</w:t>
            </w:r>
          </w:p>
        </w:tc>
        <w:tc>
          <w:tcPr>
            <w:tcW w:w="3571" w:type="pct"/>
          </w:tcPr>
          <w:p w14:paraId="4378796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Dates defining the periods of recruitment and follow-up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7FD71021" w14:textId="023C2FFD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10</w:t>
            </w:r>
          </w:p>
        </w:tc>
      </w:tr>
      <w:tr w:rsidR="00A65366" w:rsidRPr="00830B8C" w14:paraId="629654E5" w14:textId="77777777" w:rsidTr="000F24CB">
        <w:tc>
          <w:tcPr>
            <w:tcW w:w="674" w:type="pct"/>
            <w:vMerge/>
          </w:tcPr>
          <w:p w14:paraId="2EACC08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34626AC9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14b</w:t>
            </w:r>
          </w:p>
        </w:tc>
        <w:tc>
          <w:tcPr>
            <w:tcW w:w="3571" w:type="pct"/>
          </w:tcPr>
          <w:p w14:paraId="3EA76AE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Why the trial ended or was stopped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7BCD724" w14:textId="72ABF4BB" w:rsidR="00A65366" w:rsidRPr="00830B8C" w:rsidRDefault="00C66C30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10</w:t>
            </w:r>
          </w:p>
        </w:tc>
      </w:tr>
      <w:tr w:rsidR="00A65366" w:rsidRPr="00830B8C" w14:paraId="628C44D4" w14:textId="77777777" w:rsidTr="000F24CB">
        <w:tc>
          <w:tcPr>
            <w:tcW w:w="674" w:type="pct"/>
          </w:tcPr>
          <w:p w14:paraId="3C43C6B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Baseline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data</w:t>
            </w:r>
          </w:p>
        </w:tc>
        <w:tc>
          <w:tcPr>
            <w:tcW w:w="232" w:type="pct"/>
          </w:tcPr>
          <w:p w14:paraId="0F2AEEB7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571" w:type="pct"/>
          </w:tcPr>
          <w:p w14:paraId="7D14979A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A table showing baseline demographic and clinical characteristics for each group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A08E6D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13</w:t>
            </w:r>
          </w:p>
        </w:tc>
      </w:tr>
      <w:tr w:rsidR="00A65366" w:rsidRPr="00830B8C" w14:paraId="21BFF1D0" w14:textId="77777777" w:rsidTr="000F24CB">
        <w:tc>
          <w:tcPr>
            <w:tcW w:w="674" w:type="pct"/>
          </w:tcPr>
          <w:p w14:paraId="3A3975D9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Numbers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analysed</w:t>
            </w:r>
            <w:proofErr w:type="spellEnd"/>
          </w:p>
        </w:tc>
        <w:tc>
          <w:tcPr>
            <w:tcW w:w="232" w:type="pct"/>
          </w:tcPr>
          <w:p w14:paraId="496AD0D6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571" w:type="pct"/>
          </w:tcPr>
          <w:p w14:paraId="21DA74C4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For each group, number of participants (denominator) included in each analysis and whether the analysis was by original assigned groups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54BE4092" w14:textId="40F06404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 xml:space="preserve">11, </w:t>
            </w:r>
            <w:r w:rsidR="00A65366" w:rsidRPr="00830B8C">
              <w:rPr>
                <w:rFonts w:ascii="Arial" w:hAnsi="Arial" w:cs="Arial"/>
                <w:szCs w:val="24"/>
                <w:lang w:val="en-GB"/>
              </w:rPr>
              <w:t>1</w:t>
            </w:r>
            <w:r w:rsidRPr="00830B8C">
              <w:rPr>
                <w:rFonts w:ascii="Arial" w:hAnsi="Arial" w:cs="Arial"/>
                <w:szCs w:val="24"/>
                <w:lang w:val="en-GB"/>
              </w:rPr>
              <w:t>2</w:t>
            </w:r>
          </w:p>
        </w:tc>
      </w:tr>
      <w:tr w:rsidR="00A65366" w:rsidRPr="00830B8C" w14:paraId="05ECD3A1" w14:textId="77777777" w:rsidTr="000F24CB">
        <w:tc>
          <w:tcPr>
            <w:tcW w:w="674" w:type="pct"/>
            <w:vMerge w:val="restart"/>
          </w:tcPr>
          <w:p w14:paraId="5BAC8B0F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Outcomes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and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estimation</w:t>
            </w:r>
            <w:proofErr w:type="spellEnd"/>
          </w:p>
        </w:tc>
        <w:tc>
          <w:tcPr>
            <w:tcW w:w="232" w:type="pct"/>
          </w:tcPr>
          <w:p w14:paraId="055F97C5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17a</w:t>
            </w:r>
          </w:p>
        </w:tc>
        <w:tc>
          <w:tcPr>
            <w:tcW w:w="3571" w:type="pct"/>
          </w:tcPr>
          <w:p w14:paraId="3F4E017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For each primary and secondary outcome, results for each group, and the estimated effect size and its precision (such as 95% confidence interval)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2E9ADBBE" w14:textId="5FEEF42C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Table 2</w:t>
            </w:r>
          </w:p>
        </w:tc>
      </w:tr>
      <w:tr w:rsidR="00A65366" w:rsidRPr="00830B8C" w14:paraId="34D7B261" w14:textId="77777777" w:rsidTr="000F24CB">
        <w:tc>
          <w:tcPr>
            <w:tcW w:w="674" w:type="pct"/>
            <w:vMerge/>
          </w:tcPr>
          <w:p w14:paraId="697F858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</w:p>
        </w:tc>
        <w:tc>
          <w:tcPr>
            <w:tcW w:w="232" w:type="pct"/>
          </w:tcPr>
          <w:p w14:paraId="5C32752A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17b</w:t>
            </w:r>
          </w:p>
        </w:tc>
        <w:tc>
          <w:tcPr>
            <w:tcW w:w="3571" w:type="pct"/>
          </w:tcPr>
          <w:p w14:paraId="16C5C66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bCs/>
                <w:szCs w:val="24"/>
                <w:lang w:val="en-GB"/>
              </w:rPr>
              <w:t>For binary outcomes, presentation of both absolute and relative effect sizes is recommended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3C58C704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N/A</w:t>
            </w:r>
          </w:p>
        </w:tc>
      </w:tr>
      <w:tr w:rsidR="00A65366" w:rsidRPr="00830B8C" w14:paraId="234CA651" w14:textId="77777777" w:rsidTr="000F24CB">
        <w:tc>
          <w:tcPr>
            <w:tcW w:w="674" w:type="pct"/>
          </w:tcPr>
          <w:p w14:paraId="51E3097B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Ancillary</w:t>
            </w:r>
            <w:proofErr w:type="spellEnd"/>
            <w:r w:rsidRPr="00830B8C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30B8C">
              <w:rPr>
                <w:rFonts w:ascii="Arial" w:hAnsi="Arial" w:cs="Arial"/>
                <w:szCs w:val="24"/>
              </w:rPr>
              <w:t>analyses</w:t>
            </w:r>
            <w:proofErr w:type="spellEnd"/>
          </w:p>
        </w:tc>
        <w:tc>
          <w:tcPr>
            <w:tcW w:w="232" w:type="pct"/>
          </w:tcPr>
          <w:p w14:paraId="0DEF9026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571" w:type="pct"/>
          </w:tcPr>
          <w:p w14:paraId="3A79BAD3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Results of any other analyses performed, including subgroup analyses and adjusted analyses, distinguishing pre-specified from exploratory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B011341" w14:textId="2089E5DF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</w:t>
            </w:r>
            <w:r w:rsidR="00896D4D" w:rsidRPr="00830B8C">
              <w:rPr>
                <w:rFonts w:ascii="Arial" w:hAnsi="Arial" w:cs="Arial"/>
                <w:szCs w:val="24"/>
                <w:lang w:val="en-GB"/>
              </w:rPr>
              <w:t>5</w:t>
            </w:r>
            <w:r w:rsidRPr="00830B8C">
              <w:rPr>
                <w:rFonts w:ascii="Arial" w:hAnsi="Arial" w:cs="Arial"/>
                <w:szCs w:val="24"/>
                <w:lang w:val="en-GB"/>
              </w:rPr>
              <w:t>, table S2</w:t>
            </w:r>
          </w:p>
        </w:tc>
      </w:tr>
      <w:tr w:rsidR="00A65366" w:rsidRPr="00830B8C" w14:paraId="1A0617FE" w14:textId="77777777" w:rsidTr="000F24CB">
        <w:tc>
          <w:tcPr>
            <w:tcW w:w="674" w:type="pct"/>
          </w:tcPr>
          <w:p w14:paraId="4E95351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Harms</w:t>
            </w:r>
          </w:p>
        </w:tc>
        <w:tc>
          <w:tcPr>
            <w:tcW w:w="232" w:type="pct"/>
          </w:tcPr>
          <w:p w14:paraId="4D2267A8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571" w:type="pct"/>
          </w:tcPr>
          <w:p w14:paraId="3BEF69A1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proofErr w:type="spellStart"/>
            <w:r w:rsidRPr="00830B8C">
              <w:rPr>
                <w:rFonts w:ascii="Arial" w:hAnsi="Arial" w:cs="Arial"/>
                <w:szCs w:val="24"/>
                <w:lang w:val="en-GB"/>
              </w:rPr>
              <w:t>All important</w:t>
            </w:r>
            <w:proofErr w:type="spellEnd"/>
            <w:r w:rsidRPr="00830B8C">
              <w:rPr>
                <w:rFonts w:ascii="Arial" w:hAnsi="Arial" w:cs="Arial"/>
                <w:szCs w:val="24"/>
                <w:lang w:val="en-GB"/>
              </w:rPr>
              <w:t xml:space="preserve"> harms or unintended effects in each group (for specific guidance see CONSORT for harms)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AB417E8" w14:textId="0DD48498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</w:t>
            </w:r>
            <w:r w:rsidR="00896D4D" w:rsidRPr="00830B8C">
              <w:rPr>
                <w:rFonts w:ascii="Arial" w:hAnsi="Arial" w:cs="Arial"/>
                <w:szCs w:val="24"/>
                <w:lang w:val="en-GB"/>
              </w:rPr>
              <w:t>4</w:t>
            </w:r>
          </w:p>
        </w:tc>
      </w:tr>
      <w:tr w:rsidR="00A65366" w:rsidRPr="00830B8C" w14:paraId="1FE4742B" w14:textId="77777777" w:rsidTr="000F24CB">
        <w:tc>
          <w:tcPr>
            <w:tcW w:w="5000" w:type="pct"/>
            <w:gridSpan w:val="4"/>
          </w:tcPr>
          <w:p w14:paraId="76D336A6" w14:textId="77777777" w:rsidR="00A65366" w:rsidRPr="00830B8C" w:rsidRDefault="00A65366" w:rsidP="00625C88">
            <w:pPr>
              <w:pStyle w:val="TableSubHead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Discussion</w:t>
            </w:r>
          </w:p>
        </w:tc>
      </w:tr>
      <w:tr w:rsidR="00A65366" w:rsidRPr="00830B8C" w14:paraId="2EA951CA" w14:textId="77777777" w:rsidTr="000F24CB">
        <w:tc>
          <w:tcPr>
            <w:tcW w:w="674" w:type="pct"/>
          </w:tcPr>
          <w:p w14:paraId="1A4964D3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Limitations</w:t>
            </w:r>
          </w:p>
        </w:tc>
        <w:tc>
          <w:tcPr>
            <w:tcW w:w="232" w:type="pct"/>
          </w:tcPr>
          <w:p w14:paraId="0CADA5E8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571" w:type="pct"/>
          </w:tcPr>
          <w:p w14:paraId="7CC2720B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Trial limitations, addressing sources of potential bias, imprecision, and, if relevant, multiplicity of analyses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4A9E1C1D" w14:textId="41A0349E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18</w:t>
            </w:r>
          </w:p>
        </w:tc>
      </w:tr>
      <w:tr w:rsidR="00A65366" w:rsidRPr="00830B8C" w14:paraId="739AEB98" w14:textId="77777777" w:rsidTr="000F24CB">
        <w:tc>
          <w:tcPr>
            <w:tcW w:w="674" w:type="pct"/>
          </w:tcPr>
          <w:p w14:paraId="30B37046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Generalisability</w:t>
            </w:r>
            <w:proofErr w:type="spellEnd"/>
          </w:p>
        </w:tc>
        <w:tc>
          <w:tcPr>
            <w:tcW w:w="232" w:type="pct"/>
          </w:tcPr>
          <w:p w14:paraId="6EE7089D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571" w:type="pct"/>
          </w:tcPr>
          <w:p w14:paraId="30427169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Generalisability (external validity, applicability) of the trial findings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0005A516" w14:textId="48B5F3CB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18</w:t>
            </w:r>
          </w:p>
        </w:tc>
      </w:tr>
      <w:tr w:rsidR="00A65366" w:rsidRPr="00830B8C" w14:paraId="1623ACB2" w14:textId="77777777" w:rsidTr="000F24CB">
        <w:tc>
          <w:tcPr>
            <w:tcW w:w="674" w:type="pct"/>
          </w:tcPr>
          <w:p w14:paraId="194D25A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Interpretation</w:t>
            </w:r>
          </w:p>
        </w:tc>
        <w:tc>
          <w:tcPr>
            <w:tcW w:w="232" w:type="pct"/>
          </w:tcPr>
          <w:p w14:paraId="3FAB1E10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571" w:type="pct"/>
          </w:tcPr>
          <w:p w14:paraId="22AD18D7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Interpretation consistent with results, balancing benefits and harms, and considering other relevant evidence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659EBF74" w14:textId="61FA4B65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16-18</w:t>
            </w:r>
          </w:p>
        </w:tc>
      </w:tr>
      <w:tr w:rsidR="00A65366" w:rsidRPr="00830B8C" w14:paraId="4181C39C" w14:textId="77777777" w:rsidTr="000F24CB">
        <w:tc>
          <w:tcPr>
            <w:tcW w:w="4477" w:type="pct"/>
            <w:gridSpan w:val="3"/>
          </w:tcPr>
          <w:p w14:paraId="71A4DD30" w14:textId="77777777" w:rsidR="00A65366" w:rsidRPr="00830B8C" w:rsidRDefault="00A65366" w:rsidP="00625C88">
            <w:pPr>
              <w:pStyle w:val="TableSubHead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Other information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14:paraId="5CC660F0" w14:textId="5A2B3B9B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65366" w:rsidRPr="00830B8C" w14:paraId="7D40CD47" w14:textId="77777777" w:rsidTr="000F24CB">
        <w:tc>
          <w:tcPr>
            <w:tcW w:w="674" w:type="pct"/>
          </w:tcPr>
          <w:p w14:paraId="2A3A0B2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i/>
                <w:caps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Registration</w:t>
            </w:r>
            <w:proofErr w:type="spellEnd"/>
          </w:p>
        </w:tc>
        <w:tc>
          <w:tcPr>
            <w:tcW w:w="232" w:type="pct"/>
          </w:tcPr>
          <w:p w14:paraId="0FCA4B42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571" w:type="pct"/>
          </w:tcPr>
          <w:p w14:paraId="5EB5DB0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Registration number and name of trial registry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1A049ED" w14:textId="53EBF575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5</w:t>
            </w:r>
          </w:p>
        </w:tc>
      </w:tr>
      <w:tr w:rsidR="00A65366" w:rsidRPr="00830B8C" w14:paraId="6BF954A8" w14:textId="77777777" w:rsidTr="000F24CB">
        <w:tc>
          <w:tcPr>
            <w:tcW w:w="674" w:type="pct"/>
          </w:tcPr>
          <w:p w14:paraId="3A10283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i/>
                <w:caps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Protocol</w:t>
            </w:r>
            <w:proofErr w:type="spellEnd"/>
          </w:p>
        </w:tc>
        <w:tc>
          <w:tcPr>
            <w:tcW w:w="232" w:type="pct"/>
          </w:tcPr>
          <w:p w14:paraId="18E46C87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571" w:type="pct"/>
          </w:tcPr>
          <w:p w14:paraId="0E242BA5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Where the full trial protocol can be accessed, if available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</w:tcPr>
          <w:p w14:paraId="1CAB200D" w14:textId="5DF034D1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5</w:t>
            </w:r>
          </w:p>
        </w:tc>
      </w:tr>
      <w:tr w:rsidR="00A65366" w:rsidRPr="00830B8C" w14:paraId="24BE2771" w14:textId="77777777" w:rsidTr="000F24CB">
        <w:tc>
          <w:tcPr>
            <w:tcW w:w="674" w:type="pct"/>
            <w:tcBorders>
              <w:bottom w:val="single" w:sz="12" w:space="0" w:color="auto"/>
            </w:tcBorders>
          </w:tcPr>
          <w:p w14:paraId="5731AB3D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i/>
                <w:caps/>
                <w:szCs w:val="24"/>
              </w:rPr>
            </w:pPr>
            <w:proofErr w:type="spellStart"/>
            <w:r w:rsidRPr="00830B8C">
              <w:rPr>
                <w:rFonts w:ascii="Arial" w:hAnsi="Arial" w:cs="Arial"/>
                <w:szCs w:val="24"/>
              </w:rPr>
              <w:t>Funding</w:t>
            </w:r>
            <w:proofErr w:type="spellEnd"/>
          </w:p>
        </w:tc>
        <w:tc>
          <w:tcPr>
            <w:tcW w:w="232" w:type="pct"/>
            <w:tcBorders>
              <w:bottom w:val="single" w:sz="12" w:space="0" w:color="auto"/>
            </w:tcBorders>
          </w:tcPr>
          <w:p w14:paraId="278326E4" w14:textId="77777777" w:rsidR="00A65366" w:rsidRPr="00830B8C" w:rsidRDefault="00A65366" w:rsidP="00625C88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830B8C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571" w:type="pct"/>
            <w:tcBorders>
              <w:bottom w:val="single" w:sz="12" w:space="0" w:color="auto"/>
            </w:tcBorders>
          </w:tcPr>
          <w:p w14:paraId="6D77C999" w14:textId="77777777" w:rsidR="00A65366" w:rsidRPr="00830B8C" w:rsidRDefault="00A65366" w:rsidP="00625C88">
            <w:pPr>
              <w:spacing w:line="240" w:lineRule="auto"/>
              <w:rPr>
                <w:rFonts w:ascii="Arial" w:hAnsi="Arial" w:cs="Arial"/>
                <w:szCs w:val="24"/>
                <w:lang w:val="en-CA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 xml:space="preserve">Sources of funding </w:t>
            </w:r>
            <w:r w:rsidRPr="00830B8C">
              <w:rPr>
                <w:rFonts w:ascii="Arial" w:hAnsi="Arial" w:cs="Arial"/>
                <w:bCs/>
                <w:szCs w:val="24"/>
                <w:lang w:val="en-CA"/>
              </w:rPr>
              <w:t>and other support (such as supply of drugs), role of funders</w:t>
            </w:r>
          </w:p>
        </w:tc>
        <w:tc>
          <w:tcPr>
            <w:tcW w:w="523" w:type="pct"/>
            <w:tcBorders>
              <w:top w:val="single" w:sz="4" w:space="0" w:color="auto"/>
              <w:bottom w:val="single" w:sz="12" w:space="0" w:color="auto"/>
            </w:tcBorders>
          </w:tcPr>
          <w:p w14:paraId="277DEB71" w14:textId="2EEC3045" w:rsidR="00A65366" w:rsidRPr="00830B8C" w:rsidRDefault="00896D4D" w:rsidP="00625C88">
            <w:pPr>
              <w:spacing w:line="240" w:lineRule="auto"/>
              <w:rPr>
                <w:rFonts w:ascii="Arial" w:hAnsi="Arial" w:cs="Arial"/>
                <w:szCs w:val="24"/>
                <w:lang w:val="en-GB"/>
              </w:rPr>
            </w:pPr>
            <w:r w:rsidRPr="00830B8C">
              <w:rPr>
                <w:rFonts w:ascii="Arial" w:hAnsi="Arial" w:cs="Arial"/>
                <w:szCs w:val="24"/>
                <w:lang w:val="en-GB"/>
              </w:rPr>
              <w:t>19</w:t>
            </w:r>
          </w:p>
        </w:tc>
      </w:tr>
    </w:tbl>
    <w:p w14:paraId="2DFBE847" w14:textId="77777777" w:rsidR="00A65366" w:rsidRPr="00830B8C" w:rsidRDefault="00A65366" w:rsidP="00625C88">
      <w:pPr>
        <w:pStyle w:val="TableNote"/>
        <w:tabs>
          <w:tab w:val="left" w:pos="4830"/>
        </w:tabs>
        <w:spacing w:line="240" w:lineRule="auto"/>
        <w:rPr>
          <w:rFonts w:ascii="Arial" w:hAnsi="Arial" w:cs="Arial"/>
          <w:szCs w:val="24"/>
        </w:rPr>
      </w:pPr>
    </w:p>
    <w:p w14:paraId="14C895E7" w14:textId="6FA6A800" w:rsidR="00625C88" w:rsidRPr="00830B8C" w:rsidRDefault="00625C88" w:rsidP="00625C88">
      <w:pPr>
        <w:spacing w:line="240" w:lineRule="auto"/>
        <w:rPr>
          <w:rFonts w:ascii="Arial" w:hAnsi="Arial" w:cs="Arial"/>
          <w:b/>
          <w:bCs/>
          <w:szCs w:val="24"/>
          <w:lang w:val="en-GB"/>
        </w:rPr>
        <w:sectPr w:rsidR="00625C88" w:rsidRPr="00830B8C" w:rsidSect="00625C88">
          <w:headerReference w:type="default" r:id="rId9"/>
          <w:footerReference w:type="default" r:id="rId10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3041D7" w14:textId="2513FDC9" w:rsidR="00A65366" w:rsidRPr="00830B8C" w:rsidRDefault="00A65366" w:rsidP="00625C88">
      <w:pPr>
        <w:spacing w:line="240" w:lineRule="auto"/>
        <w:rPr>
          <w:rFonts w:ascii="Arial" w:hAnsi="Arial" w:cs="Arial"/>
          <w:b/>
          <w:bCs/>
          <w:szCs w:val="24"/>
          <w:lang w:val="en-GB"/>
        </w:rPr>
      </w:pPr>
      <w:r w:rsidRPr="00830B8C">
        <w:rPr>
          <w:rFonts w:ascii="Arial" w:hAnsi="Arial" w:cs="Arial"/>
          <w:b/>
          <w:bCs/>
          <w:szCs w:val="24"/>
          <w:lang w:val="en-GB"/>
        </w:rPr>
        <w:t>Table S</w:t>
      </w:r>
      <w:r w:rsidR="002C34AC" w:rsidRPr="00830B8C">
        <w:rPr>
          <w:rFonts w:ascii="Arial" w:hAnsi="Arial" w:cs="Arial"/>
          <w:b/>
          <w:bCs/>
          <w:szCs w:val="24"/>
          <w:lang w:val="en-GB"/>
        </w:rPr>
        <w:t>2</w:t>
      </w:r>
      <w:r w:rsidRPr="00830B8C">
        <w:rPr>
          <w:rFonts w:ascii="Arial" w:hAnsi="Arial" w:cs="Arial"/>
          <w:b/>
          <w:bCs/>
          <w:szCs w:val="24"/>
          <w:lang w:val="en-GB"/>
        </w:rPr>
        <w:t xml:space="preserve">. Sensitivity analysis: within- and between-group treatment effects on </w:t>
      </w:r>
      <w:r w:rsidR="005933BA" w:rsidRPr="00830B8C">
        <w:rPr>
          <w:rFonts w:ascii="Arial" w:hAnsi="Arial" w:cs="Arial"/>
          <w:b/>
          <w:bCs/>
          <w:szCs w:val="24"/>
          <w:lang w:val="en-GB"/>
        </w:rPr>
        <w:t>cognition</w:t>
      </w:r>
      <w:r w:rsidRPr="00830B8C">
        <w:rPr>
          <w:rFonts w:ascii="Arial" w:hAnsi="Arial" w:cs="Arial"/>
          <w:b/>
          <w:bCs/>
          <w:szCs w:val="24"/>
          <w:lang w:val="en-GB"/>
        </w:rPr>
        <w:t xml:space="preserve"> (</w:t>
      </w:r>
      <w:r w:rsidR="005933BA" w:rsidRPr="00830B8C">
        <w:rPr>
          <w:rFonts w:ascii="Arial" w:hAnsi="Arial" w:cs="Arial"/>
          <w:b/>
          <w:bCs/>
          <w:szCs w:val="24"/>
          <w:lang w:val="en-GB"/>
        </w:rPr>
        <w:t>verbal fluency test</w:t>
      </w:r>
      <w:r w:rsidRPr="00830B8C">
        <w:rPr>
          <w:rFonts w:ascii="Arial" w:hAnsi="Arial" w:cs="Arial"/>
          <w:b/>
          <w:bCs/>
          <w:szCs w:val="24"/>
          <w:lang w:val="en-GB"/>
        </w:rPr>
        <w:t>)</w:t>
      </w:r>
      <w:r w:rsidR="005933BA" w:rsidRPr="00830B8C">
        <w:rPr>
          <w:rFonts w:ascii="Arial" w:hAnsi="Arial" w:cs="Arial"/>
          <w:b/>
          <w:bCs/>
          <w:szCs w:val="24"/>
          <w:lang w:val="en-GB"/>
        </w:rPr>
        <w:t>, following multiple imputations (N = 8</w:t>
      </w:r>
      <w:r w:rsidR="007D504E" w:rsidRPr="00830B8C">
        <w:rPr>
          <w:rFonts w:ascii="Arial" w:hAnsi="Arial" w:cs="Arial"/>
          <w:b/>
          <w:bCs/>
          <w:szCs w:val="24"/>
          <w:lang w:val="en-GB"/>
        </w:rPr>
        <w:t>0</w:t>
      </w:r>
      <w:r w:rsidR="005933BA" w:rsidRPr="00830B8C">
        <w:rPr>
          <w:rFonts w:ascii="Arial" w:hAnsi="Arial" w:cs="Arial"/>
          <w:b/>
          <w:bCs/>
          <w:szCs w:val="24"/>
          <w:lang w:val="en-GB"/>
        </w:rPr>
        <w:t>)</w:t>
      </w:r>
    </w:p>
    <w:tbl>
      <w:tblPr>
        <w:tblStyle w:val="PlainTable51"/>
        <w:tblpPr w:leftFromText="180" w:rightFromText="180" w:vertAnchor="text" w:tblpY="1"/>
        <w:tblOverlap w:val="never"/>
        <w:tblW w:w="5109" w:type="pct"/>
        <w:tblLayout w:type="fixed"/>
        <w:tblLook w:val="04A0" w:firstRow="1" w:lastRow="0" w:firstColumn="1" w:lastColumn="0" w:noHBand="0" w:noVBand="1"/>
      </w:tblPr>
      <w:tblGrid>
        <w:gridCol w:w="1136"/>
        <w:gridCol w:w="2733"/>
        <w:gridCol w:w="1351"/>
        <w:gridCol w:w="1351"/>
        <w:gridCol w:w="1797"/>
        <w:gridCol w:w="724"/>
        <w:gridCol w:w="810"/>
        <w:gridCol w:w="89"/>
        <w:gridCol w:w="1442"/>
        <w:gridCol w:w="1439"/>
        <w:gridCol w:w="1437"/>
      </w:tblGrid>
      <w:tr w:rsidR="00DA0BFB" w:rsidRPr="00830B8C" w14:paraId="32324116" w14:textId="77777777" w:rsidTr="00DA0B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7" w:type="pct"/>
            <w:tcBorders>
              <w:top w:val="single" w:sz="4" w:space="0" w:color="7F7F7F"/>
              <w:right w:val="single" w:sz="4" w:space="0" w:color="FFFFFF"/>
            </w:tcBorders>
            <w:shd w:val="clear" w:color="auto" w:fill="auto"/>
          </w:tcPr>
          <w:p w14:paraId="3E7E766F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VF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category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7F7F7F"/>
              <w:left w:val="single" w:sz="4" w:space="0" w:color="FFFFFF"/>
            </w:tcBorders>
            <w:shd w:val="clear" w:color="auto" w:fill="auto"/>
          </w:tcPr>
          <w:p w14:paraId="14925705" w14:textId="77777777" w:rsidR="00C01DE0" w:rsidRPr="00830B8C" w:rsidRDefault="00C01DE0" w:rsidP="0062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Group</w:t>
            </w: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4D21145C" w14:textId="77777777" w:rsidR="00C01DE0" w:rsidRPr="00830B8C" w:rsidRDefault="00C01DE0" w:rsidP="0062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Baseline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mean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(SD)</w:t>
            </w: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0916FA72" w14:textId="77777777" w:rsidR="00C01DE0" w:rsidRPr="00830B8C" w:rsidRDefault="00C01DE0" w:rsidP="0062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Follow-up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,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mean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(SD)</w:t>
            </w:r>
          </w:p>
        </w:tc>
        <w:tc>
          <w:tcPr>
            <w:tcW w:w="628" w:type="pct"/>
            <w:tcBorders>
              <w:top w:val="single" w:sz="4" w:space="0" w:color="7F7F7F"/>
            </w:tcBorders>
            <w:shd w:val="clear" w:color="auto" w:fill="auto"/>
          </w:tcPr>
          <w:p w14:paraId="5192A5E7" w14:textId="77777777" w:rsidR="00C01DE0" w:rsidRPr="00830B8C" w:rsidRDefault="00C01DE0" w:rsidP="0062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Within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group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change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(95% CI)</w:t>
            </w:r>
          </w:p>
        </w:tc>
        <w:tc>
          <w:tcPr>
            <w:tcW w:w="567" w:type="pct"/>
            <w:gridSpan w:val="3"/>
            <w:tcBorders>
              <w:top w:val="single" w:sz="4" w:space="0" w:color="7F7F7F"/>
              <w:right w:val="single" w:sz="4" w:space="0" w:color="FFFFFF"/>
            </w:tcBorders>
            <w:shd w:val="clear" w:color="auto" w:fill="auto"/>
          </w:tcPr>
          <w:p w14:paraId="01F37B7E" w14:textId="77777777" w:rsidR="00C01DE0" w:rsidRPr="00830B8C" w:rsidRDefault="00C01DE0" w:rsidP="0062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Group effect, ANCOVA*</w:t>
            </w:r>
          </w:p>
        </w:tc>
        <w:tc>
          <w:tcPr>
            <w:tcW w:w="1509" w:type="pct"/>
            <w:gridSpan w:val="3"/>
            <w:tcBorders>
              <w:top w:val="single" w:sz="4" w:space="0" w:color="7F7F7F"/>
              <w:left w:val="single" w:sz="4" w:space="0" w:color="FFFFFF"/>
            </w:tcBorders>
            <w:shd w:val="clear" w:color="auto" w:fill="auto"/>
          </w:tcPr>
          <w:p w14:paraId="74D54BD0" w14:textId="77777777" w:rsidR="00C01DE0" w:rsidRPr="00830B8C" w:rsidRDefault="00C01DE0" w:rsidP="0062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Between-group contrasts</w:t>
            </w:r>
          </w:p>
          <w:p w14:paraId="35CA6FDD" w14:textId="77777777" w:rsidR="00C01DE0" w:rsidRPr="00830B8C" w:rsidRDefault="00C01DE0" w:rsidP="00625C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 xml:space="preserve">p-value** (Hedges’ </w:t>
            </w:r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  <w:t>g</w:t>
            </w: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  <w:t>)</w:t>
            </w:r>
          </w:p>
        </w:tc>
      </w:tr>
      <w:tr w:rsidR="00DA0BFB" w:rsidRPr="00830B8C" w14:paraId="37E6FE8A" w14:textId="77777777" w:rsidTr="00DA0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top w:val="single" w:sz="4" w:space="0" w:color="7F7F7F"/>
              <w:bottom w:val="single" w:sz="4" w:space="0" w:color="7F7F7F"/>
              <w:right w:val="single" w:sz="4" w:space="0" w:color="FFFFFF"/>
            </w:tcBorders>
            <w:shd w:val="clear" w:color="auto" w:fill="auto"/>
          </w:tcPr>
          <w:p w14:paraId="4CF7ADA0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  <w:lang w:val="en-GB"/>
              </w:rPr>
            </w:pPr>
          </w:p>
        </w:tc>
        <w:tc>
          <w:tcPr>
            <w:tcW w:w="955" w:type="pct"/>
            <w:tcBorders>
              <w:top w:val="single" w:sz="4" w:space="0" w:color="7F7F7F"/>
              <w:left w:val="single" w:sz="4" w:space="0" w:color="FFFFFF"/>
              <w:bottom w:val="single" w:sz="4" w:space="0" w:color="7F7F7F"/>
            </w:tcBorders>
            <w:shd w:val="clear" w:color="auto" w:fill="auto"/>
          </w:tcPr>
          <w:p w14:paraId="54CCBBA6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D47B80E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7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36CC860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F4FFC2B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5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0A89C9AD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F</w:t>
            </w:r>
          </w:p>
        </w:tc>
        <w:tc>
          <w:tcPr>
            <w:tcW w:w="28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630AB355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p-</w:t>
            </w:r>
            <w:proofErr w:type="spellStart"/>
            <w:r w:rsidRPr="00830B8C">
              <w:rPr>
                <w:rFonts w:ascii="Arial" w:eastAsia="Calibri" w:hAnsi="Arial" w:cs="Arial"/>
                <w:sz w:val="20"/>
                <w:szCs w:val="20"/>
              </w:rPr>
              <w:t>value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C8EBAA4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Yoga vs AE</w:t>
            </w:r>
          </w:p>
        </w:tc>
        <w:tc>
          <w:tcPr>
            <w:tcW w:w="503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7A9AFB98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Yoga vs. WLC</w:t>
            </w:r>
          </w:p>
        </w:tc>
        <w:tc>
          <w:tcPr>
            <w:tcW w:w="502" w:type="pc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26B2E424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AE vs WLC</w:t>
            </w:r>
          </w:p>
        </w:tc>
      </w:tr>
      <w:tr w:rsidR="00DA0BFB" w:rsidRPr="00830B8C" w14:paraId="6714EA04" w14:textId="77777777" w:rsidTr="00DA0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 w:val="restart"/>
            <w:tcBorders>
              <w:top w:val="single" w:sz="4" w:space="0" w:color="7F7F7F"/>
            </w:tcBorders>
            <w:shd w:val="clear" w:color="auto" w:fill="auto"/>
          </w:tcPr>
          <w:p w14:paraId="33BFB638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Total FAS</w:t>
            </w:r>
          </w:p>
        </w:tc>
        <w:tc>
          <w:tcPr>
            <w:tcW w:w="955" w:type="pct"/>
            <w:tcBorders>
              <w:top w:val="single" w:sz="4" w:space="0" w:color="7F7F7F"/>
            </w:tcBorders>
            <w:shd w:val="clear" w:color="auto" w:fill="auto"/>
          </w:tcPr>
          <w:p w14:paraId="5CBE6420" w14:textId="77777777" w:rsidR="00C01DE0" w:rsidRPr="00830B8C" w:rsidRDefault="00C01DE0" w:rsidP="00625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All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participants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0F13FB0A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0C927931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7F7F7F"/>
            </w:tcBorders>
            <w:shd w:val="clear" w:color="auto" w:fill="auto"/>
          </w:tcPr>
          <w:p w14:paraId="6A3FF602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7F7F7F"/>
            </w:tcBorders>
            <w:shd w:val="clear" w:color="auto" w:fill="auto"/>
          </w:tcPr>
          <w:p w14:paraId="32CDA72F" w14:textId="3F3FBC91" w:rsidR="00C01DE0" w:rsidRPr="00830B8C" w:rsidRDefault="00153095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2.5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7F7F7F"/>
            </w:tcBorders>
            <w:shd w:val="clear" w:color="auto" w:fill="auto"/>
          </w:tcPr>
          <w:p w14:paraId="1693849A" w14:textId="60917543" w:rsidR="00C01DE0" w:rsidRPr="00830B8C" w:rsidRDefault="00153095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0.08</w:t>
            </w:r>
            <w:r w:rsidR="005465C9" w:rsidRPr="00830B8C">
              <w:rPr>
                <w:rFonts w:ascii="Arial" w:eastAsia="Calibri" w:hAnsi="Arial" w:cs="Arial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35" w:type="pct"/>
            <w:gridSpan w:val="2"/>
            <w:tcBorders>
              <w:top w:val="single" w:sz="4" w:space="0" w:color="7F7F7F"/>
            </w:tcBorders>
            <w:shd w:val="clear" w:color="auto" w:fill="auto"/>
          </w:tcPr>
          <w:p w14:paraId="3452C935" w14:textId="0B31E2D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1.000</w:t>
            </w:r>
            <w:proofErr w:type="gramEnd"/>
            <w:r w:rsidR="00D1115C" w:rsidRPr="00830B8C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81651E" w:rsidRPr="00830B8C">
              <w:rPr>
                <w:rFonts w:ascii="Arial" w:eastAsia="Calibri" w:hAnsi="Arial" w:cs="Arial"/>
                <w:sz w:val="20"/>
                <w:szCs w:val="20"/>
              </w:rPr>
              <w:t>-0.16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top w:val="single" w:sz="4" w:space="0" w:color="7F7F7F"/>
            </w:tcBorders>
            <w:shd w:val="clear" w:color="auto" w:fill="auto"/>
          </w:tcPr>
          <w:p w14:paraId="66FDD81C" w14:textId="28977477" w:rsidR="00C01DE0" w:rsidRPr="00830B8C" w:rsidRDefault="00153095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0.223</w:t>
            </w:r>
            <w:proofErr w:type="gramEnd"/>
            <w:r w:rsidR="00EE4402" w:rsidRPr="00830B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EE4402" w:rsidRPr="00830B8C">
              <w:rPr>
                <w:rFonts w:ascii="Arial" w:eastAsia="Calibri" w:hAnsi="Arial" w:cs="Arial"/>
                <w:sz w:val="20"/>
                <w:szCs w:val="20"/>
              </w:rPr>
              <w:t>0.4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502" w:type="pct"/>
            <w:tcBorders>
              <w:top w:val="single" w:sz="4" w:space="0" w:color="7F7F7F"/>
            </w:tcBorders>
            <w:shd w:val="clear" w:color="auto" w:fill="auto"/>
          </w:tcPr>
          <w:p w14:paraId="33588C8E" w14:textId="063479EE" w:rsidR="00C01DE0" w:rsidRPr="00830B8C" w:rsidRDefault="00153095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0.124</w:t>
            </w:r>
            <w:proofErr w:type="gramEnd"/>
            <w:r w:rsidR="00EE4402" w:rsidRPr="00830B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EE4402" w:rsidRPr="00830B8C">
              <w:rPr>
                <w:rFonts w:ascii="Arial" w:eastAsia="Calibri" w:hAnsi="Arial" w:cs="Arial"/>
                <w:sz w:val="20"/>
                <w:szCs w:val="20"/>
              </w:rPr>
              <w:t>0.5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DA0BFB" w:rsidRPr="00830B8C" w14:paraId="541BB615" w14:textId="77777777" w:rsidTr="00DA0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/>
            <w:shd w:val="clear" w:color="auto" w:fill="auto"/>
          </w:tcPr>
          <w:p w14:paraId="286291C4" w14:textId="77777777" w:rsidR="00C8184A" w:rsidRPr="00830B8C" w:rsidRDefault="00C8184A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14:paraId="687EDEC6" w14:textId="04C80597" w:rsidR="00C8184A" w:rsidRPr="00830B8C" w:rsidRDefault="00C8184A" w:rsidP="00625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Yoga (n = 27)</w:t>
            </w:r>
          </w:p>
        </w:tc>
        <w:tc>
          <w:tcPr>
            <w:tcW w:w="472" w:type="pct"/>
            <w:shd w:val="clear" w:color="auto" w:fill="auto"/>
          </w:tcPr>
          <w:p w14:paraId="66353236" w14:textId="24589329" w:rsidR="00C8184A" w:rsidRPr="00830B8C" w:rsidRDefault="005465C9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43.6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13.1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shd w:val="clear" w:color="auto" w:fill="auto"/>
          </w:tcPr>
          <w:p w14:paraId="21D42B1E" w14:textId="75125C24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48.3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(14.0)</w:t>
            </w:r>
          </w:p>
        </w:tc>
        <w:tc>
          <w:tcPr>
            <w:tcW w:w="628" w:type="pct"/>
            <w:shd w:val="clear" w:color="auto" w:fill="auto"/>
          </w:tcPr>
          <w:p w14:paraId="6386EE25" w14:textId="187D3E3B" w:rsidR="00C8184A" w:rsidRPr="00830B8C" w:rsidRDefault="005465C9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4.7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1.8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7.5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3" w:type="pct"/>
            <w:shd w:val="clear" w:color="auto" w:fill="auto"/>
          </w:tcPr>
          <w:p w14:paraId="4A6AEFE3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14:paraId="0381A744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14:paraId="1FFAA057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6CE5EBC4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</w:tcPr>
          <w:p w14:paraId="4B92A6F4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374649DD" w14:textId="77777777" w:rsidTr="00DA0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/>
            <w:shd w:val="clear" w:color="auto" w:fill="auto"/>
          </w:tcPr>
          <w:p w14:paraId="46251C7E" w14:textId="77777777" w:rsidR="00C8184A" w:rsidRPr="00830B8C" w:rsidRDefault="00C8184A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auto"/>
          </w:tcPr>
          <w:p w14:paraId="18C2F7F3" w14:textId="068217C3" w:rsidR="00C8184A" w:rsidRPr="00830B8C" w:rsidRDefault="00C8184A" w:rsidP="00625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Aerobic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exercise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29)</w:t>
            </w:r>
          </w:p>
        </w:tc>
        <w:tc>
          <w:tcPr>
            <w:tcW w:w="472" w:type="pct"/>
            <w:shd w:val="clear" w:color="auto" w:fill="auto"/>
          </w:tcPr>
          <w:p w14:paraId="0AAEE784" w14:textId="5C65BF85" w:rsidR="00C8184A" w:rsidRPr="00830B8C" w:rsidRDefault="005465C9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38.3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12.0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shd w:val="clear" w:color="auto" w:fill="auto"/>
          </w:tcPr>
          <w:p w14:paraId="72F47C4E" w14:textId="2AE9FD89" w:rsidR="00C8184A" w:rsidRPr="00830B8C" w:rsidRDefault="00C8184A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44.5 (15.7)</w:t>
            </w:r>
          </w:p>
        </w:tc>
        <w:tc>
          <w:tcPr>
            <w:tcW w:w="628" w:type="pct"/>
            <w:shd w:val="clear" w:color="auto" w:fill="auto"/>
          </w:tcPr>
          <w:p w14:paraId="2851B5DF" w14:textId="466FB04A" w:rsidR="00C8184A" w:rsidRPr="00830B8C" w:rsidRDefault="00C8184A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6.1 (2.</w:t>
            </w:r>
            <w:r w:rsidR="005465C9" w:rsidRPr="00830B8C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, 10.1)</w:t>
            </w:r>
          </w:p>
        </w:tc>
        <w:tc>
          <w:tcPr>
            <w:tcW w:w="253" w:type="pct"/>
            <w:shd w:val="clear" w:color="auto" w:fill="auto"/>
          </w:tcPr>
          <w:p w14:paraId="61BAF776" w14:textId="77777777" w:rsidR="00C8184A" w:rsidRPr="00830B8C" w:rsidRDefault="00C8184A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14:paraId="5CB466B2" w14:textId="77777777" w:rsidR="00C8184A" w:rsidRPr="00830B8C" w:rsidRDefault="00C8184A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14:paraId="0FD4AC09" w14:textId="77777777" w:rsidR="00C8184A" w:rsidRPr="00830B8C" w:rsidRDefault="00C8184A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6CD881ED" w14:textId="77777777" w:rsidR="00C8184A" w:rsidRPr="00830B8C" w:rsidRDefault="00C8184A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</w:tcPr>
          <w:p w14:paraId="48FD44D4" w14:textId="77777777" w:rsidR="00C8184A" w:rsidRPr="00830B8C" w:rsidRDefault="00C8184A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260CFFAD" w14:textId="77777777" w:rsidTr="00DA0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/>
            <w:tcBorders>
              <w:bottom w:val="single" w:sz="4" w:space="0" w:color="7F7F7F"/>
            </w:tcBorders>
            <w:shd w:val="clear" w:color="auto" w:fill="auto"/>
          </w:tcPr>
          <w:p w14:paraId="1E8C7CC0" w14:textId="77777777" w:rsidR="00C8184A" w:rsidRPr="00830B8C" w:rsidRDefault="00C8184A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bottom w:val="single" w:sz="4" w:space="0" w:color="7F7F7F"/>
            </w:tcBorders>
            <w:shd w:val="clear" w:color="auto" w:fill="auto"/>
          </w:tcPr>
          <w:p w14:paraId="0E9AA6F2" w14:textId="088B2410" w:rsidR="00C8184A" w:rsidRPr="00830B8C" w:rsidRDefault="00C8184A" w:rsidP="00625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Wait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-list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control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24)</w:t>
            </w:r>
          </w:p>
        </w:tc>
        <w:tc>
          <w:tcPr>
            <w:tcW w:w="472" w:type="pct"/>
            <w:tcBorders>
              <w:bottom w:val="single" w:sz="4" w:space="0" w:color="7F7F7F"/>
            </w:tcBorders>
            <w:shd w:val="clear" w:color="auto" w:fill="auto"/>
          </w:tcPr>
          <w:p w14:paraId="5E03598B" w14:textId="219A90F3" w:rsidR="00C8184A" w:rsidRPr="00830B8C" w:rsidRDefault="005465C9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41.3 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14.0</w:t>
            </w:r>
            <w:r w:rsidR="00C8184A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tcBorders>
              <w:bottom w:val="single" w:sz="4" w:space="0" w:color="7F7F7F"/>
            </w:tcBorders>
            <w:shd w:val="clear" w:color="auto" w:fill="auto"/>
          </w:tcPr>
          <w:p w14:paraId="418F1C36" w14:textId="1B961D9A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41.7 (12.2)</w:t>
            </w:r>
          </w:p>
        </w:tc>
        <w:tc>
          <w:tcPr>
            <w:tcW w:w="628" w:type="pct"/>
            <w:tcBorders>
              <w:bottom w:val="single" w:sz="4" w:space="0" w:color="7F7F7F"/>
            </w:tcBorders>
            <w:shd w:val="clear" w:color="auto" w:fill="auto"/>
          </w:tcPr>
          <w:p w14:paraId="2A3A20FB" w14:textId="03A3940D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0.4 (-3.</w:t>
            </w:r>
            <w:r w:rsidR="005465C9" w:rsidRPr="00830B8C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, 4.</w:t>
            </w:r>
            <w:r w:rsidR="005465C9" w:rsidRPr="00830B8C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3" w:type="pct"/>
            <w:tcBorders>
              <w:bottom w:val="single" w:sz="4" w:space="0" w:color="7F7F7F"/>
            </w:tcBorders>
            <w:shd w:val="clear" w:color="auto" w:fill="auto"/>
          </w:tcPr>
          <w:p w14:paraId="130FFD1A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single" w:sz="4" w:space="0" w:color="7F7F7F"/>
            </w:tcBorders>
            <w:shd w:val="clear" w:color="auto" w:fill="auto"/>
          </w:tcPr>
          <w:p w14:paraId="676D7F99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bottom w:val="single" w:sz="4" w:space="0" w:color="7F7F7F"/>
            </w:tcBorders>
            <w:shd w:val="clear" w:color="auto" w:fill="auto"/>
          </w:tcPr>
          <w:p w14:paraId="6EC4F06A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7F7F7F"/>
            </w:tcBorders>
            <w:shd w:val="clear" w:color="auto" w:fill="auto"/>
          </w:tcPr>
          <w:p w14:paraId="1447F890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single" w:sz="4" w:space="0" w:color="7F7F7F"/>
            </w:tcBorders>
            <w:shd w:val="clear" w:color="auto" w:fill="auto"/>
          </w:tcPr>
          <w:p w14:paraId="28176F13" w14:textId="77777777" w:rsidR="00C8184A" w:rsidRPr="00830B8C" w:rsidRDefault="00C8184A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417E9409" w14:textId="77777777" w:rsidTr="00DA0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 w:val="restart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5BB9462B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Animals</w:t>
            </w:r>
          </w:p>
        </w:tc>
        <w:tc>
          <w:tcPr>
            <w:tcW w:w="955" w:type="pct"/>
            <w:tcBorders>
              <w:top w:val="single" w:sz="4" w:space="0" w:color="7F7F7F"/>
            </w:tcBorders>
            <w:shd w:val="clear" w:color="auto" w:fill="auto"/>
          </w:tcPr>
          <w:p w14:paraId="6DC5D3E8" w14:textId="77777777" w:rsidR="00C01DE0" w:rsidRPr="00830B8C" w:rsidRDefault="00C01DE0" w:rsidP="00625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All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participants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595F67E3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3C214C00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7F7F7F"/>
            </w:tcBorders>
            <w:shd w:val="clear" w:color="auto" w:fill="auto"/>
          </w:tcPr>
          <w:p w14:paraId="646D825A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7F7F7F"/>
            </w:tcBorders>
            <w:shd w:val="clear" w:color="auto" w:fill="auto"/>
          </w:tcPr>
          <w:p w14:paraId="582E952E" w14:textId="071117DF" w:rsidR="00C01DE0" w:rsidRPr="00830B8C" w:rsidRDefault="00DC0E2D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88</w:t>
            </w:r>
          </w:p>
        </w:tc>
        <w:tc>
          <w:tcPr>
            <w:tcW w:w="283" w:type="pct"/>
            <w:tcBorders>
              <w:top w:val="single" w:sz="4" w:space="0" w:color="7F7F7F"/>
            </w:tcBorders>
            <w:shd w:val="clear" w:color="auto" w:fill="auto"/>
          </w:tcPr>
          <w:p w14:paraId="0E1DE16D" w14:textId="0007D235" w:rsidR="00C01DE0" w:rsidRPr="00830B8C" w:rsidRDefault="00DC0E2D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159</w:t>
            </w:r>
            <w:proofErr w:type="gramEnd"/>
          </w:p>
        </w:tc>
        <w:tc>
          <w:tcPr>
            <w:tcW w:w="535" w:type="pct"/>
            <w:gridSpan w:val="2"/>
            <w:tcBorders>
              <w:top w:val="single" w:sz="4" w:space="0" w:color="7F7F7F"/>
            </w:tcBorders>
            <w:shd w:val="clear" w:color="auto" w:fill="auto"/>
          </w:tcPr>
          <w:p w14:paraId="2B5DD2AA" w14:textId="4695DAC8" w:rsidR="00C01DE0" w:rsidRPr="00830B8C" w:rsidRDefault="003B0227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0.972</w:t>
            </w:r>
            <w:proofErr w:type="gramEnd"/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 xml:space="preserve"> (0.1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top w:val="single" w:sz="4" w:space="0" w:color="7F7F7F"/>
            </w:tcBorders>
            <w:shd w:val="clear" w:color="auto" w:fill="auto"/>
          </w:tcPr>
          <w:p w14:paraId="496782D9" w14:textId="7DF704A4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0.1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68</w:t>
            </w:r>
            <w:proofErr w:type="gramEnd"/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(0.2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7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502" w:type="pct"/>
            <w:tcBorders>
              <w:top w:val="single" w:sz="4" w:space="0" w:color="7F7F7F"/>
            </w:tcBorders>
            <w:shd w:val="clear" w:color="auto" w:fill="auto"/>
          </w:tcPr>
          <w:p w14:paraId="2313966D" w14:textId="087A0D8E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908</w:t>
            </w:r>
            <w:proofErr w:type="gramEnd"/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(0.1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DA0BFB" w:rsidRPr="00830B8C" w14:paraId="3E8C74B9" w14:textId="77777777" w:rsidTr="00DA0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/>
            <w:tcBorders>
              <w:bottom w:val="single" w:sz="4" w:space="0" w:color="7F7F7F"/>
            </w:tcBorders>
            <w:shd w:val="clear" w:color="auto" w:fill="auto"/>
          </w:tcPr>
          <w:p w14:paraId="3001FF34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left w:val="single" w:sz="4" w:space="0" w:color="7F7F7F"/>
            </w:tcBorders>
            <w:shd w:val="clear" w:color="auto" w:fill="auto"/>
          </w:tcPr>
          <w:p w14:paraId="57A830E0" w14:textId="4911CBC3" w:rsidR="00C01DE0" w:rsidRPr="00830B8C" w:rsidRDefault="00C01DE0" w:rsidP="00625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Yoga</w:t>
            </w:r>
            <w:r w:rsidR="00814EE8"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27)</w:t>
            </w:r>
          </w:p>
        </w:tc>
        <w:tc>
          <w:tcPr>
            <w:tcW w:w="472" w:type="pct"/>
            <w:shd w:val="clear" w:color="auto" w:fill="auto"/>
          </w:tcPr>
          <w:p w14:paraId="6A67EA0C" w14:textId="191E6DD0" w:rsidR="00C01DE0" w:rsidRPr="00830B8C" w:rsidRDefault="00085C15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21.6 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(5.3)</w:t>
            </w:r>
          </w:p>
        </w:tc>
        <w:tc>
          <w:tcPr>
            <w:tcW w:w="472" w:type="pct"/>
            <w:shd w:val="clear" w:color="auto" w:fill="auto"/>
          </w:tcPr>
          <w:p w14:paraId="2F8AC50C" w14:textId="27A1D499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23.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(6.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28" w:type="pct"/>
            <w:shd w:val="clear" w:color="auto" w:fill="auto"/>
          </w:tcPr>
          <w:p w14:paraId="79B62C68" w14:textId="2074B869" w:rsidR="00C01DE0" w:rsidRPr="00830B8C" w:rsidRDefault="00085C15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1.9 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-0.2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, 4.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3" w:type="pct"/>
            <w:shd w:val="clear" w:color="auto" w:fill="auto"/>
          </w:tcPr>
          <w:p w14:paraId="5CD283D2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14:paraId="1317FAD0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14:paraId="19FDCA24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384092FB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</w:tcPr>
          <w:p w14:paraId="2053811A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6E0964C0" w14:textId="77777777" w:rsidTr="00DA0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/>
            <w:tcBorders>
              <w:bottom w:val="single" w:sz="4" w:space="0" w:color="7F7F7F"/>
            </w:tcBorders>
            <w:shd w:val="clear" w:color="auto" w:fill="auto"/>
          </w:tcPr>
          <w:p w14:paraId="2D66B27A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left w:val="single" w:sz="4" w:space="0" w:color="7F7F7F"/>
            </w:tcBorders>
            <w:shd w:val="clear" w:color="auto" w:fill="auto"/>
          </w:tcPr>
          <w:p w14:paraId="57D9C0EB" w14:textId="7B435986" w:rsidR="00C01DE0" w:rsidRPr="00830B8C" w:rsidRDefault="00C01DE0" w:rsidP="00625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Aerobic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exercise</w:t>
            </w:r>
            <w:proofErr w:type="spellEnd"/>
            <w:r w:rsidR="00417F82"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29)</w:t>
            </w:r>
          </w:p>
        </w:tc>
        <w:tc>
          <w:tcPr>
            <w:tcW w:w="472" w:type="pct"/>
            <w:shd w:val="clear" w:color="auto" w:fill="auto"/>
          </w:tcPr>
          <w:p w14:paraId="57CAE5F7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20.0 (4.5)</w:t>
            </w:r>
          </w:p>
        </w:tc>
        <w:tc>
          <w:tcPr>
            <w:tcW w:w="472" w:type="pct"/>
            <w:shd w:val="clear" w:color="auto" w:fill="auto"/>
          </w:tcPr>
          <w:p w14:paraId="1DE51278" w14:textId="67BA186C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21.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(4.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28" w:type="pct"/>
            <w:shd w:val="clear" w:color="auto" w:fill="auto"/>
          </w:tcPr>
          <w:p w14:paraId="780241FC" w14:textId="6D5C62E5" w:rsidR="00C01DE0" w:rsidRPr="00830B8C" w:rsidRDefault="00085C15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1.4 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(-0.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, 3.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253" w:type="pct"/>
            <w:shd w:val="clear" w:color="auto" w:fill="auto"/>
          </w:tcPr>
          <w:p w14:paraId="09AA49D3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14:paraId="64DEDF12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14:paraId="552090F3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5D65AB31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</w:tcPr>
          <w:p w14:paraId="20656CBD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2129D1A8" w14:textId="77777777" w:rsidTr="00DA0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vMerge/>
            <w:tcBorders>
              <w:bottom w:val="single" w:sz="4" w:space="0" w:color="7F7F7F"/>
            </w:tcBorders>
            <w:shd w:val="clear" w:color="auto" w:fill="auto"/>
          </w:tcPr>
          <w:p w14:paraId="796B0EA3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</w:tcPr>
          <w:p w14:paraId="1B1D6AD8" w14:textId="11BE553C" w:rsidR="00C01DE0" w:rsidRPr="00830B8C" w:rsidRDefault="00C01DE0" w:rsidP="00625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Wait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-list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control</w:t>
            </w:r>
            <w:proofErr w:type="spellEnd"/>
            <w:r w:rsidR="00417F82"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24)</w:t>
            </w:r>
          </w:p>
        </w:tc>
        <w:tc>
          <w:tcPr>
            <w:tcW w:w="472" w:type="pct"/>
            <w:tcBorders>
              <w:bottom w:val="single" w:sz="4" w:space="0" w:color="7F7F7F"/>
            </w:tcBorders>
            <w:shd w:val="clear" w:color="auto" w:fill="auto"/>
          </w:tcPr>
          <w:p w14:paraId="52989C09" w14:textId="7AAFE89A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19.0 (</w:t>
            </w:r>
            <w:r w:rsidR="00085C15" w:rsidRPr="00830B8C">
              <w:rPr>
                <w:rFonts w:ascii="Arial" w:eastAsia="Calibri" w:hAnsi="Arial" w:cs="Arial"/>
                <w:sz w:val="20"/>
                <w:szCs w:val="20"/>
              </w:rPr>
              <w:t>5.9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tcBorders>
              <w:bottom w:val="single" w:sz="4" w:space="0" w:color="7F7F7F"/>
            </w:tcBorders>
            <w:shd w:val="clear" w:color="auto" w:fill="auto"/>
          </w:tcPr>
          <w:p w14:paraId="43A6EE9E" w14:textId="0419A14C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19.</w:t>
            </w:r>
            <w:r w:rsidR="003B0227" w:rsidRPr="00830B8C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(5.4)</w:t>
            </w:r>
          </w:p>
        </w:tc>
        <w:tc>
          <w:tcPr>
            <w:tcW w:w="628" w:type="pct"/>
            <w:tcBorders>
              <w:bottom w:val="single" w:sz="4" w:space="0" w:color="7F7F7F"/>
            </w:tcBorders>
            <w:shd w:val="clear" w:color="auto" w:fill="auto"/>
          </w:tcPr>
          <w:p w14:paraId="761D0C12" w14:textId="7C2C338B" w:rsidR="00C01DE0" w:rsidRPr="00830B8C" w:rsidRDefault="00085C15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0.5 </w:t>
            </w:r>
            <w:r w:rsidR="00C01DE0" w:rsidRPr="00830B8C">
              <w:rPr>
                <w:rFonts w:ascii="Arial" w:eastAsia="Calibri" w:hAnsi="Arial" w:cs="Arial"/>
                <w:sz w:val="20"/>
                <w:szCs w:val="20"/>
              </w:rPr>
              <w:t>(-1.7, 2.7)</w:t>
            </w:r>
          </w:p>
        </w:tc>
        <w:tc>
          <w:tcPr>
            <w:tcW w:w="253" w:type="pct"/>
            <w:tcBorders>
              <w:bottom w:val="single" w:sz="4" w:space="0" w:color="7F7F7F"/>
            </w:tcBorders>
            <w:shd w:val="clear" w:color="auto" w:fill="auto"/>
          </w:tcPr>
          <w:p w14:paraId="5365053A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single" w:sz="4" w:space="0" w:color="7F7F7F"/>
            </w:tcBorders>
            <w:shd w:val="clear" w:color="auto" w:fill="auto"/>
          </w:tcPr>
          <w:p w14:paraId="6586511E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bottom w:val="single" w:sz="4" w:space="0" w:color="7F7F7F"/>
            </w:tcBorders>
            <w:shd w:val="clear" w:color="auto" w:fill="auto"/>
          </w:tcPr>
          <w:p w14:paraId="6CE2DDF0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7F7F7F"/>
            </w:tcBorders>
            <w:shd w:val="clear" w:color="auto" w:fill="auto"/>
          </w:tcPr>
          <w:p w14:paraId="56692B8F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single" w:sz="4" w:space="0" w:color="7F7F7F"/>
            </w:tcBorders>
            <w:shd w:val="clear" w:color="auto" w:fill="auto"/>
          </w:tcPr>
          <w:p w14:paraId="1BB8F208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2DE16AE8" w14:textId="77777777" w:rsidTr="00DA0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top w:val="single" w:sz="4" w:space="0" w:color="7F7F7F"/>
            </w:tcBorders>
            <w:shd w:val="clear" w:color="auto" w:fill="auto"/>
          </w:tcPr>
          <w:p w14:paraId="5C5CEF13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  <w:t>Verbs</w:t>
            </w:r>
          </w:p>
        </w:tc>
        <w:tc>
          <w:tcPr>
            <w:tcW w:w="955" w:type="pct"/>
            <w:tcBorders>
              <w:top w:val="single" w:sz="4" w:space="0" w:color="7F7F7F"/>
              <w:left w:val="single" w:sz="4" w:space="0" w:color="7F7F7F"/>
            </w:tcBorders>
            <w:shd w:val="clear" w:color="auto" w:fill="auto"/>
          </w:tcPr>
          <w:p w14:paraId="744C8BF5" w14:textId="77777777" w:rsidR="00C01DE0" w:rsidRPr="00830B8C" w:rsidRDefault="00C01DE0" w:rsidP="00625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All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participants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37A230F6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7F7F7F"/>
            </w:tcBorders>
            <w:shd w:val="clear" w:color="auto" w:fill="auto"/>
          </w:tcPr>
          <w:p w14:paraId="643D2A0D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7F7F7F"/>
            </w:tcBorders>
            <w:shd w:val="clear" w:color="auto" w:fill="auto"/>
          </w:tcPr>
          <w:p w14:paraId="19832904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7F7F7F"/>
            </w:tcBorders>
            <w:shd w:val="clear" w:color="auto" w:fill="auto"/>
          </w:tcPr>
          <w:p w14:paraId="57C92E55" w14:textId="1E6FC21F" w:rsidR="00C01DE0" w:rsidRPr="00830B8C" w:rsidRDefault="00905F92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2.4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7F7F7F"/>
            </w:tcBorders>
            <w:shd w:val="clear" w:color="auto" w:fill="auto"/>
          </w:tcPr>
          <w:p w14:paraId="5C034F57" w14:textId="7E181BA7" w:rsidR="00C01DE0" w:rsidRPr="00830B8C" w:rsidRDefault="00DC0E2D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0.0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93</w:t>
            </w:r>
            <w:proofErr w:type="gramEnd"/>
          </w:p>
        </w:tc>
        <w:tc>
          <w:tcPr>
            <w:tcW w:w="535" w:type="pct"/>
            <w:gridSpan w:val="2"/>
            <w:tcBorders>
              <w:top w:val="single" w:sz="4" w:space="0" w:color="7F7F7F"/>
            </w:tcBorders>
            <w:shd w:val="clear" w:color="auto" w:fill="auto"/>
          </w:tcPr>
          <w:p w14:paraId="06079BFE" w14:textId="047C8091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1.000</w:t>
            </w:r>
            <w:proofErr w:type="gramEnd"/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(0.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DA0BFB" w:rsidRPr="00830B8C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503" w:type="pct"/>
            <w:tcBorders>
              <w:top w:val="single" w:sz="4" w:space="0" w:color="7F7F7F"/>
            </w:tcBorders>
            <w:shd w:val="clear" w:color="auto" w:fill="auto"/>
          </w:tcPr>
          <w:p w14:paraId="6CF81B83" w14:textId="375CDC18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113</w:t>
            </w:r>
            <w:proofErr w:type="gramEnd"/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(0.</w:t>
            </w:r>
            <w:r w:rsidR="00622C1F" w:rsidRPr="00830B8C">
              <w:rPr>
                <w:rFonts w:ascii="Arial" w:eastAsia="Calibri" w:hAnsi="Arial" w:cs="Arial"/>
                <w:sz w:val="20"/>
                <w:szCs w:val="20"/>
              </w:rPr>
              <w:t>48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502" w:type="pct"/>
            <w:tcBorders>
              <w:top w:val="single" w:sz="4" w:space="0" w:color="7F7F7F"/>
            </w:tcBorders>
            <w:shd w:val="clear" w:color="auto" w:fill="auto"/>
          </w:tcPr>
          <w:p w14:paraId="0544724B" w14:textId="00745F03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830B8C">
              <w:rPr>
                <w:rFonts w:ascii="Arial" w:eastAsia="Calibri" w:hAnsi="Arial" w:cs="Arial"/>
                <w:sz w:val="20"/>
                <w:szCs w:val="20"/>
              </w:rPr>
              <w:t>0.2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80</w:t>
            </w:r>
            <w:proofErr w:type="gramEnd"/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(0.5</w:t>
            </w:r>
            <w:r w:rsidR="00622C1F" w:rsidRPr="00830B8C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DA0BFB" w:rsidRPr="00830B8C" w14:paraId="58FB0161" w14:textId="77777777" w:rsidTr="00DA0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shd w:val="clear" w:color="auto" w:fill="auto"/>
          </w:tcPr>
          <w:p w14:paraId="3BCF20F2" w14:textId="77777777" w:rsidR="00C01DE0" w:rsidRPr="00830B8C" w:rsidRDefault="00C01DE0" w:rsidP="00625C88">
            <w:pPr>
              <w:jc w:val="left"/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left w:val="single" w:sz="4" w:space="0" w:color="7F7F7F"/>
            </w:tcBorders>
            <w:shd w:val="clear" w:color="auto" w:fill="auto"/>
          </w:tcPr>
          <w:p w14:paraId="142FB584" w14:textId="664ECE2A" w:rsidR="00C01DE0" w:rsidRPr="00830B8C" w:rsidRDefault="00C01DE0" w:rsidP="00625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Yoga</w:t>
            </w:r>
            <w:r w:rsidR="00417F82"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27)</w:t>
            </w:r>
          </w:p>
        </w:tc>
        <w:tc>
          <w:tcPr>
            <w:tcW w:w="472" w:type="pct"/>
            <w:shd w:val="clear" w:color="auto" w:fill="auto"/>
          </w:tcPr>
          <w:p w14:paraId="05533504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19.5 (5.0)</w:t>
            </w:r>
          </w:p>
        </w:tc>
        <w:tc>
          <w:tcPr>
            <w:tcW w:w="472" w:type="pct"/>
            <w:shd w:val="clear" w:color="auto" w:fill="auto"/>
          </w:tcPr>
          <w:p w14:paraId="6425866F" w14:textId="77DA853A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21.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(8.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28" w:type="pct"/>
            <w:shd w:val="clear" w:color="auto" w:fill="auto"/>
          </w:tcPr>
          <w:p w14:paraId="0EA34212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2.0 (-0.2, 4.3)</w:t>
            </w:r>
          </w:p>
        </w:tc>
        <w:tc>
          <w:tcPr>
            <w:tcW w:w="253" w:type="pct"/>
            <w:shd w:val="clear" w:color="auto" w:fill="auto"/>
          </w:tcPr>
          <w:p w14:paraId="282A55AD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</w:tcPr>
          <w:p w14:paraId="7B259CF8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shd w:val="clear" w:color="auto" w:fill="auto"/>
          </w:tcPr>
          <w:p w14:paraId="6D03CF1A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shd w:val="clear" w:color="auto" w:fill="auto"/>
          </w:tcPr>
          <w:p w14:paraId="462CFFC5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</w:tcPr>
          <w:p w14:paraId="475D14FD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20ED5F5D" w14:textId="77777777" w:rsidTr="00DA0B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bottom w:val="single" w:sz="4" w:space="0" w:color="FFFFFF"/>
            </w:tcBorders>
            <w:shd w:val="clear" w:color="auto" w:fill="auto"/>
          </w:tcPr>
          <w:p w14:paraId="3070CD6A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left w:val="single" w:sz="4" w:space="0" w:color="7F7F7F"/>
              <w:bottom w:val="single" w:sz="4" w:space="0" w:color="FFFFFF"/>
            </w:tcBorders>
            <w:shd w:val="clear" w:color="auto" w:fill="auto"/>
          </w:tcPr>
          <w:p w14:paraId="728539EA" w14:textId="0A5AAFF2" w:rsidR="00C01DE0" w:rsidRPr="00830B8C" w:rsidRDefault="00C01DE0" w:rsidP="00625C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Aerobic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exercise</w:t>
            </w:r>
            <w:proofErr w:type="spellEnd"/>
            <w:r w:rsidR="00417F82"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29)</w:t>
            </w:r>
          </w:p>
        </w:tc>
        <w:tc>
          <w:tcPr>
            <w:tcW w:w="472" w:type="pct"/>
            <w:tcBorders>
              <w:bottom w:val="single" w:sz="4" w:space="0" w:color="FFFFFF"/>
            </w:tcBorders>
            <w:shd w:val="clear" w:color="auto" w:fill="auto"/>
          </w:tcPr>
          <w:p w14:paraId="7C0BC11D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18.7 (5.5)</w:t>
            </w:r>
          </w:p>
        </w:tc>
        <w:tc>
          <w:tcPr>
            <w:tcW w:w="472" w:type="pct"/>
            <w:tcBorders>
              <w:bottom w:val="single" w:sz="4" w:space="0" w:color="FFFFFF"/>
            </w:tcBorders>
            <w:shd w:val="clear" w:color="auto" w:fill="auto"/>
          </w:tcPr>
          <w:p w14:paraId="69FC6028" w14:textId="15867DB8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20.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(6.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28" w:type="pct"/>
            <w:tcBorders>
              <w:bottom w:val="single" w:sz="4" w:space="0" w:color="FFFFFF"/>
            </w:tcBorders>
            <w:shd w:val="clear" w:color="auto" w:fill="auto"/>
          </w:tcPr>
          <w:p w14:paraId="1201CAA8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1.4 (-0.7, 3.6)</w:t>
            </w:r>
          </w:p>
        </w:tc>
        <w:tc>
          <w:tcPr>
            <w:tcW w:w="253" w:type="pct"/>
            <w:tcBorders>
              <w:bottom w:val="single" w:sz="4" w:space="0" w:color="FFFFFF"/>
            </w:tcBorders>
            <w:shd w:val="clear" w:color="auto" w:fill="auto"/>
          </w:tcPr>
          <w:p w14:paraId="69C846A0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bottom w:val="single" w:sz="4" w:space="0" w:color="FFFFFF"/>
            </w:tcBorders>
            <w:shd w:val="clear" w:color="auto" w:fill="auto"/>
          </w:tcPr>
          <w:p w14:paraId="434A5FC9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bottom w:val="single" w:sz="4" w:space="0" w:color="FFFFFF"/>
            </w:tcBorders>
            <w:shd w:val="clear" w:color="auto" w:fill="auto"/>
          </w:tcPr>
          <w:p w14:paraId="17497EEF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bottom w:val="single" w:sz="4" w:space="0" w:color="FFFFFF"/>
            </w:tcBorders>
            <w:shd w:val="clear" w:color="auto" w:fill="auto"/>
          </w:tcPr>
          <w:p w14:paraId="7997534A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single" w:sz="4" w:space="0" w:color="FFFFFF"/>
            </w:tcBorders>
            <w:shd w:val="clear" w:color="auto" w:fill="auto"/>
          </w:tcPr>
          <w:p w14:paraId="3D632E20" w14:textId="77777777" w:rsidR="00C01DE0" w:rsidRPr="00830B8C" w:rsidRDefault="00C01DE0" w:rsidP="00625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A0BFB" w:rsidRPr="00830B8C" w14:paraId="699AF51F" w14:textId="77777777" w:rsidTr="00DA0B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4D702F2D" w14:textId="77777777" w:rsidR="00C01DE0" w:rsidRPr="00830B8C" w:rsidRDefault="00C01DE0" w:rsidP="00625C88">
            <w:pPr>
              <w:rPr>
                <w:rFonts w:ascii="Arial" w:eastAsia="Calibri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FFFFFF"/>
              <w:left w:val="single" w:sz="4" w:space="0" w:color="7F7F7F"/>
              <w:bottom w:val="single" w:sz="4" w:space="0" w:color="7F7F7F"/>
            </w:tcBorders>
            <w:shd w:val="clear" w:color="auto" w:fill="auto"/>
          </w:tcPr>
          <w:p w14:paraId="63CEBA9F" w14:textId="65CD8053" w:rsidR="00C01DE0" w:rsidRPr="00830B8C" w:rsidRDefault="00C01DE0" w:rsidP="00625C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Wait</w:t>
            </w:r>
            <w:proofErr w:type="spellEnd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-list </w:t>
            </w:r>
            <w:proofErr w:type="spellStart"/>
            <w:r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control</w:t>
            </w:r>
            <w:proofErr w:type="spellEnd"/>
            <w:r w:rsidR="00417F82" w:rsidRPr="00830B8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(n = 24)</w:t>
            </w:r>
          </w:p>
        </w:tc>
        <w:tc>
          <w:tcPr>
            <w:tcW w:w="472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0CDA4779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17.9 (4.0)</w:t>
            </w:r>
          </w:p>
        </w:tc>
        <w:tc>
          <w:tcPr>
            <w:tcW w:w="472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2CF49B0A" w14:textId="4C2B1F2F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16.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="00905F92" w:rsidRPr="00830B8C">
              <w:rPr>
                <w:rFonts w:ascii="Arial" w:eastAsia="Calibri" w:hAnsi="Arial" w:cs="Arial"/>
                <w:sz w:val="20"/>
                <w:szCs w:val="20"/>
              </w:rPr>
              <w:t>5.2</w:t>
            </w:r>
            <w:r w:rsidRPr="00830B8C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628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3EEC9D4F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 w:rsidRPr="00830B8C">
              <w:rPr>
                <w:rFonts w:ascii="Arial" w:eastAsia="Calibri" w:hAnsi="Arial" w:cs="Arial"/>
                <w:sz w:val="20"/>
                <w:szCs w:val="20"/>
              </w:rPr>
              <w:t>-1.1 (-3.5, 1.3)</w:t>
            </w:r>
          </w:p>
        </w:tc>
        <w:tc>
          <w:tcPr>
            <w:tcW w:w="253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165BAEE7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5651872B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10BB5FC1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7F552E80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FFFFFF"/>
              <w:bottom w:val="single" w:sz="4" w:space="0" w:color="7F7F7F"/>
            </w:tcBorders>
            <w:shd w:val="clear" w:color="auto" w:fill="auto"/>
          </w:tcPr>
          <w:p w14:paraId="01E5D7F8" w14:textId="77777777" w:rsidR="00C01DE0" w:rsidRPr="00830B8C" w:rsidRDefault="00C01DE0" w:rsidP="00625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B540849" w14:textId="026B96CE" w:rsidR="00A65366" w:rsidRPr="00830B8C" w:rsidRDefault="00A65366" w:rsidP="009C4FC7">
      <w:pPr>
        <w:spacing w:line="240" w:lineRule="auto"/>
        <w:rPr>
          <w:rFonts w:ascii="Arial" w:hAnsi="Arial" w:cs="Arial"/>
          <w:b/>
          <w:bCs/>
          <w:szCs w:val="24"/>
          <w:lang w:val="en-GB"/>
        </w:rPr>
      </w:pPr>
      <w:r w:rsidRPr="00830B8C">
        <w:rPr>
          <w:rFonts w:ascii="Arial" w:hAnsi="Arial" w:cs="Arial"/>
          <w:b/>
          <w:bCs/>
          <w:szCs w:val="24"/>
          <w:lang w:val="en-GB"/>
        </w:rPr>
        <w:t>SD = standard deviation, CI = confidence interval</w:t>
      </w:r>
    </w:p>
    <w:p w14:paraId="71CEB953" w14:textId="77777777" w:rsidR="00A65366" w:rsidRPr="00830B8C" w:rsidRDefault="00A65366" w:rsidP="009C4FC7">
      <w:pPr>
        <w:spacing w:line="240" w:lineRule="auto"/>
        <w:rPr>
          <w:rFonts w:ascii="Arial" w:hAnsi="Arial" w:cs="Arial"/>
          <w:b/>
          <w:bCs/>
          <w:szCs w:val="24"/>
          <w:lang w:val="en-GB"/>
        </w:rPr>
      </w:pPr>
      <w:r w:rsidRPr="00830B8C">
        <w:rPr>
          <w:rFonts w:ascii="Arial" w:hAnsi="Arial" w:cs="Arial"/>
          <w:b/>
          <w:bCs/>
          <w:szCs w:val="24"/>
          <w:lang w:val="en-GB"/>
        </w:rPr>
        <w:t>*Test assumptions of normality and homogeneity of variance were met.</w:t>
      </w:r>
    </w:p>
    <w:p w14:paraId="15C7AA41" w14:textId="75DE2B26" w:rsidR="00A65366" w:rsidRPr="00830B8C" w:rsidRDefault="00A65366" w:rsidP="009C4FC7">
      <w:pPr>
        <w:spacing w:line="240" w:lineRule="auto"/>
        <w:rPr>
          <w:rFonts w:ascii="Arial" w:hAnsi="Arial" w:cs="Arial"/>
          <w:szCs w:val="24"/>
          <w:lang w:val="en-US"/>
        </w:rPr>
      </w:pPr>
      <w:r w:rsidRPr="00830B8C">
        <w:rPr>
          <w:rFonts w:ascii="Arial" w:hAnsi="Arial" w:cs="Arial"/>
          <w:b/>
          <w:bCs/>
          <w:szCs w:val="24"/>
          <w:lang w:val="en-GB"/>
        </w:rPr>
        <w:t>**Bonferroni adjustment applied</w:t>
      </w:r>
    </w:p>
    <w:sectPr w:rsidR="00A65366" w:rsidRPr="00830B8C" w:rsidSect="00BC44FD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4CF4" w14:textId="77777777" w:rsidR="00006EF4" w:rsidRDefault="00006EF4" w:rsidP="00975B75">
      <w:pPr>
        <w:spacing w:after="0" w:line="240" w:lineRule="auto"/>
      </w:pPr>
      <w:r>
        <w:separator/>
      </w:r>
    </w:p>
  </w:endnote>
  <w:endnote w:type="continuationSeparator" w:id="0">
    <w:p w14:paraId="062620B5" w14:textId="77777777" w:rsidR="00006EF4" w:rsidRDefault="00006EF4" w:rsidP="0097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800433"/>
      <w:docPartObj>
        <w:docPartGallery w:val="Page Numbers (Bottom of Page)"/>
        <w:docPartUnique/>
      </w:docPartObj>
    </w:sdtPr>
    <w:sdtEndPr/>
    <w:sdtContent>
      <w:p w14:paraId="6908950A" w14:textId="232F8EA4" w:rsidR="000F24CB" w:rsidRDefault="000F24C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798">
          <w:rPr>
            <w:noProof/>
          </w:rPr>
          <w:t>25</w:t>
        </w:r>
        <w:r>
          <w:fldChar w:fldCharType="end"/>
        </w:r>
      </w:p>
    </w:sdtContent>
  </w:sdt>
  <w:p w14:paraId="63FD9620" w14:textId="77777777" w:rsidR="000F24CB" w:rsidRDefault="000F2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96DF" w14:textId="77777777" w:rsidR="00006EF4" w:rsidRDefault="00006EF4" w:rsidP="00975B75">
      <w:pPr>
        <w:spacing w:after="0" w:line="240" w:lineRule="auto"/>
      </w:pPr>
      <w:r>
        <w:separator/>
      </w:r>
    </w:p>
  </w:footnote>
  <w:footnote w:type="continuationSeparator" w:id="0">
    <w:p w14:paraId="72E3FF24" w14:textId="77777777" w:rsidR="00006EF4" w:rsidRDefault="00006EF4" w:rsidP="0097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47CA" w14:textId="32935C79" w:rsidR="000F24CB" w:rsidRPr="00CF299D" w:rsidRDefault="000F24CB">
    <w:pPr>
      <w:pStyle w:val="Header"/>
      <w:rPr>
        <w:lang w:val="en-US"/>
      </w:rPr>
    </w:pPr>
    <w:r>
      <w:tab/>
    </w:r>
    <w:r>
      <w:tab/>
    </w:r>
    <w:r w:rsidRPr="00CF299D">
      <w:rPr>
        <w:rFonts w:asciiTheme="minorHAnsi" w:hAnsiTheme="minorHAnsi" w:cstheme="minorHAnsi"/>
        <w:lang w:val="en-US"/>
      </w:rPr>
      <w:t>Welford-</w:t>
    </w:r>
    <w:r>
      <w:rPr>
        <w:rFonts w:asciiTheme="minorHAnsi" w:hAnsiTheme="minorHAnsi" w:cstheme="minorHAnsi"/>
        <w:lang w:val="en-US"/>
      </w:rPr>
      <w:t>Effects of Yoga on</w:t>
    </w:r>
    <w:r w:rsidRPr="00CF299D">
      <w:rPr>
        <w:rFonts w:asciiTheme="minorHAnsi" w:hAnsiTheme="minorHAnsi" w:cstheme="minorHAnsi"/>
        <w:lang w:val="en-US"/>
      </w:rPr>
      <w:t xml:space="preserve"> </w:t>
    </w:r>
    <w:r>
      <w:rPr>
        <w:rFonts w:asciiTheme="minorHAnsi" w:hAnsiTheme="minorHAnsi" w:cstheme="minorHAnsi"/>
        <w:lang w:val="en-US"/>
      </w:rPr>
      <w:t>C</w:t>
    </w:r>
    <w:r w:rsidRPr="00CF299D">
      <w:rPr>
        <w:rFonts w:asciiTheme="minorHAnsi" w:hAnsiTheme="minorHAnsi" w:cstheme="minorHAnsi"/>
        <w:lang w:val="en-US"/>
      </w:rPr>
      <w:t>ognition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606"/>
    <w:multiLevelType w:val="hybridMultilevel"/>
    <w:tmpl w:val="1B7809E4"/>
    <w:lvl w:ilvl="0" w:tplc="D8665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A9B"/>
    <w:multiLevelType w:val="hybridMultilevel"/>
    <w:tmpl w:val="92C8701E"/>
    <w:lvl w:ilvl="0" w:tplc="07080F3A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1A49"/>
    <w:multiLevelType w:val="hybridMultilevel"/>
    <w:tmpl w:val="6C9C22F0"/>
    <w:lvl w:ilvl="0" w:tplc="BD922E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BEA"/>
    <w:multiLevelType w:val="hybridMultilevel"/>
    <w:tmpl w:val="BD029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38F0"/>
    <w:multiLevelType w:val="hybridMultilevel"/>
    <w:tmpl w:val="5B88FF3E"/>
    <w:lvl w:ilvl="0" w:tplc="C17C6072">
      <w:start w:val="4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1A47"/>
    <w:multiLevelType w:val="hybridMultilevel"/>
    <w:tmpl w:val="D8D624D2"/>
    <w:lvl w:ilvl="0" w:tplc="AA5ACE16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87A94"/>
    <w:multiLevelType w:val="multilevel"/>
    <w:tmpl w:val="9F504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DC57A9"/>
    <w:multiLevelType w:val="hybridMultilevel"/>
    <w:tmpl w:val="51C442B2"/>
    <w:lvl w:ilvl="0" w:tplc="D180B21C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71D29"/>
    <w:multiLevelType w:val="multilevel"/>
    <w:tmpl w:val="40D80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DD15F08"/>
    <w:multiLevelType w:val="hybridMultilevel"/>
    <w:tmpl w:val="E0EC39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9D0"/>
    <w:multiLevelType w:val="hybridMultilevel"/>
    <w:tmpl w:val="3F96F292"/>
    <w:lvl w:ilvl="0" w:tplc="FF3EB6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34ECF"/>
    <w:multiLevelType w:val="multilevel"/>
    <w:tmpl w:val="65305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FC17F7"/>
    <w:multiLevelType w:val="hybridMultilevel"/>
    <w:tmpl w:val="343E9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20062"/>
    <w:multiLevelType w:val="multilevel"/>
    <w:tmpl w:val="96ACC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404CF4"/>
    <w:multiLevelType w:val="hybridMultilevel"/>
    <w:tmpl w:val="9ABCA0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7085D"/>
    <w:multiLevelType w:val="multilevel"/>
    <w:tmpl w:val="F36C21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1B54143"/>
    <w:multiLevelType w:val="hybridMultilevel"/>
    <w:tmpl w:val="C804B41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521"/>
    <w:multiLevelType w:val="multilevel"/>
    <w:tmpl w:val="E2EC35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D062FF"/>
    <w:multiLevelType w:val="multilevel"/>
    <w:tmpl w:val="D214EFD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2F3064"/>
    <w:multiLevelType w:val="hybridMultilevel"/>
    <w:tmpl w:val="7BE43BA4"/>
    <w:lvl w:ilvl="0" w:tplc="7BAE2E8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A231A"/>
    <w:multiLevelType w:val="hybridMultilevel"/>
    <w:tmpl w:val="B5E49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3EE7"/>
    <w:multiLevelType w:val="hybridMultilevel"/>
    <w:tmpl w:val="D334F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F529C"/>
    <w:multiLevelType w:val="multilevel"/>
    <w:tmpl w:val="35601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70B3CB5"/>
    <w:multiLevelType w:val="multilevel"/>
    <w:tmpl w:val="F08E12E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9"/>
  </w:num>
  <w:num w:numId="4">
    <w:abstractNumId w:val="0"/>
  </w:num>
  <w:num w:numId="5">
    <w:abstractNumId w:val="12"/>
  </w:num>
  <w:num w:numId="6">
    <w:abstractNumId w:val="21"/>
  </w:num>
  <w:num w:numId="7">
    <w:abstractNumId w:val="14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16"/>
  </w:num>
  <w:num w:numId="13">
    <w:abstractNumId w:val="18"/>
  </w:num>
  <w:num w:numId="14">
    <w:abstractNumId w:val="23"/>
  </w:num>
  <w:num w:numId="15">
    <w:abstractNumId w:val="22"/>
  </w:num>
  <w:num w:numId="16">
    <w:abstractNumId w:val="8"/>
  </w:num>
  <w:num w:numId="17">
    <w:abstractNumId w:val="13"/>
  </w:num>
  <w:num w:numId="18">
    <w:abstractNumId w:val="15"/>
  </w:num>
  <w:num w:numId="19">
    <w:abstractNumId w:val="17"/>
  </w:num>
  <w:num w:numId="20">
    <w:abstractNumId w:val="11"/>
  </w:num>
  <w:num w:numId="21">
    <w:abstractNumId w:val="6"/>
  </w:num>
  <w:num w:numId="22">
    <w:abstractNumId w:val="20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_7th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9p0x9fthe5vr8er9s9p5v9w9rppf50w9ze0&quot;&gt;REFERENCES&lt;record-ids&gt;&lt;item&gt;1785&lt;/item&gt;&lt;item&gt;1791&lt;/item&gt;&lt;item&gt;1805&lt;/item&gt;&lt;item&gt;1807&lt;/item&gt;&lt;item&gt;1808&lt;/item&gt;&lt;item&gt;1809&lt;/item&gt;&lt;item&gt;1810&lt;/item&gt;&lt;item&gt;1811&lt;/item&gt;&lt;item&gt;1812&lt;/item&gt;&lt;item&gt;1814&lt;/item&gt;&lt;item&gt;1816&lt;/item&gt;&lt;item&gt;1821&lt;/item&gt;&lt;item&gt;1822&lt;/item&gt;&lt;item&gt;1823&lt;/item&gt;&lt;item&gt;1826&lt;/item&gt;&lt;item&gt;1830&lt;/item&gt;&lt;item&gt;1831&lt;/item&gt;&lt;item&gt;1832&lt;/item&gt;&lt;item&gt;1833&lt;/item&gt;&lt;item&gt;1834&lt;/item&gt;&lt;item&gt;1835&lt;/item&gt;&lt;item&gt;1840&lt;/item&gt;&lt;item&gt;1841&lt;/item&gt;&lt;item&gt;1843&lt;/item&gt;&lt;item&gt;1844&lt;/item&gt;&lt;item&gt;1846&lt;/item&gt;&lt;item&gt;1847&lt;/item&gt;&lt;item&gt;1848&lt;/item&gt;&lt;item&gt;1849&lt;/item&gt;&lt;item&gt;1850&lt;/item&gt;&lt;item&gt;1886&lt;/item&gt;&lt;item&gt;1887&lt;/item&gt;&lt;/record-ids&gt;&lt;/item&gt;&lt;/Libraries&gt;"/>
  </w:docVars>
  <w:rsids>
    <w:rsidRoot w:val="00975B75"/>
    <w:rsid w:val="00000AAA"/>
    <w:rsid w:val="00001499"/>
    <w:rsid w:val="0000200A"/>
    <w:rsid w:val="00006B8A"/>
    <w:rsid w:val="00006EF4"/>
    <w:rsid w:val="00007010"/>
    <w:rsid w:val="000106C8"/>
    <w:rsid w:val="00010761"/>
    <w:rsid w:val="00010BA1"/>
    <w:rsid w:val="000114A5"/>
    <w:rsid w:val="000128E4"/>
    <w:rsid w:val="00012D93"/>
    <w:rsid w:val="00013586"/>
    <w:rsid w:val="00013C3E"/>
    <w:rsid w:val="00014297"/>
    <w:rsid w:val="00014466"/>
    <w:rsid w:val="00015D7B"/>
    <w:rsid w:val="000160AE"/>
    <w:rsid w:val="00016B28"/>
    <w:rsid w:val="00016CB4"/>
    <w:rsid w:val="00016DC6"/>
    <w:rsid w:val="00021E98"/>
    <w:rsid w:val="00022C25"/>
    <w:rsid w:val="00023922"/>
    <w:rsid w:val="00023C2F"/>
    <w:rsid w:val="0002495A"/>
    <w:rsid w:val="00024B88"/>
    <w:rsid w:val="000250CA"/>
    <w:rsid w:val="00026107"/>
    <w:rsid w:val="00026468"/>
    <w:rsid w:val="00026A6E"/>
    <w:rsid w:val="000272BA"/>
    <w:rsid w:val="000276BA"/>
    <w:rsid w:val="00027D17"/>
    <w:rsid w:val="00027EB2"/>
    <w:rsid w:val="000303CA"/>
    <w:rsid w:val="000314E4"/>
    <w:rsid w:val="00033733"/>
    <w:rsid w:val="00034350"/>
    <w:rsid w:val="00034F16"/>
    <w:rsid w:val="000359A1"/>
    <w:rsid w:val="00035F05"/>
    <w:rsid w:val="00037140"/>
    <w:rsid w:val="00037DF2"/>
    <w:rsid w:val="00040911"/>
    <w:rsid w:val="00044B61"/>
    <w:rsid w:val="00044E00"/>
    <w:rsid w:val="00046411"/>
    <w:rsid w:val="000474BF"/>
    <w:rsid w:val="00047A14"/>
    <w:rsid w:val="00050456"/>
    <w:rsid w:val="00050E3A"/>
    <w:rsid w:val="00052E01"/>
    <w:rsid w:val="00053244"/>
    <w:rsid w:val="00057591"/>
    <w:rsid w:val="00060889"/>
    <w:rsid w:val="00060C09"/>
    <w:rsid w:val="00061BED"/>
    <w:rsid w:val="0006240D"/>
    <w:rsid w:val="00062DB6"/>
    <w:rsid w:val="00062F78"/>
    <w:rsid w:val="00063DEC"/>
    <w:rsid w:val="00064C62"/>
    <w:rsid w:val="000661E1"/>
    <w:rsid w:val="00066238"/>
    <w:rsid w:val="000670F2"/>
    <w:rsid w:val="00067391"/>
    <w:rsid w:val="00067737"/>
    <w:rsid w:val="00067DD9"/>
    <w:rsid w:val="00070897"/>
    <w:rsid w:val="00071B63"/>
    <w:rsid w:val="00073A89"/>
    <w:rsid w:val="00073AEA"/>
    <w:rsid w:val="00074500"/>
    <w:rsid w:val="0007567D"/>
    <w:rsid w:val="000768C5"/>
    <w:rsid w:val="00077C31"/>
    <w:rsid w:val="00077D54"/>
    <w:rsid w:val="00080592"/>
    <w:rsid w:val="00081340"/>
    <w:rsid w:val="0008212E"/>
    <w:rsid w:val="00082F33"/>
    <w:rsid w:val="00083A3B"/>
    <w:rsid w:val="00084524"/>
    <w:rsid w:val="00085C15"/>
    <w:rsid w:val="00085CDC"/>
    <w:rsid w:val="00086D96"/>
    <w:rsid w:val="000908E1"/>
    <w:rsid w:val="000908E2"/>
    <w:rsid w:val="00090C03"/>
    <w:rsid w:val="00090C8F"/>
    <w:rsid w:val="00092420"/>
    <w:rsid w:val="00093057"/>
    <w:rsid w:val="00093210"/>
    <w:rsid w:val="000940B2"/>
    <w:rsid w:val="000951FF"/>
    <w:rsid w:val="00095212"/>
    <w:rsid w:val="00095418"/>
    <w:rsid w:val="00095C21"/>
    <w:rsid w:val="0009632B"/>
    <w:rsid w:val="00097224"/>
    <w:rsid w:val="000974C0"/>
    <w:rsid w:val="00097F99"/>
    <w:rsid w:val="000A0778"/>
    <w:rsid w:val="000A0B50"/>
    <w:rsid w:val="000A101B"/>
    <w:rsid w:val="000A1BEE"/>
    <w:rsid w:val="000A1F2B"/>
    <w:rsid w:val="000A2A27"/>
    <w:rsid w:val="000A2D2C"/>
    <w:rsid w:val="000A588A"/>
    <w:rsid w:val="000A6052"/>
    <w:rsid w:val="000A61AB"/>
    <w:rsid w:val="000A6D70"/>
    <w:rsid w:val="000A7D47"/>
    <w:rsid w:val="000A7EB6"/>
    <w:rsid w:val="000B1E17"/>
    <w:rsid w:val="000B4103"/>
    <w:rsid w:val="000B60A9"/>
    <w:rsid w:val="000C0CB0"/>
    <w:rsid w:val="000C1DE0"/>
    <w:rsid w:val="000C50D2"/>
    <w:rsid w:val="000C514A"/>
    <w:rsid w:val="000C6F2F"/>
    <w:rsid w:val="000D07C7"/>
    <w:rsid w:val="000D20DD"/>
    <w:rsid w:val="000D2773"/>
    <w:rsid w:val="000D29DC"/>
    <w:rsid w:val="000D2CB8"/>
    <w:rsid w:val="000D31AC"/>
    <w:rsid w:val="000D38F4"/>
    <w:rsid w:val="000D4BD0"/>
    <w:rsid w:val="000D4D5E"/>
    <w:rsid w:val="000D5112"/>
    <w:rsid w:val="000D5A3E"/>
    <w:rsid w:val="000D5E50"/>
    <w:rsid w:val="000D617E"/>
    <w:rsid w:val="000D7086"/>
    <w:rsid w:val="000D7364"/>
    <w:rsid w:val="000D7BBE"/>
    <w:rsid w:val="000D7F4A"/>
    <w:rsid w:val="000E0145"/>
    <w:rsid w:val="000E0D96"/>
    <w:rsid w:val="000E11EA"/>
    <w:rsid w:val="000E1598"/>
    <w:rsid w:val="000E1A23"/>
    <w:rsid w:val="000E3B68"/>
    <w:rsid w:val="000E4279"/>
    <w:rsid w:val="000E489C"/>
    <w:rsid w:val="000E62D1"/>
    <w:rsid w:val="000E7CDF"/>
    <w:rsid w:val="000F0357"/>
    <w:rsid w:val="000F0B23"/>
    <w:rsid w:val="000F0BBF"/>
    <w:rsid w:val="000F0DA6"/>
    <w:rsid w:val="000F13DD"/>
    <w:rsid w:val="000F165B"/>
    <w:rsid w:val="000F18FF"/>
    <w:rsid w:val="000F218B"/>
    <w:rsid w:val="000F225C"/>
    <w:rsid w:val="000F24CB"/>
    <w:rsid w:val="000F25B5"/>
    <w:rsid w:val="000F263B"/>
    <w:rsid w:val="000F2A73"/>
    <w:rsid w:val="000F425C"/>
    <w:rsid w:val="000F5494"/>
    <w:rsid w:val="000F5A0E"/>
    <w:rsid w:val="000F5CFE"/>
    <w:rsid w:val="000F6124"/>
    <w:rsid w:val="000F79C8"/>
    <w:rsid w:val="001007E9"/>
    <w:rsid w:val="00100B38"/>
    <w:rsid w:val="001013BA"/>
    <w:rsid w:val="00101470"/>
    <w:rsid w:val="00102274"/>
    <w:rsid w:val="001040FF"/>
    <w:rsid w:val="00104448"/>
    <w:rsid w:val="00104B8A"/>
    <w:rsid w:val="00105A16"/>
    <w:rsid w:val="00107185"/>
    <w:rsid w:val="00110C59"/>
    <w:rsid w:val="00110CB4"/>
    <w:rsid w:val="00110E5C"/>
    <w:rsid w:val="001116C2"/>
    <w:rsid w:val="00112769"/>
    <w:rsid w:val="001139A3"/>
    <w:rsid w:val="00114698"/>
    <w:rsid w:val="00115384"/>
    <w:rsid w:val="00115797"/>
    <w:rsid w:val="00115B42"/>
    <w:rsid w:val="00116EFD"/>
    <w:rsid w:val="001207DF"/>
    <w:rsid w:val="00120AC7"/>
    <w:rsid w:val="00120F29"/>
    <w:rsid w:val="0012154C"/>
    <w:rsid w:val="001217F3"/>
    <w:rsid w:val="00121AFF"/>
    <w:rsid w:val="00122908"/>
    <w:rsid w:val="00122AA1"/>
    <w:rsid w:val="00123B5C"/>
    <w:rsid w:val="00123F61"/>
    <w:rsid w:val="0012477A"/>
    <w:rsid w:val="001251F3"/>
    <w:rsid w:val="00125690"/>
    <w:rsid w:val="00126DBA"/>
    <w:rsid w:val="00127058"/>
    <w:rsid w:val="0012767C"/>
    <w:rsid w:val="00127B41"/>
    <w:rsid w:val="00131174"/>
    <w:rsid w:val="001335BA"/>
    <w:rsid w:val="0013404A"/>
    <w:rsid w:val="00134130"/>
    <w:rsid w:val="00134ECD"/>
    <w:rsid w:val="001360B5"/>
    <w:rsid w:val="0013694E"/>
    <w:rsid w:val="00137D7F"/>
    <w:rsid w:val="00137E8A"/>
    <w:rsid w:val="00137E99"/>
    <w:rsid w:val="00140554"/>
    <w:rsid w:val="00142045"/>
    <w:rsid w:val="0014241D"/>
    <w:rsid w:val="00143657"/>
    <w:rsid w:val="00144BC1"/>
    <w:rsid w:val="00145089"/>
    <w:rsid w:val="00145D9C"/>
    <w:rsid w:val="0014612E"/>
    <w:rsid w:val="001461E2"/>
    <w:rsid w:val="00146D6E"/>
    <w:rsid w:val="00146D78"/>
    <w:rsid w:val="00147DF0"/>
    <w:rsid w:val="00150EA0"/>
    <w:rsid w:val="00152170"/>
    <w:rsid w:val="00152D3A"/>
    <w:rsid w:val="00153095"/>
    <w:rsid w:val="00153CCC"/>
    <w:rsid w:val="00154BEF"/>
    <w:rsid w:val="001555B2"/>
    <w:rsid w:val="00155C2D"/>
    <w:rsid w:val="001567A5"/>
    <w:rsid w:val="00156E6E"/>
    <w:rsid w:val="0016002F"/>
    <w:rsid w:val="00160543"/>
    <w:rsid w:val="00160F64"/>
    <w:rsid w:val="001611A3"/>
    <w:rsid w:val="00161569"/>
    <w:rsid w:val="0016156B"/>
    <w:rsid w:val="00161763"/>
    <w:rsid w:val="001618DE"/>
    <w:rsid w:val="00161A67"/>
    <w:rsid w:val="0016204E"/>
    <w:rsid w:val="00162328"/>
    <w:rsid w:val="00163EE6"/>
    <w:rsid w:val="001640E4"/>
    <w:rsid w:val="00164D05"/>
    <w:rsid w:val="00165D10"/>
    <w:rsid w:val="00165F83"/>
    <w:rsid w:val="00166031"/>
    <w:rsid w:val="001661CB"/>
    <w:rsid w:val="00166936"/>
    <w:rsid w:val="00166A12"/>
    <w:rsid w:val="00166D32"/>
    <w:rsid w:val="00170751"/>
    <w:rsid w:val="001708A3"/>
    <w:rsid w:val="001734B8"/>
    <w:rsid w:val="00174291"/>
    <w:rsid w:val="001742DF"/>
    <w:rsid w:val="001743D4"/>
    <w:rsid w:val="001746D3"/>
    <w:rsid w:val="0017506F"/>
    <w:rsid w:val="001756C1"/>
    <w:rsid w:val="0017680D"/>
    <w:rsid w:val="001777F4"/>
    <w:rsid w:val="0018084B"/>
    <w:rsid w:val="00182BE0"/>
    <w:rsid w:val="0018351E"/>
    <w:rsid w:val="00183976"/>
    <w:rsid w:val="00183A72"/>
    <w:rsid w:val="00184578"/>
    <w:rsid w:val="00184B3A"/>
    <w:rsid w:val="00184BED"/>
    <w:rsid w:val="0018564D"/>
    <w:rsid w:val="00187FAB"/>
    <w:rsid w:val="00190EF5"/>
    <w:rsid w:val="0019112E"/>
    <w:rsid w:val="00191295"/>
    <w:rsid w:val="00192DC4"/>
    <w:rsid w:val="00195845"/>
    <w:rsid w:val="00195AF6"/>
    <w:rsid w:val="00196109"/>
    <w:rsid w:val="00196222"/>
    <w:rsid w:val="001966DE"/>
    <w:rsid w:val="00196FBD"/>
    <w:rsid w:val="001970EA"/>
    <w:rsid w:val="001975A9"/>
    <w:rsid w:val="001975F6"/>
    <w:rsid w:val="00197C43"/>
    <w:rsid w:val="00197FB6"/>
    <w:rsid w:val="001A097F"/>
    <w:rsid w:val="001A0D03"/>
    <w:rsid w:val="001A0D18"/>
    <w:rsid w:val="001A129C"/>
    <w:rsid w:val="001A1DC9"/>
    <w:rsid w:val="001A25DC"/>
    <w:rsid w:val="001A44CE"/>
    <w:rsid w:val="001A5055"/>
    <w:rsid w:val="001A50FB"/>
    <w:rsid w:val="001A5787"/>
    <w:rsid w:val="001A5C18"/>
    <w:rsid w:val="001A5EDB"/>
    <w:rsid w:val="001A7DF3"/>
    <w:rsid w:val="001B08F4"/>
    <w:rsid w:val="001B0C56"/>
    <w:rsid w:val="001B1923"/>
    <w:rsid w:val="001B2351"/>
    <w:rsid w:val="001B247C"/>
    <w:rsid w:val="001B3C93"/>
    <w:rsid w:val="001B3EC5"/>
    <w:rsid w:val="001B40E5"/>
    <w:rsid w:val="001B5287"/>
    <w:rsid w:val="001B5E5E"/>
    <w:rsid w:val="001B5F5B"/>
    <w:rsid w:val="001B748F"/>
    <w:rsid w:val="001C0C33"/>
    <w:rsid w:val="001C0D9F"/>
    <w:rsid w:val="001C1A8C"/>
    <w:rsid w:val="001C2134"/>
    <w:rsid w:val="001C4883"/>
    <w:rsid w:val="001C4D3C"/>
    <w:rsid w:val="001C4E6B"/>
    <w:rsid w:val="001C54AD"/>
    <w:rsid w:val="001C5D08"/>
    <w:rsid w:val="001C6E36"/>
    <w:rsid w:val="001C6EDC"/>
    <w:rsid w:val="001C6F4E"/>
    <w:rsid w:val="001C73DC"/>
    <w:rsid w:val="001D0992"/>
    <w:rsid w:val="001D3000"/>
    <w:rsid w:val="001D3422"/>
    <w:rsid w:val="001D4C40"/>
    <w:rsid w:val="001E003E"/>
    <w:rsid w:val="001E0D30"/>
    <w:rsid w:val="001E1AEB"/>
    <w:rsid w:val="001E1B27"/>
    <w:rsid w:val="001E1BD0"/>
    <w:rsid w:val="001E3B1E"/>
    <w:rsid w:val="001E3DEA"/>
    <w:rsid w:val="001E4095"/>
    <w:rsid w:val="001E45C2"/>
    <w:rsid w:val="001E5631"/>
    <w:rsid w:val="001E7123"/>
    <w:rsid w:val="001F1A90"/>
    <w:rsid w:val="001F25FC"/>
    <w:rsid w:val="001F26F5"/>
    <w:rsid w:val="001F308D"/>
    <w:rsid w:val="001F46A9"/>
    <w:rsid w:val="001F4EFB"/>
    <w:rsid w:val="001F4FD9"/>
    <w:rsid w:val="001F5B92"/>
    <w:rsid w:val="001F6164"/>
    <w:rsid w:val="001F7672"/>
    <w:rsid w:val="00200BCB"/>
    <w:rsid w:val="00201A80"/>
    <w:rsid w:val="00201F24"/>
    <w:rsid w:val="00202284"/>
    <w:rsid w:val="002024EF"/>
    <w:rsid w:val="00202643"/>
    <w:rsid w:val="002031CE"/>
    <w:rsid w:val="002037DA"/>
    <w:rsid w:val="00203D92"/>
    <w:rsid w:val="00203E1E"/>
    <w:rsid w:val="00204022"/>
    <w:rsid w:val="00204E3F"/>
    <w:rsid w:val="00205624"/>
    <w:rsid w:val="002062E8"/>
    <w:rsid w:val="00207F35"/>
    <w:rsid w:val="002118E8"/>
    <w:rsid w:val="00212AB5"/>
    <w:rsid w:val="00213619"/>
    <w:rsid w:val="00213909"/>
    <w:rsid w:val="0021436C"/>
    <w:rsid w:val="002149A2"/>
    <w:rsid w:val="00214FDB"/>
    <w:rsid w:val="00215D59"/>
    <w:rsid w:val="00215F35"/>
    <w:rsid w:val="00217C03"/>
    <w:rsid w:val="002206F2"/>
    <w:rsid w:val="00220C3C"/>
    <w:rsid w:val="00221A26"/>
    <w:rsid w:val="00221D75"/>
    <w:rsid w:val="00222C68"/>
    <w:rsid w:val="00223334"/>
    <w:rsid w:val="0022338D"/>
    <w:rsid w:val="0022359C"/>
    <w:rsid w:val="002236F8"/>
    <w:rsid w:val="00223721"/>
    <w:rsid w:val="00223DFC"/>
    <w:rsid w:val="00224475"/>
    <w:rsid w:val="00226098"/>
    <w:rsid w:val="00230589"/>
    <w:rsid w:val="002308C0"/>
    <w:rsid w:val="00231A59"/>
    <w:rsid w:val="00233D58"/>
    <w:rsid w:val="00234221"/>
    <w:rsid w:val="00234307"/>
    <w:rsid w:val="0023471C"/>
    <w:rsid w:val="002349FD"/>
    <w:rsid w:val="002357A6"/>
    <w:rsid w:val="002358B3"/>
    <w:rsid w:val="00240238"/>
    <w:rsid w:val="0024053F"/>
    <w:rsid w:val="00241CE7"/>
    <w:rsid w:val="00241FC9"/>
    <w:rsid w:val="0024273B"/>
    <w:rsid w:val="00242D9B"/>
    <w:rsid w:val="00243B02"/>
    <w:rsid w:val="00244C61"/>
    <w:rsid w:val="00245E13"/>
    <w:rsid w:val="00246485"/>
    <w:rsid w:val="00250A80"/>
    <w:rsid w:val="00251931"/>
    <w:rsid w:val="00252AAD"/>
    <w:rsid w:val="00253628"/>
    <w:rsid w:val="00256241"/>
    <w:rsid w:val="00257F1E"/>
    <w:rsid w:val="00260080"/>
    <w:rsid w:val="00262A4B"/>
    <w:rsid w:val="00262E6C"/>
    <w:rsid w:val="00263EE2"/>
    <w:rsid w:val="00265822"/>
    <w:rsid w:val="00265C14"/>
    <w:rsid w:val="00265DE4"/>
    <w:rsid w:val="00266CB3"/>
    <w:rsid w:val="00267096"/>
    <w:rsid w:val="0027134A"/>
    <w:rsid w:val="00273121"/>
    <w:rsid w:val="002731B4"/>
    <w:rsid w:val="002733A4"/>
    <w:rsid w:val="0027376C"/>
    <w:rsid w:val="00273D79"/>
    <w:rsid w:val="002754A0"/>
    <w:rsid w:val="002771C8"/>
    <w:rsid w:val="00277A07"/>
    <w:rsid w:val="00280898"/>
    <w:rsid w:val="002817C8"/>
    <w:rsid w:val="00282E4F"/>
    <w:rsid w:val="00282E5D"/>
    <w:rsid w:val="002832C8"/>
    <w:rsid w:val="002833D1"/>
    <w:rsid w:val="00284FAC"/>
    <w:rsid w:val="0028500B"/>
    <w:rsid w:val="00285BE1"/>
    <w:rsid w:val="00285CA3"/>
    <w:rsid w:val="00286BC8"/>
    <w:rsid w:val="00287192"/>
    <w:rsid w:val="002914AE"/>
    <w:rsid w:val="00291AE4"/>
    <w:rsid w:val="00291DF5"/>
    <w:rsid w:val="00292B1D"/>
    <w:rsid w:val="00292CA1"/>
    <w:rsid w:val="00292F77"/>
    <w:rsid w:val="00293009"/>
    <w:rsid w:val="00293EE8"/>
    <w:rsid w:val="00294176"/>
    <w:rsid w:val="002943EA"/>
    <w:rsid w:val="00294467"/>
    <w:rsid w:val="00294A9D"/>
    <w:rsid w:val="00295472"/>
    <w:rsid w:val="0029594C"/>
    <w:rsid w:val="00295DA8"/>
    <w:rsid w:val="00295F1F"/>
    <w:rsid w:val="002A064F"/>
    <w:rsid w:val="002A1C26"/>
    <w:rsid w:val="002A3208"/>
    <w:rsid w:val="002A42D6"/>
    <w:rsid w:val="002A43C6"/>
    <w:rsid w:val="002A5300"/>
    <w:rsid w:val="002A5888"/>
    <w:rsid w:val="002A5A96"/>
    <w:rsid w:val="002A6085"/>
    <w:rsid w:val="002A63A8"/>
    <w:rsid w:val="002A704E"/>
    <w:rsid w:val="002B071D"/>
    <w:rsid w:val="002B0FA0"/>
    <w:rsid w:val="002B1554"/>
    <w:rsid w:val="002B1D04"/>
    <w:rsid w:val="002B3AC8"/>
    <w:rsid w:val="002B3B6A"/>
    <w:rsid w:val="002B4DAE"/>
    <w:rsid w:val="002B514C"/>
    <w:rsid w:val="002B59DF"/>
    <w:rsid w:val="002B7765"/>
    <w:rsid w:val="002B7A87"/>
    <w:rsid w:val="002C0C0F"/>
    <w:rsid w:val="002C0C43"/>
    <w:rsid w:val="002C0C67"/>
    <w:rsid w:val="002C2241"/>
    <w:rsid w:val="002C3261"/>
    <w:rsid w:val="002C34AC"/>
    <w:rsid w:val="002C40A3"/>
    <w:rsid w:val="002C50F9"/>
    <w:rsid w:val="002C57F0"/>
    <w:rsid w:val="002C6F5D"/>
    <w:rsid w:val="002C7647"/>
    <w:rsid w:val="002C7896"/>
    <w:rsid w:val="002C7A67"/>
    <w:rsid w:val="002D031A"/>
    <w:rsid w:val="002D0619"/>
    <w:rsid w:val="002D0E28"/>
    <w:rsid w:val="002D0FE8"/>
    <w:rsid w:val="002D1EAE"/>
    <w:rsid w:val="002D2040"/>
    <w:rsid w:val="002D2D7D"/>
    <w:rsid w:val="002D2E97"/>
    <w:rsid w:val="002D46CB"/>
    <w:rsid w:val="002D4B47"/>
    <w:rsid w:val="002D525D"/>
    <w:rsid w:val="002D5352"/>
    <w:rsid w:val="002D5478"/>
    <w:rsid w:val="002D5806"/>
    <w:rsid w:val="002D5E74"/>
    <w:rsid w:val="002D6017"/>
    <w:rsid w:val="002D6138"/>
    <w:rsid w:val="002D67DA"/>
    <w:rsid w:val="002D69BC"/>
    <w:rsid w:val="002D71AA"/>
    <w:rsid w:val="002E2054"/>
    <w:rsid w:val="002E21D4"/>
    <w:rsid w:val="002E2C91"/>
    <w:rsid w:val="002E335D"/>
    <w:rsid w:val="002E4DCC"/>
    <w:rsid w:val="002E56CD"/>
    <w:rsid w:val="002E56FD"/>
    <w:rsid w:val="002E648A"/>
    <w:rsid w:val="002E719E"/>
    <w:rsid w:val="002E7E70"/>
    <w:rsid w:val="002F1F51"/>
    <w:rsid w:val="002F2F03"/>
    <w:rsid w:val="002F490A"/>
    <w:rsid w:val="002F4B39"/>
    <w:rsid w:val="002F5186"/>
    <w:rsid w:val="002F5FFB"/>
    <w:rsid w:val="002F727D"/>
    <w:rsid w:val="00300050"/>
    <w:rsid w:val="00300089"/>
    <w:rsid w:val="003017E2"/>
    <w:rsid w:val="00301E1A"/>
    <w:rsid w:val="003025FA"/>
    <w:rsid w:val="00303567"/>
    <w:rsid w:val="0030375D"/>
    <w:rsid w:val="003051A6"/>
    <w:rsid w:val="003053EB"/>
    <w:rsid w:val="003053F9"/>
    <w:rsid w:val="00306197"/>
    <w:rsid w:val="003068F2"/>
    <w:rsid w:val="00306AF0"/>
    <w:rsid w:val="00310AD5"/>
    <w:rsid w:val="00310D3B"/>
    <w:rsid w:val="00311446"/>
    <w:rsid w:val="00311E93"/>
    <w:rsid w:val="003121B3"/>
    <w:rsid w:val="00314875"/>
    <w:rsid w:val="00314AD7"/>
    <w:rsid w:val="00315818"/>
    <w:rsid w:val="0031608B"/>
    <w:rsid w:val="003162DC"/>
    <w:rsid w:val="00317699"/>
    <w:rsid w:val="003204A8"/>
    <w:rsid w:val="00320595"/>
    <w:rsid w:val="003208A5"/>
    <w:rsid w:val="00322ED2"/>
    <w:rsid w:val="00323465"/>
    <w:rsid w:val="00324B0B"/>
    <w:rsid w:val="003252E3"/>
    <w:rsid w:val="00326649"/>
    <w:rsid w:val="00327123"/>
    <w:rsid w:val="00327959"/>
    <w:rsid w:val="00327D5D"/>
    <w:rsid w:val="00330529"/>
    <w:rsid w:val="00331316"/>
    <w:rsid w:val="003316AE"/>
    <w:rsid w:val="003320CE"/>
    <w:rsid w:val="0033349A"/>
    <w:rsid w:val="00333EF2"/>
    <w:rsid w:val="00334001"/>
    <w:rsid w:val="0033459A"/>
    <w:rsid w:val="00335106"/>
    <w:rsid w:val="00335775"/>
    <w:rsid w:val="00335825"/>
    <w:rsid w:val="00336581"/>
    <w:rsid w:val="00336E34"/>
    <w:rsid w:val="0034117C"/>
    <w:rsid w:val="00341492"/>
    <w:rsid w:val="0034321C"/>
    <w:rsid w:val="00343B8C"/>
    <w:rsid w:val="00343C49"/>
    <w:rsid w:val="003441E1"/>
    <w:rsid w:val="00344355"/>
    <w:rsid w:val="00344A69"/>
    <w:rsid w:val="00344B11"/>
    <w:rsid w:val="003455A3"/>
    <w:rsid w:val="00345E0C"/>
    <w:rsid w:val="003462EF"/>
    <w:rsid w:val="003464B3"/>
    <w:rsid w:val="00347972"/>
    <w:rsid w:val="003502D7"/>
    <w:rsid w:val="003509F7"/>
    <w:rsid w:val="003517C6"/>
    <w:rsid w:val="00351D61"/>
    <w:rsid w:val="00353296"/>
    <w:rsid w:val="0035636D"/>
    <w:rsid w:val="00356C1E"/>
    <w:rsid w:val="00356D96"/>
    <w:rsid w:val="00361275"/>
    <w:rsid w:val="0036131B"/>
    <w:rsid w:val="00361351"/>
    <w:rsid w:val="003614E1"/>
    <w:rsid w:val="00361ABA"/>
    <w:rsid w:val="00362314"/>
    <w:rsid w:val="0036252A"/>
    <w:rsid w:val="0036385B"/>
    <w:rsid w:val="00363E0D"/>
    <w:rsid w:val="00363ED8"/>
    <w:rsid w:val="00364E04"/>
    <w:rsid w:val="003652F1"/>
    <w:rsid w:val="003653CE"/>
    <w:rsid w:val="003656C1"/>
    <w:rsid w:val="00365C9E"/>
    <w:rsid w:val="0037034B"/>
    <w:rsid w:val="00370A29"/>
    <w:rsid w:val="0037102E"/>
    <w:rsid w:val="003718C3"/>
    <w:rsid w:val="00373148"/>
    <w:rsid w:val="003731AD"/>
    <w:rsid w:val="00374262"/>
    <w:rsid w:val="00374F35"/>
    <w:rsid w:val="00375E5F"/>
    <w:rsid w:val="00375ED9"/>
    <w:rsid w:val="00377619"/>
    <w:rsid w:val="00380AAB"/>
    <w:rsid w:val="00380B27"/>
    <w:rsid w:val="00381A24"/>
    <w:rsid w:val="00382360"/>
    <w:rsid w:val="00382B0C"/>
    <w:rsid w:val="00382C8E"/>
    <w:rsid w:val="0038339B"/>
    <w:rsid w:val="00383915"/>
    <w:rsid w:val="00383D28"/>
    <w:rsid w:val="00384658"/>
    <w:rsid w:val="00384A36"/>
    <w:rsid w:val="00384FFF"/>
    <w:rsid w:val="0038541B"/>
    <w:rsid w:val="00386CC0"/>
    <w:rsid w:val="003870B8"/>
    <w:rsid w:val="00387FBC"/>
    <w:rsid w:val="0039095B"/>
    <w:rsid w:val="003914B7"/>
    <w:rsid w:val="00394766"/>
    <w:rsid w:val="003953D5"/>
    <w:rsid w:val="00395614"/>
    <w:rsid w:val="00395CA5"/>
    <w:rsid w:val="00396541"/>
    <w:rsid w:val="00397D5E"/>
    <w:rsid w:val="003A06A7"/>
    <w:rsid w:val="003A1044"/>
    <w:rsid w:val="003A1CE9"/>
    <w:rsid w:val="003A3857"/>
    <w:rsid w:val="003A3E1E"/>
    <w:rsid w:val="003A456B"/>
    <w:rsid w:val="003A51DD"/>
    <w:rsid w:val="003A5B85"/>
    <w:rsid w:val="003A6A5C"/>
    <w:rsid w:val="003A7925"/>
    <w:rsid w:val="003A7D99"/>
    <w:rsid w:val="003B0227"/>
    <w:rsid w:val="003B0CAB"/>
    <w:rsid w:val="003B2A1D"/>
    <w:rsid w:val="003B3439"/>
    <w:rsid w:val="003B3884"/>
    <w:rsid w:val="003B3A92"/>
    <w:rsid w:val="003B3E99"/>
    <w:rsid w:val="003B4B0C"/>
    <w:rsid w:val="003B65AB"/>
    <w:rsid w:val="003B6EDB"/>
    <w:rsid w:val="003B7C6F"/>
    <w:rsid w:val="003C00B0"/>
    <w:rsid w:val="003C0236"/>
    <w:rsid w:val="003C0FB8"/>
    <w:rsid w:val="003C299A"/>
    <w:rsid w:val="003C2AA1"/>
    <w:rsid w:val="003C2B8C"/>
    <w:rsid w:val="003C734C"/>
    <w:rsid w:val="003C77E2"/>
    <w:rsid w:val="003C7DF6"/>
    <w:rsid w:val="003D006E"/>
    <w:rsid w:val="003D0157"/>
    <w:rsid w:val="003D1485"/>
    <w:rsid w:val="003D3A88"/>
    <w:rsid w:val="003D5D04"/>
    <w:rsid w:val="003D5D15"/>
    <w:rsid w:val="003D5D98"/>
    <w:rsid w:val="003D7088"/>
    <w:rsid w:val="003D7157"/>
    <w:rsid w:val="003E31B3"/>
    <w:rsid w:val="003E3A81"/>
    <w:rsid w:val="003E540B"/>
    <w:rsid w:val="003E556B"/>
    <w:rsid w:val="003E57F1"/>
    <w:rsid w:val="003F05AB"/>
    <w:rsid w:val="003F1169"/>
    <w:rsid w:val="003F23A4"/>
    <w:rsid w:val="003F3914"/>
    <w:rsid w:val="003F413A"/>
    <w:rsid w:val="003F4B53"/>
    <w:rsid w:val="003F4CC0"/>
    <w:rsid w:val="003F5416"/>
    <w:rsid w:val="003F65CC"/>
    <w:rsid w:val="003F65F8"/>
    <w:rsid w:val="003F6842"/>
    <w:rsid w:val="003F74F4"/>
    <w:rsid w:val="003F792D"/>
    <w:rsid w:val="00400372"/>
    <w:rsid w:val="004027E1"/>
    <w:rsid w:val="00402B65"/>
    <w:rsid w:val="00402CCE"/>
    <w:rsid w:val="0040394B"/>
    <w:rsid w:val="00403D5E"/>
    <w:rsid w:val="00404EEF"/>
    <w:rsid w:val="0040525D"/>
    <w:rsid w:val="004052BF"/>
    <w:rsid w:val="00405DF1"/>
    <w:rsid w:val="00406641"/>
    <w:rsid w:val="004068F4"/>
    <w:rsid w:val="00406BE1"/>
    <w:rsid w:val="00407A88"/>
    <w:rsid w:val="0041003F"/>
    <w:rsid w:val="004115B6"/>
    <w:rsid w:val="00412EE9"/>
    <w:rsid w:val="0041429E"/>
    <w:rsid w:val="004155F3"/>
    <w:rsid w:val="00415DB7"/>
    <w:rsid w:val="00416618"/>
    <w:rsid w:val="00417E7C"/>
    <w:rsid w:val="00417F82"/>
    <w:rsid w:val="00420E68"/>
    <w:rsid w:val="004211EC"/>
    <w:rsid w:val="0042142C"/>
    <w:rsid w:val="00421688"/>
    <w:rsid w:val="00421C38"/>
    <w:rsid w:val="00421D84"/>
    <w:rsid w:val="00425736"/>
    <w:rsid w:val="00425FD1"/>
    <w:rsid w:val="0042620B"/>
    <w:rsid w:val="00427D1C"/>
    <w:rsid w:val="004304B1"/>
    <w:rsid w:val="00432654"/>
    <w:rsid w:val="00432C7C"/>
    <w:rsid w:val="00432E17"/>
    <w:rsid w:val="00434A19"/>
    <w:rsid w:val="00435A5E"/>
    <w:rsid w:val="00435F94"/>
    <w:rsid w:val="0043637B"/>
    <w:rsid w:val="004372BE"/>
    <w:rsid w:val="0043759E"/>
    <w:rsid w:val="00437E82"/>
    <w:rsid w:val="00440425"/>
    <w:rsid w:val="00440426"/>
    <w:rsid w:val="00440CD0"/>
    <w:rsid w:val="00440DBF"/>
    <w:rsid w:val="00441007"/>
    <w:rsid w:val="00441091"/>
    <w:rsid w:val="0044223D"/>
    <w:rsid w:val="00442335"/>
    <w:rsid w:val="00442AA2"/>
    <w:rsid w:val="00442B31"/>
    <w:rsid w:val="0044462F"/>
    <w:rsid w:val="00444AD8"/>
    <w:rsid w:val="00445B74"/>
    <w:rsid w:val="00446532"/>
    <w:rsid w:val="00447383"/>
    <w:rsid w:val="0044764E"/>
    <w:rsid w:val="00447FA0"/>
    <w:rsid w:val="004502A5"/>
    <w:rsid w:val="00450967"/>
    <w:rsid w:val="004529DD"/>
    <w:rsid w:val="00453775"/>
    <w:rsid w:val="00454479"/>
    <w:rsid w:val="004555DB"/>
    <w:rsid w:val="004603DE"/>
    <w:rsid w:val="00460820"/>
    <w:rsid w:val="00461B76"/>
    <w:rsid w:val="00461B84"/>
    <w:rsid w:val="00461BC9"/>
    <w:rsid w:val="00461BDD"/>
    <w:rsid w:val="00463572"/>
    <w:rsid w:val="00463FDF"/>
    <w:rsid w:val="00464925"/>
    <w:rsid w:val="004654F6"/>
    <w:rsid w:val="004656B3"/>
    <w:rsid w:val="004659ED"/>
    <w:rsid w:val="00465FF5"/>
    <w:rsid w:val="0046634E"/>
    <w:rsid w:val="00466A92"/>
    <w:rsid w:val="00466DA4"/>
    <w:rsid w:val="004671BE"/>
    <w:rsid w:val="004700AA"/>
    <w:rsid w:val="00470186"/>
    <w:rsid w:val="00470609"/>
    <w:rsid w:val="00471588"/>
    <w:rsid w:val="00472734"/>
    <w:rsid w:val="00473A40"/>
    <w:rsid w:val="00474FC9"/>
    <w:rsid w:val="004759A7"/>
    <w:rsid w:val="00475F6A"/>
    <w:rsid w:val="004760D2"/>
    <w:rsid w:val="00477BD3"/>
    <w:rsid w:val="00480270"/>
    <w:rsid w:val="00480331"/>
    <w:rsid w:val="00480F37"/>
    <w:rsid w:val="00481F11"/>
    <w:rsid w:val="004821DB"/>
    <w:rsid w:val="00482D48"/>
    <w:rsid w:val="00483416"/>
    <w:rsid w:val="00483818"/>
    <w:rsid w:val="00483CAD"/>
    <w:rsid w:val="004841B2"/>
    <w:rsid w:val="00484400"/>
    <w:rsid w:val="00484B13"/>
    <w:rsid w:val="004856F8"/>
    <w:rsid w:val="00485C80"/>
    <w:rsid w:val="00485ED2"/>
    <w:rsid w:val="00486422"/>
    <w:rsid w:val="004875E5"/>
    <w:rsid w:val="004919B9"/>
    <w:rsid w:val="0049224C"/>
    <w:rsid w:val="00492D10"/>
    <w:rsid w:val="004943BB"/>
    <w:rsid w:val="00494900"/>
    <w:rsid w:val="00495C90"/>
    <w:rsid w:val="00495F12"/>
    <w:rsid w:val="00496477"/>
    <w:rsid w:val="00496C77"/>
    <w:rsid w:val="0049712A"/>
    <w:rsid w:val="004978B4"/>
    <w:rsid w:val="004A0D6F"/>
    <w:rsid w:val="004A0DF8"/>
    <w:rsid w:val="004A2651"/>
    <w:rsid w:val="004A325A"/>
    <w:rsid w:val="004A4B50"/>
    <w:rsid w:val="004A5160"/>
    <w:rsid w:val="004A544B"/>
    <w:rsid w:val="004A738E"/>
    <w:rsid w:val="004A7BDF"/>
    <w:rsid w:val="004A7C73"/>
    <w:rsid w:val="004B0D6A"/>
    <w:rsid w:val="004B0FA5"/>
    <w:rsid w:val="004B10C2"/>
    <w:rsid w:val="004B31DD"/>
    <w:rsid w:val="004B3B1C"/>
    <w:rsid w:val="004B4D73"/>
    <w:rsid w:val="004B4FC0"/>
    <w:rsid w:val="004B5285"/>
    <w:rsid w:val="004B5F0B"/>
    <w:rsid w:val="004B63E7"/>
    <w:rsid w:val="004B6773"/>
    <w:rsid w:val="004B6A40"/>
    <w:rsid w:val="004B6B59"/>
    <w:rsid w:val="004B76EF"/>
    <w:rsid w:val="004B7D92"/>
    <w:rsid w:val="004C0134"/>
    <w:rsid w:val="004C01A1"/>
    <w:rsid w:val="004C06B7"/>
    <w:rsid w:val="004C0940"/>
    <w:rsid w:val="004C11B1"/>
    <w:rsid w:val="004C13E4"/>
    <w:rsid w:val="004C2472"/>
    <w:rsid w:val="004C39B0"/>
    <w:rsid w:val="004C41D9"/>
    <w:rsid w:val="004C54B6"/>
    <w:rsid w:val="004C5EAB"/>
    <w:rsid w:val="004C6846"/>
    <w:rsid w:val="004C6D58"/>
    <w:rsid w:val="004C700D"/>
    <w:rsid w:val="004C7D8E"/>
    <w:rsid w:val="004D0A37"/>
    <w:rsid w:val="004D164A"/>
    <w:rsid w:val="004D2772"/>
    <w:rsid w:val="004D7BA9"/>
    <w:rsid w:val="004E00E8"/>
    <w:rsid w:val="004E09B7"/>
    <w:rsid w:val="004E181C"/>
    <w:rsid w:val="004E2427"/>
    <w:rsid w:val="004E2AEE"/>
    <w:rsid w:val="004E34B0"/>
    <w:rsid w:val="004E3623"/>
    <w:rsid w:val="004E3A27"/>
    <w:rsid w:val="004E3B23"/>
    <w:rsid w:val="004E3F87"/>
    <w:rsid w:val="004E49C6"/>
    <w:rsid w:val="004E52CF"/>
    <w:rsid w:val="004E6683"/>
    <w:rsid w:val="004E6C0F"/>
    <w:rsid w:val="004E798B"/>
    <w:rsid w:val="004E7A98"/>
    <w:rsid w:val="004E7DB5"/>
    <w:rsid w:val="004F0512"/>
    <w:rsid w:val="004F0E79"/>
    <w:rsid w:val="004F21BD"/>
    <w:rsid w:val="004F3F95"/>
    <w:rsid w:val="004F43FD"/>
    <w:rsid w:val="004F5822"/>
    <w:rsid w:val="004F58C4"/>
    <w:rsid w:val="004F58F3"/>
    <w:rsid w:val="004F658D"/>
    <w:rsid w:val="004F6CCD"/>
    <w:rsid w:val="004F72CF"/>
    <w:rsid w:val="004F745D"/>
    <w:rsid w:val="004F788F"/>
    <w:rsid w:val="004F7E28"/>
    <w:rsid w:val="004F7E65"/>
    <w:rsid w:val="00500D67"/>
    <w:rsid w:val="005016F8"/>
    <w:rsid w:val="005019FD"/>
    <w:rsid w:val="00503833"/>
    <w:rsid w:val="00504740"/>
    <w:rsid w:val="005050CC"/>
    <w:rsid w:val="00505CD0"/>
    <w:rsid w:val="00506976"/>
    <w:rsid w:val="00506A2F"/>
    <w:rsid w:val="00506ACA"/>
    <w:rsid w:val="00506DDC"/>
    <w:rsid w:val="00510F35"/>
    <w:rsid w:val="00512EBD"/>
    <w:rsid w:val="005134CB"/>
    <w:rsid w:val="00513954"/>
    <w:rsid w:val="00513B52"/>
    <w:rsid w:val="0051413A"/>
    <w:rsid w:val="005142AB"/>
    <w:rsid w:val="00516031"/>
    <w:rsid w:val="005167D1"/>
    <w:rsid w:val="00517A55"/>
    <w:rsid w:val="00520E50"/>
    <w:rsid w:val="00520E5B"/>
    <w:rsid w:val="0052174F"/>
    <w:rsid w:val="0052231C"/>
    <w:rsid w:val="00522FBE"/>
    <w:rsid w:val="0052406A"/>
    <w:rsid w:val="00524223"/>
    <w:rsid w:val="00526E0C"/>
    <w:rsid w:val="00527500"/>
    <w:rsid w:val="00527E19"/>
    <w:rsid w:val="00530CAB"/>
    <w:rsid w:val="00531233"/>
    <w:rsid w:val="005323B2"/>
    <w:rsid w:val="00532578"/>
    <w:rsid w:val="00533196"/>
    <w:rsid w:val="00533F1D"/>
    <w:rsid w:val="0053421F"/>
    <w:rsid w:val="00534A4F"/>
    <w:rsid w:val="00534B26"/>
    <w:rsid w:val="00535490"/>
    <w:rsid w:val="005371BD"/>
    <w:rsid w:val="005372A3"/>
    <w:rsid w:val="00537FEF"/>
    <w:rsid w:val="00540BFF"/>
    <w:rsid w:val="00540CE2"/>
    <w:rsid w:val="00541021"/>
    <w:rsid w:val="0054109E"/>
    <w:rsid w:val="00541C97"/>
    <w:rsid w:val="00541D21"/>
    <w:rsid w:val="005426F5"/>
    <w:rsid w:val="00543DB6"/>
    <w:rsid w:val="00543F97"/>
    <w:rsid w:val="0054556F"/>
    <w:rsid w:val="00545875"/>
    <w:rsid w:val="005459D2"/>
    <w:rsid w:val="005463F7"/>
    <w:rsid w:val="005465C9"/>
    <w:rsid w:val="005465CA"/>
    <w:rsid w:val="005465FD"/>
    <w:rsid w:val="00546872"/>
    <w:rsid w:val="00546A6A"/>
    <w:rsid w:val="00547066"/>
    <w:rsid w:val="00547F42"/>
    <w:rsid w:val="00547FB8"/>
    <w:rsid w:val="0055064C"/>
    <w:rsid w:val="005506A8"/>
    <w:rsid w:val="005510A0"/>
    <w:rsid w:val="00554FC3"/>
    <w:rsid w:val="0055518A"/>
    <w:rsid w:val="00555CA7"/>
    <w:rsid w:val="005562A8"/>
    <w:rsid w:val="005569FF"/>
    <w:rsid w:val="00557BC4"/>
    <w:rsid w:val="005606F8"/>
    <w:rsid w:val="0056118F"/>
    <w:rsid w:val="005621C4"/>
    <w:rsid w:val="00563029"/>
    <w:rsid w:val="00565236"/>
    <w:rsid w:val="00565405"/>
    <w:rsid w:val="005655C4"/>
    <w:rsid w:val="005661C4"/>
    <w:rsid w:val="0056746E"/>
    <w:rsid w:val="0056789F"/>
    <w:rsid w:val="00567F9B"/>
    <w:rsid w:val="00570940"/>
    <w:rsid w:val="00571014"/>
    <w:rsid w:val="005726CC"/>
    <w:rsid w:val="00572F0C"/>
    <w:rsid w:val="0057310B"/>
    <w:rsid w:val="0057333B"/>
    <w:rsid w:val="0057337A"/>
    <w:rsid w:val="00573C09"/>
    <w:rsid w:val="0057426C"/>
    <w:rsid w:val="005750DB"/>
    <w:rsid w:val="005751D1"/>
    <w:rsid w:val="00575A61"/>
    <w:rsid w:val="00575EE5"/>
    <w:rsid w:val="0057637D"/>
    <w:rsid w:val="005769D1"/>
    <w:rsid w:val="005769D8"/>
    <w:rsid w:val="00577305"/>
    <w:rsid w:val="00577F0B"/>
    <w:rsid w:val="00580FB3"/>
    <w:rsid w:val="0058192D"/>
    <w:rsid w:val="00581D9F"/>
    <w:rsid w:val="0058340E"/>
    <w:rsid w:val="00583970"/>
    <w:rsid w:val="00583F87"/>
    <w:rsid w:val="00584C04"/>
    <w:rsid w:val="00584DF7"/>
    <w:rsid w:val="00585367"/>
    <w:rsid w:val="005865E7"/>
    <w:rsid w:val="00586DF0"/>
    <w:rsid w:val="00590391"/>
    <w:rsid w:val="005903DA"/>
    <w:rsid w:val="00592273"/>
    <w:rsid w:val="00592D93"/>
    <w:rsid w:val="005933BA"/>
    <w:rsid w:val="00593457"/>
    <w:rsid w:val="00593B62"/>
    <w:rsid w:val="00594E83"/>
    <w:rsid w:val="00594E93"/>
    <w:rsid w:val="0059658A"/>
    <w:rsid w:val="00596A0D"/>
    <w:rsid w:val="00597268"/>
    <w:rsid w:val="005A0FBF"/>
    <w:rsid w:val="005A14AD"/>
    <w:rsid w:val="005A2F08"/>
    <w:rsid w:val="005A3615"/>
    <w:rsid w:val="005A4705"/>
    <w:rsid w:val="005A4891"/>
    <w:rsid w:val="005A72DC"/>
    <w:rsid w:val="005A7839"/>
    <w:rsid w:val="005B186A"/>
    <w:rsid w:val="005B1AB5"/>
    <w:rsid w:val="005B2585"/>
    <w:rsid w:val="005B459E"/>
    <w:rsid w:val="005B56E2"/>
    <w:rsid w:val="005B61C8"/>
    <w:rsid w:val="005B7F99"/>
    <w:rsid w:val="005C0278"/>
    <w:rsid w:val="005C0577"/>
    <w:rsid w:val="005C08D4"/>
    <w:rsid w:val="005C151F"/>
    <w:rsid w:val="005C198A"/>
    <w:rsid w:val="005C33B3"/>
    <w:rsid w:val="005C3AF1"/>
    <w:rsid w:val="005C4296"/>
    <w:rsid w:val="005C4875"/>
    <w:rsid w:val="005C5D26"/>
    <w:rsid w:val="005C633C"/>
    <w:rsid w:val="005C64C9"/>
    <w:rsid w:val="005C7A53"/>
    <w:rsid w:val="005D10C2"/>
    <w:rsid w:val="005D3ADF"/>
    <w:rsid w:val="005D3B85"/>
    <w:rsid w:val="005D455D"/>
    <w:rsid w:val="005D56FB"/>
    <w:rsid w:val="005D5E27"/>
    <w:rsid w:val="005D5FF8"/>
    <w:rsid w:val="005D6EA8"/>
    <w:rsid w:val="005E0984"/>
    <w:rsid w:val="005E1110"/>
    <w:rsid w:val="005E49A8"/>
    <w:rsid w:val="005E5712"/>
    <w:rsid w:val="005E5E2E"/>
    <w:rsid w:val="005E5ECF"/>
    <w:rsid w:val="005E638E"/>
    <w:rsid w:val="005F106C"/>
    <w:rsid w:val="005F257E"/>
    <w:rsid w:val="005F2725"/>
    <w:rsid w:val="005F38B5"/>
    <w:rsid w:val="005F3BF2"/>
    <w:rsid w:val="005F4E37"/>
    <w:rsid w:val="005F4FDF"/>
    <w:rsid w:val="005F51D3"/>
    <w:rsid w:val="005F59D2"/>
    <w:rsid w:val="005F5EA0"/>
    <w:rsid w:val="005F6476"/>
    <w:rsid w:val="005F6909"/>
    <w:rsid w:val="005F71D2"/>
    <w:rsid w:val="005F7232"/>
    <w:rsid w:val="005F7271"/>
    <w:rsid w:val="005F7856"/>
    <w:rsid w:val="00600200"/>
    <w:rsid w:val="00600201"/>
    <w:rsid w:val="00600497"/>
    <w:rsid w:val="006018DC"/>
    <w:rsid w:val="006019A1"/>
    <w:rsid w:val="00602C75"/>
    <w:rsid w:val="006038BE"/>
    <w:rsid w:val="006040AA"/>
    <w:rsid w:val="00605D90"/>
    <w:rsid w:val="00606878"/>
    <w:rsid w:val="006074DB"/>
    <w:rsid w:val="00607541"/>
    <w:rsid w:val="00607B6B"/>
    <w:rsid w:val="006113E2"/>
    <w:rsid w:val="006125E9"/>
    <w:rsid w:val="006138A7"/>
    <w:rsid w:val="006147E1"/>
    <w:rsid w:val="0061571B"/>
    <w:rsid w:val="00615998"/>
    <w:rsid w:val="00616080"/>
    <w:rsid w:val="00616BCC"/>
    <w:rsid w:val="00617772"/>
    <w:rsid w:val="0062020F"/>
    <w:rsid w:val="00620EE4"/>
    <w:rsid w:val="00621744"/>
    <w:rsid w:val="006218B4"/>
    <w:rsid w:val="0062197B"/>
    <w:rsid w:val="00622C1F"/>
    <w:rsid w:val="00623304"/>
    <w:rsid w:val="0062348B"/>
    <w:rsid w:val="0062423A"/>
    <w:rsid w:val="0062425F"/>
    <w:rsid w:val="00624322"/>
    <w:rsid w:val="00625AB3"/>
    <w:rsid w:val="00625C88"/>
    <w:rsid w:val="00626AE4"/>
    <w:rsid w:val="00626D03"/>
    <w:rsid w:val="00626E1D"/>
    <w:rsid w:val="00626FB3"/>
    <w:rsid w:val="00627713"/>
    <w:rsid w:val="0063111D"/>
    <w:rsid w:val="006317DB"/>
    <w:rsid w:val="00632B51"/>
    <w:rsid w:val="0063300C"/>
    <w:rsid w:val="006333DF"/>
    <w:rsid w:val="0063483F"/>
    <w:rsid w:val="00634A0D"/>
    <w:rsid w:val="00634DF3"/>
    <w:rsid w:val="006350BA"/>
    <w:rsid w:val="006353DA"/>
    <w:rsid w:val="006359B5"/>
    <w:rsid w:val="00637A31"/>
    <w:rsid w:val="00637AC6"/>
    <w:rsid w:val="00637B4C"/>
    <w:rsid w:val="0064034C"/>
    <w:rsid w:val="006404ED"/>
    <w:rsid w:val="00640788"/>
    <w:rsid w:val="00642ABD"/>
    <w:rsid w:val="00642BE2"/>
    <w:rsid w:val="00642F76"/>
    <w:rsid w:val="0064452D"/>
    <w:rsid w:val="00644815"/>
    <w:rsid w:val="00644D82"/>
    <w:rsid w:val="00644DC9"/>
    <w:rsid w:val="00645A30"/>
    <w:rsid w:val="00645FCC"/>
    <w:rsid w:val="00646194"/>
    <w:rsid w:val="00646E6B"/>
    <w:rsid w:val="006475BB"/>
    <w:rsid w:val="006500CE"/>
    <w:rsid w:val="006509D2"/>
    <w:rsid w:val="0065115B"/>
    <w:rsid w:val="006511EC"/>
    <w:rsid w:val="00651201"/>
    <w:rsid w:val="0065153E"/>
    <w:rsid w:val="00652D45"/>
    <w:rsid w:val="006531A4"/>
    <w:rsid w:val="006531B7"/>
    <w:rsid w:val="00653763"/>
    <w:rsid w:val="006545EE"/>
    <w:rsid w:val="00654A2F"/>
    <w:rsid w:val="00654BCD"/>
    <w:rsid w:val="00654D39"/>
    <w:rsid w:val="00656513"/>
    <w:rsid w:val="006566DF"/>
    <w:rsid w:val="00656776"/>
    <w:rsid w:val="00656DB0"/>
    <w:rsid w:val="006571BF"/>
    <w:rsid w:val="00657296"/>
    <w:rsid w:val="0065736E"/>
    <w:rsid w:val="0065789D"/>
    <w:rsid w:val="0066103F"/>
    <w:rsid w:val="006615DC"/>
    <w:rsid w:val="00664DFA"/>
    <w:rsid w:val="00664E87"/>
    <w:rsid w:val="0066710A"/>
    <w:rsid w:val="00667EEE"/>
    <w:rsid w:val="00672ED9"/>
    <w:rsid w:val="00673714"/>
    <w:rsid w:val="00673C1A"/>
    <w:rsid w:val="00675189"/>
    <w:rsid w:val="006757C0"/>
    <w:rsid w:val="00675EAB"/>
    <w:rsid w:val="006768AA"/>
    <w:rsid w:val="00677E81"/>
    <w:rsid w:val="00680097"/>
    <w:rsid w:val="00680300"/>
    <w:rsid w:val="00680AC9"/>
    <w:rsid w:val="00680AE7"/>
    <w:rsid w:val="00681869"/>
    <w:rsid w:val="00682012"/>
    <w:rsid w:val="00682104"/>
    <w:rsid w:val="00682EF3"/>
    <w:rsid w:val="006832E4"/>
    <w:rsid w:val="00683F82"/>
    <w:rsid w:val="00684873"/>
    <w:rsid w:val="00684CFA"/>
    <w:rsid w:val="0068577E"/>
    <w:rsid w:val="00685B27"/>
    <w:rsid w:val="00685B87"/>
    <w:rsid w:val="00686FD4"/>
    <w:rsid w:val="00690184"/>
    <w:rsid w:val="006905D8"/>
    <w:rsid w:val="00691619"/>
    <w:rsid w:val="00691CE5"/>
    <w:rsid w:val="0069296F"/>
    <w:rsid w:val="006948E5"/>
    <w:rsid w:val="006954CB"/>
    <w:rsid w:val="00695602"/>
    <w:rsid w:val="00695A3F"/>
    <w:rsid w:val="00696C9E"/>
    <w:rsid w:val="00697090"/>
    <w:rsid w:val="006976FB"/>
    <w:rsid w:val="00697706"/>
    <w:rsid w:val="00697FA6"/>
    <w:rsid w:val="006A011C"/>
    <w:rsid w:val="006A1422"/>
    <w:rsid w:val="006A17B7"/>
    <w:rsid w:val="006A220F"/>
    <w:rsid w:val="006A26B8"/>
    <w:rsid w:val="006A2A3B"/>
    <w:rsid w:val="006A42AA"/>
    <w:rsid w:val="006A444A"/>
    <w:rsid w:val="006A4827"/>
    <w:rsid w:val="006A4D28"/>
    <w:rsid w:val="006A602F"/>
    <w:rsid w:val="006A6CF1"/>
    <w:rsid w:val="006B0C29"/>
    <w:rsid w:val="006B15F9"/>
    <w:rsid w:val="006B1965"/>
    <w:rsid w:val="006B247E"/>
    <w:rsid w:val="006B2CA4"/>
    <w:rsid w:val="006B36FB"/>
    <w:rsid w:val="006B496E"/>
    <w:rsid w:val="006B4A91"/>
    <w:rsid w:val="006B4D8B"/>
    <w:rsid w:val="006B5638"/>
    <w:rsid w:val="006B588A"/>
    <w:rsid w:val="006B596F"/>
    <w:rsid w:val="006B79A0"/>
    <w:rsid w:val="006C00DC"/>
    <w:rsid w:val="006C3B55"/>
    <w:rsid w:val="006C3EF5"/>
    <w:rsid w:val="006C4181"/>
    <w:rsid w:val="006C423A"/>
    <w:rsid w:val="006C4754"/>
    <w:rsid w:val="006C672B"/>
    <w:rsid w:val="006C6993"/>
    <w:rsid w:val="006C7149"/>
    <w:rsid w:val="006C7257"/>
    <w:rsid w:val="006C76B1"/>
    <w:rsid w:val="006C772B"/>
    <w:rsid w:val="006D1232"/>
    <w:rsid w:val="006D1405"/>
    <w:rsid w:val="006D1814"/>
    <w:rsid w:val="006D2353"/>
    <w:rsid w:val="006D2A32"/>
    <w:rsid w:val="006D2E90"/>
    <w:rsid w:val="006D3324"/>
    <w:rsid w:val="006D3752"/>
    <w:rsid w:val="006D384E"/>
    <w:rsid w:val="006D4804"/>
    <w:rsid w:val="006D5664"/>
    <w:rsid w:val="006D6E3A"/>
    <w:rsid w:val="006D7534"/>
    <w:rsid w:val="006E06B6"/>
    <w:rsid w:val="006E0764"/>
    <w:rsid w:val="006E09ED"/>
    <w:rsid w:val="006E1D1E"/>
    <w:rsid w:val="006E1F58"/>
    <w:rsid w:val="006E1FEA"/>
    <w:rsid w:val="006E23A5"/>
    <w:rsid w:val="006E267A"/>
    <w:rsid w:val="006E419E"/>
    <w:rsid w:val="006E48FD"/>
    <w:rsid w:val="006E4A55"/>
    <w:rsid w:val="006E4FCF"/>
    <w:rsid w:val="006E55EA"/>
    <w:rsid w:val="006E5943"/>
    <w:rsid w:val="006E6F10"/>
    <w:rsid w:val="006F04B6"/>
    <w:rsid w:val="006F13AB"/>
    <w:rsid w:val="006F16BA"/>
    <w:rsid w:val="006F212F"/>
    <w:rsid w:val="006F283F"/>
    <w:rsid w:val="006F3853"/>
    <w:rsid w:val="006F3EE7"/>
    <w:rsid w:val="006F499D"/>
    <w:rsid w:val="006F5740"/>
    <w:rsid w:val="007004F4"/>
    <w:rsid w:val="00700E65"/>
    <w:rsid w:val="007035AC"/>
    <w:rsid w:val="00704F9B"/>
    <w:rsid w:val="00706600"/>
    <w:rsid w:val="007069A6"/>
    <w:rsid w:val="00707365"/>
    <w:rsid w:val="0070792E"/>
    <w:rsid w:val="0071044A"/>
    <w:rsid w:val="00710BDB"/>
    <w:rsid w:val="00711E91"/>
    <w:rsid w:val="00711FDF"/>
    <w:rsid w:val="007122CF"/>
    <w:rsid w:val="00712C17"/>
    <w:rsid w:val="00712DBC"/>
    <w:rsid w:val="00712E44"/>
    <w:rsid w:val="007135EF"/>
    <w:rsid w:val="00714960"/>
    <w:rsid w:val="0071547C"/>
    <w:rsid w:val="00715758"/>
    <w:rsid w:val="00716717"/>
    <w:rsid w:val="00716D07"/>
    <w:rsid w:val="00716D13"/>
    <w:rsid w:val="00717637"/>
    <w:rsid w:val="00717CE6"/>
    <w:rsid w:val="007213EC"/>
    <w:rsid w:val="00721B0A"/>
    <w:rsid w:val="0072245E"/>
    <w:rsid w:val="007228C3"/>
    <w:rsid w:val="00723860"/>
    <w:rsid w:val="00724816"/>
    <w:rsid w:val="00725A2E"/>
    <w:rsid w:val="00725B25"/>
    <w:rsid w:val="00725F7D"/>
    <w:rsid w:val="00726E50"/>
    <w:rsid w:val="00727A25"/>
    <w:rsid w:val="00730439"/>
    <w:rsid w:val="007320ED"/>
    <w:rsid w:val="00732243"/>
    <w:rsid w:val="00732B29"/>
    <w:rsid w:val="007350A8"/>
    <w:rsid w:val="0073669C"/>
    <w:rsid w:val="007366CB"/>
    <w:rsid w:val="007377C5"/>
    <w:rsid w:val="00740EEA"/>
    <w:rsid w:val="007414C3"/>
    <w:rsid w:val="00741A04"/>
    <w:rsid w:val="00742C15"/>
    <w:rsid w:val="00743AE0"/>
    <w:rsid w:val="00743B9B"/>
    <w:rsid w:val="00743D2E"/>
    <w:rsid w:val="00744757"/>
    <w:rsid w:val="00744E9F"/>
    <w:rsid w:val="00747778"/>
    <w:rsid w:val="007478B2"/>
    <w:rsid w:val="00747CC7"/>
    <w:rsid w:val="00747E46"/>
    <w:rsid w:val="00750440"/>
    <w:rsid w:val="00750A15"/>
    <w:rsid w:val="00751B79"/>
    <w:rsid w:val="0075218F"/>
    <w:rsid w:val="007532F7"/>
    <w:rsid w:val="00755548"/>
    <w:rsid w:val="007578CB"/>
    <w:rsid w:val="00757A9E"/>
    <w:rsid w:val="0076051F"/>
    <w:rsid w:val="00760BCC"/>
    <w:rsid w:val="00760BEE"/>
    <w:rsid w:val="00761369"/>
    <w:rsid w:val="00761F4E"/>
    <w:rsid w:val="007621C5"/>
    <w:rsid w:val="00762DD6"/>
    <w:rsid w:val="007632EE"/>
    <w:rsid w:val="007636E7"/>
    <w:rsid w:val="00763B91"/>
    <w:rsid w:val="00765511"/>
    <w:rsid w:val="00766504"/>
    <w:rsid w:val="00766F5B"/>
    <w:rsid w:val="0077061A"/>
    <w:rsid w:val="00770B81"/>
    <w:rsid w:val="0077208B"/>
    <w:rsid w:val="00772888"/>
    <w:rsid w:val="007732D0"/>
    <w:rsid w:val="00774BC7"/>
    <w:rsid w:val="00774F3B"/>
    <w:rsid w:val="00775798"/>
    <w:rsid w:val="00775BAF"/>
    <w:rsid w:val="00781E4E"/>
    <w:rsid w:val="00782D93"/>
    <w:rsid w:val="00782E0E"/>
    <w:rsid w:val="00783CDB"/>
    <w:rsid w:val="00783EC5"/>
    <w:rsid w:val="00784EEB"/>
    <w:rsid w:val="007852D7"/>
    <w:rsid w:val="0079005A"/>
    <w:rsid w:val="0079074B"/>
    <w:rsid w:val="00790B48"/>
    <w:rsid w:val="00790FAB"/>
    <w:rsid w:val="00791465"/>
    <w:rsid w:val="0079223D"/>
    <w:rsid w:val="00792532"/>
    <w:rsid w:val="00793A55"/>
    <w:rsid w:val="00794636"/>
    <w:rsid w:val="00794CB4"/>
    <w:rsid w:val="007A078B"/>
    <w:rsid w:val="007A102F"/>
    <w:rsid w:val="007A26E9"/>
    <w:rsid w:val="007A32D8"/>
    <w:rsid w:val="007A4227"/>
    <w:rsid w:val="007A4D0F"/>
    <w:rsid w:val="007A59FA"/>
    <w:rsid w:val="007A69D1"/>
    <w:rsid w:val="007A6AD2"/>
    <w:rsid w:val="007A75E6"/>
    <w:rsid w:val="007A7A9C"/>
    <w:rsid w:val="007B026E"/>
    <w:rsid w:val="007B071C"/>
    <w:rsid w:val="007B07AA"/>
    <w:rsid w:val="007B1118"/>
    <w:rsid w:val="007B2F25"/>
    <w:rsid w:val="007B46D8"/>
    <w:rsid w:val="007B4D2A"/>
    <w:rsid w:val="007B5494"/>
    <w:rsid w:val="007B63AA"/>
    <w:rsid w:val="007B6A6B"/>
    <w:rsid w:val="007C0761"/>
    <w:rsid w:val="007C0F5E"/>
    <w:rsid w:val="007C1FCE"/>
    <w:rsid w:val="007C2A3C"/>
    <w:rsid w:val="007C45E6"/>
    <w:rsid w:val="007C4962"/>
    <w:rsid w:val="007C68D6"/>
    <w:rsid w:val="007D1B85"/>
    <w:rsid w:val="007D211D"/>
    <w:rsid w:val="007D2578"/>
    <w:rsid w:val="007D3718"/>
    <w:rsid w:val="007D3CDA"/>
    <w:rsid w:val="007D4340"/>
    <w:rsid w:val="007D49A4"/>
    <w:rsid w:val="007D5023"/>
    <w:rsid w:val="007D504E"/>
    <w:rsid w:val="007D51BD"/>
    <w:rsid w:val="007D51D4"/>
    <w:rsid w:val="007D5D37"/>
    <w:rsid w:val="007D64FD"/>
    <w:rsid w:val="007D6607"/>
    <w:rsid w:val="007D7B09"/>
    <w:rsid w:val="007E0EB1"/>
    <w:rsid w:val="007E1A70"/>
    <w:rsid w:val="007E1B7F"/>
    <w:rsid w:val="007E1F0D"/>
    <w:rsid w:val="007E2D17"/>
    <w:rsid w:val="007E4747"/>
    <w:rsid w:val="007E5CCD"/>
    <w:rsid w:val="007E6040"/>
    <w:rsid w:val="007E60F8"/>
    <w:rsid w:val="007E74D5"/>
    <w:rsid w:val="007F03A4"/>
    <w:rsid w:val="007F082D"/>
    <w:rsid w:val="007F0B34"/>
    <w:rsid w:val="007F207F"/>
    <w:rsid w:val="007F245D"/>
    <w:rsid w:val="007F26B6"/>
    <w:rsid w:val="007F27BF"/>
    <w:rsid w:val="007F37DC"/>
    <w:rsid w:val="007F48F0"/>
    <w:rsid w:val="007F532D"/>
    <w:rsid w:val="007F5346"/>
    <w:rsid w:val="007F5EBF"/>
    <w:rsid w:val="007F5EDE"/>
    <w:rsid w:val="007F6DF0"/>
    <w:rsid w:val="007F74AB"/>
    <w:rsid w:val="007F7660"/>
    <w:rsid w:val="0080147B"/>
    <w:rsid w:val="008017C1"/>
    <w:rsid w:val="00801DAB"/>
    <w:rsid w:val="00802375"/>
    <w:rsid w:val="008030D3"/>
    <w:rsid w:val="00805FAD"/>
    <w:rsid w:val="00806457"/>
    <w:rsid w:val="00807A05"/>
    <w:rsid w:val="00807E2E"/>
    <w:rsid w:val="008102B6"/>
    <w:rsid w:val="008120FA"/>
    <w:rsid w:val="008121B5"/>
    <w:rsid w:val="00812DF5"/>
    <w:rsid w:val="00813E2D"/>
    <w:rsid w:val="008142D6"/>
    <w:rsid w:val="00814EE8"/>
    <w:rsid w:val="0081503C"/>
    <w:rsid w:val="008155C4"/>
    <w:rsid w:val="008164FF"/>
    <w:rsid w:val="0081651E"/>
    <w:rsid w:val="00816A38"/>
    <w:rsid w:val="00816BB8"/>
    <w:rsid w:val="0082026A"/>
    <w:rsid w:val="00820974"/>
    <w:rsid w:val="00820C6C"/>
    <w:rsid w:val="00821D64"/>
    <w:rsid w:val="00822A1B"/>
    <w:rsid w:val="00823296"/>
    <w:rsid w:val="0082393C"/>
    <w:rsid w:val="00823BB7"/>
    <w:rsid w:val="008244EB"/>
    <w:rsid w:val="0082582E"/>
    <w:rsid w:val="00825CAF"/>
    <w:rsid w:val="00826110"/>
    <w:rsid w:val="00827F37"/>
    <w:rsid w:val="00830B8C"/>
    <w:rsid w:val="00832515"/>
    <w:rsid w:val="008331A6"/>
    <w:rsid w:val="0083345B"/>
    <w:rsid w:val="008338EE"/>
    <w:rsid w:val="00833EB7"/>
    <w:rsid w:val="00833EDE"/>
    <w:rsid w:val="00834262"/>
    <w:rsid w:val="00834814"/>
    <w:rsid w:val="00834AA9"/>
    <w:rsid w:val="0083681E"/>
    <w:rsid w:val="0083684D"/>
    <w:rsid w:val="008379A1"/>
    <w:rsid w:val="00840271"/>
    <w:rsid w:val="008402A4"/>
    <w:rsid w:val="00840B37"/>
    <w:rsid w:val="0084142F"/>
    <w:rsid w:val="00841FB0"/>
    <w:rsid w:val="0084273B"/>
    <w:rsid w:val="008436AB"/>
    <w:rsid w:val="00843CB4"/>
    <w:rsid w:val="00843FF7"/>
    <w:rsid w:val="0084408F"/>
    <w:rsid w:val="0084575C"/>
    <w:rsid w:val="00846719"/>
    <w:rsid w:val="00846B53"/>
    <w:rsid w:val="00847D52"/>
    <w:rsid w:val="008505BF"/>
    <w:rsid w:val="0085121A"/>
    <w:rsid w:val="0085175D"/>
    <w:rsid w:val="00851F96"/>
    <w:rsid w:val="00852592"/>
    <w:rsid w:val="008533F6"/>
    <w:rsid w:val="00854A21"/>
    <w:rsid w:val="00854F49"/>
    <w:rsid w:val="00856067"/>
    <w:rsid w:val="008618C8"/>
    <w:rsid w:val="008626D2"/>
    <w:rsid w:val="00862B90"/>
    <w:rsid w:val="00862C72"/>
    <w:rsid w:val="00863305"/>
    <w:rsid w:val="008636AD"/>
    <w:rsid w:val="00864189"/>
    <w:rsid w:val="008653CF"/>
    <w:rsid w:val="00866876"/>
    <w:rsid w:val="00866895"/>
    <w:rsid w:val="008671FE"/>
    <w:rsid w:val="00867E04"/>
    <w:rsid w:val="0087140A"/>
    <w:rsid w:val="008714EE"/>
    <w:rsid w:val="00872A13"/>
    <w:rsid w:val="00872BB9"/>
    <w:rsid w:val="00873F08"/>
    <w:rsid w:val="00875D99"/>
    <w:rsid w:val="00877C4D"/>
    <w:rsid w:val="00880434"/>
    <w:rsid w:val="0088060B"/>
    <w:rsid w:val="00880EAB"/>
    <w:rsid w:val="008811DA"/>
    <w:rsid w:val="008812DC"/>
    <w:rsid w:val="00882323"/>
    <w:rsid w:val="00882470"/>
    <w:rsid w:val="00882569"/>
    <w:rsid w:val="0088320C"/>
    <w:rsid w:val="0088339E"/>
    <w:rsid w:val="00884906"/>
    <w:rsid w:val="0088531E"/>
    <w:rsid w:val="008858FB"/>
    <w:rsid w:val="00887AFA"/>
    <w:rsid w:val="0089174F"/>
    <w:rsid w:val="00891B3C"/>
    <w:rsid w:val="00893175"/>
    <w:rsid w:val="00893506"/>
    <w:rsid w:val="008938D2"/>
    <w:rsid w:val="00893F3C"/>
    <w:rsid w:val="00894F42"/>
    <w:rsid w:val="00896CCD"/>
    <w:rsid w:val="00896D4D"/>
    <w:rsid w:val="008A0909"/>
    <w:rsid w:val="008A0F04"/>
    <w:rsid w:val="008A37D2"/>
    <w:rsid w:val="008A61E5"/>
    <w:rsid w:val="008A6FDC"/>
    <w:rsid w:val="008B0947"/>
    <w:rsid w:val="008B0CEF"/>
    <w:rsid w:val="008B0EBB"/>
    <w:rsid w:val="008B19D6"/>
    <w:rsid w:val="008B2801"/>
    <w:rsid w:val="008B3386"/>
    <w:rsid w:val="008B34F3"/>
    <w:rsid w:val="008B38B6"/>
    <w:rsid w:val="008B3E69"/>
    <w:rsid w:val="008B40C5"/>
    <w:rsid w:val="008B48AF"/>
    <w:rsid w:val="008B6534"/>
    <w:rsid w:val="008B6C07"/>
    <w:rsid w:val="008B6C99"/>
    <w:rsid w:val="008C0382"/>
    <w:rsid w:val="008C0694"/>
    <w:rsid w:val="008C10E5"/>
    <w:rsid w:val="008C1AAE"/>
    <w:rsid w:val="008C1F41"/>
    <w:rsid w:val="008C2BA1"/>
    <w:rsid w:val="008C5251"/>
    <w:rsid w:val="008C5EEB"/>
    <w:rsid w:val="008C6569"/>
    <w:rsid w:val="008C6F2E"/>
    <w:rsid w:val="008D150B"/>
    <w:rsid w:val="008D1BD1"/>
    <w:rsid w:val="008D1CDD"/>
    <w:rsid w:val="008D2B58"/>
    <w:rsid w:val="008D336C"/>
    <w:rsid w:val="008D3504"/>
    <w:rsid w:val="008D3618"/>
    <w:rsid w:val="008D4692"/>
    <w:rsid w:val="008D4D53"/>
    <w:rsid w:val="008D5689"/>
    <w:rsid w:val="008D5D42"/>
    <w:rsid w:val="008D60BF"/>
    <w:rsid w:val="008D74F5"/>
    <w:rsid w:val="008D78B8"/>
    <w:rsid w:val="008E0751"/>
    <w:rsid w:val="008E0DF1"/>
    <w:rsid w:val="008E0E2D"/>
    <w:rsid w:val="008E10C7"/>
    <w:rsid w:val="008E1D4B"/>
    <w:rsid w:val="008E1ECB"/>
    <w:rsid w:val="008E2499"/>
    <w:rsid w:val="008E3009"/>
    <w:rsid w:val="008E32F9"/>
    <w:rsid w:val="008E3B7A"/>
    <w:rsid w:val="008E4E51"/>
    <w:rsid w:val="008E505E"/>
    <w:rsid w:val="008E7735"/>
    <w:rsid w:val="008E78E0"/>
    <w:rsid w:val="008E7C6F"/>
    <w:rsid w:val="008F0432"/>
    <w:rsid w:val="008F070C"/>
    <w:rsid w:val="008F1101"/>
    <w:rsid w:val="008F1534"/>
    <w:rsid w:val="008F22AA"/>
    <w:rsid w:val="008F288F"/>
    <w:rsid w:val="008F2B05"/>
    <w:rsid w:val="008F2BC5"/>
    <w:rsid w:val="008F3167"/>
    <w:rsid w:val="008F462B"/>
    <w:rsid w:val="008F470C"/>
    <w:rsid w:val="008F47DA"/>
    <w:rsid w:val="008F4DF9"/>
    <w:rsid w:val="008F57DE"/>
    <w:rsid w:val="008F5EC7"/>
    <w:rsid w:val="008F663F"/>
    <w:rsid w:val="008F6DA0"/>
    <w:rsid w:val="008F7DC8"/>
    <w:rsid w:val="009008CE"/>
    <w:rsid w:val="009018F3"/>
    <w:rsid w:val="009019B5"/>
    <w:rsid w:val="009034E4"/>
    <w:rsid w:val="00903784"/>
    <w:rsid w:val="00904232"/>
    <w:rsid w:val="00905450"/>
    <w:rsid w:val="00905AB3"/>
    <w:rsid w:val="00905F92"/>
    <w:rsid w:val="00907759"/>
    <w:rsid w:val="00907D27"/>
    <w:rsid w:val="009101AA"/>
    <w:rsid w:val="0091065E"/>
    <w:rsid w:val="00910674"/>
    <w:rsid w:val="009112D8"/>
    <w:rsid w:val="00911C85"/>
    <w:rsid w:val="00912656"/>
    <w:rsid w:val="00912BB3"/>
    <w:rsid w:val="0091670F"/>
    <w:rsid w:val="009175EA"/>
    <w:rsid w:val="00917B3C"/>
    <w:rsid w:val="00917C1F"/>
    <w:rsid w:val="00920502"/>
    <w:rsid w:val="0092361D"/>
    <w:rsid w:val="00924027"/>
    <w:rsid w:val="00924360"/>
    <w:rsid w:val="00924A49"/>
    <w:rsid w:val="00924CE4"/>
    <w:rsid w:val="0092680E"/>
    <w:rsid w:val="00930411"/>
    <w:rsid w:val="00930510"/>
    <w:rsid w:val="0093125F"/>
    <w:rsid w:val="009317A9"/>
    <w:rsid w:val="009317D6"/>
    <w:rsid w:val="00931B54"/>
    <w:rsid w:val="00931D74"/>
    <w:rsid w:val="00932987"/>
    <w:rsid w:val="0093323B"/>
    <w:rsid w:val="009369CF"/>
    <w:rsid w:val="00936B39"/>
    <w:rsid w:val="00936B78"/>
    <w:rsid w:val="00937FFC"/>
    <w:rsid w:val="009402E3"/>
    <w:rsid w:val="00941123"/>
    <w:rsid w:val="00942443"/>
    <w:rsid w:val="00942B55"/>
    <w:rsid w:val="00942C34"/>
    <w:rsid w:val="009437BB"/>
    <w:rsid w:val="009440A8"/>
    <w:rsid w:val="00944D8A"/>
    <w:rsid w:val="00945AF4"/>
    <w:rsid w:val="00946025"/>
    <w:rsid w:val="00947860"/>
    <w:rsid w:val="00947C1F"/>
    <w:rsid w:val="00951399"/>
    <w:rsid w:val="009514D2"/>
    <w:rsid w:val="009516EE"/>
    <w:rsid w:val="009518C4"/>
    <w:rsid w:val="0095252E"/>
    <w:rsid w:val="00953129"/>
    <w:rsid w:val="00957099"/>
    <w:rsid w:val="00957B0C"/>
    <w:rsid w:val="00960017"/>
    <w:rsid w:val="00960364"/>
    <w:rsid w:val="0096056D"/>
    <w:rsid w:val="00960C17"/>
    <w:rsid w:val="00961990"/>
    <w:rsid w:val="009623E3"/>
    <w:rsid w:val="0096346E"/>
    <w:rsid w:val="00963B2E"/>
    <w:rsid w:val="00963B52"/>
    <w:rsid w:val="00964BF1"/>
    <w:rsid w:val="00964E75"/>
    <w:rsid w:val="00965E18"/>
    <w:rsid w:val="0096615B"/>
    <w:rsid w:val="0096682E"/>
    <w:rsid w:val="00967FD6"/>
    <w:rsid w:val="0097044C"/>
    <w:rsid w:val="009710DB"/>
    <w:rsid w:val="009718ED"/>
    <w:rsid w:val="00972CBB"/>
    <w:rsid w:val="0097324A"/>
    <w:rsid w:val="009738A7"/>
    <w:rsid w:val="00973DCC"/>
    <w:rsid w:val="009742E5"/>
    <w:rsid w:val="00974EE4"/>
    <w:rsid w:val="00975B75"/>
    <w:rsid w:val="00976A13"/>
    <w:rsid w:val="00977B45"/>
    <w:rsid w:val="0098059C"/>
    <w:rsid w:val="00981291"/>
    <w:rsid w:val="009829B1"/>
    <w:rsid w:val="00983476"/>
    <w:rsid w:val="00983B2A"/>
    <w:rsid w:val="00984318"/>
    <w:rsid w:val="009846D5"/>
    <w:rsid w:val="00984851"/>
    <w:rsid w:val="009848E8"/>
    <w:rsid w:val="009849BC"/>
    <w:rsid w:val="009856B2"/>
    <w:rsid w:val="00985F2F"/>
    <w:rsid w:val="00986E34"/>
    <w:rsid w:val="00987D20"/>
    <w:rsid w:val="00990CC4"/>
    <w:rsid w:val="00991F10"/>
    <w:rsid w:val="009920C9"/>
    <w:rsid w:val="009929AE"/>
    <w:rsid w:val="009929B9"/>
    <w:rsid w:val="00992B02"/>
    <w:rsid w:val="00992C0D"/>
    <w:rsid w:val="00992DD4"/>
    <w:rsid w:val="00994471"/>
    <w:rsid w:val="00994613"/>
    <w:rsid w:val="0099574F"/>
    <w:rsid w:val="0099698A"/>
    <w:rsid w:val="00996D5A"/>
    <w:rsid w:val="00997D4F"/>
    <w:rsid w:val="00997FCD"/>
    <w:rsid w:val="009A0231"/>
    <w:rsid w:val="009A10B1"/>
    <w:rsid w:val="009A1188"/>
    <w:rsid w:val="009A16C7"/>
    <w:rsid w:val="009A187F"/>
    <w:rsid w:val="009A1AE1"/>
    <w:rsid w:val="009A339F"/>
    <w:rsid w:val="009A501C"/>
    <w:rsid w:val="009A580C"/>
    <w:rsid w:val="009A590E"/>
    <w:rsid w:val="009A5D8D"/>
    <w:rsid w:val="009A602C"/>
    <w:rsid w:val="009A618F"/>
    <w:rsid w:val="009A61D3"/>
    <w:rsid w:val="009A65DA"/>
    <w:rsid w:val="009A6A3D"/>
    <w:rsid w:val="009A7BA2"/>
    <w:rsid w:val="009A7EC8"/>
    <w:rsid w:val="009B0113"/>
    <w:rsid w:val="009B0AE6"/>
    <w:rsid w:val="009B0CE5"/>
    <w:rsid w:val="009B13DC"/>
    <w:rsid w:val="009B23CE"/>
    <w:rsid w:val="009B2BFD"/>
    <w:rsid w:val="009B4A1D"/>
    <w:rsid w:val="009B5B26"/>
    <w:rsid w:val="009C0B2E"/>
    <w:rsid w:val="009C11F1"/>
    <w:rsid w:val="009C16A5"/>
    <w:rsid w:val="009C1951"/>
    <w:rsid w:val="009C2A7B"/>
    <w:rsid w:val="009C3485"/>
    <w:rsid w:val="009C395C"/>
    <w:rsid w:val="009C47CE"/>
    <w:rsid w:val="009C4FC7"/>
    <w:rsid w:val="009C5C3C"/>
    <w:rsid w:val="009C70A4"/>
    <w:rsid w:val="009C7511"/>
    <w:rsid w:val="009C7581"/>
    <w:rsid w:val="009C78A8"/>
    <w:rsid w:val="009D18ED"/>
    <w:rsid w:val="009D30E0"/>
    <w:rsid w:val="009D3607"/>
    <w:rsid w:val="009D4129"/>
    <w:rsid w:val="009D4715"/>
    <w:rsid w:val="009D4E39"/>
    <w:rsid w:val="009D5721"/>
    <w:rsid w:val="009D699E"/>
    <w:rsid w:val="009E01A6"/>
    <w:rsid w:val="009E118F"/>
    <w:rsid w:val="009E12F1"/>
    <w:rsid w:val="009E1F11"/>
    <w:rsid w:val="009E26BF"/>
    <w:rsid w:val="009E3B87"/>
    <w:rsid w:val="009E4298"/>
    <w:rsid w:val="009E4CBD"/>
    <w:rsid w:val="009E62CF"/>
    <w:rsid w:val="009E69F8"/>
    <w:rsid w:val="009E6B72"/>
    <w:rsid w:val="009E711D"/>
    <w:rsid w:val="009E7DDE"/>
    <w:rsid w:val="009F0856"/>
    <w:rsid w:val="009F1169"/>
    <w:rsid w:val="009F1F1A"/>
    <w:rsid w:val="009F23A8"/>
    <w:rsid w:val="009F4586"/>
    <w:rsid w:val="009F49A5"/>
    <w:rsid w:val="009F4F09"/>
    <w:rsid w:val="009F52FA"/>
    <w:rsid w:val="009F7DA3"/>
    <w:rsid w:val="00A00D25"/>
    <w:rsid w:val="00A017AE"/>
    <w:rsid w:val="00A01CC6"/>
    <w:rsid w:val="00A01FEB"/>
    <w:rsid w:val="00A026CE"/>
    <w:rsid w:val="00A0354A"/>
    <w:rsid w:val="00A065DD"/>
    <w:rsid w:val="00A06769"/>
    <w:rsid w:val="00A06EB9"/>
    <w:rsid w:val="00A07244"/>
    <w:rsid w:val="00A0754F"/>
    <w:rsid w:val="00A07EC4"/>
    <w:rsid w:val="00A11B18"/>
    <w:rsid w:val="00A1236B"/>
    <w:rsid w:val="00A126A7"/>
    <w:rsid w:val="00A12755"/>
    <w:rsid w:val="00A12F47"/>
    <w:rsid w:val="00A136D8"/>
    <w:rsid w:val="00A137DE"/>
    <w:rsid w:val="00A14382"/>
    <w:rsid w:val="00A1459B"/>
    <w:rsid w:val="00A14B96"/>
    <w:rsid w:val="00A15834"/>
    <w:rsid w:val="00A15BF1"/>
    <w:rsid w:val="00A169E2"/>
    <w:rsid w:val="00A1722D"/>
    <w:rsid w:val="00A17357"/>
    <w:rsid w:val="00A1774D"/>
    <w:rsid w:val="00A17F96"/>
    <w:rsid w:val="00A21587"/>
    <w:rsid w:val="00A21651"/>
    <w:rsid w:val="00A21707"/>
    <w:rsid w:val="00A21C08"/>
    <w:rsid w:val="00A23233"/>
    <w:rsid w:val="00A23981"/>
    <w:rsid w:val="00A241EE"/>
    <w:rsid w:val="00A24E79"/>
    <w:rsid w:val="00A2553B"/>
    <w:rsid w:val="00A2587F"/>
    <w:rsid w:val="00A25E48"/>
    <w:rsid w:val="00A30881"/>
    <w:rsid w:val="00A32157"/>
    <w:rsid w:val="00A324E7"/>
    <w:rsid w:val="00A32919"/>
    <w:rsid w:val="00A32ABE"/>
    <w:rsid w:val="00A32CEB"/>
    <w:rsid w:val="00A33825"/>
    <w:rsid w:val="00A34B60"/>
    <w:rsid w:val="00A363AB"/>
    <w:rsid w:val="00A369BF"/>
    <w:rsid w:val="00A3706E"/>
    <w:rsid w:val="00A4046B"/>
    <w:rsid w:val="00A42556"/>
    <w:rsid w:val="00A432C4"/>
    <w:rsid w:val="00A43E3A"/>
    <w:rsid w:val="00A43E42"/>
    <w:rsid w:val="00A455C9"/>
    <w:rsid w:val="00A456D6"/>
    <w:rsid w:val="00A46165"/>
    <w:rsid w:val="00A46538"/>
    <w:rsid w:val="00A47789"/>
    <w:rsid w:val="00A47799"/>
    <w:rsid w:val="00A50D03"/>
    <w:rsid w:val="00A50F0A"/>
    <w:rsid w:val="00A5143A"/>
    <w:rsid w:val="00A51E1F"/>
    <w:rsid w:val="00A52886"/>
    <w:rsid w:val="00A52AD7"/>
    <w:rsid w:val="00A52AE7"/>
    <w:rsid w:val="00A52EFB"/>
    <w:rsid w:val="00A550F5"/>
    <w:rsid w:val="00A558F3"/>
    <w:rsid w:val="00A55D1C"/>
    <w:rsid w:val="00A56FF3"/>
    <w:rsid w:val="00A57F68"/>
    <w:rsid w:val="00A6069B"/>
    <w:rsid w:val="00A60BC2"/>
    <w:rsid w:val="00A6180B"/>
    <w:rsid w:val="00A61909"/>
    <w:rsid w:val="00A62181"/>
    <w:rsid w:val="00A62D3E"/>
    <w:rsid w:val="00A6326F"/>
    <w:rsid w:val="00A637BD"/>
    <w:rsid w:val="00A6426C"/>
    <w:rsid w:val="00A64ECD"/>
    <w:rsid w:val="00A6510A"/>
    <w:rsid w:val="00A65366"/>
    <w:rsid w:val="00A65995"/>
    <w:rsid w:val="00A66200"/>
    <w:rsid w:val="00A66A42"/>
    <w:rsid w:val="00A67AD1"/>
    <w:rsid w:val="00A67BBB"/>
    <w:rsid w:val="00A70627"/>
    <w:rsid w:val="00A71A71"/>
    <w:rsid w:val="00A72285"/>
    <w:rsid w:val="00A730BB"/>
    <w:rsid w:val="00A73370"/>
    <w:rsid w:val="00A737C5"/>
    <w:rsid w:val="00A738AE"/>
    <w:rsid w:val="00A76522"/>
    <w:rsid w:val="00A76848"/>
    <w:rsid w:val="00A76EFF"/>
    <w:rsid w:val="00A80657"/>
    <w:rsid w:val="00A83797"/>
    <w:rsid w:val="00A845FF"/>
    <w:rsid w:val="00A846BE"/>
    <w:rsid w:val="00A84750"/>
    <w:rsid w:val="00A84C24"/>
    <w:rsid w:val="00A86657"/>
    <w:rsid w:val="00A86F0E"/>
    <w:rsid w:val="00A87855"/>
    <w:rsid w:val="00A87B8B"/>
    <w:rsid w:val="00A91298"/>
    <w:rsid w:val="00A91988"/>
    <w:rsid w:val="00A92378"/>
    <w:rsid w:val="00A926FB"/>
    <w:rsid w:val="00A92A43"/>
    <w:rsid w:val="00A92B45"/>
    <w:rsid w:val="00A92F37"/>
    <w:rsid w:val="00A93639"/>
    <w:rsid w:val="00A969FC"/>
    <w:rsid w:val="00A97B1A"/>
    <w:rsid w:val="00AA138A"/>
    <w:rsid w:val="00AA1E12"/>
    <w:rsid w:val="00AA206D"/>
    <w:rsid w:val="00AA28E0"/>
    <w:rsid w:val="00AA6455"/>
    <w:rsid w:val="00AA6D08"/>
    <w:rsid w:val="00AA7FC6"/>
    <w:rsid w:val="00AB034F"/>
    <w:rsid w:val="00AB0730"/>
    <w:rsid w:val="00AB0C49"/>
    <w:rsid w:val="00AB0EBC"/>
    <w:rsid w:val="00AB1D6F"/>
    <w:rsid w:val="00AB271C"/>
    <w:rsid w:val="00AB2A84"/>
    <w:rsid w:val="00AB2C28"/>
    <w:rsid w:val="00AB3532"/>
    <w:rsid w:val="00AB3E2D"/>
    <w:rsid w:val="00AB44F3"/>
    <w:rsid w:val="00AB4523"/>
    <w:rsid w:val="00AB480E"/>
    <w:rsid w:val="00AB566E"/>
    <w:rsid w:val="00AB56BF"/>
    <w:rsid w:val="00AB7472"/>
    <w:rsid w:val="00AC0128"/>
    <w:rsid w:val="00AC01C7"/>
    <w:rsid w:val="00AC0223"/>
    <w:rsid w:val="00AC036A"/>
    <w:rsid w:val="00AC16D8"/>
    <w:rsid w:val="00AC24A1"/>
    <w:rsid w:val="00AC3054"/>
    <w:rsid w:val="00AC424D"/>
    <w:rsid w:val="00AC45FC"/>
    <w:rsid w:val="00AC476A"/>
    <w:rsid w:val="00AC56FD"/>
    <w:rsid w:val="00AC5A7B"/>
    <w:rsid w:val="00AC658A"/>
    <w:rsid w:val="00AC6A1F"/>
    <w:rsid w:val="00AC7B71"/>
    <w:rsid w:val="00AD0225"/>
    <w:rsid w:val="00AD129A"/>
    <w:rsid w:val="00AD1B74"/>
    <w:rsid w:val="00AD2936"/>
    <w:rsid w:val="00AD2A47"/>
    <w:rsid w:val="00AD34B5"/>
    <w:rsid w:val="00AD559F"/>
    <w:rsid w:val="00AD69D4"/>
    <w:rsid w:val="00AD6CFD"/>
    <w:rsid w:val="00AE02FD"/>
    <w:rsid w:val="00AE133D"/>
    <w:rsid w:val="00AE266C"/>
    <w:rsid w:val="00AE2809"/>
    <w:rsid w:val="00AE4177"/>
    <w:rsid w:val="00AE48A3"/>
    <w:rsid w:val="00AE4FC7"/>
    <w:rsid w:val="00AE50BD"/>
    <w:rsid w:val="00AE5173"/>
    <w:rsid w:val="00AE6C69"/>
    <w:rsid w:val="00AE7107"/>
    <w:rsid w:val="00AE7EA9"/>
    <w:rsid w:val="00AF0148"/>
    <w:rsid w:val="00AF0583"/>
    <w:rsid w:val="00AF0684"/>
    <w:rsid w:val="00AF10C3"/>
    <w:rsid w:val="00AF3447"/>
    <w:rsid w:val="00AF3B8C"/>
    <w:rsid w:val="00AF4A38"/>
    <w:rsid w:val="00AF4A94"/>
    <w:rsid w:val="00AF4BA7"/>
    <w:rsid w:val="00B00197"/>
    <w:rsid w:val="00B00C72"/>
    <w:rsid w:val="00B0101C"/>
    <w:rsid w:val="00B01185"/>
    <w:rsid w:val="00B0167A"/>
    <w:rsid w:val="00B01738"/>
    <w:rsid w:val="00B0239D"/>
    <w:rsid w:val="00B02F7E"/>
    <w:rsid w:val="00B044D9"/>
    <w:rsid w:val="00B04888"/>
    <w:rsid w:val="00B0580F"/>
    <w:rsid w:val="00B066F4"/>
    <w:rsid w:val="00B07209"/>
    <w:rsid w:val="00B100CF"/>
    <w:rsid w:val="00B1071C"/>
    <w:rsid w:val="00B1072B"/>
    <w:rsid w:val="00B1154C"/>
    <w:rsid w:val="00B11BBA"/>
    <w:rsid w:val="00B12158"/>
    <w:rsid w:val="00B1236F"/>
    <w:rsid w:val="00B12F37"/>
    <w:rsid w:val="00B14001"/>
    <w:rsid w:val="00B14C82"/>
    <w:rsid w:val="00B14E92"/>
    <w:rsid w:val="00B1659B"/>
    <w:rsid w:val="00B16DB7"/>
    <w:rsid w:val="00B17E17"/>
    <w:rsid w:val="00B20D4F"/>
    <w:rsid w:val="00B214D2"/>
    <w:rsid w:val="00B218D7"/>
    <w:rsid w:val="00B21918"/>
    <w:rsid w:val="00B2232B"/>
    <w:rsid w:val="00B22747"/>
    <w:rsid w:val="00B249AB"/>
    <w:rsid w:val="00B24B6B"/>
    <w:rsid w:val="00B25852"/>
    <w:rsid w:val="00B25E4C"/>
    <w:rsid w:val="00B27936"/>
    <w:rsid w:val="00B27D35"/>
    <w:rsid w:val="00B27DC8"/>
    <w:rsid w:val="00B30011"/>
    <w:rsid w:val="00B30C48"/>
    <w:rsid w:val="00B31313"/>
    <w:rsid w:val="00B315F5"/>
    <w:rsid w:val="00B33730"/>
    <w:rsid w:val="00B33A67"/>
    <w:rsid w:val="00B3515F"/>
    <w:rsid w:val="00B357D4"/>
    <w:rsid w:val="00B3595D"/>
    <w:rsid w:val="00B360A7"/>
    <w:rsid w:val="00B371EC"/>
    <w:rsid w:val="00B42D59"/>
    <w:rsid w:val="00B4433C"/>
    <w:rsid w:val="00B44E11"/>
    <w:rsid w:val="00B450E8"/>
    <w:rsid w:val="00B460FC"/>
    <w:rsid w:val="00B46967"/>
    <w:rsid w:val="00B46B28"/>
    <w:rsid w:val="00B46F7D"/>
    <w:rsid w:val="00B47787"/>
    <w:rsid w:val="00B47A68"/>
    <w:rsid w:val="00B503C5"/>
    <w:rsid w:val="00B508F7"/>
    <w:rsid w:val="00B50AC8"/>
    <w:rsid w:val="00B50AF1"/>
    <w:rsid w:val="00B50E6B"/>
    <w:rsid w:val="00B511F8"/>
    <w:rsid w:val="00B51B97"/>
    <w:rsid w:val="00B52780"/>
    <w:rsid w:val="00B52F07"/>
    <w:rsid w:val="00B532B4"/>
    <w:rsid w:val="00B53C39"/>
    <w:rsid w:val="00B53EBD"/>
    <w:rsid w:val="00B5423A"/>
    <w:rsid w:val="00B5438C"/>
    <w:rsid w:val="00B575F2"/>
    <w:rsid w:val="00B57646"/>
    <w:rsid w:val="00B5778D"/>
    <w:rsid w:val="00B605C2"/>
    <w:rsid w:val="00B615CD"/>
    <w:rsid w:val="00B61F9B"/>
    <w:rsid w:val="00B62BA5"/>
    <w:rsid w:val="00B630FE"/>
    <w:rsid w:val="00B636DC"/>
    <w:rsid w:val="00B6393F"/>
    <w:rsid w:val="00B64178"/>
    <w:rsid w:val="00B6434B"/>
    <w:rsid w:val="00B643AB"/>
    <w:rsid w:val="00B643E9"/>
    <w:rsid w:val="00B64512"/>
    <w:rsid w:val="00B645E9"/>
    <w:rsid w:val="00B6516D"/>
    <w:rsid w:val="00B65201"/>
    <w:rsid w:val="00B666E0"/>
    <w:rsid w:val="00B66C72"/>
    <w:rsid w:val="00B67B22"/>
    <w:rsid w:val="00B67CB0"/>
    <w:rsid w:val="00B67F10"/>
    <w:rsid w:val="00B710A0"/>
    <w:rsid w:val="00B72456"/>
    <w:rsid w:val="00B7399C"/>
    <w:rsid w:val="00B73D48"/>
    <w:rsid w:val="00B74172"/>
    <w:rsid w:val="00B75EAC"/>
    <w:rsid w:val="00B76095"/>
    <w:rsid w:val="00B762DA"/>
    <w:rsid w:val="00B764BB"/>
    <w:rsid w:val="00B77597"/>
    <w:rsid w:val="00B77785"/>
    <w:rsid w:val="00B8022A"/>
    <w:rsid w:val="00B804DC"/>
    <w:rsid w:val="00B8051D"/>
    <w:rsid w:val="00B81317"/>
    <w:rsid w:val="00B813AF"/>
    <w:rsid w:val="00B814CC"/>
    <w:rsid w:val="00B815D1"/>
    <w:rsid w:val="00B81C8D"/>
    <w:rsid w:val="00B826E2"/>
    <w:rsid w:val="00B82C9F"/>
    <w:rsid w:val="00B8302F"/>
    <w:rsid w:val="00B83352"/>
    <w:rsid w:val="00B83CA8"/>
    <w:rsid w:val="00B852D5"/>
    <w:rsid w:val="00B85616"/>
    <w:rsid w:val="00B85EE0"/>
    <w:rsid w:val="00B86ABB"/>
    <w:rsid w:val="00B87669"/>
    <w:rsid w:val="00B87983"/>
    <w:rsid w:val="00B91642"/>
    <w:rsid w:val="00B9166D"/>
    <w:rsid w:val="00B92095"/>
    <w:rsid w:val="00B923CC"/>
    <w:rsid w:val="00B92DBD"/>
    <w:rsid w:val="00B93738"/>
    <w:rsid w:val="00B9472A"/>
    <w:rsid w:val="00B96221"/>
    <w:rsid w:val="00B9693F"/>
    <w:rsid w:val="00BA0922"/>
    <w:rsid w:val="00BA1E7B"/>
    <w:rsid w:val="00BA1EB5"/>
    <w:rsid w:val="00BA2636"/>
    <w:rsid w:val="00BA2B79"/>
    <w:rsid w:val="00BA435D"/>
    <w:rsid w:val="00BA4558"/>
    <w:rsid w:val="00BA4B11"/>
    <w:rsid w:val="00BA51DA"/>
    <w:rsid w:val="00BA7175"/>
    <w:rsid w:val="00BA7CB0"/>
    <w:rsid w:val="00BB0C29"/>
    <w:rsid w:val="00BB1E2F"/>
    <w:rsid w:val="00BB5296"/>
    <w:rsid w:val="00BB5471"/>
    <w:rsid w:val="00BB6D70"/>
    <w:rsid w:val="00BC165A"/>
    <w:rsid w:val="00BC1C09"/>
    <w:rsid w:val="00BC22C5"/>
    <w:rsid w:val="00BC25A4"/>
    <w:rsid w:val="00BC2B48"/>
    <w:rsid w:val="00BC44FD"/>
    <w:rsid w:val="00BC4913"/>
    <w:rsid w:val="00BC4E7F"/>
    <w:rsid w:val="00BC73C8"/>
    <w:rsid w:val="00BD0024"/>
    <w:rsid w:val="00BD00AC"/>
    <w:rsid w:val="00BD020A"/>
    <w:rsid w:val="00BD1315"/>
    <w:rsid w:val="00BD1B35"/>
    <w:rsid w:val="00BD1C5B"/>
    <w:rsid w:val="00BD1F75"/>
    <w:rsid w:val="00BD2AD4"/>
    <w:rsid w:val="00BD2C89"/>
    <w:rsid w:val="00BD57E6"/>
    <w:rsid w:val="00BD5979"/>
    <w:rsid w:val="00BD7205"/>
    <w:rsid w:val="00BD78F1"/>
    <w:rsid w:val="00BE08FC"/>
    <w:rsid w:val="00BE09E2"/>
    <w:rsid w:val="00BE123E"/>
    <w:rsid w:val="00BE1A06"/>
    <w:rsid w:val="00BE1D76"/>
    <w:rsid w:val="00BE1F33"/>
    <w:rsid w:val="00BE2650"/>
    <w:rsid w:val="00BE2783"/>
    <w:rsid w:val="00BE3F0A"/>
    <w:rsid w:val="00BE451D"/>
    <w:rsid w:val="00BE5702"/>
    <w:rsid w:val="00BE5EAA"/>
    <w:rsid w:val="00BE6969"/>
    <w:rsid w:val="00BE7155"/>
    <w:rsid w:val="00BF06D0"/>
    <w:rsid w:val="00BF0827"/>
    <w:rsid w:val="00BF0BA5"/>
    <w:rsid w:val="00BF17AB"/>
    <w:rsid w:val="00BF1942"/>
    <w:rsid w:val="00BF22E6"/>
    <w:rsid w:val="00BF3714"/>
    <w:rsid w:val="00BF3B94"/>
    <w:rsid w:val="00BF3E1B"/>
    <w:rsid w:val="00BF49F7"/>
    <w:rsid w:val="00BF4E54"/>
    <w:rsid w:val="00BF5A94"/>
    <w:rsid w:val="00BF6322"/>
    <w:rsid w:val="00BF7CE7"/>
    <w:rsid w:val="00C00BD1"/>
    <w:rsid w:val="00C0178C"/>
    <w:rsid w:val="00C01DE0"/>
    <w:rsid w:val="00C026DB"/>
    <w:rsid w:val="00C02727"/>
    <w:rsid w:val="00C0393E"/>
    <w:rsid w:val="00C0476C"/>
    <w:rsid w:val="00C053C5"/>
    <w:rsid w:val="00C11FE2"/>
    <w:rsid w:val="00C14E7E"/>
    <w:rsid w:val="00C15032"/>
    <w:rsid w:val="00C159D7"/>
    <w:rsid w:val="00C16089"/>
    <w:rsid w:val="00C20339"/>
    <w:rsid w:val="00C20407"/>
    <w:rsid w:val="00C2090A"/>
    <w:rsid w:val="00C20D3F"/>
    <w:rsid w:val="00C21E91"/>
    <w:rsid w:val="00C233A1"/>
    <w:rsid w:val="00C246F6"/>
    <w:rsid w:val="00C24C97"/>
    <w:rsid w:val="00C2566A"/>
    <w:rsid w:val="00C25D59"/>
    <w:rsid w:val="00C30998"/>
    <w:rsid w:val="00C30B7C"/>
    <w:rsid w:val="00C3203B"/>
    <w:rsid w:val="00C32973"/>
    <w:rsid w:val="00C344B3"/>
    <w:rsid w:val="00C36788"/>
    <w:rsid w:val="00C36B8E"/>
    <w:rsid w:val="00C375C7"/>
    <w:rsid w:val="00C400F3"/>
    <w:rsid w:val="00C40136"/>
    <w:rsid w:val="00C40632"/>
    <w:rsid w:val="00C40A6D"/>
    <w:rsid w:val="00C419C6"/>
    <w:rsid w:val="00C44774"/>
    <w:rsid w:val="00C44A69"/>
    <w:rsid w:val="00C44E63"/>
    <w:rsid w:val="00C44FB6"/>
    <w:rsid w:val="00C45045"/>
    <w:rsid w:val="00C460B3"/>
    <w:rsid w:val="00C47CFA"/>
    <w:rsid w:val="00C505DD"/>
    <w:rsid w:val="00C5066C"/>
    <w:rsid w:val="00C51AEC"/>
    <w:rsid w:val="00C51FB6"/>
    <w:rsid w:val="00C5200B"/>
    <w:rsid w:val="00C5463E"/>
    <w:rsid w:val="00C55377"/>
    <w:rsid w:val="00C556BD"/>
    <w:rsid w:val="00C55A74"/>
    <w:rsid w:val="00C56781"/>
    <w:rsid w:val="00C56808"/>
    <w:rsid w:val="00C61552"/>
    <w:rsid w:val="00C6293C"/>
    <w:rsid w:val="00C629F6"/>
    <w:rsid w:val="00C63159"/>
    <w:rsid w:val="00C642A0"/>
    <w:rsid w:val="00C64A0B"/>
    <w:rsid w:val="00C66C30"/>
    <w:rsid w:val="00C708A4"/>
    <w:rsid w:val="00C70A13"/>
    <w:rsid w:val="00C719BD"/>
    <w:rsid w:val="00C72108"/>
    <w:rsid w:val="00C72577"/>
    <w:rsid w:val="00C728BD"/>
    <w:rsid w:val="00C74D79"/>
    <w:rsid w:val="00C7505B"/>
    <w:rsid w:val="00C75089"/>
    <w:rsid w:val="00C768CB"/>
    <w:rsid w:val="00C76B1B"/>
    <w:rsid w:val="00C76E19"/>
    <w:rsid w:val="00C7711A"/>
    <w:rsid w:val="00C7785D"/>
    <w:rsid w:val="00C77B0C"/>
    <w:rsid w:val="00C80468"/>
    <w:rsid w:val="00C80753"/>
    <w:rsid w:val="00C8184A"/>
    <w:rsid w:val="00C8184B"/>
    <w:rsid w:val="00C8219D"/>
    <w:rsid w:val="00C8257B"/>
    <w:rsid w:val="00C827DA"/>
    <w:rsid w:val="00C82A44"/>
    <w:rsid w:val="00C82B07"/>
    <w:rsid w:val="00C82C6B"/>
    <w:rsid w:val="00C839FF"/>
    <w:rsid w:val="00C83C56"/>
    <w:rsid w:val="00C85398"/>
    <w:rsid w:val="00C86177"/>
    <w:rsid w:val="00C8733D"/>
    <w:rsid w:val="00C873D3"/>
    <w:rsid w:val="00C87DC1"/>
    <w:rsid w:val="00C901FB"/>
    <w:rsid w:val="00C918D7"/>
    <w:rsid w:val="00C92683"/>
    <w:rsid w:val="00C92D74"/>
    <w:rsid w:val="00C92FA3"/>
    <w:rsid w:val="00C94268"/>
    <w:rsid w:val="00C95800"/>
    <w:rsid w:val="00C95920"/>
    <w:rsid w:val="00C961D4"/>
    <w:rsid w:val="00C969D9"/>
    <w:rsid w:val="00C972FB"/>
    <w:rsid w:val="00C97E3B"/>
    <w:rsid w:val="00CA0434"/>
    <w:rsid w:val="00CA0AF5"/>
    <w:rsid w:val="00CA189E"/>
    <w:rsid w:val="00CA1C28"/>
    <w:rsid w:val="00CA2007"/>
    <w:rsid w:val="00CA244D"/>
    <w:rsid w:val="00CA26EF"/>
    <w:rsid w:val="00CA339F"/>
    <w:rsid w:val="00CA62F8"/>
    <w:rsid w:val="00CA6C6D"/>
    <w:rsid w:val="00CB1041"/>
    <w:rsid w:val="00CB1D36"/>
    <w:rsid w:val="00CB23EB"/>
    <w:rsid w:val="00CB2464"/>
    <w:rsid w:val="00CB30B8"/>
    <w:rsid w:val="00CB325B"/>
    <w:rsid w:val="00CB401C"/>
    <w:rsid w:val="00CB4328"/>
    <w:rsid w:val="00CB4B08"/>
    <w:rsid w:val="00CB6276"/>
    <w:rsid w:val="00CB661A"/>
    <w:rsid w:val="00CB6783"/>
    <w:rsid w:val="00CB6C07"/>
    <w:rsid w:val="00CB70AF"/>
    <w:rsid w:val="00CC1238"/>
    <w:rsid w:val="00CC1498"/>
    <w:rsid w:val="00CC227B"/>
    <w:rsid w:val="00CC38DA"/>
    <w:rsid w:val="00CC3D5F"/>
    <w:rsid w:val="00CC3FB0"/>
    <w:rsid w:val="00CC43A6"/>
    <w:rsid w:val="00CC485D"/>
    <w:rsid w:val="00CC4CAF"/>
    <w:rsid w:val="00CC5073"/>
    <w:rsid w:val="00CC61DC"/>
    <w:rsid w:val="00CC62C0"/>
    <w:rsid w:val="00CC634E"/>
    <w:rsid w:val="00CC7FA4"/>
    <w:rsid w:val="00CD010F"/>
    <w:rsid w:val="00CD0CCA"/>
    <w:rsid w:val="00CD1022"/>
    <w:rsid w:val="00CD359E"/>
    <w:rsid w:val="00CD3976"/>
    <w:rsid w:val="00CD3CC7"/>
    <w:rsid w:val="00CD4844"/>
    <w:rsid w:val="00CD6A46"/>
    <w:rsid w:val="00CD6E7F"/>
    <w:rsid w:val="00CD6FE8"/>
    <w:rsid w:val="00CD7196"/>
    <w:rsid w:val="00CD73D5"/>
    <w:rsid w:val="00CE3179"/>
    <w:rsid w:val="00CE34B2"/>
    <w:rsid w:val="00CE4706"/>
    <w:rsid w:val="00CE50C5"/>
    <w:rsid w:val="00CE645A"/>
    <w:rsid w:val="00CF0A8F"/>
    <w:rsid w:val="00CF0F32"/>
    <w:rsid w:val="00CF20E4"/>
    <w:rsid w:val="00CF299D"/>
    <w:rsid w:val="00CF39E7"/>
    <w:rsid w:val="00CF4207"/>
    <w:rsid w:val="00CF44C9"/>
    <w:rsid w:val="00CF5932"/>
    <w:rsid w:val="00CF5CE4"/>
    <w:rsid w:val="00CF5F4D"/>
    <w:rsid w:val="00CF68D0"/>
    <w:rsid w:val="00CF6A23"/>
    <w:rsid w:val="00CF6AF5"/>
    <w:rsid w:val="00CF75AD"/>
    <w:rsid w:val="00D0051A"/>
    <w:rsid w:val="00D028B2"/>
    <w:rsid w:val="00D02B3F"/>
    <w:rsid w:val="00D03C83"/>
    <w:rsid w:val="00D03F6A"/>
    <w:rsid w:val="00D105FB"/>
    <w:rsid w:val="00D1115C"/>
    <w:rsid w:val="00D11706"/>
    <w:rsid w:val="00D124D1"/>
    <w:rsid w:val="00D12584"/>
    <w:rsid w:val="00D12BEE"/>
    <w:rsid w:val="00D12CE1"/>
    <w:rsid w:val="00D13F55"/>
    <w:rsid w:val="00D16CA9"/>
    <w:rsid w:val="00D170FB"/>
    <w:rsid w:val="00D1723E"/>
    <w:rsid w:val="00D17434"/>
    <w:rsid w:val="00D216DA"/>
    <w:rsid w:val="00D22CF2"/>
    <w:rsid w:val="00D22DE3"/>
    <w:rsid w:val="00D238AA"/>
    <w:rsid w:val="00D23C2E"/>
    <w:rsid w:val="00D24811"/>
    <w:rsid w:val="00D25779"/>
    <w:rsid w:val="00D2648B"/>
    <w:rsid w:val="00D26973"/>
    <w:rsid w:val="00D27358"/>
    <w:rsid w:val="00D27D71"/>
    <w:rsid w:val="00D3017D"/>
    <w:rsid w:val="00D305A5"/>
    <w:rsid w:val="00D31189"/>
    <w:rsid w:val="00D31281"/>
    <w:rsid w:val="00D31FCD"/>
    <w:rsid w:val="00D32008"/>
    <w:rsid w:val="00D3331A"/>
    <w:rsid w:val="00D3360A"/>
    <w:rsid w:val="00D337C4"/>
    <w:rsid w:val="00D33EC3"/>
    <w:rsid w:val="00D34378"/>
    <w:rsid w:val="00D34A61"/>
    <w:rsid w:val="00D3528E"/>
    <w:rsid w:val="00D41B23"/>
    <w:rsid w:val="00D43A09"/>
    <w:rsid w:val="00D4489D"/>
    <w:rsid w:val="00D45F23"/>
    <w:rsid w:val="00D45F8E"/>
    <w:rsid w:val="00D461E0"/>
    <w:rsid w:val="00D46E5B"/>
    <w:rsid w:val="00D47468"/>
    <w:rsid w:val="00D47DA2"/>
    <w:rsid w:val="00D51A94"/>
    <w:rsid w:val="00D51DE7"/>
    <w:rsid w:val="00D52671"/>
    <w:rsid w:val="00D54008"/>
    <w:rsid w:val="00D5423A"/>
    <w:rsid w:val="00D54269"/>
    <w:rsid w:val="00D548E6"/>
    <w:rsid w:val="00D54BAF"/>
    <w:rsid w:val="00D557E0"/>
    <w:rsid w:val="00D566E2"/>
    <w:rsid w:val="00D56D79"/>
    <w:rsid w:val="00D571B2"/>
    <w:rsid w:val="00D5769A"/>
    <w:rsid w:val="00D57DD7"/>
    <w:rsid w:val="00D62315"/>
    <w:rsid w:val="00D63ABD"/>
    <w:rsid w:val="00D654D8"/>
    <w:rsid w:val="00D659FE"/>
    <w:rsid w:val="00D65B9D"/>
    <w:rsid w:val="00D65C32"/>
    <w:rsid w:val="00D66870"/>
    <w:rsid w:val="00D66B45"/>
    <w:rsid w:val="00D676F3"/>
    <w:rsid w:val="00D7051E"/>
    <w:rsid w:val="00D71B89"/>
    <w:rsid w:val="00D7202F"/>
    <w:rsid w:val="00D727E8"/>
    <w:rsid w:val="00D72DDD"/>
    <w:rsid w:val="00D72FD3"/>
    <w:rsid w:val="00D73310"/>
    <w:rsid w:val="00D7371E"/>
    <w:rsid w:val="00D73753"/>
    <w:rsid w:val="00D7384C"/>
    <w:rsid w:val="00D7443A"/>
    <w:rsid w:val="00D754CA"/>
    <w:rsid w:val="00D75B10"/>
    <w:rsid w:val="00D75B85"/>
    <w:rsid w:val="00D76806"/>
    <w:rsid w:val="00D76971"/>
    <w:rsid w:val="00D77F79"/>
    <w:rsid w:val="00D803C4"/>
    <w:rsid w:val="00D810C0"/>
    <w:rsid w:val="00D81E2B"/>
    <w:rsid w:val="00D81E83"/>
    <w:rsid w:val="00D8297D"/>
    <w:rsid w:val="00D83903"/>
    <w:rsid w:val="00D8418A"/>
    <w:rsid w:val="00D846C1"/>
    <w:rsid w:val="00D84C06"/>
    <w:rsid w:val="00D84D30"/>
    <w:rsid w:val="00D84EC6"/>
    <w:rsid w:val="00D85EEF"/>
    <w:rsid w:val="00D866CF"/>
    <w:rsid w:val="00D86855"/>
    <w:rsid w:val="00D86A76"/>
    <w:rsid w:val="00D90E43"/>
    <w:rsid w:val="00D91084"/>
    <w:rsid w:val="00D911FD"/>
    <w:rsid w:val="00D91431"/>
    <w:rsid w:val="00D91A03"/>
    <w:rsid w:val="00D928BA"/>
    <w:rsid w:val="00D93D83"/>
    <w:rsid w:val="00D943F6"/>
    <w:rsid w:val="00D94D82"/>
    <w:rsid w:val="00D96652"/>
    <w:rsid w:val="00D97D43"/>
    <w:rsid w:val="00DA0A8C"/>
    <w:rsid w:val="00DA0BFB"/>
    <w:rsid w:val="00DA1E42"/>
    <w:rsid w:val="00DA1F15"/>
    <w:rsid w:val="00DA26CE"/>
    <w:rsid w:val="00DA3269"/>
    <w:rsid w:val="00DA40B9"/>
    <w:rsid w:val="00DA47D0"/>
    <w:rsid w:val="00DA58B2"/>
    <w:rsid w:val="00DA5B4D"/>
    <w:rsid w:val="00DA5FA8"/>
    <w:rsid w:val="00DA6A62"/>
    <w:rsid w:val="00DB0EC0"/>
    <w:rsid w:val="00DB15F5"/>
    <w:rsid w:val="00DB1E43"/>
    <w:rsid w:val="00DB32F3"/>
    <w:rsid w:val="00DB34B5"/>
    <w:rsid w:val="00DB4FB6"/>
    <w:rsid w:val="00DB63C8"/>
    <w:rsid w:val="00DB7CD9"/>
    <w:rsid w:val="00DC003C"/>
    <w:rsid w:val="00DC06BE"/>
    <w:rsid w:val="00DC0B4E"/>
    <w:rsid w:val="00DC0C6A"/>
    <w:rsid w:val="00DC0E2D"/>
    <w:rsid w:val="00DC2001"/>
    <w:rsid w:val="00DC2068"/>
    <w:rsid w:val="00DC21D4"/>
    <w:rsid w:val="00DC23A9"/>
    <w:rsid w:val="00DC5519"/>
    <w:rsid w:val="00DC7D32"/>
    <w:rsid w:val="00DD114F"/>
    <w:rsid w:val="00DD15AA"/>
    <w:rsid w:val="00DD1C22"/>
    <w:rsid w:val="00DD24C4"/>
    <w:rsid w:val="00DD3135"/>
    <w:rsid w:val="00DD51F7"/>
    <w:rsid w:val="00DD5565"/>
    <w:rsid w:val="00DD5871"/>
    <w:rsid w:val="00DD5A51"/>
    <w:rsid w:val="00DD5A75"/>
    <w:rsid w:val="00DD6882"/>
    <w:rsid w:val="00DD7AD9"/>
    <w:rsid w:val="00DD7AF1"/>
    <w:rsid w:val="00DE0F54"/>
    <w:rsid w:val="00DE11FB"/>
    <w:rsid w:val="00DE265E"/>
    <w:rsid w:val="00DE2662"/>
    <w:rsid w:val="00DE38F0"/>
    <w:rsid w:val="00DE5D7A"/>
    <w:rsid w:val="00DE7F16"/>
    <w:rsid w:val="00DF0864"/>
    <w:rsid w:val="00DF0F00"/>
    <w:rsid w:val="00DF153C"/>
    <w:rsid w:val="00DF2A93"/>
    <w:rsid w:val="00DF34C5"/>
    <w:rsid w:val="00DF429F"/>
    <w:rsid w:val="00DF4D99"/>
    <w:rsid w:val="00DF5249"/>
    <w:rsid w:val="00DF5C58"/>
    <w:rsid w:val="00DF744D"/>
    <w:rsid w:val="00DF75CA"/>
    <w:rsid w:val="00DF7B34"/>
    <w:rsid w:val="00DF7D68"/>
    <w:rsid w:val="00E013E0"/>
    <w:rsid w:val="00E02117"/>
    <w:rsid w:val="00E02905"/>
    <w:rsid w:val="00E02EEF"/>
    <w:rsid w:val="00E0317F"/>
    <w:rsid w:val="00E04445"/>
    <w:rsid w:val="00E04488"/>
    <w:rsid w:val="00E047AE"/>
    <w:rsid w:val="00E04DC4"/>
    <w:rsid w:val="00E06CAE"/>
    <w:rsid w:val="00E06D30"/>
    <w:rsid w:val="00E06EC1"/>
    <w:rsid w:val="00E10835"/>
    <w:rsid w:val="00E12AE6"/>
    <w:rsid w:val="00E12E35"/>
    <w:rsid w:val="00E13051"/>
    <w:rsid w:val="00E14504"/>
    <w:rsid w:val="00E149E6"/>
    <w:rsid w:val="00E151E5"/>
    <w:rsid w:val="00E1529A"/>
    <w:rsid w:val="00E16371"/>
    <w:rsid w:val="00E166AE"/>
    <w:rsid w:val="00E16CB7"/>
    <w:rsid w:val="00E1707F"/>
    <w:rsid w:val="00E17865"/>
    <w:rsid w:val="00E17D11"/>
    <w:rsid w:val="00E203D2"/>
    <w:rsid w:val="00E20942"/>
    <w:rsid w:val="00E22300"/>
    <w:rsid w:val="00E226D9"/>
    <w:rsid w:val="00E23AB6"/>
    <w:rsid w:val="00E243D1"/>
    <w:rsid w:val="00E24D3F"/>
    <w:rsid w:val="00E25DE8"/>
    <w:rsid w:val="00E26355"/>
    <w:rsid w:val="00E26AED"/>
    <w:rsid w:val="00E26C15"/>
    <w:rsid w:val="00E275D6"/>
    <w:rsid w:val="00E27896"/>
    <w:rsid w:val="00E30601"/>
    <w:rsid w:val="00E311E2"/>
    <w:rsid w:val="00E330BC"/>
    <w:rsid w:val="00E3435B"/>
    <w:rsid w:val="00E34B83"/>
    <w:rsid w:val="00E34F5F"/>
    <w:rsid w:val="00E35DD9"/>
    <w:rsid w:val="00E363F8"/>
    <w:rsid w:val="00E4065D"/>
    <w:rsid w:val="00E40FD6"/>
    <w:rsid w:val="00E43119"/>
    <w:rsid w:val="00E43529"/>
    <w:rsid w:val="00E43BF5"/>
    <w:rsid w:val="00E43D13"/>
    <w:rsid w:val="00E441B4"/>
    <w:rsid w:val="00E446E8"/>
    <w:rsid w:val="00E449DB"/>
    <w:rsid w:val="00E45159"/>
    <w:rsid w:val="00E46364"/>
    <w:rsid w:val="00E50899"/>
    <w:rsid w:val="00E519D8"/>
    <w:rsid w:val="00E51C49"/>
    <w:rsid w:val="00E52508"/>
    <w:rsid w:val="00E533F4"/>
    <w:rsid w:val="00E53866"/>
    <w:rsid w:val="00E54199"/>
    <w:rsid w:val="00E55FFB"/>
    <w:rsid w:val="00E56C9A"/>
    <w:rsid w:val="00E56D51"/>
    <w:rsid w:val="00E57DBB"/>
    <w:rsid w:val="00E6135A"/>
    <w:rsid w:val="00E615F2"/>
    <w:rsid w:val="00E6239F"/>
    <w:rsid w:val="00E62937"/>
    <w:rsid w:val="00E62C4C"/>
    <w:rsid w:val="00E62DA3"/>
    <w:rsid w:val="00E63AA8"/>
    <w:rsid w:val="00E64027"/>
    <w:rsid w:val="00E651C4"/>
    <w:rsid w:val="00E6797B"/>
    <w:rsid w:val="00E67E13"/>
    <w:rsid w:val="00E67F06"/>
    <w:rsid w:val="00E70569"/>
    <w:rsid w:val="00E72189"/>
    <w:rsid w:val="00E721E4"/>
    <w:rsid w:val="00E7344C"/>
    <w:rsid w:val="00E7585D"/>
    <w:rsid w:val="00E75A07"/>
    <w:rsid w:val="00E75EBA"/>
    <w:rsid w:val="00E76E04"/>
    <w:rsid w:val="00E7704C"/>
    <w:rsid w:val="00E81557"/>
    <w:rsid w:val="00E825C9"/>
    <w:rsid w:val="00E83054"/>
    <w:rsid w:val="00E843DE"/>
    <w:rsid w:val="00E87005"/>
    <w:rsid w:val="00E87750"/>
    <w:rsid w:val="00E87D46"/>
    <w:rsid w:val="00E90F25"/>
    <w:rsid w:val="00E9166D"/>
    <w:rsid w:val="00E91AA2"/>
    <w:rsid w:val="00E91EF0"/>
    <w:rsid w:val="00E9357E"/>
    <w:rsid w:val="00E93B95"/>
    <w:rsid w:val="00E94246"/>
    <w:rsid w:val="00E9474C"/>
    <w:rsid w:val="00E9515C"/>
    <w:rsid w:val="00E956B4"/>
    <w:rsid w:val="00E960AD"/>
    <w:rsid w:val="00EA062A"/>
    <w:rsid w:val="00EA0C4D"/>
    <w:rsid w:val="00EA0E88"/>
    <w:rsid w:val="00EA15F0"/>
    <w:rsid w:val="00EA2C9B"/>
    <w:rsid w:val="00EA2D2A"/>
    <w:rsid w:val="00EA2F26"/>
    <w:rsid w:val="00EA3F99"/>
    <w:rsid w:val="00EA40AD"/>
    <w:rsid w:val="00EA435F"/>
    <w:rsid w:val="00EA57BF"/>
    <w:rsid w:val="00EB04A2"/>
    <w:rsid w:val="00EB23DC"/>
    <w:rsid w:val="00EB2926"/>
    <w:rsid w:val="00EB352F"/>
    <w:rsid w:val="00EB3837"/>
    <w:rsid w:val="00EB3B1D"/>
    <w:rsid w:val="00EB4743"/>
    <w:rsid w:val="00EB480F"/>
    <w:rsid w:val="00EB4C01"/>
    <w:rsid w:val="00EB61E1"/>
    <w:rsid w:val="00EB64EE"/>
    <w:rsid w:val="00EB7325"/>
    <w:rsid w:val="00EB74AB"/>
    <w:rsid w:val="00EB76BF"/>
    <w:rsid w:val="00EB7AC1"/>
    <w:rsid w:val="00EB7C9E"/>
    <w:rsid w:val="00EB7CF7"/>
    <w:rsid w:val="00EC039D"/>
    <w:rsid w:val="00EC17B1"/>
    <w:rsid w:val="00EC1909"/>
    <w:rsid w:val="00EC29F4"/>
    <w:rsid w:val="00EC4C1C"/>
    <w:rsid w:val="00EC59EB"/>
    <w:rsid w:val="00EC5B2F"/>
    <w:rsid w:val="00EC5FD8"/>
    <w:rsid w:val="00EC60FF"/>
    <w:rsid w:val="00EC6B89"/>
    <w:rsid w:val="00EC74F6"/>
    <w:rsid w:val="00EC771E"/>
    <w:rsid w:val="00ED20B2"/>
    <w:rsid w:val="00ED2C57"/>
    <w:rsid w:val="00ED3239"/>
    <w:rsid w:val="00ED3292"/>
    <w:rsid w:val="00ED48E4"/>
    <w:rsid w:val="00ED4953"/>
    <w:rsid w:val="00ED4B14"/>
    <w:rsid w:val="00ED50D6"/>
    <w:rsid w:val="00ED5881"/>
    <w:rsid w:val="00ED67D4"/>
    <w:rsid w:val="00ED6DFA"/>
    <w:rsid w:val="00EE0323"/>
    <w:rsid w:val="00EE39D3"/>
    <w:rsid w:val="00EE4402"/>
    <w:rsid w:val="00EE4455"/>
    <w:rsid w:val="00EE4A34"/>
    <w:rsid w:val="00EE4CED"/>
    <w:rsid w:val="00EE6F14"/>
    <w:rsid w:val="00EF1F0D"/>
    <w:rsid w:val="00EF22D2"/>
    <w:rsid w:val="00EF2DE0"/>
    <w:rsid w:val="00EF3CCF"/>
    <w:rsid w:val="00EF3D01"/>
    <w:rsid w:val="00EF4087"/>
    <w:rsid w:val="00EF4259"/>
    <w:rsid w:val="00EF5980"/>
    <w:rsid w:val="00EF774B"/>
    <w:rsid w:val="00EF7B78"/>
    <w:rsid w:val="00EF7CED"/>
    <w:rsid w:val="00F00357"/>
    <w:rsid w:val="00F00552"/>
    <w:rsid w:val="00F016B9"/>
    <w:rsid w:val="00F01FE5"/>
    <w:rsid w:val="00F0251F"/>
    <w:rsid w:val="00F036A8"/>
    <w:rsid w:val="00F04C24"/>
    <w:rsid w:val="00F04E09"/>
    <w:rsid w:val="00F06963"/>
    <w:rsid w:val="00F0697F"/>
    <w:rsid w:val="00F07DD3"/>
    <w:rsid w:val="00F10654"/>
    <w:rsid w:val="00F10EA8"/>
    <w:rsid w:val="00F1191E"/>
    <w:rsid w:val="00F11D34"/>
    <w:rsid w:val="00F1262F"/>
    <w:rsid w:val="00F13D5D"/>
    <w:rsid w:val="00F1432F"/>
    <w:rsid w:val="00F15464"/>
    <w:rsid w:val="00F15AEC"/>
    <w:rsid w:val="00F172F3"/>
    <w:rsid w:val="00F17E95"/>
    <w:rsid w:val="00F20677"/>
    <w:rsid w:val="00F2127B"/>
    <w:rsid w:val="00F21909"/>
    <w:rsid w:val="00F246BE"/>
    <w:rsid w:val="00F24AAE"/>
    <w:rsid w:val="00F27EB3"/>
    <w:rsid w:val="00F30352"/>
    <w:rsid w:val="00F313B3"/>
    <w:rsid w:val="00F31AF0"/>
    <w:rsid w:val="00F31E80"/>
    <w:rsid w:val="00F32B07"/>
    <w:rsid w:val="00F33815"/>
    <w:rsid w:val="00F34005"/>
    <w:rsid w:val="00F34444"/>
    <w:rsid w:val="00F34A4D"/>
    <w:rsid w:val="00F359A4"/>
    <w:rsid w:val="00F35EC5"/>
    <w:rsid w:val="00F371CD"/>
    <w:rsid w:val="00F378F4"/>
    <w:rsid w:val="00F40C9E"/>
    <w:rsid w:val="00F41AA6"/>
    <w:rsid w:val="00F43EED"/>
    <w:rsid w:val="00F44A9B"/>
    <w:rsid w:val="00F451F6"/>
    <w:rsid w:val="00F46666"/>
    <w:rsid w:val="00F46759"/>
    <w:rsid w:val="00F471C0"/>
    <w:rsid w:val="00F475A4"/>
    <w:rsid w:val="00F47838"/>
    <w:rsid w:val="00F50B35"/>
    <w:rsid w:val="00F50E30"/>
    <w:rsid w:val="00F511B7"/>
    <w:rsid w:val="00F51912"/>
    <w:rsid w:val="00F52BA4"/>
    <w:rsid w:val="00F52C64"/>
    <w:rsid w:val="00F543E5"/>
    <w:rsid w:val="00F54A08"/>
    <w:rsid w:val="00F558A1"/>
    <w:rsid w:val="00F56170"/>
    <w:rsid w:val="00F568CA"/>
    <w:rsid w:val="00F56E93"/>
    <w:rsid w:val="00F61CCC"/>
    <w:rsid w:val="00F62011"/>
    <w:rsid w:val="00F621E1"/>
    <w:rsid w:val="00F63188"/>
    <w:rsid w:val="00F6502D"/>
    <w:rsid w:val="00F65AF1"/>
    <w:rsid w:val="00F664BB"/>
    <w:rsid w:val="00F666CF"/>
    <w:rsid w:val="00F66B21"/>
    <w:rsid w:val="00F66DEC"/>
    <w:rsid w:val="00F678A3"/>
    <w:rsid w:val="00F7051C"/>
    <w:rsid w:val="00F70EEA"/>
    <w:rsid w:val="00F711A9"/>
    <w:rsid w:val="00F71F72"/>
    <w:rsid w:val="00F723B7"/>
    <w:rsid w:val="00F73A83"/>
    <w:rsid w:val="00F74062"/>
    <w:rsid w:val="00F7466D"/>
    <w:rsid w:val="00F74940"/>
    <w:rsid w:val="00F74C2D"/>
    <w:rsid w:val="00F74FE0"/>
    <w:rsid w:val="00F75310"/>
    <w:rsid w:val="00F76113"/>
    <w:rsid w:val="00F76AD7"/>
    <w:rsid w:val="00F772E4"/>
    <w:rsid w:val="00F77D1A"/>
    <w:rsid w:val="00F8097D"/>
    <w:rsid w:val="00F80C6D"/>
    <w:rsid w:val="00F81514"/>
    <w:rsid w:val="00F819AA"/>
    <w:rsid w:val="00F8225E"/>
    <w:rsid w:val="00F83B43"/>
    <w:rsid w:val="00F84154"/>
    <w:rsid w:val="00F85C2D"/>
    <w:rsid w:val="00F8604D"/>
    <w:rsid w:val="00F90706"/>
    <w:rsid w:val="00F91193"/>
    <w:rsid w:val="00F91618"/>
    <w:rsid w:val="00F91881"/>
    <w:rsid w:val="00F93752"/>
    <w:rsid w:val="00F93860"/>
    <w:rsid w:val="00F94883"/>
    <w:rsid w:val="00F963DC"/>
    <w:rsid w:val="00F96603"/>
    <w:rsid w:val="00F967AE"/>
    <w:rsid w:val="00FA026A"/>
    <w:rsid w:val="00FA0ED2"/>
    <w:rsid w:val="00FA1029"/>
    <w:rsid w:val="00FA23B7"/>
    <w:rsid w:val="00FA376E"/>
    <w:rsid w:val="00FA4E65"/>
    <w:rsid w:val="00FA5074"/>
    <w:rsid w:val="00FA7A9D"/>
    <w:rsid w:val="00FA7EF6"/>
    <w:rsid w:val="00FB05F7"/>
    <w:rsid w:val="00FB079A"/>
    <w:rsid w:val="00FB092E"/>
    <w:rsid w:val="00FB1259"/>
    <w:rsid w:val="00FB1C76"/>
    <w:rsid w:val="00FB285F"/>
    <w:rsid w:val="00FB2AE5"/>
    <w:rsid w:val="00FB31F1"/>
    <w:rsid w:val="00FB4370"/>
    <w:rsid w:val="00FB44CD"/>
    <w:rsid w:val="00FB4E51"/>
    <w:rsid w:val="00FB55E3"/>
    <w:rsid w:val="00FB582A"/>
    <w:rsid w:val="00FB6436"/>
    <w:rsid w:val="00FB66A2"/>
    <w:rsid w:val="00FB6966"/>
    <w:rsid w:val="00FB7C55"/>
    <w:rsid w:val="00FB7F62"/>
    <w:rsid w:val="00FC01D4"/>
    <w:rsid w:val="00FC020B"/>
    <w:rsid w:val="00FC1084"/>
    <w:rsid w:val="00FC1C83"/>
    <w:rsid w:val="00FC26FB"/>
    <w:rsid w:val="00FC3DC5"/>
    <w:rsid w:val="00FC5A61"/>
    <w:rsid w:val="00FC694D"/>
    <w:rsid w:val="00FC6F4E"/>
    <w:rsid w:val="00FC7695"/>
    <w:rsid w:val="00FC789B"/>
    <w:rsid w:val="00FC7905"/>
    <w:rsid w:val="00FC7BBC"/>
    <w:rsid w:val="00FD04BE"/>
    <w:rsid w:val="00FD0C99"/>
    <w:rsid w:val="00FD1B4D"/>
    <w:rsid w:val="00FD1EE7"/>
    <w:rsid w:val="00FD23DC"/>
    <w:rsid w:val="00FD2457"/>
    <w:rsid w:val="00FD345B"/>
    <w:rsid w:val="00FD46F5"/>
    <w:rsid w:val="00FD4B42"/>
    <w:rsid w:val="00FD4BD9"/>
    <w:rsid w:val="00FD66E5"/>
    <w:rsid w:val="00FD74E2"/>
    <w:rsid w:val="00FD7C5B"/>
    <w:rsid w:val="00FE0572"/>
    <w:rsid w:val="00FE120B"/>
    <w:rsid w:val="00FE1257"/>
    <w:rsid w:val="00FE2E96"/>
    <w:rsid w:val="00FE3CC1"/>
    <w:rsid w:val="00FE454A"/>
    <w:rsid w:val="00FE4DC8"/>
    <w:rsid w:val="00FE5056"/>
    <w:rsid w:val="00FE5362"/>
    <w:rsid w:val="00FE5695"/>
    <w:rsid w:val="00FE5C3D"/>
    <w:rsid w:val="00FE5C72"/>
    <w:rsid w:val="00FE5CD4"/>
    <w:rsid w:val="00FE6ECC"/>
    <w:rsid w:val="00FE7C8F"/>
    <w:rsid w:val="00FF06CE"/>
    <w:rsid w:val="00FF17E4"/>
    <w:rsid w:val="00FF241E"/>
    <w:rsid w:val="00FF2649"/>
    <w:rsid w:val="00FF40FE"/>
    <w:rsid w:val="00FF45AE"/>
    <w:rsid w:val="00FF4EB5"/>
    <w:rsid w:val="00FF7053"/>
    <w:rsid w:val="00FF7A02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44A96"/>
  <w15:docId w15:val="{ECDDB96C-513D-4FDF-98B6-4CBE58D3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4B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B75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B75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B75"/>
    <w:pPr>
      <w:keepNext/>
      <w:keepLines/>
      <w:spacing w:before="40" w:after="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5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B75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5B75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5B75"/>
    <w:rPr>
      <w:rFonts w:ascii="Times New Roman" w:eastAsiaTheme="majorEastAsia" w:hAnsi="Times New Roman" w:cstheme="majorBidi"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75B7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B75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paragraph" w:customStyle="1" w:styleId="Default">
    <w:name w:val="Default"/>
    <w:rsid w:val="00975B75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5B7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B75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7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5B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7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5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75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0E0"/>
    <w:rPr>
      <w:rFonts w:ascii="Times New Roman" w:hAnsi="Times New Roman"/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E1D76"/>
  </w:style>
  <w:style w:type="character" w:customStyle="1" w:styleId="highlight">
    <w:name w:val="highlight"/>
    <w:basedOn w:val="DefaultParagraphFont"/>
    <w:rsid w:val="00BA4B11"/>
  </w:style>
  <w:style w:type="paragraph" w:styleId="Bibliography">
    <w:name w:val="Bibliography"/>
    <w:basedOn w:val="Normal"/>
    <w:next w:val="Normal"/>
    <w:uiPriority w:val="37"/>
    <w:unhideWhenUsed/>
    <w:rsid w:val="009D18ED"/>
  </w:style>
  <w:style w:type="character" w:customStyle="1" w:styleId="Heading4Char">
    <w:name w:val="Heading 4 Char"/>
    <w:basedOn w:val="DefaultParagraphFont"/>
    <w:link w:val="Heading4"/>
    <w:uiPriority w:val="9"/>
    <w:rsid w:val="00C8257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styleId="Emphasis">
    <w:name w:val="Emphasis"/>
    <w:basedOn w:val="DefaultParagraphFont"/>
    <w:uiPriority w:val="20"/>
    <w:qFormat/>
    <w:rsid w:val="00CB23E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43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E311E2"/>
    <w:rPr>
      <w:b/>
      <w:bCs/>
    </w:rPr>
  </w:style>
  <w:style w:type="character" w:customStyle="1" w:styleId="referencesnote">
    <w:name w:val="references__note"/>
    <w:basedOn w:val="DefaultParagraphFont"/>
    <w:rsid w:val="00E311E2"/>
  </w:style>
  <w:style w:type="character" w:customStyle="1" w:styleId="referencesauthors2">
    <w:name w:val="references__authors2"/>
    <w:basedOn w:val="DefaultParagraphFont"/>
    <w:rsid w:val="00E311E2"/>
  </w:style>
  <w:style w:type="character" w:customStyle="1" w:styleId="referencesarticle-title">
    <w:name w:val="references__article-title"/>
    <w:basedOn w:val="DefaultParagraphFont"/>
    <w:rsid w:val="00E311E2"/>
  </w:style>
  <w:style w:type="character" w:customStyle="1" w:styleId="referencesyear">
    <w:name w:val="references__year"/>
    <w:basedOn w:val="DefaultParagraphFont"/>
    <w:rsid w:val="00E311E2"/>
  </w:style>
  <w:style w:type="character" w:customStyle="1" w:styleId="hlfld-contribauthor">
    <w:name w:val="hlfld-contribauthor"/>
    <w:basedOn w:val="DefaultParagraphFont"/>
    <w:rsid w:val="00F61CCC"/>
  </w:style>
  <w:style w:type="character" w:customStyle="1" w:styleId="nlmgiven-names">
    <w:name w:val="nlm_given-names"/>
    <w:basedOn w:val="DefaultParagraphFont"/>
    <w:rsid w:val="00F61CCC"/>
  </w:style>
  <w:style w:type="character" w:customStyle="1" w:styleId="nlmyear">
    <w:name w:val="nlm_year"/>
    <w:basedOn w:val="DefaultParagraphFont"/>
    <w:rsid w:val="00F61CCC"/>
  </w:style>
  <w:style w:type="character" w:customStyle="1" w:styleId="nlmarticle-title">
    <w:name w:val="nlm_article-title"/>
    <w:basedOn w:val="DefaultParagraphFont"/>
    <w:rsid w:val="00F61CCC"/>
  </w:style>
  <w:style w:type="character" w:customStyle="1" w:styleId="nlmfpage">
    <w:name w:val="nlm_fpage"/>
    <w:basedOn w:val="DefaultParagraphFont"/>
    <w:rsid w:val="00F61CCC"/>
  </w:style>
  <w:style w:type="character" w:customStyle="1" w:styleId="nlmlpage">
    <w:name w:val="nlm_lpage"/>
    <w:basedOn w:val="DefaultParagraphFont"/>
    <w:rsid w:val="00F61CCC"/>
  </w:style>
  <w:style w:type="character" w:customStyle="1" w:styleId="citationref">
    <w:name w:val="citationref"/>
    <w:basedOn w:val="DefaultParagraphFont"/>
    <w:rsid w:val="00AF0684"/>
  </w:style>
  <w:style w:type="paragraph" w:styleId="Revision">
    <w:name w:val="Revision"/>
    <w:hidden/>
    <w:uiPriority w:val="99"/>
    <w:semiHidden/>
    <w:rsid w:val="00AF068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cit">
    <w:name w:val="cit"/>
    <w:basedOn w:val="DefaultParagraphFont"/>
    <w:rsid w:val="00214FDB"/>
  </w:style>
  <w:style w:type="paragraph" w:styleId="TOCHeading">
    <w:name w:val="TOC Heading"/>
    <w:basedOn w:val="Heading1"/>
    <w:next w:val="Normal"/>
    <w:uiPriority w:val="39"/>
    <w:unhideWhenUsed/>
    <w:qFormat/>
    <w:rsid w:val="00485ED2"/>
    <w:p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85E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5ED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5ED2"/>
    <w:pPr>
      <w:spacing w:after="100"/>
      <w:ind w:left="480"/>
    </w:pPr>
  </w:style>
  <w:style w:type="paragraph" w:customStyle="1" w:styleId="EndNoteBibliographyTitle">
    <w:name w:val="EndNote Bibliography Title"/>
    <w:basedOn w:val="Normal"/>
    <w:link w:val="EndNoteBibliographyTitleChar"/>
    <w:rsid w:val="00930510"/>
    <w:pPr>
      <w:spacing w:after="0"/>
      <w:jc w:val="center"/>
    </w:pPr>
    <w:rPr>
      <w:rFonts w:cs="Times New Roman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0510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30510"/>
    <w:pPr>
      <w:spacing w:line="240" w:lineRule="auto"/>
    </w:pPr>
    <w:rPr>
      <w:rFonts w:cs="Times New Roman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30510"/>
    <w:rPr>
      <w:rFonts w:ascii="Times New Roman" w:hAnsi="Times New Roman" w:cs="Times New Roman"/>
      <w:noProof/>
      <w:sz w:val="24"/>
      <w:lang w:val="en-US"/>
    </w:rPr>
  </w:style>
  <w:style w:type="table" w:styleId="PlainTable3">
    <w:name w:val="Plain Table 3"/>
    <w:basedOn w:val="TableNormal"/>
    <w:uiPriority w:val="43"/>
    <w:rsid w:val="007621C5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F4D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4A738E"/>
  </w:style>
  <w:style w:type="table" w:styleId="PlainTable5">
    <w:name w:val="Plain Table 5"/>
    <w:basedOn w:val="TableNormal"/>
    <w:uiPriority w:val="45"/>
    <w:rsid w:val="00FC6F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79074B"/>
    <w:pPr>
      <w:numPr>
        <w:numId w:val="1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D6FE8"/>
    <w:rPr>
      <w:color w:val="954F72" w:themeColor="followedHyperlink"/>
      <w:u w:val="single"/>
    </w:rPr>
  </w:style>
  <w:style w:type="paragraph" w:customStyle="1" w:styleId="TableNote">
    <w:name w:val="TableNote"/>
    <w:basedOn w:val="Normal"/>
    <w:rsid w:val="00086D96"/>
    <w:pPr>
      <w:spacing w:after="0" w:line="300" w:lineRule="exact"/>
    </w:pPr>
    <w:rPr>
      <w:rFonts w:eastAsia="Times New Roman" w:cs="Times New Roman"/>
      <w:szCs w:val="20"/>
      <w:lang w:val="en-GB"/>
    </w:rPr>
  </w:style>
  <w:style w:type="paragraph" w:customStyle="1" w:styleId="TableHeader">
    <w:name w:val="TableHeader"/>
    <w:basedOn w:val="Normal"/>
    <w:rsid w:val="00086D96"/>
    <w:pPr>
      <w:spacing w:before="120" w:after="0" w:line="240" w:lineRule="auto"/>
    </w:pPr>
    <w:rPr>
      <w:rFonts w:eastAsia="Times New Roman" w:cs="Times New Roman"/>
      <w:b/>
      <w:szCs w:val="20"/>
      <w:lang w:val="en-GB"/>
    </w:rPr>
  </w:style>
  <w:style w:type="paragraph" w:customStyle="1" w:styleId="TableSubHead">
    <w:name w:val="TableSubHead"/>
    <w:basedOn w:val="TableHeader"/>
    <w:rsid w:val="00086D96"/>
  </w:style>
  <w:style w:type="table" w:customStyle="1" w:styleId="PlainTable31">
    <w:name w:val="Plain Table 31"/>
    <w:basedOn w:val="TableNormal"/>
    <w:next w:val="PlainTable3"/>
    <w:uiPriority w:val="43"/>
    <w:rsid w:val="00DB7CD9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CommentText1">
    <w:name w:val="Comment Text1"/>
    <w:basedOn w:val="Normal"/>
    <w:next w:val="CommentText"/>
    <w:uiPriority w:val="99"/>
    <w:unhideWhenUsed/>
    <w:rsid w:val="00145D9C"/>
    <w:pPr>
      <w:spacing w:line="240" w:lineRule="auto"/>
    </w:pPr>
    <w:rPr>
      <w:sz w:val="20"/>
      <w:szCs w:val="20"/>
    </w:rPr>
  </w:style>
  <w:style w:type="table" w:customStyle="1" w:styleId="PlainTable51">
    <w:name w:val="Plain Table 51"/>
    <w:basedOn w:val="TableNormal"/>
    <w:next w:val="PlainTable5"/>
    <w:uiPriority w:val="45"/>
    <w:rsid w:val="00145D9C"/>
    <w:pPr>
      <w:spacing w:after="0" w:line="240" w:lineRule="auto"/>
    </w:p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ndNoteCategoryHeading">
    <w:name w:val="EndNote Category Heading"/>
    <w:basedOn w:val="Normal"/>
    <w:link w:val="EndNoteCategoryHeadingChar"/>
    <w:rsid w:val="00425736"/>
    <w:pPr>
      <w:spacing w:before="120" w:after="120"/>
    </w:pPr>
    <w:rPr>
      <w:b/>
      <w:noProof/>
      <w:lang w:val="en-US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425736"/>
    <w:rPr>
      <w:rFonts w:ascii="Times New Roman" w:hAnsi="Times New Roman"/>
      <w:b/>
      <w:noProof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B4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3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55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2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3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43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06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5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8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30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34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0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26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199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442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056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207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7122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50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46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09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7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9176">
                                      <w:marLeft w:val="165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12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46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258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232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71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1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28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0108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579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1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74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6242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685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393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012">
          <w:marLeft w:val="0"/>
          <w:marRight w:val="0"/>
          <w:marTop w:val="332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82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3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5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9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66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34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923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15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54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593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740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727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661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711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076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0265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9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6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36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1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679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05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606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82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03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56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93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09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707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0615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057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2783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039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21020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53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9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7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5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8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34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927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92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30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69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67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16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34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57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487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261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0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571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2784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96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5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4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79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81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35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34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1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14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743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967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79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23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000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228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950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91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677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12046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2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47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28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37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8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3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9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0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9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03703">
                                      <w:marLeft w:val="165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8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68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Vos121</b:Tag>
    <b:SourceType>JournalArticle</b:SourceType>
    <b:Guid>{0927E738-2802-4055-B7BD-E6D434917D67}</b:Guid>
    <b:Author>
      <b:Author>
        <b:NameList>
          <b:Person>
            <b:Last>Vos T</b:Last>
            <b:First>Flaxman</b:First>
            <b:Middle>AD, Naghavi M, Lozano R, Michaud C, Ezzati M et al.</b:Middle>
          </b:Person>
        </b:NameList>
      </b:Author>
    </b:Author>
    <b:Title>Years lived with disability (YLDs) for 1160 sequelae of 289 diseases and injuries 1990-2010: a systematic analysis for the Global Burden of Disease Study 2010.</b:Title>
    <b:JournalName>Lancet 380(9859)</b:JournalName>
    <b:Year>2012</b:Year>
    <b:Pages>2163-96. </b:Pages>
    <b:RefOrder>2</b:RefOrder>
  </b:Source>
  <b:Source>
    <b:Tag>Wor16</b:Tag>
    <b:SourceType>Report</b:SourceType>
    <b:Guid>{27E30803-6D24-4B08-8CDC-7C03F27F8736}</b:Guid>
    <b:Title>Multisectoral action for a life course approach to healthy ageing: draft global strategy and plan of action on ageing and health</b:Title>
    <b:Year>2016</b:Year>
    <b:Author>
      <b:Author>
        <b:NameList>
          <b:Person>
            <b:Last>WHO</b:Last>
          </b:Person>
        </b:NameList>
      </b:Author>
    </b:Author>
    <b:Publisher>World Health Organization</b:Publisher>
    <b:RefOrder>3</b:RefOrder>
  </b:Source>
  <b:Source>
    <b:Tag>1Pa</b:Tag>
    <b:SourceType>JournalArticle</b:SourceType>
    <b:Guid>{E2E54739-3797-4520-ACA9-782F9E5F1D69}</b:Guid>
    <b:Title>Physical activity and functional limitations in older adults: a systematic review related to Canada's Physical Activity Guidelines.</b:Title>
    <b:Author>
      <b:Author>
        <b:NameList>
          <b:Person>
            <b:Last>Paterson DH</b:Last>
            <b:First>Warburton</b:First>
            <b:Middle>DER.</b:Middle>
          </b:Person>
        </b:NameList>
      </b:Author>
    </b:Author>
    <b:JournalName>International Journal of Behavioral Nutrition and Physical Activity 7(38).</b:JournalName>
    <b:Year>2010</b:Year>
    <b:RefOrder>4</b:RefOrder>
  </b:Source>
  <b:Source>
    <b:Tag>Hal12</b:Tag>
    <b:SourceType>JournalArticle</b:SourceType>
    <b:Guid>{C0C16508-DE06-4F11-A7E7-3FE43DBDFCA0}</b:Guid>
    <b:Author>
      <b:Author>
        <b:NameList>
          <b:Person>
            <b:Last>Hallal PC</b:Last>
            <b:First>Andersen</b:First>
            <b:Middle>PB, Bull FC, Guthold R, Haskell W, Ekelund U, Lancet Physical Activity Series Working Group</b:Middle>
          </b:Person>
        </b:NameList>
      </b:Author>
    </b:Author>
    <b:Title>Global physical activity levels: surveillance progress, pitfalls, and prospects</b:Title>
    <b:JournalName>Lancet 380(9838)</b:JournalName>
    <b:Year>2012</b:Year>
    <b:Pages>247-257</b:Pages>
    <b:RefOrder>5</b:RefOrder>
  </b:Source>
  <b:Source>
    <b:Tag>Lee12</b:Tag>
    <b:SourceType>JournalArticle</b:SourceType>
    <b:Guid>{F341AFE0-D940-44DA-842D-D5D113395E1F}</b:Guid>
    <b:Author>
      <b:Author>
        <b:NameList>
          <b:Person>
            <b:Last>Lee IM</b:Last>
            <b:First>Shiroma</b:First>
            <b:Middle>EJ, Lobelo F, Puska P, Blair SN, Katzmarzyk PT, Lancet Physical Activities Series Working</b:Middle>
          </b:Person>
        </b:NameList>
      </b:Author>
    </b:Author>
    <b:Title>Effect of physical inactivity on major non-communicable diseases worldwide: an analysis of burden of disease and life expectancy.</b:Title>
    <b:JournalName>Lancet 380(9838)</b:JournalName>
    <b:Year>2012</b:Year>
    <b:Pages>219-229</b:Pages>
    <b:RefOrder>6</b:RefOrder>
  </b:Source>
  <b:Source xmlns:b="http://schemas.openxmlformats.org/officeDocument/2006/bibliography">
    <b:Tag>Wor10</b:Tag>
    <b:SourceType>ElectronicSource</b:SourceType>
    <b:Guid>{AAC06507-7A4D-462F-83D9-4A582FA5A3C8}</b:Guid>
    <b:Title>Global recommendations on physical activity for health</b:Title>
    <b:Year>2010</b:Year>
    <b:Author>
      <b:Author>
        <b:NameList>
          <b:Person>
            <b:Last>WHO</b:Last>
          </b:Person>
        </b:NameList>
      </b:Author>
    </b:Author>
    <b:URL>http://www.who.int/dietphysicalactivity/factsheet_recommendations/en/</b:URL>
    <b:City>Geneva</b:City>
    <b:RefOrder>7</b:RefOrder>
  </b:Source>
  <b:Source>
    <b:Tag>Bis15</b:Tag>
    <b:SourceType>JournalArticle</b:SourceType>
    <b:Guid>{FBFEA62D-79B4-4D91-B163-09C5EF6E219C}</b:Guid>
    <b:Title>Sedentary time and its association with risk for disease incidence, mortality, and hospitalization in adults: a systematic review and meta-analysis</b:Title>
    <b:Year>2015</b:Year>
    <b:Author>
      <b:Author>
        <b:NameList>
          <b:Person>
            <b:Last>Biswas A</b:Last>
            <b:First>Oh</b:First>
            <b:Middle>PI, Faulkner G, Bajaj RR, Silver MA, Mitchell MS et al.</b:Middle>
          </b:Person>
        </b:NameList>
      </b:Author>
    </b:Author>
    <b:JournalName>Ann. Intern. Med 162(2)</b:JournalName>
    <b:Pages>123-132</b:Pages>
    <b:RefOrder>8</b:RefOrder>
  </b:Source>
  <b:Source>
    <b:Tag>Dev16</b:Tag>
    <b:SourceType>JournalArticle</b:SourceType>
    <b:Guid>{1455BFE9-DE4B-498F-8FC8-3A0E3C414D3A}</b:Guid>
    <b:Author>
      <b:Author>
        <b:NameList>
          <b:Person>
            <b:Last>Devereux-Fitzgerald A</b:Last>
            <b:First>Powell</b:First>
            <b:Middle>R, Dewhurst A, French DP</b:Middle>
          </b:Person>
        </b:NameList>
      </b:Author>
    </b:Author>
    <b:Title>The acceptability of physical activity interventions to older adults: A systematic review and meta-synthesis</b:Title>
    <b:JournalName>Soc Sci Med 158</b:JournalName>
    <b:Year>2016</b:Year>
    <b:Pages>14-23</b:Pages>
    <b:RefOrder>9</b:RefOrder>
  </b:Source>
  <b:Source>
    <b:Tag>Cra14</b:Tag>
    <b:SourceType>JournalArticle</b:SourceType>
    <b:Guid>{0229A0AC-A21B-45E9-AF6E-EF08673011A2}</b:Guid>
    <b:Author>
      <b:Author>
        <b:NameList>
          <b:Person>
            <b:Last>Cramer H</b:Last>
            <b:First>Lauche</b:First>
            <b:Middle>R, Dobos G.</b:Middle>
          </b:Person>
        </b:NameList>
      </b:Author>
    </b:Author>
    <b:Title>Characteristics of randomized controlled trials of yoga: a bibliometric analysis</b:Title>
    <b:JournalName>BMC Complement Altern Med 14(328)</b:JournalName>
    <b:Year>2014</b:Year>
    <b:RefOrder>10</b:RefOrder>
  </b:Source>
  <b:Source>
    <b:Tag>Ana17</b:Tag>
    <b:SourceType>JournalArticle</b:SourceType>
    <b:Guid>{BBF2A407-0BA5-4CA0-AE03-560C263D975E}</b:Guid>
    <b:Author>
      <b:Author>
        <b:NameList>
          <b:Person>
            <b:Last>Pandurangi AK</b:Last>
            <b:First>Keshavan</b:First>
            <b:Middle>MS, Ganapathy V, Gangadhar BN</b:Middle>
          </b:Person>
        </b:NameList>
      </b:Author>
    </b:Author>
    <b:Title>Yoga: Past and Present</b:Title>
    <b:JournalName>American Journal of Psychiatry 174(1)</b:JournalName>
    <b:Year>2017</b:Year>
    <b:Pages>16-17</b:Pages>
    <b:RefOrder>11</b:RefOrder>
  </b:Source>
  <b:Source>
    <b:Tag>Har13</b:Tag>
    <b:SourceType>JournalArticle</b:SourceType>
    <b:Guid>{E231095A-84A1-4867-B050-51A5C2109AFA}</b:Guid>
    <b:Author>
      <b:Author>
        <b:NameList>
          <b:Person>
            <b:Last>Hariprasad VR</b:Last>
            <b:First>Varambally</b:First>
            <b:Middle>S, Varambally PT, Thirthalli J, Basavaraddi IV, Gangadhar BN</b:Middle>
          </b:Person>
        </b:NameList>
      </b:Author>
    </b:Author>
    <b:Title>Designing, validation and feasibility of a yoga-based intervention for elderly</b:Title>
    <b:JournalName>Indian J Psych 55(Suppl 3)</b:JournalName>
    <b:Year>2013</b:Year>
    <b:Pages>344-349</b:Pages>
    <b:RefOrder>12</b:RefOrder>
  </b:Source>
  <b:Source>
    <b:Tag>Cen16</b:Tag>
    <b:SourceType>InternetSite</b:SourceType>
    <b:Guid>{A5A7ECF6-F649-4FC8-B57E-D9ABE71716E9}</b:Guid>
    <b:Title>Health-related quality of life (HRQOL)</b:Title>
    <b:Year>2016</b:Year>
    <b:Author>
      <b:Author>
        <b:NameList>
          <b:Person>
            <b:Last>CDC</b:Last>
          </b:Person>
        </b:NameList>
      </b:Author>
    </b:Author>
    <b:InternetSiteTitle>Well-being concepts</b:InternetSiteTitle>
    <b:Month>May</b:Month>
    <b:Day>31</b:Day>
    <b:URL>https://www.cdc.gov/hrqol/wellbeing.htm#eight</b:URL>
    <b:RefOrder>13</b:RefOrder>
  </b:Source>
  <b:Source>
    <b:Tag>Ste15</b:Tag>
    <b:SourceType>JournalArticle</b:SourceType>
    <b:Guid>{D5CAE1BB-6A8F-4A0F-9B47-86D964B579A9}</b:Guid>
    <b:Author>
      <b:Author>
        <b:NameList>
          <b:Person>
            <b:Last>Steptoe A</b:Last>
            <b:First>Deaton</b:First>
            <b:Middle>A, Stone A</b:Middle>
          </b:Person>
        </b:NameList>
      </b:Author>
    </b:Author>
    <b:Title>Subjective wellbeing, health, and ageing</b:Title>
    <b:Year>2015</b:Year>
    <b:JournalName>Lancet 385</b:JournalName>
    <b:Pages>640–648</b:Pages>
    <b:RefOrder>14</b:RefOrder>
  </b:Source>
  <b:Source>
    <b:Tag>Lam06</b:Tag>
    <b:SourceType>JournalArticle</b:SourceType>
    <b:Guid>{73E8DED8-CB6F-4B2D-B5F9-7AC4010D2EE0}</b:Guid>
    <b:Author>
      <b:Author>
        <b:NameList>
          <b:Person>
            <b:Last>Lampinen P</b:Last>
            <b:First>Heikkinen</b:First>
            <b:Middle>RL, Kauppinen M, Heikkinen E</b:Middle>
          </b:Person>
        </b:NameList>
      </b:Author>
    </b:Author>
    <b:Title>Activity as a predictor of mental well-being among older adults</b:Title>
    <b:JournalName>Aging and Mental Health 10(5)</b:JournalName>
    <b:Year>2006</b:Year>
    <b:Pages>454-466</b:Pages>
    <b:RefOrder>15</b:RefOrder>
  </b:Source>
  <b:Source>
    <b:Tag>Gar09</b:Tag>
    <b:SourceType>JournalArticle</b:SourceType>
    <b:Guid>{FA9ED4BA-5DA8-4F7D-9C04-FF3ECA6255B0}</b:Guid>
    <b:Author>
      <b:Author>
        <b:NameList>
          <b:Person>
            <b:Last>Garatachea N</b:Last>
            <b:First>Molinero</b:First>
            <b:Middle>O, Martínez-García R, Jiménez-Jiménez R, González-Gallego J, Márquez S</b:Middle>
          </b:Person>
        </b:NameList>
      </b:Author>
    </b:Author>
    <b:Title>Feelings of well being in elderly people: relationship to physical activity and physical function</b:Title>
    <b:JournalName>Arch Gerontol Geriatr 48(3)</b:JournalName>
    <b:Year>2009</b:Year>
    <b:Pages>306-312</b:Pages>
    <b:RefOrder>16</b:RefOrder>
  </b:Source>
  <b:Source>
    <b:Tag>Ols14</b:Tag>
    <b:SourceType>JournalArticle</b:SourceType>
    <b:Guid>{F5CD3140-6D7E-4E7F-8230-3C1DAD35C6B7}</b:Guid>
    <b:Author>
      <b:Author>
        <b:NameList>
          <b:Person>
            <b:Last>Olsson LA</b:Last>
            <b:First>Hurtig-Wennlöf</b:First>
            <b:Middle>A, Nilsson TK</b:Middle>
          </b:Person>
        </b:NameList>
      </b:Author>
    </b:Author>
    <b:Title>Subjective well-being in Swedish active seniors and its relationship with physical activity and commonly available biomarkers</b:Title>
    <b:JournalName>Clin Interv Aging 30(9)</b:JournalName>
    <b:Year>2014</b:Year>
    <b:Pages>1233-1239</b:Pages>
    <b:RefOrder>17</b:RefOrder>
  </b:Source>
  <b:Source>
    <b:Tag>Tul18</b:Tag>
    <b:SourceType>JournalArticle</b:SourceType>
    <b:Guid>{B5A7786B-0D7E-45E6-AF83-D188CC83DB61}</b:Guid>
    <b:Author>
      <b:Author>
        <b:NameList>
          <b:Person>
            <b:Last>Tulloch A</b:Last>
            <b:First>Bombell</b:First>
            <b:Middle>H, Dean C, Tiedemann A</b:Middle>
          </b:Person>
        </b:NameList>
      </b:Author>
    </b:Author>
    <b:Title>Yoga-based exercise improves health-related quality of life and mental well-being in older people: a systematic review of randomised controlled trials</b:Title>
    <b:JournalName>Age and Aging 47(1)</b:JournalName>
    <b:Year>2018</b:Year>
    <b:Pages>537-544</b:Pages>
    <b:RefOrder>18</b:RefOrder>
  </b:Source>
  <b:Source>
    <b:Tag>Rho99</b:Tag>
    <b:SourceType>JournalArticle</b:SourceType>
    <b:Guid>{B037BEC0-3FC6-4049-996C-6ACEF7837DA1}</b:Guid>
    <b:Author>
      <b:Author>
        <b:NameList>
          <b:Person>
            <b:Last>Rhodes RE</b:Last>
            <b:First>Martin</b:First>
            <b:Middle>AD, Taunton JE, Rhodes EC, Donnelly M, Elliot J</b:Middle>
          </b:Person>
        </b:NameList>
      </b:Author>
    </b:Author>
    <b:Title>Factors associated with exercise adherence among older adults: An individual perspective</b:Title>
    <b:JournalName>Sports Med 28(6)</b:JournalName>
    <b:Year>1999</b:Year>
    <b:Pages>397-411</b:Pages>
    <b:RefOrder>19</b:RefOrder>
  </b:Source>
  <b:Source>
    <b:Tag>Moh12</b:Tag>
    <b:SourceType>JournalArticle</b:SourceType>
    <b:Guid>{4CFBB23C-BD4B-4E8A-9F70-1BF28B50AA0F}</b:Guid>
    <b:Author>
      <b:Author>
        <b:NameList>
          <b:Person>
            <b:Last>Moher D</b:Last>
            <b:First>Hopewell</b:First>
            <b:Middle>S, Schulz KF, Montori V, Gøtzsche PC, Devereaux PJ et al</b:Middle>
          </b:Person>
        </b:NameList>
      </b:Author>
    </b:Author>
    <b:Title>CONSORT 2010 explanation and elaboration: updated guidelines for reporting parallel group randomised trials</b:Title>
    <b:JournalName>Int J Surg 10(1)</b:JournalName>
    <b:Year>2012</b:Year>
    <b:Pages>28-55</b:Pages>
    <b:RefOrder>20</b:RefOrder>
  </b:Source>
  <b:Source>
    <b:Tag>Cha13</b:Tag>
    <b:SourceType>JournalArticle</b:SourceType>
    <b:Guid>{9666BCAC-A144-4EB0-8661-6F94A961DBE1}</b:Guid>
    <b:Author>
      <b:Author>
        <b:NameList>
          <b:Person>
            <b:Last>Chan AW</b:Last>
            <b:First>Tetzlaff</b:First>
            <b:Middle>JM, Altman DG, Laupacis A, Gøtzsche PC, Krleža-Jerić K et al</b:Middle>
          </b:Person>
        </b:NameList>
      </b:Author>
    </b:Author>
    <b:Title>SPIRIT 2013 statement: defining standard protocol items for clinical trials</b:Title>
    <b:JournalName>Ann Intern Med 158(3)</b:JournalName>
    <b:Year>2013</b:Year>
    <b:Pages>200-207</b:Pages>
    <b:RefOrder>21</b:RefOrder>
  </b:Source>
  <b:Source>
    <b:Tag>WHO48</b:Tag>
    <b:SourceType>Report</b:SourceType>
    <b:Guid>{B1DDBD29-0F4D-4A13-9A34-C6249BAEAA57}</b:Guid>
    <b:Author>
      <b:Author>
        <b:NameList>
          <b:Person>
            <b:Last>WHO</b:Last>
          </b:Person>
        </b:NameList>
      </b:Author>
    </b:Author>
    <b:Title>Preamble to the Constitution of WHO as adopted by the International Health Conference, New York, 1946</b:Title>
    <b:Year>1948</b:Year>
    <b:Publisher>Official Records of WHO 2, p100</b:Publisher>
    <b:City>Geneva</b:City>
    <b:RefOrder>22</b:RefOrder>
  </b:Source>
  <b:Source>
    <b:Tag>Neu16</b:Tag>
    <b:SourceType>JournalArticle</b:SourceType>
    <b:Guid>{5B2A5E4E-383C-4FDA-9690-B2311EDA54D3}</b:Guid>
    <b:Author>
      <b:Author>
        <b:NameList>
          <b:Person>
            <b:Last>Neugarten BJ</b:Last>
            <b:First>Havighurst</b:First>
            <b:Middle>RJ, Tobin SS</b:Middle>
          </b:Person>
        </b:NameList>
      </b:Author>
    </b:Author>
    <b:Title>The Measurement of Life Satisfaction</b:Title>
    <b:Year>1961</b:Year>
    <b:JournalName>Journal of Gerontology (16)</b:JournalName>
    <b:Pages>134-143</b:Pages>
    <b:RefOrder>23</b:RefOrder>
  </b:Source>
  <b:Source>
    <b:Tag>Ada69</b:Tag>
    <b:SourceType>JournalArticle</b:SourceType>
    <b:Guid>{AEA61AB2-87C4-40A8-968E-CD6FBD4D3827}</b:Guid>
    <b:Author>
      <b:Author>
        <b:NameList>
          <b:Person>
            <b:Last>Adams</b:Last>
          </b:Person>
        </b:NameList>
      </b:Author>
    </b:Author>
    <b:Title>Analysis of a Life Satisfaction Index</b:Title>
    <b:JournalName>J Gerontol 24(4)</b:JournalName>
    <b:Year>1969</b:Year>
    <b:Pages>470-474</b:Pages>
    <b:RefOrder>24</b:RefOrder>
  </b:Source>
  <b:Source>
    <b:Tag>Woo69</b:Tag>
    <b:SourceType>JournalArticle</b:SourceType>
    <b:Guid>{FF20216B-7555-4238-B061-9EA00C11C3AE}</b:Guid>
    <b:Author>
      <b:Author>
        <b:NameList>
          <b:Person>
            <b:Last>Wood V</b:Last>
            <b:First>Wylie</b:First>
            <b:Middle>ML, Sheafor B</b:Middle>
          </b:Person>
        </b:NameList>
      </b:Author>
    </b:Author>
    <b:Title>An Analysis of a Short Self-Report Measure of Life Satisfaction: Correlation With Rater Judgments</b:Title>
    <b:JournalName>Journal of Gerontology 24(4)</b:JournalName>
    <b:Year>1969</b:Year>
    <b:Pages>465-469</b:Pages>
    <b:RefOrder>25</b:RefOrder>
  </b:Source>
  <b:Source>
    <b:Tag>Bor06</b:Tag>
    <b:SourceType>JournalArticle</b:SourceType>
    <b:Guid>{379B3EA8-7035-4FC0-AB47-65F1B5CD95D5}</b:Guid>
    <b:Author>
      <b:Author>
        <b:NameList>
          <b:Person>
            <b:Last>Borg C</b:Last>
            <b:First>Hallberg</b:First>
            <b:Middle>IR, Blomqvist K</b:Middle>
          </b:Person>
        </b:NameList>
      </b:Author>
    </b:Author>
    <b:Title>Life satisfaction among older people (65þ) with reduced self-care capacity: the relationship to social, health and financial aspects</b:Title>
    <b:JournalName> Journal of Clinical Nursing 15(5)</b:JournalName>
    <b:Year>2006</b:Year>
    <b:Pages>607-618</b:Pages>
    <b:RefOrder>26</b:RefOrder>
  </b:Source>
  <b:Source>
    <b:Tag>Die85</b:Tag>
    <b:SourceType>JournalArticle</b:SourceType>
    <b:Guid>{6710BD55-7C95-47F3-89E5-D03BABD5FFE1}</b:Guid>
    <b:Author>
      <b:Author>
        <b:NameList>
          <b:Person>
            <b:Last>Diener E</b:Last>
            <b:First>Emmons</b:First>
            <b:Middle>RA, Larsen RJ, Griffin S</b:Middle>
          </b:Person>
        </b:NameList>
      </b:Author>
    </b:Author>
    <b:Title>The Satisfaction With Life Scale</b:Title>
    <b:JournalName>J Pers Assess 49(1)</b:JournalName>
    <b:Year>1985</b:Year>
    <b:Pages>71-75</b:Pages>
    <b:RefOrder>27</b:RefOrder>
  </b:Source>
  <b:Source>
    <b:Tag>Cra03</b:Tag>
    <b:SourceType>JournalArticle</b:SourceType>
    <b:Guid>{767F03DF-5A29-4551-AD50-4C8E09C9F6FA}</b:Guid>
    <b:Author>
      <b:Author>
        <b:NameList>
          <b:Person>
            <b:Last>Craig CL</b:Last>
            <b:First>Marshall</b:First>
            <b:Middle>AL, Sjöström M, Bauman AE, Booth ML et al</b:Middle>
          </b:Person>
        </b:NameList>
      </b:Author>
    </b:Author>
    <b:Title>International physical activity questionnaire: 12-country reliability and validity</b:Title>
    <b:JournalName>Med. Sci. Sports Exerc 35</b:JournalName>
    <b:Year>2003</b:Year>
    <b:Pages>1281-1295</b:Pages>
    <b:RefOrder>28</b:RefOrder>
  </b:Source>
  <b:Source>
    <b:Tag>Eke06</b:Tag>
    <b:SourceType>JournalArticle</b:SourceType>
    <b:Guid>{C48D2AAF-11EC-43DA-B82A-8D6B9F563E65}</b:Guid>
    <b:Author>
      <b:Author>
        <b:NameList>
          <b:Person>
            <b:Last>Ekelund U</b:Last>
            <b:First>Sepp</b:First>
            <b:Middle>H, Brage S, Becker W, Jakes R, Hennings M et al</b:Middle>
          </b:Person>
        </b:NameList>
      </b:Author>
    </b:Author>
    <b:Title>Criterion-related validity of the last 7-day, short form of the International Physical Activity Questionnaire in Swedish adults</b:Title>
    <b:JournalName>Public Health Nutr 9(2)</b:JournalName>
    <b:Year>2006</b:Year>
    <b:Pages>258-265</b:Pages>
    <b:RefOrder>29</b:RefOrder>
  </b:Source>
  <b:Source>
    <b:Tag>Ros16</b:Tag>
    <b:SourceType>JournalArticle</b:SourceType>
    <b:Guid>{0F97F6D4-1F49-4C95-964E-558072E09CF3}</b:Guid>
    <b:Author>
      <b:Author>
        <b:NameList>
          <b:Person>
            <b:Last>Rosenbaum S</b:Last>
            <b:First>Ward</b:First>
            <b:Middle>PB, International Working Group</b:Middle>
          </b:Person>
        </b:NameList>
      </b:Author>
    </b:Author>
    <b:Title>The Simple Physical Activity Questionnaire</b:Title>
    <b:JournalName> Lancet Psychiatry 3(1)</b:JournalName>
    <b:Year>2016</b:Year>
    <b:RefOrder>30</b:RefOrder>
  </b:Source>
  <b:Source>
    <b:Tag>Ber92</b:Tag>
    <b:SourceType>JournalArticle</b:SourceType>
    <b:Guid>{6AAA349A-3C09-4EA8-B8A2-D9035C58278B}</b:Guid>
    <b:Author>
      <b:Author>
        <b:NameList>
          <b:Person>
            <b:Last>Berg KO</b:Last>
            <b:First>Wood-Dauphinee</b:First>
            <b:Middle>SL, Williams JI, Maki B</b:Middle>
          </b:Person>
        </b:NameList>
      </b:Author>
    </b:Author>
    <b:Title>Measuring balance in the elderly: validation of an instrument</b:Title>
    <b:JournalName>Can J Public Health 83 Suppl 2</b:JournalName>
    <b:Year>1992</b:Year>
    <b:Pages>7-11</b:Pages>
    <b:RefOrder>31</b:RefOrder>
  </b:Source>
  <b:Source>
    <b:Tag>Mar09</b:Tag>
    <b:SourceType>JournalArticle</b:SourceType>
    <b:Guid>{7EAD3541-F9C9-430B-B24F-B79645A42C5C}</b:Guid>
    <b:Author>
      <b:Author>
        <b:NameList>
          <b:Person>
            <b:Last>Maruff P</b:Last>
            <b:First>Thomas</b:First>
            <b:Middle>E, Cysique L, Brew B, Collie A, Snyder P et al</b:Middle>
          </b:Person>
        </b:NameList>
      </b:Author>
    </b:Author>
    <b:Title>Validity of the CogState brief battery: relationship to standardized tests and sensitivity to cognitive impairment in mild traumatic brain injury, schizophrenia, and AIDS dementia complex</b:Title>
    <b:JournalName>Arch Clin Neuropsychol 24(2)</b:JournalName>
    <b:Year>2009</b:Year>
    <b:Pages>165-178</b:Pages>
    <b:RefOrder>32</b:RefOrder>
  </b:Source>
  <b:Source>
    <b:Tag>Dia13</b:Tag>
    <b:SourceType>JournalArticle</b:SourceType>
    <b:Guid>{19C7421D-65BA-4132-8FDC-3078F4B2F78F}</b:Guid>
    <b:Author>
      <b:Author>
        <b:NameList>
          <b:Person>
            <b:Last>Diamond</b:Last>
          </b:Person>
        </b:NameList>
      </b:Author>
    </b:Author>
    <b:Title>Executive functions</b:Title>
    <b:JournalName>Annu Rev Psychol 64</b:JournalName>
    <b:Year>2013</b:Year>
    <b:Pages>135-168</b:Pages>
    <b:RefOrder>33</b:RefOrder>
  </b:Source>
  <b:Source>
    <b:Tag>Yes82</b:Tag>
    <b:SourceType>JournalArticle</b:SourceType>
    <b:Guid>{831189D6-1E74-49A4-AD8D-720A3C21B5A1}</b:Guid>
    <b:Author>
      <b:Author>
        <b:NameList>
          <b:Person>
            <b:Last>Yesavage JA</b:Last>
            <b:First>Brink</b:First>
            <b:Middle>TL, Rose TL, Lum O, Huang V, Adey M, Leirer VO</b:Middle>
          </b:Person>
        </b:NameList>
      </b:Author>
    </b:Author>
    <b:Title>Development and validation of a geriatric depression screening scale: a preliminary report</b:Title>
    <b:JournalName> J Psychiatr Res 17(1)</b:JournalName>
    <b:Year>1982</b:Year>
    <b:Pages>37-49</b:Pages>
    <b:RefOrder>34</b:RefOrder>
  </b:Source>
  <b:Source>
    <b:Tag>Soc18</b:Tag>
    <b:SourceType>InternetSite</b:SourceType>
    <b:Guid>{1DD6FC9A-E545-4633-9398-7F901FAF0D45}</b:Guid>
    <b:Title>Socialstyrelsen</b:Title>
    <b:Year>2018</b:Year>
    <b:Author>
      <b:Author>
        <b:NameList>
          <b:Person>
            <b:Last>Socialstyrelsen</b:Last>
          </b:Person>
        </b:NameList>
      </b:Author>
    </b:Author>
    <b:InternetSiteTitle>Geriatric Depression Scale (GDS 20)</b:InternetSiteTitle>
    <b:URL> http://www.socialstyrelsen.se/evidensbaseradpraktik/sokimetodguidenforsocialtarbete/gds20</b:URL>
    <b:RefOrder>35</b:RefOrder>
  </b:Source>
  <b:Source>
    <b:Tag>Spi83</b:Tag>
    <b:SourceType>InternetSite</b:SourceType>
    <b:Guid>{A433791A-FCD0-4C87-A0A3-40643E77CCA0}</b:Guid>
    <b:Author>
      <b:Author>
        <b:NameList>
          <b:Person>
            <b:Last>APA</b:Last>
          </b:Person>
        </b:NameList>
      </b:Author>
    </b:Author>
    <b:Title>American Psychological Association</b:Title>
    <b:Year>2018</b:Year>
    <b:City>CA</b:City>
    <b:Publisher>Consulting Psychologists Press</b:Publisher>
    <b:InternetSiteTitle>The State-Trait Anxiety Inventory (STAI)</b:InternetSiteTitle>
    <b:URL>http://www.apa.org/pi/about/publications/caregivers/practice-settings/assessment/tools/trait-state.aspx</b:URL>
    <b:RefOrder>36</b:RefOrder>
  </b:Source>
  <b:Source>
    <b:Tag>Cle09</b:Tag>
    <b:SourceType>InternetSite</b:SourceType>
    <b:Guid>{8FB58F2A-F504-4102-8DA2-A1FB82381B17}</b:Guid>
    <b:Author>
      <b:Author>
        <b:NameList>
          <b:Person>
            <b:Last>Cleeland</b:Last>
          </b:Person>
        </b:NameList>
      </b:Author>
    </b:Author>
    <b:Title>User guide for Brief Pain Inventory</b:Title>
    <b:Year>2009</b:Year>
    <b:InternetSiteTitle>MDAnderson</b:InternetSiteTitle>
    <b:URL>https://www.mdanderson.org/documents/Departments-and-Divisions/Symptom-Research/BPI_UserGuide.pdf</b:URL>
    <b:RefOrder>37</b:RefOrder>
  </b:Source>
  <b:Source>
    <b:Tag>Bas01</b:Tag>
    <b:SourceType>JournalArticle</b:SourceType>
    <b:Guid>{CFE6EA94-4C18-4780-B450-949DDD6DF372}</b:Guid>
    <b:Author>
      <b:Author>
        <b:NameList>
          <b:Person>
            <b:Last>Bastien CH</b:Last>
            <b:First>Vallières</b:First>
            <b:Middle>A, Morin CM</b:Middle>
          </b:Person>
        </b:NameList>
      </b:Author>
    </b:Author>
    <b:Title>Validation of the Insomnia Severity Index as an outcome measure for insomnia research</b:Title>
    <b:Year>2001</b:Year>
    <b:JournalName>Sleep Med 2(4)</b:JournalName>
    <b:Pages>297-307</b:Pages>
    <b:RefOrder>38</b:RefOrder>
  </b:Source>
  <b:Source>
    <b:Tag>Hen80</b:Tag>
    <b:SourceType>JournalArticle</b:SourceType>
    <b:Guid>{776A9C61-AF92-4FFF-85D5-014248A1B3B4}</b:Guid>
    <b:Author>
      <b:Author>
        <b:NameList>
          <b:Person>
            <b:Last>Henderson S</b:Last>
            <b:First>Duncan-Jones</b:First>
            <b:Middle>P, Byrne DG, Scott R</b:Middle>
          </b:Person>
        </b:NameList>
      </b:Author>
    </b:Author>
    <b:Title>Measuring social relationships: The Interview Schedule for Social Interaction</b:Title>
    <b:JournalName>Psychological Medicine 10</b:JournalName>
    <b:Year>1980</b:Year>
    <b:Pages>723-734</b:Pages>
    <b:RefOrder>39</b:RefOrder>
  </b:Source>
  <b:Source>
    <b:Tag>Hal17</b:Tag>
    <b:SourceType>JournalArticle</b:SourceType>
    <b:Guid>{129E1A23-1697-493E-BC56-1B3C9C65C601}</b:Guid>
    <b:Author>
      <b:Author>
        <b:NameList>
          <b:Person>
            <b:Last>Hallgren M</b:Last>
            <b:First>Lundin</b:First>
            <b:Middle>A, Tee FY, Burström B, Forsell Y</b:Middle>
          </b:Person>
        </b:NameList>
      </b:Author>
    </b:Author>
    <b:Title>Somebody to lean on: Social relationships predict post-treatment depression severity in adults</b:Title>
    <b:JournalName>Psychiatry Research 249</b:JournalName>
    <b:Year>2017</b:Year>
    <b:Pages>261-267</b:Pages>
    <b:RefOrder>40</b:RefOrder>
  </b:Source>
  <b:Source>
    <b:Tag>Oke06</b:Tag>
    <b:SourceType>JournalArticle</b:SourceType>
    <b:Guid>{2F69A2E9-BA75-461C-9E96-6500B74542F4}</b:Guid>
    <b:Author>
      <b:Author>
        <b:NameList>
          <b:Person>
            <b:Last>Oken BS</b:Last>
            <b:First>Zajdel</b:First>
            <b:Middle>D, Kishiyama S, Flegal K, Dehen C, Haas M et al</b:Middle>
          </b:Person>
        </b:NameList>
      </b:Author>
    </b:Author>
    <b:Title>Randomized, controlled, six-month trial of yoga in healthy seniors: Effects on cognition and quality of life</b:Title>
    <b:JournalName>Alt Ther Health Med 12(1)</b:JournalName>
    <b:Year>2006</b:Year>
    <b:Pages>40-47</b:Pages>
    <b:RefOrder>41</b:RefOrder>
  </b:Source>
  <b:Source>
    <b:Tag>Fau09</b:Tag>
    <b:SourceType>JournalArticle</b:SourceType>
    <b:Guid>{ECC9AD21-EE69-49D5-A23C-98440FCFAD92}</b:Guid>
    <b:Author>
      <b:Author>
        <b:NameList>
          <b:Person>
            <b:Last>Faul F</b:Last>
            <b:First>Erdfelder</b:First>
            <b:Middle>E, Buchner A, Lang A-G</b:Middle>
          </b:Person>
        </b:NameList>
      </b:Author>
    </b:Author>
    <b:Title>Statistical power analyses using G*Power 3.1: tests for correlation and regression analyses</b:Title>
    <b:JournalName>Behav Res Methods 41</b:JournalName>
    <b:Year>2009</b:Year>
    <b:Pages>1149-1160</b:Pages>
    <b:RefOrder>42</b:RefOrder>
  </b:Source>
  <b:Source>
    <b:Tag>Fra15</b:Tag>
    <b:SourceType>JournalArticle</b:SourceType>
    <b:Guid>{A3FD59D7-01CA-4673-935C-D57750006823}</b:Guid>
    <b:Author>
      <b:Author>
        <b:NameList>
          <b:Person>
            <b:Last>Franco MR</b:Last>
            <b:First>Tong</b:First>
            <b:Middle>A, Howard K, Sherrington C, Ferreira PH, Pinto RZ et al</b:Middle>
          </b:Person>
        </b:NameList>
      </b:Author>
    </b:Author>
    <b:Title>Older people's perspectives on participation in physical activity: a systematic review and thematic synthesis of qualitative literature</b:Title>
    <b:JournalName>British Journal of Sports Medicine 49(19)</b:JournalName>
    <b:Year>2015</b:Year>
    <b:Pages>1268-1276</b:Pages>
    <b:RefOrder>43</b:RefOrder>
  </b:Source>
  <b:Source>
    <b:Tag>Fri15</b:Tag>
    <b:SourceType>Book</b:SourceType>
    <b:Guid>{B08D0B3D-7DB4-458D-9C2F-1689750FB693}</b:Guid>
    <b:Title>Fundamentals of Clinical Trials (5th ed.)</b:Title>
    <b:Year>2015</b:Year>
    <b:Author>
      <b:Author>
        <b:NameList>
          <b:Person>
            <b:Last>Friedman LM</b:Last>
            <b:First>Furberg</b:First>
            <b:Middle>CD, DeMets DL, Reboussin DM, Granger CB</b:Middle>
          </b:Person>
        </b:NameList>
      </b:Author>
    </b:Author>
    <b:City>New York</b:City>
    <b:Publisher>Springer</b:Publisher>
    <b:RefOrder>44</b:RefOrder>
  </b:Source>
  <b:Source>
    <b:Tag>Bra02</b:Tag>
    <b:SourceType>JournalArticle</b:SourceType>
    <b:Guid>{39B39C23-4087-41BC-9E24-DF2223FCE29B}</b:Guid>
    <b:Title>Intervention-related cognitive versus social mediators of exercise adherence in the elderly</b:Title>
    <b:Year>2002</b:Year>
    <b:Author>
      <b:Author>
        <b:NameList>
          <b:Person>
            <b:Last>Brassington GS</b:Last>
            <b:First>Atienza</b:First>
            <b:Middle>AA, Perczek RE, DiLorenzo TM, King AC</b:Middle>
          </b:Person>
        </b:NameList>
      </b:Author>
    </b:Author>
    <b:JournalName>Am J Prev Med 23(2 Suppl)</b:JournalName>
    <b:Pages>80-86</b:Pages>
    <b:RefOrder>45</b:RefOrder>
  </b:Source>
  <b:Source>
    <b:Tag>Kin13</b:Tag>
    <b:SourceType>JournalArticle</b:SourceType>
    <b:Guid>{028D2A35-A7B7-4230-82C2-2C756D95BCD8}</b:Guid>
    <b:Author>
      <b:Author>
        <b:NameList>
          <b:Person>
            <b:Last>Kinser PA</b:Last>
            <b:First>Robins</b:First>
            <b:Middle>JL</b:Middle>
          </b:Person>
        </b:NameList>
      </b:Author>
    </b:Author>
    <b:Title>Control group design: enhancing rigor in research of mind-body therapies for depression</b:Title>
    <b:JournalName>Evid Based Complement Alternat Med</b:JournalName>
    <b:Year>2013</b:Year>
    <b:DOI>10.1155/2013/140467</b:DOI>
    <b:RefOrder>46</b:RefOrder>
  </b:Source>
  <b:Source>
    <b:Tag>Lin07</b:Tag>
    <b:SourceType>JournalArticle</b:SourceType>
    <b:Guid>{FAB50EB0-1ADD-48B1-9B62-FDDA92557BAD}</b:Guid>
    <b:Author>
      <b:Author>
        <b:NameList>
          <b:Person>
            <b:Last>Lindquist R</b:Last>
            <b:First>Wyman</b:First>
            <b:Middle>JF, Talley KM, Findorff MJ, Gross CR</b:Middle>
          </b:Person>
        </b:NameList>
      </b:Author>
    </b:Author>
    <b:Title>Design of Control-Group Conditions in Clinical Trials of Behavioral Interventions</b:Title>
    <b:JournalName>Journal of Nursing Scholarship 39(3)</b:JournalName>
    <b:Year>2007</b:Year>
    <b:Pages>214-221</b:Pages>
    <b:RefOrder>47</b:RefOrder>
  </b:Source>
  <b:Source>
    <b:Tag>Cra15</b:Tag>
    <b:SourceType>JournalArticle</b:SourceType>
    <b:Guid>{969F7FD6-51C1-415B-8280-2B43339ED27A}</b:Guid>
    <b:Author>
      <b:Author>
        <b:NameList>
          <b:Person>
            <b:Last>Cramer H</b:Last>
            <b:First>Ward</b:First>
            <b:Middle>L, Saper R, Fishbein D, Dobos G, Lauche R</b:Middle>
          </b:Person>
        </b:NameList>
      </b:Author>
    </b:Author>
    <b:Title>The Safety of Yoga: A Systematic Review and Meta-Analysis of Randomized Controlled Trials</b:Title>
    <b:JournalName>American Journal of Epidemiology  182(4)</b:JournalName>
    <b:Year>2015</b:Year>
    <b:Pages>281-293</b:Pages>
    <b:RefOrder>48</b:RefOrder>
  </b:Source>
  <b:Source>
    <b:Tag>FDA16</b:Tag>
    <b:SourceType>InternetSite</b:SourceType>
    <b:Guid>{692855D7-1F4C-49B4-898F-CF04DB4A7B81}</b:Guid>
    <b:Title>US Food and Drug Administration</b:Title>
    <b:Year>2016</b:Year>
    <b:Author>
      <b:Author>
        <b:NameList>
          <b:Person>
            <b:Last>FDA</b:Last>
          </b:Person>
        </b:NameList>
      </b:Author>
    </b:Author>
    <b:InternetSiteTitle>Safety: what is a serious adverse event? </b:InternetSiteTitle>
    <b:Month>1</b:Month>
    <b:Day>2</b:Day>
    <b:URL>https://www.fda.gov/Safety/MedWatch/HowToReport/ucm053087.htm</b:URL>
    <b:RefOrder>49</b:RefOrder>
  </b:Source>
  <b:Source>
    <b:Tag>Fol09</b:Tag>
    <b:SourceType>DocumentFromInternetSite</b:SourceType>
    <b:Guid>{B278163A-DAD3-42FA-8C86-34C038FE1DE2}</b:Guid>
    <b:Title>Public Health Agency of Sweden</b:Title>
    <b:InternetSiteTitle>Det är aldrig för sent! Förbättra äldres hälsa med möten, mat och aktivitet</b:InternetSiteTitle>
    <b:Year>2009</b:Year>
    <b:URL>https://www.folkhalsomyndigheten.se/contentassets/939eb16e9a414205951b939456e181fd/r2009-18-det-ar-aldrig-for-sent.pdf</b:URL>
    <b:Author>
      <b:Author>
        <b:NameList>
          <b:Person>
            <b:Last>Folkhälsomyndigheten</b:Last>
          </b:Person>
        </b:NameList>
      </b:Author>
    </b:Author>
    <b:RefOrder>50</b:RefOrder>
  </b:Source>
  <b:Source>
    <b:Tag>Int96</b:Tag>
    <b:SourceType>Report</b:SourceType>
    <b:Guid>{D27E0BCA-45AE-4A1A-A613-0DD0CAD2684E}</b:Guid>
    <b:Title>Guideline for Good Clinical Practice</b:Title>
    <b:InternetSiteTitle>Guideline for Good Clinical Practice</b:InternetSiteTitle>
    <b:Year>1996</b:Year>
    <b:URL>https://www.ich.org/fileadmin/Public_Web_Site/ICH_Products/Guidelines/Efficacy/E6/E6_R1_Guideline.pdf</b:URL>
    <b:Author>
      <b:Author>
        <b:NameList>
          <b:Person>
            <b:Last>ICH</b:Last>
          </b:Person>
        </b:NameList>
      </b:Author>
    </b:Author>
    <b:RefOrder>1</b:RefOrder>
  </b:Source>
  <b:Source>
    <b:Tag>Gre12</b:Tag>
    <b:SourceType>JournalArticle</b:SourceType>
    <b:Guid>{26812A21-6C3F-4FE2-B4A9-A7F3486849A8}</b:Guid>
    <b:Title>Yoga Empowers Seniors Study (YESS): Design and Asana Series</b:Title>
    <b:Year>2012</b:Year>
    <b:Author>
      <b:Author>
        <b:NameList>
          <b:Person>
            <b:Last>Greendale GA</b:Last>
            <b:First>Kazadi</b:First>
            <b:Middle>L, Mazdyasni S, Ramirez E, Wang MY, Yu S, Salem G</b:Middle>
          </b:Person>
        </b:NameList>
      </b:Author>
    </b:Author>
    <b:JournalName>J Yoga Phys Ther (2(1)</b:JournalName>
    <b:Pages>107</b:Pages>
    <b:DOI>10.4172/2157-7595.1000107</b:DOI>
    <b:RefOrder>51</b:RefOrder>
  </b:Source>
  <b:Source>
    <b:Tag>Che07</b:Tag>
    <b:SourceType>JournalArticle</b:SourceType>
    <b:Guid>{AA899A36-E48D-48D9-BB9E-F565DFA03BB3}</b:Guid>
    <b:Author>
      <b:Author>
        <b:NameList>
          <b:Person>
            <b:Last>Chen KM</b:Last>
            <b:First>Tseng</b:First>
            <b:Middle>WS, Ting LF, Huang GF</b:Middle>
          </b:Person>
        </b:NameList>
      </b:Author>
    </b:Author>
    <b:Title>Development and evaluation of a yoga exercise programme for older</b:Title>
    <b:JournalName>J Adv Nurs 57(4)</b:JournalName>
    <b:Year>2007</b:Year>
    <b:Pages>432-441</b:Pages>
    <b:RefOrder>52</b:RefOrder>
  </b:Source>
  <b:Source>
    <b:Tag>WHO18</b:Tag>
    <b:SourceType>Report</b:SourceType>
    <b:Guid>{F1BB0AC4-BDBF-4DE8-BE5C-585165BF5F53}</b:Guid>
    <b:Author>
      <b:Author>
        <b:NameList>
          <b:Person>
            <b:Last>WHO</b:Last>
          </b:Person>
        </b:NameList>
      </b:Author>
    </b:Author>
    <b:Title>GLOBAL ACTION PLAN ON PHYSICAL ACTIVITY 2018-2030</b:Title>
    <b:Year>2018</b:Year>
    <b:Publisher>World Health Organization</b:Publisher>
    <b:City>Geneva</b:City>
    <b:RefOrder>53</b:RefOrder>
  </b:Source>
  <b:Source>
    <b:Tag>Gut18</b:Tag>
    <b:SourceType>JournalArticle</b:SourceType>
    <b:Guid>{B0A6EDC6-D44F-41FA-96F6-8ACF3F1771D0}</b:Guid>
    <b:Title>Worldwide trends in insufficient physical activity from 2001 to 2016: a pooled analysis of 358 population-based surveys with 1·9 million participants</b:Title>
    <b:Year>2018</b:Year>
    <b:Author>
      <b:Author>
        <b:NameList>
          <b:Person>
            <b:Last>Guthold R</b:Last>
            <b:First>Stevens</b:First>
            <b:Middle>GA, Riley LM, Bull FC</b:Middle>
          </b:Person>
        </b:NameList>
      </b:Author>
    </b:Author>
    <b:JournalName>Lancet</b:JournalName>
    <b:DOI>https://doi.org/10.1016/S2214-109X(18)30357-7</b:DOI>
    <b:RefOrder>54</b:RefOrder>
  </b:Source>
  <b:Source>
    <b:Tag>Bow97</b:Tag>
    <b:SourceType>JournalArticle</b:SourceType>
    <b:Guid>{9879F012-D3FE-4F20-B409-70C953A30ED2}</b:Guid>
    <b:Author>
      <b:Author>
        <b:NameList>
          <b:Person>
            <b:Last>Bowman AJ</b:Last>
            <b:First>Clayton</b:First>
            <b:Middle>RH, Murray A, Reed JW, Subhan MM, Ford GA</b:Middle>
          </b:Person>
        </b:NameList>
      </b:Author>
    </b:Author>
    <b:Title>Effects of aerobic exercise training and yoga on the baroreflex in healthy elderly persons</b:Title>
    <b:JournalName>Eur J Clin Invest 27(5)</b:JournalName>
    <b:Year>1997</b:Year>
    <b:Pages>443-439</b:Pages>
    <b:RefOrder>55</b:RefOrder>
  </b:Source>
  <b:Source>
    <b:Tag>San11</b:Tag>
    <b:SourceType>JournalArticle</b:SourceType>
    <b:Guid>{2DE3CCB9-46F7-4A89-BD0B-E7BDE6DA3822}</b:Guid>
    <b:Author>
      <b:Author>
        <b:NameList>
          <b:Person>
            <b:Last>Santaella DF</b:Last>
            <b:First>Devesa</b:First>
            <b:Middle>CRS, Rojo MR, Amato MBP, Drager LF, Casali KR et al</b:Middle>
          </b:Person>
        </b:NameList>
      </b:Author>
    </b:Author>
    <b:Title>Yoga respiratory training improves respiratory function and cardiac sympathovagal balance in elderly subjects: a randomised controlled trial</b:Title>
    <b:JournalName>BMJ Open 1(1)</b:JournalName>
    <b:Year>2011</b:Year>
    <b:DOI>10.1136/bmjopen-2011-000085</b:DOI>
    <b:RefOrder>56</b:RefOrder>
  </b:Source>
  <b:Source>
    <b:Tag>ukh16</b:Tag>
    <b:SourceType>JournalArticle</b:SourceType>
    <b:Guid>{D2CCE9DF-643A-450F-9B3C-53656936C8DA}</b:Guid>
    <b:Author>
      <b:Author>
        <b:NameList>
          <b:Person>
            <b:Last>Youkhana S</b:Last>
            <b:First>Dean</b:First>
            <b:Middle>CM, Wolff M, Sherrington C, Tiedemann A</b:Middle>
          </b:Person>
        </b:NameList>
      </b:Author>
    </b:Author>
    <b:Title>Yoga-based exercise improves balance and mobility in people aged 60 and over: a systematic review and meta-analysis</b:Title>
    <b:JournalName>Age Ageing 45(1)</b:JournalName>
    <b:Year>2016</b:Year>
    <b:Pages>21-29</b:Pages>
    <b:RefOrder>57</b:RefOrder>
  </b:Source>
  <b:Source>
    <b:Tag>Zet11</b:Tag>
    <b:SourceType>JournalArticle</b:SourceType>
    <b:Guid>{ECAA9C24-94B9-4AD2-BFBD-7FC7087C9355}</b:Guid>
    <b:Author>
      <b:Author>
        <b:NameList>
          <b:Person>
            <b:Last>Zettergren KK</b:Last>
            <b:First>Lubeski</b:First>
            <b:Middle>JM, Viverito JM</b:Middle>
          </b:Person>
        </b:NameList>
      </b:Author>
    </b:Author>
    <b:Title>Effects of a Yoga Program on Postural Control, Mobility, and Gait Speed in Community-Living Older adults: a pilot study</b:Title>
    <b:JournalName>J Geriatr Phys Ther 34</b:JournalName>
    <b:Year>2011</b:Year>
    <b:Pages>88-94</b:Pages>
    <b:RefOrder>58</b:RefOrder>
  </b:Source>
  <b:Source>
    <b:Tag>Oke061</b:Tag>
    <b:SourceType>JournalArticle</b:SourceType>
    <b:Guid>{53A4C56C-FFD3-4ABA-ACEE-AB7B9553EA85}</b:Guid>
    <b:Author>
      <b:Author>
        <b:NameList>
          <b:Person>
            <b:Last>Oken BS</b:Last>
            <b:First>Zajdel</b:First>
            <b:Middle>D, Kishiyam S, Flegal K, Dehen C, Haas M, et al</b:Middle>
          </b:Person>
        </b:NameList>
      </b:Author>
    </b:Author>
    <b:Title>Randomized, controlled, six-month trial of yoga in healthy seniors: effects on cognition and quality of life</b:Title>
    <b:JournalName>Altern Ther Health Med 12(1)</b:JournalName>
    <b:Year>2006</b:Year>
    <b:Pages>40-47</b:Pages>
    <b:RefOrder>59</b:RefOrder>
  </b:Source>
  <b:Source>
    <b:Tag>Bar16</b:Tag>
    <b:SourceType>JournalArticle</b:SourceType>
    <b:Guid>{A0D640EE-35A7-48D4-BF5B-2C18689197C8}</b:Guid>
    <b:Author>
      <b:Author>
        <b:NameList>
          <b:Person>
            <b:Last>Barrows JL</b:Last>
            <b:First>Fleury</b:First>
            <b:Middle>J</b:Middle>
          </b:Person>
        </b:NameList>
      </b:Author>
    </b:Author>
    <b:Title>Systematic Review of Yoga Interventions to Promote Cardiovascular Health in Older Adults</b:Title>
    <b:JournalName>West J Nurs Res 38(6)</b:JournalName>
    <b:Year>2016</b:Year>
    <b:Pages>753-781</b:Pages>
    <b:RefOrder>60</b:RefOrder>
  </b:Source>
  <b:Source>
    <b:Tag>Pas15</b:Tag>
    <b:SourceType>JournalArticle</b:SourceType>
    <b:Guid>{5E5DCE86-96D7-4972-AC9C-05F070AD95FF}</b:Guid>
    <b:Author>
      <b:Author>
        <b:NameList>
          <b:Person>
            <b:Last>Pascoe MC</b:Last>
            <b:First>Bauer</b:First>
            <b:Middle>IE</b:Middle>
          </b:Person>
        </b:NameList>
      </b:Author>
    </b:Author>
    <b:Title>A systematic review of randomised control trials on the effects of yoga on stress measures and mood</b:Title>
    <b:JournalName>Psychiatr Res 68</b:JournalName>
    <b:Year>2015</b:Year>
    <b:Pages>270-282</b:Pages>
    <b:RefOrder>61</b:RefOrder>
  </b:Source>
  <b:Source>
    <b:Tag>Got15</b:Tag>
    <b:SourceType>JournalArticle</b:SourceType>
    <b:Guid>{B48C6571-5A89-49F7-882B-D1D24137AFC7}</b:Guid>
    <b:Author>
      <b:Author>
        <b:NameList>
          <b:Person>
            <b:Last>Gothe NP</b:Last>
            <b:First>McAuley</b:First>
            <b:Middle>E</b:Middle>
          </b:Person>
        </b:NameList>
      </b:Author>
    </b:Author>
    <b:Title>Yoga and Cognition: A Meta-Analysis of Chronic and Acute Effects</b:Title>
    <b:JournalName>Psychosom Med 77(7)</b:JournalName>
    <b:Year>2015</b:Year>
    <b:Pages>784-797</b:Pages>
    <b:RefOrder>62</b:RefOrder>
  </b:Source>
  <b:Source>
    <b:Tag>Got17</b:Tag>
    <b:SourceType>JournalArticle</b:SourceType>
    <b:Guid>{6EE592BC-11CD-46A8-B00C-60FD4718897C}</b:Guid>
    <b:Author>
      <b:Author>
        <b:NameList>
          <b:Person>
            <b:Last>Gothe NP</b:Last>
            <b:First>Kramer</b:First>
            <b:Middle>AF, McAuley E</b:Middle>
          </b:Person>
        </b:NameList>
      </b:Author>
    </b:Author>
    <b:Title>Hatha Yoga Practice Improves Attention and Processing Speed in Older Adults: Results from an 8-Week Randomized Control Trial</b:Title>
    <b:JournalName>J Altern Complement Med 23(1)</b:JournalName>
    <b:Year>2017</b:Year>
    <b:Pages>35-40</b:Pages>
    <b:RefOrder>63</b:RefOrder>
  </b:Source>
  <b:Source>
    <b:Tag>Har131</b:Tag>
    <b:SourceType>JournalArticle</b:SourceType>
    <b:Guid>{63065CE3-21C3-4776-8A99-9C7C626B682F}</b:Guid>
    <b:Author>
      <b:Author>
        <b:NameList>
          <b:Person>
            <b:Last>Hariprasad VR</b:Last>
            <b:First>Varambally</b:First>
            <b:Middle>S, Shivakumar V, Kalmady SV, Venkatasubramanian G, Gangadhar BN</b:Middle>
          </b:Person>
        </b:NameList>
      </b:Author>
    </b:Author>
    <b:Title>Yoga increases the volume of the hippocampus in elderly subjects</b:Title>
    <b:JournalName>Indian J Psychiatry 55(Suppl 3)</b:JournalName>
    <b:Year>2013</b:Year>
    <b:Pages>394-396</b:Pages>
    <b:RefOrder>64</b:RefOrder>
  </b:Source>
  <b:Source>
    <b:Tag>Cra13</b:Tag>
    <b:SourceType>JournalArticle</b:SourceType>
    <b:Guid>{D2D13614-BD3B-474A-8AE8-214CEB9A26DA}</b:Guid>
    <b:Author>
      <b:Author>
        <b:NameList>
          <b:Person>
            <b:Last>Cramer H</b:Last>
            <b:First>Lauche</b:First>
            <b:Middle>R, Langhorst J, Dobos G</b:Middle>
          </b:Person>
        </b:NameList>
      </b:Author>
    </b:Author>
    <b:Title>Yoga for depression: a systematic review and meta-analysis</b:Title>
    <b:JournalName>Depress Anxiety 30(11)</b:JournalName>
    <b:Year>2013</b:Year>
    <b:Pages>1068-1083</b:Pages>
    <b:RefOrder>65</b:RefOrder>
  </b:Source>
  <b:Source>
    <b:Tag>Cra18</b:Tag>
    <b:SourceType>JournalArticle</b:SourceType>
    <b:Guid>{59C3458B-F449-40C4-B2F1-E6197C89EDC3}</b:Guid>
    <b:Author>
      <b:Author>
        <b:NameList>
          <b:Person>
            <b:Last>Cramer H</b:Last>
            <b:First>Lauche</b:First>
            <b:Middle>R, Anheyer D, Pilkington K, de Manincor M, Dobos G, Ward L</b:Middle>
          </b:Person>
        </b:NameList>
      </b:Author>
    </b:Author>
    <b:Title>Yoga for anxiety: A systematic review and meta-analysis of randomized controlled trials</b:Title>
    <b:JournalName>Depress Anxiety 35(9)</b:JournalName>
    <b:Year>2018</b:Year>
    <b:Pages>830-843</b:Pages>
    <b:RefOrder>66</b:RefOrder>
  </b:Source>
  <b:Source>
    <b:Tag>Har132</b:Tag>
    <b:SourceType>JournalArticle</b:SourceType>
    <b:Guid>{E0D843DA-970A-4667-B03C-857B84DEF5A0}</b:Guid>
    <b:Author>
      <b:Author>
        <b:NameList>
          <b:Person>
            <b:Last>Hariprasad VR</b:Last>
            <b:First>Sivakumar</b:First>
            <b:Middle>PT, Koparde V, Varambally S, Thirthalli J, Varghese M, et al</b:Middle>
          </b:Person>
        </b:NameList>
      </b:Author>
    </b:Author>
    <b:Title>Effects of yoga intervention on sleep and quality-of-life in elderly: A randomized controlled trial</b:Title>
    <b:JournalName>Indian J Psychiatry 55(Suppl 3)</b:JournalName>
    <b:Year>2013</b:Year>
    <b:Pages>364-368</b:Pages>
    <b:RefOrder>67</b:RefOrder>
  </b:Source>
  <b:Source>
    <b:Tag>Hen18</b:Tag>
    <b:SourceType>JournalArticle</b:SourceType>
    <b:Guid>{CD93661F-2068-40C8-897D-771B2BB3B64F}</b:Guid>
    <b:Author>
      <b:Author>
        <b:NameList>
          <b:Person>
            <b:Last>Hendriks</b:Last>
          </b:Person>
        </b:NameList>
      </b:Author>
    </b:Author>
    <b:Title>The effects of Sahaja Yoga meditation on mental health: a systematic review</b:Title>
    <b:JournalName>J Complement Integr Med 15(3)</b:JournalName>
    <b:Year>2018</b:Year>
    <b:RefOrder>68</b:RefOrder>
  </b:Source>
  <b:Source>
    <b:Tag>Hen17</b:Tag>
    <b:SourceType>JournalArticle</b:SourceType>
    <b:Guid>{6F80EE9E-39C3-431E-83F7-2B7026055663}</b:Guid>
    <b:Author>
      <b:Author>
        <b:NameList>
          <b:Person>
            <b:Last>Hendriks T</b:Last>
            <b:First>de</b:First>
            <b:Middle>Jong J, Cramer H</b:Middle>
          </b:Person>
        </b:NameList>
      </b:Author>
    </b:Author>
    <b:Title>The Effects of Yoga on Positive Mental Health Among Healthy Adults: A Systematic Review and Meta-Analysis</b:Title>
    <b:JournalName>J Altern Complement Med 23(7)</b:JournalName>
    <b:Year>2017</b:Year>
    <b:Pages>505-517</b:Pages>
    <b:RefOrder>69</b:RefOrder>
  </b:Source>
  <b:Source>
    <b:Tag>Cra16</b:Tag>
    <b:SourceType>JournalArticle</b:SourceType>
    <b:Guid>{4BD3EF0E-4D47-4893-B4E8-72B47E5F2BF6}</b:Guid>
    <b:Author>
      <b:Author>
        <b:NameList>
          <b:Person>
            <b:Last>Cramer H</b:Last>
            <b:First>Haller</b:First>
            <b:Middle>H, Dobos G, Lauche R</b:Middle>
          </b:Person>
        </b:NameList>
      </b:Author>
    </b:Author>
    <b:Title>A Systematic Review and Meta-Analysis Estimating the Expected Dropout Rates in Randomized Controlled Trials on Yoga Interventions</b:Title>
    <b:JournalName>Evid Based Complement Alternat Med</b:JournalName>
    <b:Year>2016</b:Year>
    <b:DOI>10.1155/2016/5859729</b:DOI>
    <b:RefOrder>70</b:RefOrder>
  </b:Source>
  <b:Source>
    <b:Tag>Cra161</b:Tag>
    <b:SourceType>JournalArticle</b:SourceType>
    <b:Guid>{68EF52C3-79C6-4742-94C8-25056340425F}</b:Guid>
    <b:Author>
      <b:Author>
        <b:NameList>
          <b:Person>
            <b:Last>Cramer H</b:Last>
            <b:First>Lauche</b:First>
            <b:Middle>R, Langhorst J, Dobos G</b:Middle>
          </b:Person>
        </b:NameList>
      </b:Author>
    </b:Author>
    <b:Title>Is one yoga style better than another? A systematic review of associations of yoga style and conclusions in randomized yoga trials</b:Title>
    <b:JournalName>Complement Ther Med 25</b:JournalName>
    <b:Year>2016</b:Year>
    <b:Pages>178-187</b:Pages>
    <b:RefOrder>71</b:RefOrder>
  </b:Source>
  <b:Source>
    <b:Tag>Par14</b:Tag>
    <b:SourceType>JournalArticle</b:SourceType>
    <b:Guid>{37A8703F-C4E7-4DB7-B218-0C4B6286A679}</b:Guid>
    <b:Author>
      <b:Author>
        <b:NameList>
          <b:Person>
            <b:Last>Park CL</b:Last>
            <b:First>Groessl</b:First>
            <b:Middle>E, Maiya M, Sarkin A, Eisen SV, Riley K, et al</b:Middle>
          </b:Person>
        </b:NameList>
      </b:Author>
    </b:Author>
    <b:Title>Comparison groups in yoga research: a systematic review and critical evaluation of the literature</b:Title>
    <b:JournalName>Complement Ther Med 22(5)</b:JournalName>
    <b:Year>2014</b:Year>
    <b:Pages>920-929</b:Pages>
    <b:RefOrder>72</b:RefOrder>
  </b:Source>
  <b:Source>
    <b:Tag>Coh83</b:Tag>
    <b:SourceType>JournalArticle</b:SourceType>
    <b:Guid>{99E4509E-6AC3-4B51-A64A-832780F74088}</b:Guid>
    <b:Author>
      <b:Author>
        <b:NameList>
          <b:Person>
            <b:Last>Cohen S</b:Last>
            <b:First>Kamarck</b:First>
            <b:Middle>T, Mermelstein R</b:Middle>
          </b:Person>
        </b:NameList>
      </b:Author>
    </b:Author>
    <b:Title>A global measure of perceived stress</b:Title>
    <b:JournalName>J Health Soc Behav 24(4)</b:JournalName>
    <b:Year>1983</b:Year>
    <b:Pages>385-396</b:Pages>
    <b:RefOrder>73</b:RefOrder>
  </b:Source>
  <b:Source>
    <b:Tag>Nor13</b:Tag>
    <b:SourceType>JournalArticle</b:SourceType>
    <b:Guid>{2BE93FB0-6E8B-4CAE-A53E-6635ECC8B652}</b:Guid>
    <b:Author>
      <b:Author>
        <b:NameList>
          <b:Person>
            <b:Last>Nordin M</b:Last>
            <b:First>Nordin</b:First>
            <b:Middle>S</b:Middle>
          </b:Person>
        </b:NameList>
      </b:Author>
    </b:Author>
    <b:Title>Psychometric evaluation and normative data of the Swedish version of the 10-item perceived stress scale</b:Title>
    <b:JournalName>Scand J Psychol 54(6)</b:JournalName>
    <b:Year>2013</b:Year>
    <b:Pages>502-507</b:Pages>
    <b:RefOrder>74</b:RefOrder>
  </b:Source>
  <b:Source>
    <b:Tag>Sha14</b:Tag>
    <b:SourceType>JournalArticle</b:SourceType>
    <b:Guid>{1E954F80-39DC-4859-A4A7-BBF776654E10}</b:Guid>
    <b:Author>
      <b:Author>
        <b:NameList>
          <b:Person>
            <b:Last>Shao Z</b:Last>
            <b:First>Janse</b:First>
            <b:Middle>E, Visser K, Meyer AS</b:Middle>
          </b:Person>
        </b:NameList>
      </b:Author>
    </b:Author>
    <b:Title>What do verbal fluency tasks measure? Predictors of verbal fluency performance in older adults</b:Title>
    <b:JournalName>Front Psychol 5 </b:JournalName>
    <b:Year>2014</b:Year>
    <b:Pages>772</b:Pages>
    <b:RefOrder>75</b:RefOrder>
  </b:Source>
</b:Sources>
</file>

<file path=customXml/itemProps1.xml><?xml version="1.0" encoding="utf-8"?>
<ds:datastoreItem xmlns:ds="http://schemas.openxmlformats.org/officeDocument/2006/customXml" ds:itemID="{876C7133-6D44-492D-AC7D-26D32249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Josefine Östh</dc:creator>
  <cp:lastModifiedBy>Paul Welford</cp:lastModifiedBy>
  <cp:revision>8</cp:revision>
  <dcterms:created xsi:type="dcterms:W3CDTF">2021-10-22T06:05:00Z</dcterms:created>
  <dcterms:modified xsi:type="dcterms:W3CDTF">2022-01-19T16:07:00Z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2021-10-13T23:41:54Z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e4398a1c-e6b6-48cd-bf22-8b24172fd928</vt:lpwstr>
  </property>
  <property fmtid="{D5CDD505-2E9C-101B-9397-08002B2CF9AE}" pid="8" name="MSIP_Label_d7dc88d9-fa17-47eb-a208-3e66f59d50e5_ContentBits">
    <vt:lpwstr>0</vt:lpwstr>
  </property>
</Properties>
</file>