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246C" w14:textId="0E04B795" w:rsidR="00B539E2" w:rsidRPr="00410FCE" w:rsidRDefault="0050301F" w:rsidP="005D71F1">
      <w:pPr>
        <w:jc w:val="center"/>
        <w:rPr>
          <w:rFonts w:cstheme="minorHAnsi"/>
          <w:b/>
          <w:bCs/>
        </w:rPr>
      </w:pPr>
      <w:r w:rsidRPr="00410FCE">
        <w:rPr>
          <w:rFonts w:cstheme="minorHAnsi"/>
          <w:b/>
          <w:bCs/>
        </w:rPr>
        <w:t>Supplementary material</w:t>
      </w:r>
    </w:p>
    <w:p w14:paraId="66037D5C" w14:textId="2EED0F09" w:rsidR="00300D4B" w:rsidRPr="00410FCE" w:rsidRDefault="00300D4B" w:rsidP="005D71F1">
      <w:pPr>
        <w:jc w:val="center"/>
        <w:rPr>
          <w:rFonts w:cstheme="minorHAnsi"/>
          <w:b/>
          <w:bCs/>
        </w:rPr>
      </w:pPr>
    </w:p>
    <w:p w14:paraId="6E8A4FDF" w14:textId="77777777" w:rsidR="00300D4B" w:rsidRPr="00410FCE" w:rsidRDefault="00300D4B" w:rsidP="00300D4B">
      <w:pPr>
        <w:jc w:val="center"/>
        <w:rPr>
          <w:rFonts w:cstheme="minorHAnsi"/>
          <w:b/>
          <w:bCs/>
        </w:rPr>
      </w:pPr>
      <w:r w:rsidRPr="00410FCE">
        <w:rPr>
          <w:rFonts w:cstheme="minorHAnsi"/>
          <w:b/>
          <w:bCs/>
        </w:rPr>
        <w:t>Evaluation of the therapeutic pattern and pharmaco-utilization in hypercholesterolemic patients treated with statins: a retrospective study on Italian real-world data</w:t>
      </w:r>
    </w:p>
    <w:p w14:paraId="5766933A" w14:textId="3DDDDCA0" w:rsidR="00300D4B" w:rsidRPr="00410FCE" w:rsidRDefault="00300D4B" w:rsidP="00300D4B">
      <w:pPr>
        <w:jc w:val="center"/>
        <w:rPr>
          <w:rFonts w:cstheme="minorHAnsi"/>
        </w:rPr>
      </w:pPr>
      <w:r w:rsidRPr="00410FCE">
        <w:rPr>
          <w:rFonts w:cstheme="minorHAnsi"/>
        </w:rPr>
        <w:t>Valentina Perrone, Elisa Giacomini, Diego Sangiorgi, Margherita Andretta, Fausto Bartolini, Alessandro Lupi, Fulvio Ferrante, Stefano Palcic, Davide Re, Luca Degli Esposti</w:t>
      </w:r>
    </w:p>
    <w:p w14:paraId="52F402C4" w14:textId="761AED32" w:rsidR="0054390B" w:rsidRPr="00410FCE" w:rsidRDefault="0054390B" w:rsidP="005D71F1">
      <w:pPr>
        <w:jc w:val="center"/>
        <w:rPr>
          <w:rFonts w:cstheme="minorHAnsi"/>
          <w:b/>
          <w:bCs/>
        </w:rPr>
      </w:pPr>
    </w:p>
    <w:p w14:paraId="020A88C2" w14:textId="470A493F" w:rsidR="0054390B" w:rsidRPr="00410FCE" w:rsidRDefault="0054390B" w:rsidP="00515082">
      <w:pPr>
        <w:spacing w:line="480" w:lineRule="auto"/>
        <w:rPr>
          <w:rFonts w:cstheme="minorHAnsi"/>
          <w:b/>
          <w:bCs/>
        </w:rPr>
      </w:pPr>
      <w:r w:rsidRPr="00410FCE">
        <w:rPr>
          <w:rFonts w:cstheme="minorHAnsi"/>
          <w:b/>
          <w:bCs/>
        </w:rPr>
        <w:t xml:space="preserve">Supplementary Table 1. List of </w:t>
      </w:r>
      <w:r w:rsidR="0020454A" w:rsidRPr="00410FCE">
        <w:rPr>
          <w:rFonts w:cstheme="minorHAnsi"/>
          <w:b/>
          <w:bCs/>
        </w:rPr>
        <w:t xml:space="preserve">approved protocols by </w:t>
      </w:r>
      <w:r w:rsidRPr="00410FCE">
        <w:rPr>
          <w:rFonts w:cstheme="minorHAnsi"/>
          <w:b/>
          <w:bCs/>
        </w:rPr>
        <w:t>Ethics Committee</w:t>
      </w:r>
      <w:r w:rsidR="0020454A" w:rsidRPr="00410FCE">
        <w:rPr>
          <w:rFonts w:cstheme="minorHAnsi"/>
          <w:b/>
          <w:bCs/>
        </w:rPr>
        <w:t>s</w:t>
      </w:r>
      <w:r w:rsidRPr="00410FCE">
        <w:rPr>
          <w:rFonts w:cstheme="minorHAnsi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4390B" w:rsidRPr="00410FCE" w14:paraId="51D749BE" w14:textId="77777777" w:rsidTr="00E308D4">
        <w:trPr>
          <w:trHeight w:val="471"/>
        </w:trPr>
        <w:tc>
          <w:tcPr>
            <w:tcW w:w="4814" w:type="dxa"/>
          </w:tcPr>
          <w:p w14:paraId="41488BC7" w14:textId="33D10BAA" w:rsidR="0054390B" w:rsidRPr="00410FCE" w:rsidRDefault="0054390B" w:rsidP="0054390B">
            <w:pPr>
              <w:rPr>
                <w:rFonts w:cstheme="minorHAnsi"/>
                <w:b/>
                <w:bCs/>
              </w:rPr>
            </w:pPr>
            <w:r w:rsidRPr="00410FCE">
              <w:rPr>
                <w:rFonts w:cstheme="minorHAnsi"/>
                <w:b/>
                <w:bCs/>
              </w:rPr>
              <w:t>Ethics Committee</w:t>
            </w:r>
          </w:p>
        </w:tc>
        <w:tc>
          <w:tcPr>
            <w:tcW w:w="4814" w:type="dxa"/>
          </w:tcPr>
          <w:p w14:paraId="1727182E" w14:textId="2C3A9CC7" w:rsidR="0054390B" w:rsidRPr="00410FCE" w:rsidRDefault="00E308D4" w:rsidP="0054390B">
            <w:pPr>
              <w:rPr>
                <w:rFonts w:cstheme="minorHAnsi"/>
                <w:b/>
                <w:bCs/>
              </w:rPr>
            </w:pPr>
            <w:r w:rsidRPr="00410FCE">
              <w:rPr>
                <w:rFonts w:cstheme="minorHAnsi"/>
                <w:b/>
                <w:bCs/>
              </w:rPr>
              <w:t>Approved Protocol number</w:t>
            </w:r>
          </w:p>
        </w:tc>
      </w:tr>
      <w:tr w:rsidR="0054390B" w:rsidRPr="00410FCE" w14:paraId="61F45B19" w14:textId="77777777" w:rsidTr="0020454A">
        <w:trPr>
          <w:trHeight w:val="582"/>
        </w:trPr>
        <w:tc>
          <w:tcPr>
            <w:tcW w:w="4814" w:type="dxa"/>
          </w:tcPr>
          <w:p w14:paraId="4B34DE3B" w14:textId="5FE60D97" w:rsidR="0054390B" w:rsidRPr="00410FCE" w:rsidRDefault="00E308D4" w:rsidP="00E308D4">
            <w:pPr>
              <w:rPr>
                <w:rFonts w:cstheme="minorHAnsi"/>
                <w:b/>
                <w:bCs/>
              </w:rPr>
            </w:pPr>
            <w:proofErr w:type="spellStart"/>
            <w:r w:rsidRPr="00410FCE">
              <w:rPr>
                <w:rFonts w:cstheme="minorHAnsi"/>
              </w:rPr>
              <w:t>Comitato</w:t>
            </w:r>
            <w:proofErr w:type="spellEnd"/>
            <w:r w:rsidRPr="00410FCE">
              <w:rPr>
                <w:rFonts w:cstheme="minorHAnsi"/>
              </w:rPr>
              <w:t xml:space="preserve"> </w:t>
            </w:r>
            <w:proofErr w:type="spellStart"/>
            <w:r w:rsidRPr="00410FCE">
              <w:rPr>
                <w:rFonts w:cstheme="minorHAnsi"/>
              </w:rPr>
              <w:t>Etico</w:t>
            </w:r>
            <w:proofErr w:type="spellEnd"/>
            <w:r w:rsidRPr="00410FCE">
              <w:rPr>
                <w:rFonts w:cstheme="minorHAnsi"/>
              </w:rPr>
              <w:t xml:space="preserve"> per la </w:t>
            </w:r>
            <w:proofErr w:type="spellStart"/>
            <w:r w:rsidRPr="00410FCE">
              <w:rPr>
                <w:rFonts w:cstheme="minorHAnsi"/>
              </w:rPr>
              <w:t>sperimentazione</w:t>
            </w:r>
            <w:proofErr w:type="spellEnd"/>
            <w:r w:rsidRPr="00410FCE">
              <w:rPr>
                <w:rFonts w:cstheme="minorHAnsi"/>
              </w:rPr>
              <w:t xml:space="preserve"> </w:t>
            </w:r>
            <w:proofErr w:type="spellStart"/>
            <w:r w:rsidRPr="00410FCE">
              <w:rPr>
                <w:rFonts w:cstheme="minorHAnsi"/>
              </w:rPr>
              <w:t>clinica</w:t>
            </w:r>
            <w:proofErr w:type="spellEnd"/>
            <w:r w:rsidRPr="00410FCE">
              <w:rPr>
                <w:rFonts w:cstheme="minorHAnsi"/>
              </w:rPr>
              <w:t xml:space="preserve"> </w:t>
            </w:r>
            <w:proofErr w:type="spellStart"/>
            <w:r w:rsidRPr="00410FCE">
              <w:rPr>
                <w:rFonts w:cstheme="minorHAnsi"/>
              </w:rPr>
              <w:t>delle</w:t>
            </w:r>
            <w:proofErr w:type="spellEnd"/>
            <w:r w:rsidRPr="00410FCE">
              <w:rPr>
                <w:rFonts w:cstheme="minorHAnsi"/>
              </w:rPr>
              <w:t xml:space="preserve"> province di </w:t>
            </w:r>
            <w:r w:rsidR="0020454A" w:rsidRPr="00410FCE">
              <w:rPr>
                <w:rFonts w:cstheme="minorHAnsi"/>
              </w:rPr>
              <w:t>V</w:t>
            </w:r>
            <w:r w:rsidRPr="00410FCE">
              <w:rPr>
                <w:rFonts w:cstheme="minorHAnsi"/>
              </w:rPr>
              <w:t xml:space="preserve">erona e </w:t>
            </w:r>
            <w:r w:rsidR="0020454A" w:rsidRPr="00410FCE">
              <w:rPr>
                <w:rFonts w:cstheme="minorHAnsi"/>
              </w:rPr>
              <w:t>R</w:t>
            </w:r>
            <w:r w:rsidRPr="00410FCE">
              <w:rPr>
                <w:rFonts w:cstheme="minorHAnsi"/>
              </w:rPr>
              <w:t xml:space="preserve">ovigo </w:t>
            </w:r>
          </w:p>
        </w:tc>
        <w:tc>
          <w:tcPr>
            <w:tcW w:w="4814" w:type="dxa"/>
          </w:tcPr>
          <w:p w14:paraId="0CB23E4F" w14:textId="13C479FB" w:rsidR="00E308D4" w:rsidRPr="00410FCE" w:rsidRDefault="00E308D4" w:rsidP="00E308D4">
            <w:pPr>
              <w:rPr>
                <w:rFonts w:cstheme="minorHAnsi"/>
              </w:rPr>
            </w:pPr>
            <w:r w:rsidRPr="00410FCE">
              <w:rPr>
                <w:rFonts w:cstheme="minorHAnsi"/>
              </w:rPr>
              <w:t>Prot n 64198 of 3/10/2018</w:t>
            </w:r>
          </w:p>
          <w:p w14:paraId="463E5FF7" w14:textId="77777777" w:rsidR="0054390B" w:rsidRPr="00410FCE" w:rsidRDefault="0054390B" w:rsidP="0054390B">
            <w:pPr>
              <w:rPr>
                <w:rFonts w:cstheme="minorHAnsi"/>
                <w:b/>
                <w:bCs/>
              </w:rPr>
            </w:pPr>
          </w:p>
        </w:tc>
      </w:tr>
      <w:tr w:rsidR="0054390B" w:rsidRPr="00410FCE" w14:paraId="2AF84FA7" w14:textId="77777777" w:rsidTr="0020454A">
        <w:trPr>
          <w:trHeight w:val="546"/>
        </w:trPr>
        <w:tc>
          <w:tcPr>
            <w:tcW w:w="4814" w:type="dxa"/>
          </w:tcPr>
          <w:p w14:paraId="7657BC26" w14:textId="64F09543" w:rsidR="0054390B" w:rsidRPr="00410FCE" w:rsidRDefault="00E308D4" w:rsidP="0054390B">
            <w:pPr>
              <w:rPr>
                <w:rFonts w:cstheme="minorHAnsi"/>
                <w:b/>
                <w:bCs/>
              </w:rPr>
            </w:pPr>
            <w:proofErr w:type="spellStart"/>
            <w:r w:rsidRPr="00410FCE">
              <w:rPr>
                <w:rFonts w:cstheme="minorHAnsi"/>
              </w:rPr>
              <w:t>Comitato</w:t>
            </w:r>
            <w:proofErr w:type="spellEnd"/>
            <w:r w:rsidRPr="00410FCE">
              <w:rPr>
                <w:rFonts w:cstheme="minorHAnsi"/>
              </w:rPr>
              <w:t xml:space="preserve"> </w:t>
            </w:r>
            <w:proofErr w:type="spellStart"/>
            <w:r w:rsidRPr="00410FCE">
              <w:rPr>
                <w:rFonts w:cstheme="minorHAnsi"/>
              </w:rPr>
              <w:t>Etico</w:t>
            </w:r>
            <w:proofErr w:type="spellEnd"/>
            <w:r w:rsidRPr="00410FCE">
              <w:rPr>
                <w:rFonts w:cstheme="minorHAnsi"/>
              </w:rPr>
              <w:t xml:space="preserve"> Unico </w:t>
            </w:r>
            <w:proofErr w:type="spellStart"/>
            <w:r w:rsidRPr="00410FCE">
              <w:rPr>
                <w:rFonts w:cstheme="minorHAnsi"/>
              </w:rPr>
              <w:t>Regionale</w:t>
            </w:r>
            <w:proofErr w:type="spellEnd"/>
            <w:r w:rsidRPr="00410FCE">
              <w:rPr>
                <w:rFonts w:cstheme="minorHAnsi"/>
              </w:rPr>
              <w:t xml:space="preserve"> FVG</w:t>
            </w:r>
          </w:p>
        </w:tc>
        <w:tc>
          <w:tcPr>
            <w:tcW w:w="4814" w:type="dxa"/>
          </w:tcPr>
          <w:p w14:paraId="1ED9F77E" w14:textId="50383B4C" w:rsidR="0054390B" w:rsidRPr="00410FCE" w:rsidRDefault="00E308D4" w:rsidP="0054390B">
            <w:pPr>
              <w:rPr>
                <w:rFonts w:cstheme="minorHAnsi"/>
              </w:rPr>
            </w:pPr>
            <w:r w:rsidRPr="00410FCE">
              <w:rPr>
                <w:rFonts w:cstheme="minorHAnsi"/>
              </w:rPr>
              <w:t>Prot. n 2578 of 5/2/2019</w:t>
            </w:r>
          </w:p>
        </w:tc>
      </w:tr>
      <w:tr w:rsidR="0054390B" w:rsidRPr="00410FCE" w14:paraId="087B2902" w14:textId="77777777" w:rsidTr="0020454A">
        <w:trPr>
          <w:trHeight w:val="721"/>
        </w:trPr>
        <w:tc>
          <w:tcPr>
            <w:tcW w:w="4814" w:type="dxa"/>
          </w:tcPr>
          <w:p w14:paraId="36164B3B" w14:textId="44F87A8F" w:rsidR="0054390B" w:rsidRPr="00410FCE" w:rsidRDefault="00E308D4" w:rsidP="0054390B">
            <w:pPr>
              <w:rPr>
                <w:rFonts w:cstheme="minorHAnsi"/>
                <w:b/>
                <w:bCs/>
              </w:rPr>
            </w:pPr>
            <w:proofErr w:type="spellStart"/>
            <w:r w:rsidRPr="00410FCE">
              <w:rPr>
                <w:rFonts w:cstheme="minorHAnsi"/>
              </w:rPr>
              <w:t>Comitato</w:t>
            </w:r>
            <w:proofErr w:type="spellEnd"/>
            <w:r w:rsidRPr="00410FCE">
              <w:rPr>
                <w:rFonts w:cstheme="minorHAnsi"/>
              </w:rPr>
              <w:t xml:space="preserve"> </w:t>
            </w:r>
            <w:proofErr w:type="spellStart"/>
            <w:r w:rsidRPr="00410FCE">
              <w:rPr>
                <w:rFonts w:cstheme="minorHAnsi"/>
              </w:rPr>
              <w:t>Etico</w:t>
            </w:r>
            <w:proofErr w:type="spellEnd"/>
            <w:r w:rsidRPr="00410FCE">
              <w:rPr>
                <w:rFonts w:cstheme="minorHAnsi"/>
              </w:rPr>
              <w:t xml:space="preserve"> </w:t>
            </w:r>
            <w:proofErr w:type="spellStart"/>
            <w:r w:rsidRPr="00410FCE">
              <w:rPr>
                <w:rFonts w:cstheme="minorHAnsi"/>
              </w:rPr>
              <w:t>Interaziendale</w:t>
            </w:r>
            <w:proofErr w:type="spellEnd"/>
            <w:r w:rsidRPr="00410FCE">
              <w:rPr>
                <w:rFonts w:cstheme="minorHAnsi"/>
              </w:rPr>
              <w:t xml:space="preserve"> AOU “Maggiore </w:t>
            </w:r>
            <w:proofErr w:type="spellStart"/>
            <w:r w:rsidRPr="00410FCE">
              <w:rPr>
                <w:rFonts w:cstheme="minorHAnsi"/>
              </w:rPr>
              <w:t>della</w:t>
            </w:r>
            <w:proofErr w:type="spellEnd"/>
            <w:r w:rsidRPr="00410FCE">
              <w:rPr>
                <w:rFonts w:cstheme="minorHAnsi"/>
              </w:rPr>
              <w:t xml:space="preserve"> </w:t>
            </w:r>
            <w:proofErr w:type="spellStart"/>
            <w:r w:rsidRPr="00410FCE">
              <w:rPr>
                <w:rFonts w:cstheme="minorHAnsi"/>
              </w:rPr>
              <w:t>Carità</w:t>
            </w:r>
            <w:proofErr w:type="spellEnd"/>
            <w:r w:rsidRPr="00410FCE">
              <w:rPr>
                <w:rFonts w:cstheme="minorHAnsi"/>
              </w:rPr>
              <w:t>” – ASL BI-ASL NO-ASL VCO</w:t>
            </w:r>
          </w:p>
        </w:tc>
        <w:tc>
          <w:tcPr>
            <w:tcW w:w="4814" w:type="dxa"/>
          </w:tcPr>
          <w:p w14:paraId="1050D800" w14:textId="0B795624" w:rsidR="0054390B" w:rsidRPr="00410FCE" w:rsidRDefault="00E308D4" w:rsidP="0054390B">
            <w:pPr>
              <w:rPr>
                <w:rFonts w:cstheme="minorHAnsi"/>
                <w:b/>
                <w:bCs/>
              </w:rPr>
            </w:pPr>
            <w:proofErr w:type="gramStart"/>
            <w:r w:rsidRPr="00410FCE">
              <w:rPr>
                <w:rFonts w:cstheme="minorHAnsi"/>
              </w:rPr>
              <w:t>Prot</w:t>
            </w:r>
            <w:r w:rsidR="00CE31D6">
              <w:rPr>
                <w:rFonts w:cstheme="minorHAnsi"/>
              </w:rPr>
              <w:t xml:space="preserve">  </w:t>
            </w:r>
            <w:r w:rsidRPr="00410FCE">
              <w:rPr>
                <w:rFonts w:cstheme="minorHAnsi"/>
              </w:rPr>
              <w:t>n</w:t>
            </w:r>
            <w:proofErr w:type="gramEnd"/>
            <w:r w:rsidRPr="00410FCE">
              <w:rPr>
                <w:rFonts w:cstheme="minorHAnsi"/>
              </w:rPr>
              <w:t xml:space="preserve"> 364/CE of 12/4/2019</w:t>
            </w:r>
          </w:p>
        </w:tc>
      </w:tr>
      <w:tr w:rsidR="0054390B" w:rsidRPr="00410FCE" w14:paraId="5B440E4A" w14:textId="77777777" w:rsidTr="0020454A">
        <w:trPr>
          <w:trHeight w:val="587"/>
        </w:trPr>
        <w:tc>
          <w:tcPr>
            <w:tcW w:w="4814" w:type="dxa"/>
          </w:tcPr>
          <w:p w14:paraId="77E0DD42" w14:textId="7AC1A3F5" w:rsidR="0054390B" w:rsidRPr="00410FCE" w:rsidRDefault="00E308D4" w:rsidP="0054390B">
            <w:pPr>
              <w:rPr>
                <w:rFonts w:cstheme="minorHAnsi"/>
                <w:b/>
                <w:bCs/>
              </w:rPr>
            </w:pPr>
            <w:proofErr w:type="spellStart"/>
            <w:r w:rsidRPr="00410FCE">
              <w:rPr>
                <w:rFonts w:cstheme="minorHAnsi"/>
              </w:rPr>
              <w:t>Ceas</w:t>
            </w:r>
            <w:proofErr w:type="spellEnd"/>
            <w:r w:rsidRPr="00410FCE">
              <w:rPr>
                <w:rFonts w:cstheme="minorHAnsi"/>
              </w:rPr>
              <w:t xml:space="preserve"> UMBRIA</w:t>
            </w:r>
          </w:p>
        </w:tc>
        <w:tc>
          <w:tcPr>
            <w:tcW w:w="4814" w:type="dxa"/>
          </w:tcPr>
          <w:p w14:paraId="08951B46" w14:textId="15F05D3E" w:rsidR="0054390B" w:rsidRPr="00410FCE" w:rsidRDefault="00E308D4" w:rsidP="0054390B">
            <w:pPr>
              <w:rPr>
                <w:rFonts w:cstheme="minorHAnsi"/>
                <w:b/>
                <w:bCs/>
              </w:rPr>
            </w:pPr>
            <w:r w:rsidRPr="00410FCE">
              <w:rPr>
                <w:rFonts w:cstheme="minorHAnsi"/>
              </w:rPr>
              <w:t>Prot n 14657/18/ON of 25/10/2018</w:t>
            </w:r>
          </w:p>
        </w:tc>
      </w:tr>
      <w:tr w:rsidR="0054390B" w:rsidRPr="00410FCE" w14:paraId="03E2A211" w14:textId="77777777" w:rsidTr="0020454A">
        <w:trPr>
          <w:trHeight w:val="593"/>
        </w:trPr>
        <w:tc>
          <w:tcPr>
            <w:tcW w:w="4814" w:type="dxa"/>
          </w:tcPr>
          <w:p w14:paraId="5CE5201F" w14:textId="4EF1E825" w:rsidR="0054390B" w:rsidRPr="00410FCE" w:rsidRDefault="00E308D4" w:rsidP="0054390B">
            <w:pPr>
              <w:rPr>
                <w:rFonts w:cstheme="minorHAnsi"/>
                <w:b/>
                <w:bCs/>
              </w:rPr>
            </w:pPr>
            <w:proofErr w:type="spellStart"/>
            <w:r w:rsidRPr="00410FCE">
              <w:rPr>
                <w:rFonts w:cstheme="minorHAnsi"/>
              </w:rPr>
              <w:t>Comitato</w:t>
            </w:r>
            <w:proofErr w:type="spellEnd"/>
            <w:r w:rsidRPr="00410FCE">
              <w:rPr>
                <w:rFonts w:cstheme="minorHAnsi"/>
              </w:rPr>
              <w:t xml:space="preserve"> </w:t>
            </w:r>
            <w:proofErr w:type="spellStart"/>
            <w:r w:rsidRPr="00410FCE">
              <w:rPr>
                <w:rFonts w:cstheme="minorHAnsi"/>
              </w:rPr>
              <w:t>Etico</w:t>
            </w:r>
            <w:proofErr w:type="spellEnd"/>
            <w:r w:rsidRPr="00410FCE">
              <w:rPr>
                <w:rFonts w:cstheme="minorHAnsi"/>
              </w:rPr>
              <w:t xml:space="preserve"> Lazio 2</w:t>
            </w:r>
          </w:p>
        </w:tc>
        <w:tc>
          <w:tcPr>
            <w:tcW w:w="4814" w:type="dxa"/>
          </w:tcPr>
          <w:p w14:paraId="5D0E2D09" w14:textId="1D22D4F6" w:rsidR="0054390B" w:rsidRPr="00410FCE" w:rsidRDefault="00E308D4" w:rsidP="0054390B">
            <w:pPr>
              <w:rPr>
                <w:rFonts w:cstheme="minorHAnsi"/>
              </w:rPr>
            </w:pPr>
            <w:r w:rsidRPr="00410FCE">
              <w:rPr>
                <w:rFonts w:cstheme="minorHAnsi"/>
              </w:rPr>
              <w:t>Prot. N 0199138/2018 of 5/12/2018</w:t>
            </w:r>
          </w:p>
        </w:tc>
      </w:tr>
      <w:tr w:rsidR="0054390B" w:rsidRPr="00410FCE" w14:paraId="0911AE77" w14:textId="77777777" w:rsidTr="0020454A">
        <w:trPr>
          <w:trHeight w:val="741"/>
        </w:trPr>
        <w:tc>
          <w:tcPr>
            <w:tcW w:w="4814" w:type="dxa"/>
          </w:tcPr>
          <w:p w14:paraId="787BA38E" w14:textId="214D52D3" w:rsidR="0054390B" w:rsidRPr="00410FCE" w:rsidRDefault="00E308D4" w:rsidP="0054390B">
            <w:pPr>
              <w:rPr>
                <w:rFonts w:cstheme="minorHAnsi"/>
                <w:b/>
                <w:bCs/>
              </w:rPr>
            </w:pPr>
            <w:proofErr w:type="spellStart"/>
            <w:r w:rsidRPr="00410FCE">
              <w:rPr>
                <w:rFonts w:cstheme="minorHAnsi"/>
              </w:rPr>
              <w:t>Comitato</w:t>
            </w:r>
            <w:proofErr w:type="spellEnd"/>
            <w:r w:rsidRPr="00410FCE">
              <w:rPr>
                <w:rFonts w:cstheme="minorHAnsi"/>
              </w:rPr>
              <w:t xml:space="preserve"> </w:t>
            </w:r>
            <w:proofErr w:type="spellStart"/>
            <w:r w:rsidRPr="00410FCE">
              <w:rPr>
                <w:rFonts w:cstheme="minorHAnsi"/>
              </w:rPr>
              <w:t>Etico</w:t>
            </w:r>
            <w:proofErr w:type="spellEnd"/>
            <w:r w:rsidRPr="00410FCE">
              <w:rPr>
                <w:rFonts w:cstheme="minorHAnsi"/>
              </w:rPr>
              <w:t xml:space="preserve"> </w:t>
            </w:r>
            <w:proofErr w:type="spellStart"/>
            <w:r w:rsidRPr="00410FCE">
              <w:rPr>
                <w:rFonts w:cstheme="minorHAnsi"/>
              </w:rPr>
              <w:t>Regione</w:t>
            </w:r>
            <w:proofErr w:type="spellEnd"/>
            <w:r w:rsidRPr="00410FCE">
              <w:rPr>
                <w:rFonts w:cstheme="minorHAnsi"/>
              </w:rPr>
              <w:t xml:space="preserve"> Abruzzo – ASL Avezzano</w:t>
            </w:r>
            <w:r w:rsidR="0020454A" w:rsidRPr="00410FCE">
              <w:rPr>
                <w:rFonts w:cstheme="minorHAnsi"/>
              </w:rPr>
              <w:t>-</w:t>
            </w:r>
            <w:r w:rsidRPr="00410FCE">
              <w:rPr>
                <w:rFonts w:cstheme="minorHAnsi"/>
              </w:rPr>
              <w:t xml:space="preserve"> </w:t>
            </w:r>
            <w:proofErr w:type="spellStart"/>
            <w:r w:rsidRPr="00410FCE">
              <w:rPr>
                <w:rFonts w:cstheme="minorHAnsi"/>
              </w:rPr>
              <w:t>Sulmona</w:t>
            </w:r>
            <w:proofErr w:type="spellEnd"/>
            <w:r w:rsidR="0020454A" w:rsidRPr="00410FCE">
              <w:rPr>
                <w:rFonts w:cstheme="minorHAnsi"/>
              </w:rPr>
              <w:t>-</w:t>
            </w:r>
            <w:r w:rsidRPr="00410FCE">
              <w:rPr>
                <w:rFonts w:cstheme="minorHAnsi"/>
              </w:rPr>
              <w:t>L’Aquila</w:t>
            </w:r>
          </w:p>
        </w:tc>
        <w:tc>
          <w:tcPr>
            <w:tcW w:w="4814" w:type="dxa"/>
          </w:tcPr>
          <w:p w14:paraId="5532C2D2" w14:textId="1EE5E08B" w:rsidR="00E308D4" w:rsidRPr="00410FCE" w:rsidRDefault="00E308D4" w:rsidP="00E308D4">
            <w:pPr>
              <w:rPr>
                <w:rFonts w:cstheme="minorHAnsi"/>
              </w:rPr>
            </w:pPr>
            <w:r w:rsidRPr="00410FCE">
              <w:rPr>
                <w:rFonts w:cstheme="minorHAnsi"/>
              </w:rPr>
              <w:t>Prot. n 8 of 16/5/2019</w:t>
            </w:r>
          </w:p>
          <w:p w14:paraId="3A3E74C0" w14:textId="77777777" w:rsidR="0054390B" w:rsidRPr="00410FCE" w:rsidRDefault="0054390B" w:rsidP="0054390B">
            <w:pPr>
              <w:rPr>
                <w:rFonts w:cstheme="minorHAnsi"/>
                <w:b/>
                <w:bCs/>
              </w:rPr>
            </w:pPr>
          </w:p>
        </w:tc>
      </w:tr>
    </w:tbl>
    <w:p w14:paraId="045665F8" w14:textId="019291B8" w:rsidR="0054390B" w:rsidRPr="00410FCE" w:rsidRDefault="0054390B" w:rsidP="0054390B">
      <w:pPr>
        <w:rPr>
          <w:rFonts w:cstheme="minorHAnsi"/>
          <w:b/>
          <w:bCs/>
        </w:rPr>
      </w:pPr>
    </w:p>
    <w:p w14:paraId="7774EC39" w14:textId="4A289355" w:rsidR="005D71F1" w:rsidRPr="00410FCE" w:rsidRDefault="00FA426B" w:rsidP="005D71F1">
      <w:pPr>
        <w:rPr>
          <w:rFonts w:cstheme="minorHAnsi"/>
        </w:rPr>
      </w:pPr>
      <w:r w:rsidRPr="00410FCE">
        <w:rPr>
          <w:rFonts w:cstheme="minorHAnsi"/>
          <w:b/>
          <w:bCs/>
        </w:rPr>
        <w:t xml:space="preserve">Supplementary Table </w:t>
      </w:r>
      <w:r w:rsidR="00E308D4" w:rsidRPr="00410FCE">
        <w:rPr>
          <w:rFonts w:cstheme="minorHAnsi"/>
          <w:b/>
          <w:bCs/>
        </w:rPr>
        <w:t>2</w:t>
      </w:r>
      <w:r w:rsidRPr="00410FCE">
        <w:rPr>
          <w:rFonts w:cstheme="minorHAnsi"/>
        </w:rPr>
        <w:t xml:space="preserve">. </w:t>
      </w:r>
      <w:r w:rsidRPr="00410FCE">
        <w:rPr>
          <w:rFonts w:cstheme="minorHAnsi"/>
          <w:b/>
          <w:bCs/>
        </w:rPr>
        <w:t xml:space="preserve">Definition criteria for </w:t>
      </w:r>
      <w:r w:rsidR="005D71F1" w:rsidRPr="00410FCE">
        <w:rPr>
          <w:rFonts w:cstheme="minorHAnsi"/>
          <w:b/>
          <w:bCs/>
        </w:rPr>
        <w:t>Familial hypercholesterolemia</w:t>
      </w:r>
      <w:r w:rsidRPr="00410FCE">
        <w:rPr>
          <w:rFonts w:cstheme="minorHAnsi"/>
          <w:b/>
          <w:bCs/>
        </w:rPr>
        <w:t xml:space="preserve"> (</w:t>
      </w:r>
      <w:r w:rsidR="005D71F1" w:rsidRPr="00410FCE">
        <w:rPr>
          <w:rFonts w:cstheme="minorHAnsi"/>
          <w:b/>
          <w:bCs/>
        </w:rPr>
        <w:t>Dutch Lipid Clinic Network</w:t>
      </w:r>
      <w:r w:rsidRPr="00410FCE">
        <w:rPr>
          <w:rFonts w:cstheme="minorHAnsi"/>
          <w:b/>
          <w:bCs/>
        </w:rPr>
        <w:t>,</w:t>
      </w:r>
      <w:r w:rsidR="00720B2B" w:rsidRPr="00410FCE">
        <w:rPr>
          <w:rFonts w:cstheme="minorHAnsi"/>
          <w:b/>
          <w:bCs/>
        </w:rPr>
        <w:t xml:space="preserve"> DLCN)</w:t>
      </w:r>
      <w:r w:rsidRPr="00410FCE">
        <w:rPr>
          <w:rFonts w:cstheme="minorHAnsi"/>
        </w:rPr>
        <w:t xml:space="preserve">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FA426B" w:rsidRPr="00410FCE" w14:paraId="387A0755" w14:textId="77777777" w:rsidTr="002A0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4EEA9AB" w14:textId="65B4ED30" w:rsidR="00FA426B" w:rsidRPr="00410FCE" w:rsidRDefault="00FA426B" w:rsidP="00FA426B">
            <w:pPr>
              <w:jc w:val="both"/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</w:rPr>
              <w:t>Criteria</w:t>
            </w:r>
          </w:p>
        </w:tc>
        <w:tc>
          <w:tcPr>
            <w:tcW w:w="6798" w:type="dxa"/>
          </w:tcPr>
          <w:p w14:paraId="32EFE6E7" w14:textId="36450EFF" w:rsidR="00FA426B" w:rsidRPr="00410FCE" w:rsidRDefault="00FA426B" w:rsidP="00FA426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</w:rPr>
              <w:t>Score assignment</w:t>
            </w:r>
          </w:p>
        </w:tc>
      </w:tr>
      <w:tr w:rsidR="005D71F1" w:rsidRPr="00410FCE" w14:paraId="66D52225" w14:textId="77777777" w:rsidTr="002A0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17FEA3B" w14:textId="5D64D108" w:rsidR="005D71F1" w:rsidRPr="00410FCE" w:rsidRDefault="005D71F1" w:rsidP="00FA426B">
            <w:pPr>
              <w:jc w:val="both"/>
              <w:rPr>
                <w:rFonts w:cstheme="minorHAnsi"/>
              </w:rPr>
            </w:pPr>
            <w:r w:rsidRPr="00410FCE">
              <w:rPr>
                <w:rFonts w:cstheme="minorHAnsi"/>
              </w:rPr>
              <w:t>Family history</w:t>
            </w:r>
          </w:p>
        </w:tc>
        <w:tc>
          <w:tcPr>
            <w:tcW w:w="6798" w:type="dxa"/>
          </w:tcPr>
          <w:p w14:paraId="73498736" w14:textId="03C47AB8" w:rsidR="005D71F1" w:rsidRPr="00410FCE" w:rsidRDefault="005D71F1" w:rsidP="00410F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First</w:t>
            </w:r>
            <w:r w:rsidR="00FA426B" w:rsidRPr="00410FCE">
              <w:rPr>
                <w:rFonts w:cstheme="minorHAnsi"/>
              </w:rPr>
              <w:t>-</w:t>
            </w:r>
            <w:r w:rsidRPr="00410FCE">
              <w:rPr>
                <w:rFonts w:cstheme="minorHAnsi"/>
              </w:rPr>
              <w:t>degree relative</w:t>
            </w:r>
            <w:r w:rsidR="00FA426B" w:rsidRPr="00410FCE">
              <w:rPr>
                <w:rFonts w:cstheme="minorHAnsi"/>
              </w:rPr>
              <w:t>s</w:t>
            </w:r>
            <w:r w:rsidRPr="00410FCE">
              <w:rPr>
                <w:rFonts w:cstheme="minorHAnsi"/>
              </w:rPr>
              <w:t xml:space="preserve"> with premature coronary and vascular disease (men: &lt;55 years; women: &lt;60 years) (</w:t>
            </w:r>
            <w:r w:rsidR="00FA426B" w:rsidRPr="00410FCE">
              <w:rPr>
                <w:rFonts w:cstheme="minorHAnsi"/>
              </w:rPr>
              <w:t>ICD-9-CM codes</w:t>
            </w:r>
            <w:r w:rsidRPr="00410FCE">
              <w:rPr>
                <w:rFonts w:cstheme="minorHAnsi"/>
              </w:rPr>
              <w:t xml:space="preserve"> V173, V174)</w:t>
            </w:r>
            <w:r w:rsidR="00FA426B" w:rsidRPr="00410FCE">
              <w:rPr>
                <w:rFonts w:cstheme="minorHAnsi"/>
              </w:rPr>
              <w:t xml:space="preserve"> (</w:t>
            </w:r>
            <w:r w:rsidR="00FA426B" w:rsidRPr="00410FCE">
              <w:rPr>
                <w:rFonts w:cstheme="minorHAnsi"/>
                <w:i/>
                <w:iCs/>
              </w:rPr>
              <w:t>1 point</w:t>
            </w:r>
            <w:r w:rsidR="00FA426B" w:rsidRPr="00410FCE">
              <w:rPr>
                <w:rFonts w:cstheme="minorHAnsi"/>
              </w:rPr>
              <w:t>)</w:t>
            </w:r>
          </w:p>
        </w:tc>
      </w:tr>
      <w:tr w:rsidR="005D71F1" w:rsidRPr="00410FCE" w14:paraId="257EFBA9" w14:textId="77777777" w:rsidTr="002A0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98BC547" w14:textId="3022CD80" w:rsidR="005D71F1" w:rsidRPr="00410FCE" w:rsidRDefault="005D71F1" w:rsidP="00FA426B">
            <w:pPr>
              <w:jc w:val="both"/>
              <w:rPr>
                <w:rFonts w:cstheme="minorHAnsi"/>
              </w:rPr>
            </w:pPr>
            <w:r w:rsidRPr="00410FCE">
              <w:rPr>
                <w:rFonts w:cstheme="minorHAnsi"/>
              </w:rPr>
              <w:t>Clinical history</w:t>
            </w:r>
          </w:p>
        </w:tc>
        <w:tc>
          <w:tcPr>
            <w:tcW w:w="6798" w:type="dxa"/>
          </w:tcPr>
          <w:p w14:paraId="221BF47C" w14:textId="17EC3B89" w:rsidR="005D71F1" w:rsidRPr="00410FCE" w:rsidRDefault="005D71F1" w:rsidP="00FA42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Premature coronary artery disease (men: &lt;55 years; women: &lt;60 years) (</w:t>
            </w:r>
            <w:r w:rsidRPr="00410FCE">
              <w:rPr>
                <w:rFonts w:cstheme="minorHAnsi"/>
                <w:i/>
                <w:iCs/>
              </w:rPr>
              <w:t>2 points</w:t>
            </w:r>
            <w:r w:rsidRPr="00410FCE">
              <w:rPr>
                <w:rFonts w:cstheme="minorHAnsi"/>
              </w:rPr>
              <w:t>), premature cerebrovascular disease (men: &lt;55 years; women: &lt;60 years) (</w:t>
            </w:r>
            <w:r w:rsidRPr="00410FCE">
              <w:rPr>
                <w:rFonts w:cstheme="minorHAnsi"/>
                <w:i/>
                <w:iCs/>
              </w:rPr>
              <w:t>1 point</w:t>
            </w:r>
            <w:r w:rsidRPr="00410FCE">
              <w:rPr>
                <w:rFonts w:cstheme="minorHAnsi"/>
              </w:rPr>
              <w:t>)</w:t>
            </w:r>
          </w:p>
        </w:tc>
      </w:tr>
      <w:tr w:rsidR="005D71F1" w:rsidRPr="00410FCE" w14:paraId="0F19D32E" w14:textId="77777777" w:rsidTr="002A0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389483B" w14:textId="1AA91C6A" w:rsidR="005D71F1" w:rsidRPr="00410FCE" w:rsidRDefault="005D71F1" w:rsidP="00FA426B">
            <w:pPr>
              <w:jc w:val="both"/>
              <w:rPr>
                <w:rFonts w:cstheme="minorHAnsi"/>
              </w:rPr>
            </w:pPr>
            <w:r w:rsidRPr="00410FCE">
              <w:rPr>
                <w:rFonts w:cstheme="minorHAnsi"/>
              </w:rPr>
              <w:t>Physical examination</w:t>
            </w:r>
          </w:p>
        </w:tc>
        <w:tc>
          <w:tcPr>
            <w:tcW w:w="6798" w:type="dxa"/>
          </w:tcPr>
          <w:p w14:paraId="14A4BE00" w14:textId="35C66CA9" w:rsidR="005D71F1" w:rsidRPr="00410FCE" w:rsidRDefault="005D71F1" w:rsidP="00FA42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Tendon xanthoma</w:t>
            </w:r>
            <w:r w:rsidR="00FA426B" w:rsidRPr="00410FCE">
              <w:rPr>
                <w:rFonts w:cstheme="minorHAnsi"/>
              </w:rPr>
              <w:t xml:space="preserve"> </w:t>
            </w:r>
            <w:r w:rsidRPr="00410FCE">
              <w:rPr>
                <w:rFonts w:cstheme="minorHAnsi"/>
              </w:rPr>
              <w:t>(ICD</w:t>
            </w:r>
            <w:r w:rsidR="00FA426B" w:rsidRPr="00410FCE">
              <w:rPr>
                <w:rFonts w:cstheme="minorHAnsi"/>
              </w:rPr>
              <w:t>-</w:t>
            </w:r>
            <w:r w:rsidRPr="00410FCE">
              <w:rPr>
                <w:rFonts w:cstheme="minorHAnsi"/>
              </w:rPr>
              <w:t>9</w:t>
            </w:r>
            <w:r w:rsidR="00FA426B" w:rsidRPr="00410FCE">
              <w:rPr>
                <w:rFonts w:cstheme="minorHAnsi"/>
              </w:rPr>
              <w:t>-CM code</w:t>
            </w:r>
            <w:r w:rsidRPr="00410FCE">
              <w:rPr>
                <w:rFonts w:cstheme="minorHAnsi"/>
              </w:rPr>
              <w:t xml:space="preserve"> 272.7)</w:t>
            </w:r>
            <w:r w:rsidR="00FA426B" w:rsidRPr="00410FCE">
              <w:rPr>
                <w:rFonts w:cstheme="minorHAnsi"/>
              </w:rPr>
              <w:t xml:space="preserve"> (</w:t>
            </w:r>
            <w:r w:rsidR="00FA426B" w:rsidRPr="00410FCE">
              <w:rPr>
                <w:rFonts w:cstheme="minorHAnsi"/>
                <w:i/>
                <w:iCs/>
              </w:rPr>
              <w:t>6 points</w:t>
            </w:r>
            <w:r w:rsidR="00FA426B" w:rsidRPr="00410FCE">
              <w:rPr>
                <w:rFonts w:cstheme="minorHAnsi"/>
              </w:rPr>
              <w:t>)</w:t>
            </w:r>
            <w:r w:rsidRPr="00410FCE">
              <w:rPr>
                <w:rFonts w:cstheme="minorHAnsi"/>
              </w:rPr>
              <w:t>, corneal arch before age 45 (ICD</w:t>
            </w:r>
            <w:r w:rsidR="00FA426B" w:rsidRPr="00410FCE">
              <w:rPr>
                <w:rFonts w:cstheme="minorHAnsi"/>
              </w:rPr>
              <w:t>-</w:t>
            </w:r>
            <w:r w:rsidRPr="00410FCE">
              <w:rPr>
                <w:rFonts w:cstheme="minorHAnsi"/>
              </w:rPr>
              <w:t>9</w:t>
            </w:r>
            <w:r w:rsidR="00FA426B" w:rsidRPr="00410FCE">
              <w:rPr>
                <w:rFonts w:cstheme="minorHAnsi"/>
              </w:rPr>
              <w:t>-CM</w:t>
            </w:r>
            <w:r w:rsidRPr="00410FCE">
              <w:rPr>
                <w:rFonts w:cstheme="minorHAnsi"/>
              </w:rPr>
              <w:t xml:space="preserve"> 371.41)</w:t>
            </w:r>
            <w:r w:rsidR="00FA426B" w:rsidRPr="00410FCE">
              <w:rPr>
                <w:rFonts w:cstheme="minorHAnsi"/>
              </w:rPr>
              <w:t xml:space="preserve"> (</w:t>
            </w:r>
            <w:r w:rsidR="00FA426B" w:rsidRPr="00410FCE">
              <w:rPr>
                <w:rFonts w:cstheme="minorHAnsi"/>
                <w:i/>
                <w:iCs/>
              </w:rPr>
              <w:t>4 points</w:t>
            </w:r>
            <w:r w:rsidR="00FA426B" w:rsidRPr="00410FCE">
              <w:rPr>
                <w:rFonts w:cstheme="minorHAnsi"/>
              </w:rPr>
              <w:t>)</w:t>
            </w:r>
          </w:p>
        </w:tc>
      </w:tr>
      <w:tr w:rsidR="005D71F1" w:rsidRPr="00410FCE" w14:paraId="3D62A088" w14:textId="77777777" w:rsidTr="002A0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CC742A2" w14:textId="6AD8CF1C" w:rsidR="005D71F1" w:rsidRPr="00410FCE" w:rsidRDefault="005D71F1" w:rsidP="00FA426B">
            <w:pPr>
              <w:jc w:val="both"/>
              <w:rPr>
                <w:rFonts w:cstheme="minorHAnsi"/>
              </w:rPr>
            </w:pPr>
            <w:r w:rsidRPr="00410FCE">
              <w:rPr>
                <w:rFonts w:cstheme="minorHAnsi"/>
              </w:rPr>
              <w:t xml:space="preserve">LDL-C levels </w:t>
            </w:r>
          </w:p>
        </w:tc>
        <w:tc>
          <w:tcPr>
            <w:tcW w:w="6798" w:type="dxa"/>
          </w:tcPr>
          <w:p w14:paraId="33542029" w14:textId="603ADA7B" w:rsidR="005D71F1" w:rsidRPr="00410FCE" w:rsidRDefault="005D71F1" w:rsidP="00FA42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&gt;325 mg/dL (</w:t>
            </w:r>
            <w:r w:rsidRPr="00410FCE">
              <w:rPr>
                <w:rFonts w:cstheme="minorHAnsi"/>
                <w:i/>
                <w:iCs/>
              </w:rPr>
              <w:t>8 points</w:t>
            </w:r>
            <w:r w:rsidRPr="00410FCE">
              <w:rPr>
                <w:rFonts w:cstheme="minorHAnsi"/>
              </w:rPr>
              <w:t>), 251-325 mg/dL (</w:t>
            </w:r>
            <w:r w:rsidRPr="00410FCE">
              <w:rPr>
                <w:rFonts w:cstheme="minorHAnsi"/>
                <w:i/>
                <w:iCs/>
              </w:rPr>
              <w:t>5 points</w:t>
            </w:r>
            <w:r w:rsidRPr="00410FCE">
              <w:rPr>
                <w:rFonts w:cstheme="minorHAnsi"/>
              </w:rPr>
              <w:t>), 191-250 mg/dL (</w:t>
            </w:r>
            <w:r w:rsidRPr="00410FCE">
              <w:rPr>
                <w:rFonts w:cstheme="minorHAnsi"/>
                <w:i/>
                <w:iCs/>
              </w:rPr>
              <w:t>3 points</w:t>
            </w:r>
            <w:r w:rsidRPr="00410FCE">
              <w:rPr>
                <w:rFonts w:cstheme="minorHAnsi"/>
              </w:rPr>
              <w:t>), 155-190 mg/dL (</w:t>
            </w:r>
            <w:r w:rsidRPr="00410FCE">
              <w:rPr>
                <w:rFonts w:cstheme="minorHAnsi"/>
                <w:i/>
                <w:iCs/>
              </w:rPr>
              <w:t>1 point</w:t>
            </w:r>
            <w:r w:rsidRPr="00410FCE">
              <w:rPr>
                <w:rFonts w:cstheme="minorHAnsi"/>
              </w:rPr>
              <w:t xml:space="preserve">); the real LDL value was recalculated </w:t>
            </w:r>
            <w:proofErr w:type="gramStart"/>
            <w:r w:rsidRPr="00410FCE">
              <w:rPr>
                <w:rFonts w:cstheme="minorHAnsi"/>
              </w:rPr>
              <w:t>taking into account</w:t>
            </w:r>
            <w:proofErr w:type="gramEnd"/>
            <w:r w:rsidRPr="00410FCE">
              <w:rPr>
                <w:rFonts w:cstheme="minorHAnsi"/>
              </w:rPr>
              <w:t xml:space="preserve"> the possible type of lipid-lowering therapy administered continuously, in relation to the percentage reduction capacity of the LDL values ​​of the single molecule/dosage (</w:t>
            </w:r>
            <w:r w:rsidR="00720B2B" w:rsidRPr="00410FCE">
              <w:rPr>
                <w:rFonts w:cstheme="minorHAnsi"/>
              </w:rPr>
              <w:t xml:space="preserve">see </w:t>
            </w:r>
            <w:r w:rsidR="00FA426B" w:rsidRPr="00410FCE">
              <w:rPr>
                <w:rFonts w:cstheme="minorHAnsi"/>
              </w:rPr>
              <w:t xml:space="preserve">Supplementary Table </w:t>
            </w:r>
            <w:r w:rsidR="00720B2B" w:rsidRPr="00410FCE">
              <w:rPr>
                <w:rFonts w:cstheme="minorHAnsi"/>
              </w:rPr>
              <w:t>3</w:t>
            </w:r>
            <w:r w:rsidRPr="00410FCE">
              <w:rPr>
                <w:rFonts w:cstheme="minorHAnsi"/>
              </w:rPr>
              <w:t>)</w:t>
            </w:r>
          </w:p>
        </w:tc>
      </w:tr>
      <w:tr w:rsidR="005D71F1" w:rsidRPr="00410FCE" w14:paraId="0938BA24" w14:textId="77777777" w:rsidTr="002A0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BB560DE" w14:textId="32DA8124" w:rsidR="005D71F1" w:rsidRPr="00410FCE" w:rsidRDefault="005D71F1" w:rsidP="00FA426B">
            <w:pPr>
              <w:jc w:val="both"/>
              <w:rPr>
                <w:rFonts w:cstheme="minorHAnsi"/>
              </w:rPr>
            </w:pPr>
            <w:r w:rsidRPr="00410FCE">
              <w:rPr>
                <w:rFonts w:cstheme="minorHAnsi"/>
              </w:rPr>
              <w:t>Molecular genetic testing (DNA analysis)</w:t>
            </w:r>
          </w:p>
        </w:tc>
        <w:tc>
          <w:tcPr>
            <w:tcW w:w="6798" w:type="dxa"/>
          </w:tcPr>
          <w:p w14:paraId="4851E7DC" w14:textId="3006EAAD" w:rsidR="005D71F1" w:rsidRPr="00410FCE" w:rsidRDefault="005D71F1" w:rsidP="00FA42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 xml:space="preserve">Outpatient </w:t>
            </w:r>
            <w:r w:rsidR="00FA426B" w:rsidRPr="00410FCE">
              <w:rPr>
                <w:rFonts w:cstheme="minorHAnsi"/>
              </w:rPr>
              <w:t xml:space="preserve">specialist service </w:t>
            </w:r>
            <w:r w:rsidRPr="00410FCE">
              <w:rPr>
                <w:rFonts w:cstheme="minorHAnsi"/>
              </w:rPr>
              <w:t>codes 91.29.3, 91.30.3, 91.29.4, 91.29.5</w:t>
            </w:r>
            <w:r w:rsidR="00FA426B" w:rsidRPr="00410FCE">
              <w:rPr>
                <w:rFonts w:cstheme="minorHAnsi"/>
              </w:rPr>
              <w:t>) (</w:t>
            </w:r>
            <w:r w:rsidR="00FA426B" w:rsidRPr="00410FCE">
              <w:rPr>
                <w:rFonts w:cstheme="minorHAnsi"/>
                <w:i/>
                <w:iCs/>
              </w:rPr>
              <w:t>8 points</w:t>
            </w:r>
            <w:r w:rsidR="00FA426B" w:rsidRPr="00410FCE">
              <w:rPr>
                <w:rFonts w:cstheme="minorHAnsi"/>
              </w:rPr>
              <w:t>)</w:t>
            </w:r>
            <w:r w:rsidRPr="00410FCE">
              <w:rPr>
                <w:rFonts w:cstheme="minorHAnsi"/>
              </w:rPr>
              <w:t xml:space="preserve">, excluding patients with </w:t>
            </w:r>
            <w:proofErr w:type="spellStart"/>
            <w:r w:rsidRPr="00410FCE">
              <w:rPr>
                <w:rFonts w:cstheme="minorHAnsi"/>
              </w:rPr>
              <w:t>tumors</w:t>
            </w:r>
            <w:proofErr w:type="spellEnd"/>
            <w:r w:rsidRPr="00410FCE">
              <w:rPr>
                <w:rFonts w:cstheme="minorHAnsi"/>
              </w:rPr>
              <w:t xml:space="preserve"> (ICD</w:t>
            </w:r>
            <w:r w:rsidR="00FA426B" w:rsidRPr="00410FCE">
              <w:rPr>
                <w:rFonts w:cstheme="minorHAnsi"/>
              </w:rPr>
              <w:t>-</w:t>
            </w:r>
            <w:r w:rsidRPr="00410FCE">
              <w:rPr>
                <w:rFonts w:cstheme="minorHAnsi"/>
              </w:rPr>
              <w:t>9</w:t>
            </w:r>
            <w:r w:rsidR="00FA426B" w:rsidRPr="00410FCE">
              <w:rPr>
                <w:rFonts w:cstheme="minorHAnsi"/>
              </w:rPr>
              <w:t>-CM codes</w:t>
            </w:r>
            <w:r w:rsidRPr="00410FCE">
              <w:rPr>
                <w:rFonts w:cstheme="minorHAnsi"/>
              </w:rPr>
              <w:t xml:space="preserve"> 140-239, ATC L), delivery </w:t>
            </w:r>
            <w:proofErr w:type="gramStart"/>
            <w:r w:rsidRPr="00410FCE">
              <w:rPr>
                <w:rFonts w:cstheme="minorHAnsi"/>
              </w:rPr>
              <w:t>( ICD</w:t>
            </w:r>
            <w:proofErr w:type="gramEnd"/>
            <w:r w:rsidR="00FA426B" w:rsidRPr="00410FCE">
              <w:rPr>
                <w:rFonts w:cstheme="minorHAnsi"/>
              </w:rPr>
              <w:t>-</w:t>
            </w:r>
            <w:r w:rsidRPr="00410FCE">
              <w:rPr>
                <w:rFonts w:cstheme="minorHAnsi"/>
              </w:rPr>
              <w:t>9</w:t>
            </w:r>
            <w:r w:rsidR="00FA426B" w:rsidRPr="00410FCE">
              <w:rPr>
                <w:rFonts w:cstheme="minorHAnsi"/>
              </w:rPr>
              <w:t>-CM codes</w:t>
            </w:r>
            <w:r w:rsidRPr="00410FCE">
              <w:rPr>
                <w:rFonts w:cstheme="minorHAnsi"/>
              </w:rPr>
              <w:t xml:space="preserve"> 630-679), cystic fibrosis (ICD</w:t>
            </w:r>
            <w:r w:rsidR="00FA426B" w:rsidRPr="00410FCE">
              <w:rPr>
                <w:rFonts w:cstheme="minorHAnsi"/>
              </w:rPr>
              <w:t>-</w:t>
            </w:r>
            <w:r w:rsidRPr="00410FCE">
              <w:rPr>
                <w:rFonts w:cstheme="minorHAnsi"/>
              </w:rPr>
              <w:t>9</w:t>
            </w:r>
            <w:r w:rsidR="00FA426B" w:rsidRPr="00410FCE">
              <w:rPr>
                <w:rFonts w:cstheme="minorHAnsi"/>
              </w:rPr>
              <w:t>-CM code</w:t>
            </w:r>
            <w:r w:rsidRPr="00410FCE">
              <w:rPr>
                <w:rFonts w:cstheme="minorHAnsi"/>
              </w:rPr>
              <w:t xml:space="preserve"> 277.0), consumption of drugs for the central nervous system (</w:t>
            </w:r>
            <w:r w:rsidR="00FA426B" w:rsidRPr="00410FCE">
              <w:rPr>
                <w:rFonts w:cstheme="minorHAnsi"/>
              </w:rPr>
              <w:t xml:space="preserve">code </w:t>
            </w:r>
            <w:r w:rsidRPr="00410FCE">
              <w:rPr>
                <w:rFonts w:cstheme="minorHAnsi"/>
              </w:rPr>
              <w:t xml:space="preserve">ATC N) </w:t>
            </w:r>
          </w:p>
        </w:tc>
      </w:tr>
    </w:tbl>
    <w:p w14:paraId="1C6EE083" w14:textId="56E35C46" w:rsidR="005713A3" w:rsidRPr="00410FCE" w:rsidRDefault="00720B2B" w:rsidP="00515082">
      <w:pPr>
        <w:spacing w:line="480" w:lineRule="auto"/>
        <w:jc w:val="both"/>
        <w:rPr>
          <w:rFonts w:cstheme="minorHAnsi"/>
        </w:rPr>
      </w:pPr>
      <w:r w:rsidRPr="00410FCE">
        <w:rPr>
          <w:rFonts w:cstheme="minorHAnsi"/>
          <w:b/>
          <w:bCs/>
        </w:rPr>
        <w:lastRenderedPageBreak/>
        <w:t xml:space="preserve">Supplementary Table </w:t>
      </w:r>
      <w:r w:rsidR="005B0611" w:rsidRPr="00410FCE">
        <w:rPr>
          <w:rFonts w:cstheme="minorHAnsi"/>
          <w:b/>
          <w:bCs/>
        </w:rPr>
        <w:t>3</w:t>
      </w:r>
      <w:r w:rsidRPr="00410FCE">
        <w:rPr>
          <w:rFonts w:cstheme="minorHAnsi"/>
          <w:b/>
          <w:bCs/>
        </w:rPr>
        <w:t xml:space="preserve">. FH-derived </w:t>
      </w:r>
      <w:r w:rsidR="00410FCE" w:rsidRPr="00410FCE">
        <w:rPr>
          <w:rFonts w:cstheme="minorHAnsi"/>
          <w:b/>
          <w:bCs/>
        </w:rPr>
        <w:t>cohorts’</w:t>
      </w:r>
      <w:r w:rsidRPr="00410FCE">
        <w:rPr>
          <w:rFonts w:cstheme="minorHAnsi"/>
          <w:b/>
          <w:bCs/>
        </w:rPr>
        <w:t xml:space="preserve"> criteria definitions</w:t>
      </w:r>
    </w:p>
    <w:tbl>
      <w:tblPr>
        <w:tblStyle w:val="PlainTable2"/>
        <w:tblpPr w:leftFromText="141" w:rightFromText="141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720B2B" w:rsidRPr="00410FCE" w14:paraId="5F42767F" w14:textId="77777777" w:rsidTr="00720B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FE86674" w14:textId="77777777" w:rsidR="00720B2B" w:rsidRPr="00410FCE" w:rsidRDefault="00720B2B" w:rsidP="00720B2B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</w:rPr>
              <w:t>FH cohort</w:t>
            </w:r>
          </w:p>
        </w:tc>
        <w:tc>
          <w:tcPr>
            <w:tcW w:w="7932" w:type="dxa"/>
          </w:tcPr>
          <w:p w14:paraId="21AF5AFE" w14:textId="77777777" w:rsidR="00720B2B" w:rsidRPr="00410FCE" w:rsidRDefault="00720B2B" w:rsidP="00720B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</w:rPr>
              <w:t>Criteria definition</w:t>
            </w:r>
          </w:p>
        </w:tc>
      </w:tr>
      <w:tr w:rsidR="00720B2B" w:rsidRPr="00410FCE" w14:paraId="4CB2AA61" w14:textId="77777777" w:rsidTr="0020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3C8D722" w14:textId="77777777" w:rsidR="00720B2B" w:rsidRPr="00410FCE" w:rsidRDefault="00720B2B" w:rsidP="00720B2B">
            <w:pPr>
              <w:rPr>
                <w:rFonts w:cstheme="minorHAnsi"/>
              </w:rPr>
            </w:pPr>
            <w:r w:rsidRPr="00410FCE">
              <w:rPr>
                <w:rFonts w:cstheme="minorHAnsi"/>
              </w:rPr>
              <w:t>CVD</w:t>
            </w:r>
          </w:p>
        </w:tc>
        <w:tc>
          <w:tcPr>
            <w:tcW w:w="7932" w:type="dxa"/>
          </w:tcPr>
          <w:p w14:paraId="1AF1E388" w14:textId="77777777" w:rsidR="00720B2B" w:rsidRPr="00410FCE" w:rsidRDefault="00720B2B" w:rsidP="00720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CORONAROPATHY: at least one hospitalization diagnosed with acute myocardial infarction (ICD-9-CM code: 410), acute cardiac ischaemia (ICD-9-CM code: 411), angina pectoris (ICD-9-CM code -9: 413), chronic cardiac ischaemia (ICD-9-CM code: 414 ); CEREBROVASCULAR DISEASE: at least one hospitalization diagnosed with subarachnoid haemorrhage (ICD-9-CM code: 430), intracerebral haemorrhage (ICD-9-CM code: 431-432), ischemic stroke (ICD-9-CM code: 434; 436), transient ischemic attack (ICD-9-CM code: 435), other cerebrovascular diseases (ICD-9-CM code: 433; 437-438); PERIPHERAL VASCULAR DISEASE: at least one hospitalization with diagnosis of atherosclerosis (ICD-9-CM code: 440), other bacterial vascular diseases (ICD-9-CM code: 443); PERCUTANEOUS CORONARY ANGIOPLASTY: at least one hospitalization with diagnosis of percutaneous transluminal coronary angioplasty (ICD-9-CM code: V4582, procedural codes 0066, 3609); CHRONIC KIDNEY INSUFFICIENCY: at least one hospitalization diagnosed with chronic renal insufficiency (ICD-9-CM code: 585).</w:t>
            </w:r>
          </w:p>
        </w:tc>
      </w:tr>
      <w:tr w:rsidR="00720B2B" w:rsidRPr="00410FCE" w14:paraId="748C098A" w14:textId="77777777" w:rsidTr="0020454A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D3F1A22" w14:textId="2BF7FF03" w:rsidR="00720B2B" w:rsidRPr="00410FCE" w:rsidRDefault="0020454A" w:rsidP="00720B2B">
            <w:pPr>
              <w:rPr>
                <w:rFonts w:cstheme="minorHAnsi"/>
              </w:rPr>
            </w:pPr>
            <w:r w:rsidRPr="00410FCE">
              <w:rPr>
                <w:rFonts w:cstheme="minorHAnsi"/>
              </w:rPr>
              <w:t>Diabetes Mellitus</w:t>
            </w:r>
          </w:p>
        </w:tc>
        <w:tc>
          <w:tcPr>
            <w:tcW w:w="7932" w:type="dxa"/>
          </w:tcPr>
          <w:p w14:paraId="78DA94D1" w14:textId="77777777" w:rsidR="00720B2B" w:rsidRPr="00410FCE" w:rsidRDefault="00720B2B" w:rsidP="00720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at least two prescriptions of antidiabetic drugs (ATC code A10) or hospitalization with a diagnosis of diabetes (ICD-9-CM code 250).</w:t>
            </w:r>
          </w:p>
        </w:tc>
      </w:tr>
      <w:tr w:rsidR="00720B2B" w:rsidRPr="00410FCE" w14:paraId="1B9B19F2" w14:textId="77777777" w:rsidTr="0020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B56D776" w14:textId="3F0AA29A" w:rsidR="00720B2B" w:rsidRPr="00410FCE" w:rsidRDefault="0020454A" w:rsidP="00720B2B">
            <w:pPr>
              <w:rPr>
                <w:rFonts w:cstheme="minorHAnsi"/>
              </w:rPr>
            </w:pPr>
            <w:r w:rsidRPr="00410FCE">
              <w:rPr>
                <w:rFonts w:cstheme="minorHAnsi"/>
              </w:rPr>
              <w:t xml:space="preserve">Mixed- </w:t>
            </w:r>
            <w:proofErr w:type="spellStart"/>
            <w:r w:rsidRPr="00410FCE">
              <w:rPr>
                <w:rFonts w:cstheme="minorHAnsi"/>
              </w:rPr>
              <w:t>Dyslipidemia</w:t>
            </w:r>
            <w:proofErr w:type="spellEnd"/>
          </w:p>
        </w:tc>
        <w:tc>
          <w:tcPr>
            <w:tcW w:w="7932" w:type="dxa"/>
          </w:tcPr>
          <w:p w14:paraId="0D94AC1A" w14:textId="77777777" w:rsidR="00720B2B" w:rsidRPr="00410FCE" w:rsidRDefault="00720B2B" w:rsidP="00720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Patients with at least one hospitalization diagnosed with mixed familial hypercholesterolemia (ICD-9-CM code 272.2) or exemption code 025.272.2</w:t>
            </w:r>
          </w:p>
        </w:tc>
      </w:tr>
      <w:tr w:rsidR="00720B2B" w:rsidRPr="00410FCE" w14:paraId="340A01CC" w14:textId="77777777" w:rsidTr="00720B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83F0ABE" w14:textId="7C95411D" w:rsidR="00720B2B" w:rsidRPr="00410FCE" w:rsidRDefault="0020454A" w:rsidP="00720B2B">
            <w:pPr>
              <w:rPr>
                <w:rFonts w:cstheme="minorHAnsi"/>
              </w:rPr>
            </w:pPr>
            <w:r w:rsidRPr="00410FCE">
              <w:rPr>
                <w:rFonts w:cstheme="minorHAnsi"/>
              </w:rPr>
              <w:t>Primary-Prevention</w:t>
            </w:r>
          </w:p>
        </w:tc>
        <w:tc>
          <w:tcPr>
            <w:tcW w:w="7932" w:type="dxa"/>
          </w:tcPr>
          <w:p w14:paraId="158BECD9" w14:textId="77777777" w:rsidR="00720B2B" w:rsidRPr="00410FCE" w:rsidRDefault="00720B2B" w:rsidP="00720B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Patients on statin treatment and at least one LDL determination, not included in previous study cohorts.</w:t>
            </w:r>
          </w:p>
        </w:tc>
      </w:tr>
    </w:tbl>
    <w:p w14:paraId="1588D68F" w14:textId="77777777" w:rsidR="005713A3" w:rsidRPr="00410FCE" w:rsidRDefault="005713A3">
      <w:pPr>
        <w:rPr>
          <w:rFonts w:cstheme="minorHAnsi"/>
        </w:rPr>
      </w:pPr>
    </w:p>
    <w:p w14:paraId="6AC30FE3" w14:textId="77777777" w:rsidR="00410FCE" w:rsidRDefault="00410FCE" w:rsidP="00410FCE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4A10306" w14:textId="58456B61" w:rsidR="005713A3" w:rsidRDefault="005713A3" w:rsidP="00410FCE">
      <w:pPr>
        <w:spacing w:after="0" w:line="240" w:lineRule="auto"/>
        <w:rPr>
          <w:rFonts w:cstheme="minorHAnsi"/>
          <w:b/>
          <w:bCs/>
        </w:rPr>
      </w:pPr>
      <w:r w:rsidRPr="00410FCE">
        <w:rPr>
          <w:rFonts w:cstheme="minorHAnsi"/>
          <w:b/>
          <w:bCs/>
        </w:rPr>
        <w:lastRenderedPageBreak/>
        <w:t xml:space="preserve">Supplementary Table </w:t>
      </w:r>
      <w:r w:rsidR="005B0611" w:rsidRPr="00410FCE">
        <w:rPr>
          <w:rFonts w:cstheme="minorHAnsi"/>
          <w:b/>
          <w:bCs/>
        </w:rPr>
        <w:t>4</w:t>
      </w:r>
      <w:r w:rsidRPr="00410FCE">
        <w:rPr>
          <w:rFonts w:cstheme="minorHAnsi"/>
          <w:b/>
          <w:bCs/>
        </w:rPr>
        <w:t xml:space="preserve">. </w:t>
      </w:r>
      <w:r w:rsidR="00BB3616" w:rsidRPr="00410FCE">
        <w:rPr>
          <w:rFonts w:cstheme="minorHAnsi"/>
          <w:b/>
          <w:bCs/>
        </w:rPr>
        <w:t xml:space="preserve">List of treatments evaluated for </w:t>
      </w:r>
      <w:proofErr w:type="spellStart"/>
      <w:r w:rsidR="005D4665" w:rsidRPr="00410FCE">
        <w:rPr>
          <w:rFonts w:cstheme="minorHAnsi"/>
          <w:b/>
          <w:bCs/>
        </w:rPr>
        <w:t>n</w:t>
      </w:r>
      <w:r w:rsidR="00BB3616" w:rsidRPr="00410FCE">
        <w:rPr>
          <w:rFonts w:cstheme="minorHAnsi"/>
          <w:b/>
          <w:bCs/>
        </w:rPr>
        <w:t>FH</w:t>
      </w:r>
      <w:proofErr w:type="spellEnd"/>
      <w:r w:rsidR="00BB3616" w:rsidRPr="00410FCE">
        <w:rPr>
          <w:rFonts w:cstheme="minorHAnsi"/>
          <w:b/>
          <w:bCs/>
        </w:rPr>
        <w:t xml:space="preserve"> </w:t>
      </w:r>
      <w:r w:rsidR="005D4665" w:rsidRPr="00410FCE">
        <w:rPr>
          <w:rFonts w:cstheme="minorHAnsi"/>
          <w:b/>
          <w:bCs/>
        </w:rPr>
        <w:t xml:space="preserve">and FH </w:t>
      </w:r>
      <w:r w:rsidR="00BB3616" w:rsidRPr="00410FCE">
        <w:rPr>
          <w:rFonts w:cstheme="minorHAnsi"/>
          <w:b/>
          <w:bCs/>
        </w:rPr>
        <w:t>patients</w:t>
      </w:r>
    </w:p>
    <w:p w14:paraId="7A354200" w14:textId="77777777" w:rsidR="00410FCE" w:rsidRPr="00410FCE" w:rsidRDefault="00410FCE" w:rsidP="00410FCE">
      <w:pPr>
        <w:spacing w:after="0" w:line="240" w:lineRule="auto"/>
        <w:rPr>
          <w:rFonts w:cstheme="minorHAnsi"/>
        </w:rPr>
      </w:pPr>
    </w:p>
    <w:tbl>
      <w:tblPr>
        <w:tblStyle w:val="PlainTable2"/>
        <w:tblW w:w="0" w:type="auto"/>
        <w:tblLayout w:type="fixed"/>
        <w:tblLook w:val="0420" w:firstRow="1" w:lastRow="0" w:firstColumn="0" w:lastColumn="0" w:noHBand="0" w:noVBand="1"/>
      </w:tblPr>
      <w:tblGrid>
        <w:gridCol w:w="1577"/>
        <w:gridCol w:w="3623"/>
        <w:gridCol w:w="896"/>
        <w:gridCol w:w="1134"/>
      </w:tblGrid>
      <w:tr w:rsidR="005A411C" w:rsidRPr="00410FCE" w14:paraId="5743DC6C" w14:textId="77777777" w:rsidTr="005A41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tcW w:w="1577" w:type="dxa"/>
            <w:hideMark/>
          </w:tcPr>
          <w:p w14:paraId="2698E30D" w14:textId="77777777" w:rsidR="005A411C" w:rsidRPr="00410FCE" w:rsidRDefault="005A411C" w:rsidP="00410FCE">
            <w:pPr>
              <w:rPr>
                <w:rFonts w:cstheme="minorHAnsi"/>
              </w:rPr>
            </w:pPr>
            <w:r w:rsidRPr="00410FCE">
              <w:rPr>
                <w:rFonts w:cstheme="minorHAnsi"/>
              </w:rPr>
              <w:t>ATC</w:t>
            </w:r>
          </w:p>
        </w:tc>
        <w:tc>
          <w:tcPr>
            <w:tcW w:w="4519" w:type="dxa"/>
            <w:gridSpan w:val="2"/>
            <w:hideMark/>
          </w:tcPr>
          <w:p w14:paraId="524B3699" w14:textId="7EA2ABDA" w:rsidR="005A411C" w:rsidRPr="00410FCE" w:rsidRDefault="005A411C" w:rsidP="00410FCE">
            <w:pPr>
              <w:rPr>
                <w:rFonts w:cstheme="minorHAnsi"/>
              </w:rPr>
            </w:pPr>
            <w:r w:rsidRPr="00410FCE">
              <w:rPr>
                <w:rFonts w:cstheme="minorHAnsi"/>
              </w:rPr>
              <w:t>Molecule</w:t>
            </w:r>
          </w:p>
        </w:tc>
        <w:tc>
          <w:tcPr>
            <w:tcW w:w="1134" w:type="dxa"/>
            <w:hideMark/>
          </w:tcPr>
          <w:p w14:paraId="2A7A735C" w14:textId="5F107E07" w:rsidR="005A411C" w:rsidRPr="00410FCE" w:rsidRDefault="005A411C" w:rsidP="00410FCE">
            <w:pPr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mg</w:t>
            </w:r>
          </w:p>
        </w:tc>
      </w:tr>
      <w:tr w:rsidR="005A411C" w:rsidRPr="00410FCE" w14:paraId="5E7E2486" w14:textId="77777777" w:rsidTr="00410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35E04051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C10AA05</w:t>
            </w:r>
          </w:p>
        </w:tc>
        <w:tc>
          <w:tcPr>
            <w:tcW w:w="4519" w:type="dxa"/>
            <w:gridSpan w:val="2"/>
            <w:hideMark/>
          </w:tcPr>
          <w:p w14:paraId="77102223" w14:textId="55AEDED1" w:rsidR="005A411C" w:rsidRPr="00410FCE" w:rsidRDefault="005A411C" w:rsidP="00410F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ATORVA</w:t>
            </w:r>
            <w:r w:rsidR="00410FCE">
              <w:rPr>
                <w:rFonts w:cstheme="minorHAnsi"/>
              </w:rPr>
              <w:t>STATIN</w:t>
            </w:r>
            <w:r w:rsidRPr="00410FCE">
              <w:rPr>
                <w:rFonts w:cstheme="minorHAnsi"/>
              </w:rPr>
              <w:t xml:space="preserve"> (HP)</w:t>
            </w:r>
          </w:p>
        </w:tc>
        <w:tc>
          <w:tcPr>
            <w:tcW w:w="1134" w:type="dxa"/>
            <w:hideMark/>
          </w:tcPr>
          <w:p w14:paraId="40FA9A31" w14:textId="77777777" w:rsidR="005A411C" w:rsidRPr="00410FCE" w:rsidRDefault="005A411C" w:rsidP="00410F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40</w:t>
            </w:r>
          </w:p>
        </w:tc>
      </w:tr>
      <w:tr w:rsidR="005A411C" w:rsidRPr="00410FCE" w14:paraId="1839B987" w14:textId="77777777" w:rsidTr="00410FCE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284C23A4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C10AA05</w:t>
            </w:r>
          </w:p>
        </w:tc>
        <w:tc>
          <w:tcPr>
            <w:tcW w:w="4519" w:type="dxa"/>
            <w:gridSpan w:val="2"/>
            <w:hideMark/>
          </w:tcPr>
          <w:p w14:paraId="0C0000D4" w14:textId="0B095B09" w:rsidR="005A411C" w:rsidRPr="00410FCE" w:rsidRDefault="005A411C" w:rsidP="00410F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ATORVA</w:t>
            </w:r>
            <w:r w:rsidR="00410FCE">
              <w:rPr>
                <w:rFonts w:cstheme="minorHAnsi"/>
              </w:rPr>
              <w:t>STATIN</w:t>
            </w:r>
            <w:r w:rsidRPr="00410FCE">
              <w:rPr>
                <w:rFonts w:cstheme="minorHAnsi"/>
              </w:rPr>
              <w:t xml:space="preserve"> (HP)</w:t>
            </w:r>
          </w:p>
        </w:tc>
        <w:tc>
          <w:tcPr>
            <w:tcW w:w="1134" w:type="dxa"/>
            <w:hideMark/>
          </w:tcPr>
          <w:p w14:paraId="772C8BF8" w14:textId="77777777" w:rsidR="005A411C" w:rsidRPr="00410FCE" w:rsidRDefault="005A411C" w:rsidP="00410F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80</w:t>
            </w:r>
          </w:p>
        </w:tc>
      </w:tr>
      <w:tr w:rsidR="005A411C" w:rsidRPr="00410FCE" w14:paraId="080145D1" w14:textId="77777777" w:rsidTr="00410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798F3A85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C10AA07</w:t>
            </w:r>
          </w:p>
        </w:tc>
        <w:tc>
          <w:tcPr>
            <w:tcW w:w="4519" w:type="dxa"/>
            <w:gridSpan w:val="2"/>
            <w:hideMark/>
          </w:tcPr>
          <w:p w14:paraId="06C5064B" w14:textId="7A6B58E3" w:rsidR="005A411C" w:rsidRPr="00410FCE" w:rsidRDefault="005A411C" w:rsidP="00410F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ROSUVA</w:t>
            </w:r>
            <w:r w:rsidR="00410FCE">
              <w:rPr>
                <w:rFonts w:cstheme="minorHAnsi"/>
              </w:rPr>
              <w:t>STATIN</w:t>
            </w:r>
            <w:r w:rsidRPr="00410FCE">
              <w:rPr>
                <w:rFonts w:cstheme="minorHAnsi"/>
              </w:rPr>
              <w:t xml:space="preserve"> (HP)</w:t>
            </w:r>
          </w:p>
        </w:tc>
        <w:tc>
          <w:tcPr>
            <w:tcW w:w="1134" w:type="dxa"/>
            <w:hideMark/>
          </w:tcPr>
          <w:p w14:paraId="4F8F1608" w14:textId="77777777" w:rsidR="005A411C" w:rsidRPr="00410FCE" w:rsidRDefault="005A411C" w:rsidP="00410F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20</w:t>
            </w:r>
          </w:p>
        </w:tc>
      </w:tr>
      <w:tr w:rsidR="005A411C" w:rsidRPr="00410FCE" w14:paraId="058E6E81" w14:textId="77777777" w:rsidTr="00410FCE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33E005B2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C10AA07</w:t>
            </w:r>
          </w:p>
        </w:tc>
        <w:tc>
          <w:tcPr>
            <w:tcW w:w="4519" w:type="dxa"/>
            <w:gridSpan w:val="2"/>
            <w:hideMark/>
          </w:tcPr>
          <w:p w14:paraId="34473BEE" w14:textId="79D9E303" w:rsidR="005A411C" w:rsidRPr="00410FCE" w:rsidRDefault="005A411C" w:rsidP="00410F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ROSUVA</w:t>
            </w:r>
            <w:r w:rsidR="00410FCE">
              <w:rPr>
                <w:rFonts w:cstheme="minorHAnsi"/>
              </w:rPr>
              <w:t>STATIN</w:t>
            </w:r>
            <w:r w:rsidRPr="00410FCE">
              <w:rPr>
                <w:rFonts w:cstheme="minorHAnsi"/>
              </w:rPr>
              <w:t xml:space="preserve"> (HP)</w:t>
            </w:r>
          </w:p>
        </w:tc>
        <w:tc>
          <w:tcPr>
            <w:tcW w:w="1134" w:type="dxa"/>
            <w:hideMark/>
          </w:tcPr>
          <w:p w14:paraId="2BD2F121" w14:textId="77777777" w:rsidR="005A411C" w:rsidRPr="00410FCE" w:rsidRDefault="005A411C" w:rsidP="00410F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40</w:t>
            </w:r>
          </w:p>
        </w:tc>
      </w:tr>
      <w:tr w:rsidR="005A411C" w:rsidRPr="00410FCE" w14:paraId="060C4EF5" w14:textId="77777777" w:rsidTr="00410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44320E39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C10BA05</w:t>
            </w:r>
          </w:p>
        </w:tc>
        <w:tc>
          <w:tcPr>
            <w:tcW w:w="4519" w:type="dxa"/>
            <w:gridSpan w:val="2"/>
            <w:hideMark/>
          </w:tcPr>
          <w:p w14:paraId="4F5885DC" w14:textId="5055EEEC" w:rsidR="005A411C" w:rsidRPr="00410FCE" w:rsidRDefault="005A411C" w:rsidP="00410F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ATORVA</w:t>
            </w:r>
            <w:r w:rsidR="00410FCE">
              <w:rPr>
                <w:rFonts w:cstheme="minorHAnsi"/>
              </w:rPr>
              <w:t>STATIN</w:t>
            </w:r>
            <w:r w:rsidRPr="00410FCE">
              <w:rPr>
                <w:rFonts w:cstheme="minorHAnsi"/>
              </w:rPr>
              <w:t xml:space="preserve"> AND EZETIMIBE (HP)</w:t>
            </w:r>
          </w:p>
        </w:tc>
        <w:tc>
          <w:tcPr>
            <w:tcW w:w="1134" w:type="dxa"/>
            <w:hideMark/>
          </w:tcPr>
          <w:p w14:paraId="12142B02" w14:textId="77777777" w:rsidR="005A411C" w:rsidRPr="00410FCE" w:rsidRDefault="005A411C" w:rsidP="00410F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40</w:t>
            </w:r>
          </w:p>
        </w:tc>
      </w:tr>
      <w:tr w:rsidR="005A411C" w:rsidRPr="00410FCE" w14:paraId="698D81F1" w14:textId="77777777" w:rsidTr="00410FCE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213DB7B7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C10BA05</w:t>
            </w:r>
          </w:p>
        </w:tc>
        <w:tc>
          <w:tcPr>
            <w:tcW w:w="4519" w:type="dxa"/>
            <w:gridSpan w:val="2"/>
            <w:hideMark/>
          </w:tcPr>
          <w:p w14:paraId="57BDAF7C" w14:textId="3B88805B" w:rsidR="005A411C" w:rsidRPr="00410FCE" w:rsidRDefault="005A411C" w:rsidP="00410F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ATORVA</w:t>
            </w:r>
            <w:r w:rsidR="00410FCE">
              <w:rPr>
                <w:rFonts w:cstheme="minorHAnsi"/>
              </w:rPr>
              <w:t>STATIN</w:t>
            </w:r>
            <w:r w:rsidRPr="00410FCE">
              <w:rPr>
                <w:rFonts w:cstheme="minorHAnsi"/>
              </w:rPr>
              <w:t xml:space="preserve"> AND EZETIMIBE (HP)</w:t>
            </w:r>
          </w:p>
        </w:tc>
        <w:tc>
          <w:tcPr>
            <w:tcW w:w="1134" w:type="dxa"/>
            <w:hideMark/>
          </w:tcPr>
          <w:p w14:paraId="2302173E" w14:textId="77777777" w:rsidR="005A411C" w:rsidRPr="00410FCE" w:rsidRDefault="005A411C" w:rsidP="00410F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80</w:t>
            </w:r>
          </w:p>
        </w:tc>
      </w:tr>
      <w:tr w:rsidR="005A411C" w:rsidRPr="00410FCE" w14:paraId="34A2E51D" w14:textId="77777777" w:rsidTr="00410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74BEE6D2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C10BA06</w:t>
            </w:r>
          </w:p>
        </w:tc>
        <w:tc>
          <w:tcPr>
            <w:tcW w:w="4519" w:type="dxa"/>
            <w:gridSpan w:val="2"/>
            <w:hideMark/>
          </w:tcPr>
          <w:p w14:paraId="5AA9F22F" w14:textId="68726340" w:rsidR="005A411C" w:rsidRPr="00410FCE" w:rsidRDefault="005A411C" w:rsidP="00410F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ROSUVA</w:t>
            </w:r>
            <w:r w:rsidR="00410FCE">
              <w:rPr>
                <w:rFonts w:cstheme="minorHAnsi"/>
              </w:rPr>
              <w:t>STATIN</w:t>
            </w:r>
            <w:r w:rsidRPr="00410FCE">
              <w:rPr>
                <w:rFonts w:cstheme="minorHAnsi"/>
              </w:rPr>
              <w:t xml:space="preserve"> AND EZETIMIBE (HP)</w:t>
            </w:r>
          </w:p>
        </w:tc>
        <w:tc>
          <w:tcPr>
            <w:tcW w:w="1134" w:type="dxa"/>
            <w:hideMark/>
          </w:tcPr>
          <w:p w14:paraId="44BCE47E" w14:textId="77777777" w:rsidR="005A411C" w:rsidRPr="00410FCE" w:rsidRDefault="005A411C" w:rsidP="00410F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20</w:t>
            </w:r>
          </w:p>
        </w:tc>
      </w:tr>
      <w:tr w:rsidR="005A411C" w:rsidRPr="00410FCE" w14:paraId="21EFA633" w14:textId="77777777" w:rsidTr="00410FCE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683C5091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C10BA06</w:t>
            </w:r>
          </w:p>
        </w:tc>
        <w:tc>
          <w:tcPr>
            <w:tcW w:w="4519" w:type="dxa"/>
            <w:gridSpan w:val="2"/>
            <w:hideMark/>
          </w:tcPr>
          <w:p w14:paraId="6CEBAC01" w14:textId="193A4826" w:rsidR="005A411C" w:rsidRPr="00410FCE" w:rsidRDefault="005A411C" w:rsidP="00410F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ROSUVA</w:t>
            </w:r>
            <w:r w:rsidR="00410FCE">
              <w:rPr>
                <w:rFonts w:cstheme="minorHAnsi"/>
              </w:rPr>
              <w:t>STATIN</w:t>
            </w:r>
            <w:r w:rsidRPr="00410FCE">
              <w:rPr>
                <w:rFonts w:cstheme="minorHAnsi"/>
              </w:rPr>
              <w:t xml:space="preserve"> AND EZETIMIBE (HP)</w:t>
            </w:r>
          </w:p>
        </w:tc>
        <w:tc>
          <w:tcPr>
            <w:tcW w:w="1134" w:type="dxa"/>
            <w:hideMark/>
          </w:tcPr>
          <w:p w14:paraId="2832A0B2" w14:textId="77777777" w:rsidR="005A411C" w:rsidRPr="00410FCE" w:rsidRDefault="005A411C" w:rsidP="00410F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40</w:t>
            </w:r>
          </w:p>
        </w:tc>
      </w:tr>
      <w:tr w:rsidR="005A411C" w:rsidRPr="00410FCE" w14:paraId="27B38A3E" w14:textId="77777777" w:rsidTr="00410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398ADF3D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C10AA01</w:t>
            </w:r>
          </w:p>
        </w:tc>
        <w:tc>
          <w:tcPr>
            <w:tcW w:w="4519" w:type="dxa"/>
            <w:gridSpan w:val="2"/>
            <w:hideMark/>
          </w:tcPr>
          <w:p w14:paraId="1FA2E700" w14:textId="3E15A222" w:rsidR="005A411C" w:rsidRPr="00410FCE" w:rsidRDefault="005A411C" w:rsidP="00410F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SIMVA</w:t>
            </w:r>
            <w:r w:rsidR="00410FCE">
              <w:rPr>
                <w:rFonts w:cstheme="minorHAnsi"/>
              </w:rPr>
              <w:t>STATIN</w:t>
            </w:r>
            <w:r w:rsidRPr="00410FCE"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  <w:hideMark/>
          </w:tcPr>
          <w:p w14:paraId="4784BB8C" w14:textId="77777777" w:rsidR="005A411C" w:rsidRPr="00410FCE" w:rsidRDefault="005A411C" w:rsidP="00410F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10</w:t>
            </w:r>
          </w:p>
        </w:tc>
      </w:tr>
      <w:tr w:rsidR="005A411C" w:rsidRPr="00410FCE" w14:paraId="2F7AE994" w14:textId="77777777" w:rsidTr="00410FCE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2DCB32A8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C10AA01</w:t>
            </w:r>
          </w:p>
        </w:tc>
        <w:tc>
          <w:tcPr>
            <w:tcW w:w="4519" w:type="dxa"/>
            <w:gridSpan w:val="2"/>
            <w:hideMark/>
          </w:tcPr>
          <w:p w14:paraId="67633178" w14:textId="2F6ECD3C" w:rsidR="005A411C" w:rsidRPr="00410FCE" w:rsidRDefault="005A411C" w:rsidP="00410F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SIMVA</w:t>
            </w:r>
            <w:r w:rsidR="00410FCE">
              <w:rPr>
                <w:rFonts w:cstheme="minorHAnsi"/>
              </w:rPr>
              <w:t>STATIN</w:t>
            </w:r>
            <w:r w:rsidRPr="00410FCE"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  <w:hideMark/>
          </w:tcPr>
          <w:p w14:paraId="636DABA6" w14:textId="77777777" w:rsidR="005A411C" w:rsidRPr="00410FCE" w:rsidRDefault="005A411C" w:rsidP="00410F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20</w:t>
            </w:r>
          </w:p>
        </w:tc>
      </w:tr>
      <w:tr w:rsidR="005A411C" w:rsidRPr="00410FCE" w14:paraId="2058EE24" w14:textId="77777777" w:rsidTr="00410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195FA8B6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C10AA01</w:t>
            </w:r>
          </w:p>
        </w:tc>
        <w:tc>
          <w:tcPr>
            <w:tcW w:w="4519" w:type="dxa"/>
            <w:gridSpan w:val="2"/>
            <w:hideMark/>
          </w:tcPr>
          <w:p w14:paraId="05D81A36" w14:textId="2B14B465" w:rsidR="005A411C" w:rsidRPr="00410FCE" w:rsidRDefault="005A411C" w:rsidP="00410F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SIMVA</w:t>
            </w:r>
            <w:r w:rsidR="00410FCE">
              <w:rPr>
                <w:rFonts w:cstheme="minorHAnsi"/>
              </w:rPr>
              <w:t>STATIN</w:t>
            </w:r>
          </w:p>
        </w:tc>
        <w:tc>
          <w:tcPr>
            <w:tcW w:w="1134" w:type="dxa"/>
            <w:hideMark/>
          </w:tcPr>
          <w:p w14:paraId="4E723B68" w14:textId="77777777" w:rsidR="005A411C" w:rsidRPr="00410FCE" w:rsidRDefault="005A411C" w:rsidP="00410F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40</w:t>
            </w:r>
          </w:p>
        </w:tc>
      </w:tr>
      <w:tr w:rsidR="005A411C" w:rsidRPr="00410FCE" w14:paraId="7115C426" w14:textId="77777777" w:rsidTr="00410FCE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0EB4B093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C10AA01</w:t>
            </w:r>
          </w:p>
        </w:tc>
        <w:tc>
          <w:tcPr>
            <w:tcW w:w="4519" w:type="dxa"/>
            <w:gridSpan w:val="2"/>
            <w:hideMark/>
          </w:tcPr>
          <w:p w14:paraId="44E6B48B" w14:textId="7EE84BFA" w:rsidR="005A411C" w:rsidRPr="00410FCE" w:rsidRDefault="005A411C" w:rsidP="00410F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SIMVA</w:t>
            </w:r>
            <w:r w:rsidR="00410FCE">
              <w:rPr>
                <w:rFonts w:cstheme="minorHAnsi"/>
              </w:rPr>
              <w:t>STATIN</w:t>
            </w:r>
            <w:r w:rsidRPr="00410FCE"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  <w:hideMark/>
          </w:tcPr>
          <w:p w14:paraId="61A91ABA" w14:textId="77777777" w:rsidR="005A411C" w:rsidRPr="00410FCE" w:rsidRDefault="005A411C" w:rsidP="00410F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80</w:t>
            </w:r>
          </w:p>
        </w:tc>
      </w:tr>
      <w:tr w:rsidR="005A411C" w:rsidRPr="00410FCE" w14:paraId="3F9949BD" w14:textId="77777777" w:rsidTr="00410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6B12DDFD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C10AA02</w:t>
            </w:r>
          </w:p>
        </w:tc>
        <w:tc>
          <w:tcPr>
            <w:tcW w:w="4519" w:type="dxa"/>
            <w:gridSpan w:val="2"/>
            <w:hideMark/>
          </w:tcPr>
          <w:p w14:paraId="4DDB1A3C" w14:textId="1444851E" w:rsidR="005A411C" w:rsidRPr="00410FCE" w:rsidRDefault="005A411C" w:rsidP="00410F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LOVA</w:t>
            </w:r>
            <w:r w:rsidR="00410FCE">
              <w:rPr>
                <w:rFonts w:cstheme="minorHAnsi"/>
              </w:rPr>
              <w:t>STATIN</w:t>
            </w:r>
          </w:p>
        </w:tc>
        <w:tc>
          <w:tcPr>
            <w:tcW w:w="1134" w:type="dxa"/>
            <w:hideMark/>
          </w:tcPr>
          <w:p w14:paraId="698A5C37" w14:textId="77777777" w:rsidR="005A411C" w:rsidRPr="00410FCE" w:rsidRDefault="005A411C" w:rsidP="00410F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20</w:t>
            </w:r>
          </w:p>
        </w:tc>
      </w:tr>
      <w:tr w:rsidR="005A411C" w:rsidRPr="00410FCE" w14:paraId="5951E113" w14:textId="77777777" w:rsidTr="00410FCE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76AEB624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C10AA02</w:t>
            </w:r>
          </w:p>
        </w:tc>
        <w:tc>
          <w:tcPr>
            <w:tcW w:w="4519" w:type="dxa"/>
            <w:gridSpan w:val="2"/>
            <w:hideMark/>
          </w:tcPr>
          <w:p w14:paraId="278E8528" w14:textId="39F19DF8" w:rsidR="005A411C" w:rsidRPr="00410FCE" w:rsidRDefault="005A411C" w:rsidP="00410F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LOVA</w:t>
            </w:r>
            <w:r w:rsidR="00410FCE">
              <w:rPr>
                <w:rFonts w:cstheme="minorHAnsi"/>
              </w:rPr>
              <w:t>STATIN</w:t>
            </w:r>
          </w:p>
        </w:tc>
        <w:tc>
          <w:tcPr>
            <w:tcW w:w="1134" w:type="dxa"/>
            <w:hideMark/>
          </w:tcPr>
          <w:p w14:paraId="21970F99" w14:textId="77777777" w:rsidR="005A411C" w:rsidRPr="00410FCE" w:rsidRDefault="005A411C" w:rsidP="00410F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40</w:t>
            </w:r>
          </w:p>
        </w:tc>
      </w:tr>
      <w:tr w:rsidR="005A411C" w:rsidRPr="00410FCE" w14:paraId="4A8A85BA" w14:textId="77777777" w:rsidTr="00410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35347CB4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C10AA03</w:t>
            </w:r>
          </w:p>
        </w:tc>
        <w:tc>
          <w:tcPr>
            <w:tcW w:w="4519" w:type="dxa"/>
            <w:gridSpan w:val="2"/>
            <w:hideMark/>
          </w:tcPr>
          <w:p w14:paraId="39A0E753" w14:textId="69BEB1C3" w:rsidR="005A411C" w:rsidRPr="00410FCE" w:rsidRDefault="005A411C" w:rsidP="00410F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PRAVA</w:t>
            </w:r>
            <w:r w:rsidR="00410FCE">
              <w:rPr>
                <w:rFonts w:cstheme="minorHAnsi"/>
              </w:rPr>
              <w:t>STATIN</w:t>
            </w:r>
          </w:p>
        </w:tc>
        <w:tc>
          <w:tcPr>
            <w:tcW w:w="1134" w:type="dxa"/>
            <w:hideMark/>
          </w:tcPr>
          <w:p w14:paraId="6CD71E23" w14:textId="77777777" w:rsidR="005A411C" w:rsidRPr="00410FCE" w:rsidRDefault="005A411C" w:rsidP="00410F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10</w:t>
            </w:r>
          </w:p>
        </w:tc>
      </w:tr>
      <w:tr w:rsidR="005A411C" w:rsidRPr="00410FCE" w14:paraId="38AB25AD" w14:textId="77777777" w:rsidTr="00410FCE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3F390697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C10AA03</w:t>
            </w:r>
          </w:p>
        </w:tc>
        <w:tc>
          <w:tcPr>
            <w:tcW w:w="4519" w:type="dxa"/>
            <w:gridSpan w:val="2"/>
            <w:hideMark/>
          </w:tcPr>
          <w:p w14:paraId="09BE966A" w14:textId="1C38860F" w:rsidR="005A411C" w:rsidRPr="00410FCE" w:rsidRDefault="005A411C" w:rsidP="00410F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PRAVA</w:t>
            </w:r>
            <w:r w:rsidR="00410FCE">
              <w:rPr>
                <w:rFonts w:cstheme="minorHAnsi"/>
              </w:rPr>
              <w:t>STATIN</w:t>
            </w:r>
          </w:p>
        </w:tc>
        <w:tc>
          <w:tcPr>
            <w:tcW w:w="1134" w:type="dxa"/>
            <w:hideMark/>
          </w:tcPr>
          <w:p w14:paraId="6F9D25E4" w14:textId="77777777" w:rsidR="005A411C" w:rsidRPr="00410FCE" w:rsidRDefault="005A411C" w:rsidP="00410F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20</w:t>
            </w:r>
          </w:p>
        </w:tc>
      </w:tr>
      <w:tr w:rsidR="005A411C" w:rsidRPr="00410FCE" w14:paraId="37A71FFA" w14:textId="77777777" w:rsidTr="00410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18D13FEE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C10AA03</w:t>
            </w:r>
          </w:p>
        </w:tc>
        <w:tc>
          <w:tcPr>
            <w:tcW w:w="4519" w:type="dxa"/>
            <w:gridSpan w:val="2"/>
            <w:hideMark/>
          </w:tcPr>
          <w:p w14:paraId="2E8E5E63" w14:textId="06A28136" w:rsidR="005A411C" w:rsidRPr="00410FCE" w:rsidRDefault="005A411C" w:rsidP="00410F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PRAVA</w:t>
            </w:r>
            <w:r w:rsidR="00410FCE">
              <w:rPr>
                <w:rFonts w:cstheme="minorHAnsi"/>
              </w:rPr>
              <w:t>STATIN</w:t>
            </w:r>
          </w:p>
        </w:tc>
        <w:tc>
          <w:tcPr>
            <w:tcW w:w="1134" w:type="dxa"/>
            <w:hideMark/>
          </w:tcPr>
          <w:p w14:paraId="26C7B609" w14:textId="77777777" w:rsidR="005A411C" w:rsidRPr="00410FCE" w:rsidRDefault="005A411C" w:rsidP="00410F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40</w:t>
            </w:r>
          </w:p>
        </w:tc>
      </w:tr>
      <w:tr w:rsidR="005A411C" w:rsidRPr="00410FCE" w14:paraId="4658E1E9" w14:textId="77777777" w:rsidTr="00410FCE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218282A7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C10AA04</w:t>
            </w:r>
          </w:p>
        </w:tc>
        <w:tc>
          <w:tcPr>
            <w:tcW w:w="4519" w:type="dxa"/>
            <w:gridSpan w:val="2"/>
            <w:hideMark/>
          </w:tcPr>
          <w:p w14:paraId="26DB096D" w14:textId="750D5877" w:rsidR="005A411C" w:rsidRPr="00410FCE" w:rsidRDefault="005A411C" w:rsidP="00410F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FLUVA</w:t>
            </w:r>
            <w:r w:rsidR="00410FCE">
              <w:rPr>
                <w:rFonts w:cstheme="minorHAnsi"/>
              </w:rPr>
              <w:t>STATIN</w:t>
            </w:r>
          </w:p>
        </w:tc>
        <w:tc>
          <w:tcPr>
            <w:tcW w:w="1134" w:type="dxa"/>
            <w:hideMark/>
          </w:tcPr>
          <w:p w14:paraId="3C055C63" w14:textId="77777777" w:rsidR="005A411C" w:rsidRPr="00410FCE" w:rsidRDefault="005A411C" w:rsidP="00410F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20</w:t>
            </w:r>
          </w:p>
        </w:tc>
      </w:tr>
      <w:tr w:rsidR="005A411C" w:rsidRPr="00410FCE" w14:paraId="7EA97646" w14:textId="77777777" w:rsidTr="00410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5ADF70B3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C10AA04</w:t>
            </w:r>
          </w:p>
        </w:tc>
        <w:tc>
          <w:tcPr>
            <w:tcW w:w="4519" w:type="dxa"/>
            <w:gridSpan w:val="2"/>
            <w:hideMark/>
          </w:tcPr>
          <w:p w14:paraId="48F360B0" w14:textId="72978AB0" w:rsidR="005A411C" w:rsidRPr="00410FCE" w:rsidRDefault="005A411C" w:rsidP="00410F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FLUVA</w:t>
            </w:r>
            <w:r w:rsidR="00410FCE">
              <w:rPr>
                <w:rFonts w:cstheme="minorHAnsi"/>
              </w:rPr>
              <w:t>STATIN</w:t>
            </w:r>
          </w:p>
        </w:tc>
        <w:tc>
          <w:tcPr>
            <w:tcW w:w="1134" w:type="dxa"/>
            <w:hideMark/>
          </w:tcPr>
          <w:p w14:paraId="3BD11BBA" w14:textId="77777777" w:rsidR="005A411C" w:rsidRPr="00410FCE" w:rsidRDefault="005A411C" w:rsidP="00410F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40</w:t>
            </w:r>
          </w:p>
        </w:tc>
      </w:tr>
      <w:tr w:rsidR="005A411C" w:rsidRPr="00410FCE" w14:paraId="31BBE423" w14:textId="77777777" w:rsidTr="00410FCE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462B59C2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C10AA04</w:t>
            </w:r>
          </w:p>
        </w:tc>
        <w:tc>
          <w:tcPr>
            <w:tcW w:w="4519" w:type="dxa"/>
            <w:gridSpan w:val="2"/>
            <w:hideMark/>
          </w:tcPr>
          <w:p w14:paraId="081F4AE9" w14:textId="1C86BE8E" w:rsidR="005A411C" w:rsidRPr="00410FCE" w:rsidRDefault="005A411C" w:rsidP="00410F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FLUVA</w:t>
            </w:r>
            <w:r w:rsidR="00410FCE">
              <w:rPr>
                <w:rFonts w:cstheme="minorHAnsi"/>
              </w:rPr>
              <w:t>STATIN</w:t>
            </w:r>
          </w:p>
        </w:tc>
        <w:tc>
          <w:tcPr>
            <w:tcW w:w="1134" w:type="dxa"/>
            <w:hideMark/>
          </w:tcPr>
          <w:p w14:paraId="3389818C" w14:textId="77777777" w:rsidR="005A411C" w:rsidRPr="00410FCE" w:rsidRDefault="005A411C" w:rsidP="00410F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80</w:t>
            </w:r>
          </w:p>
        </w:tc>
      </w:tr>
      <w:tr w:rsidR="005A411C" w:rsidRPr="00410FCE" w14:paraId="1B6DF65C" w14:textId="77777777" w:rsidTr="00410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102BE810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C10AA05</w:t>
            </w:r>
          </w:p>
        </w:tc>
        <w:tc>
          <w:tcPr>
            <w:tcW w:w="4519" w:type="dxa"/>
            <w:gridSpan w:val="2"/>
            <w:hideMark/>
          </w:tcPr>
          <w:p w14:paraId="7F725D04" w14:textId="254A2283" w:rsidR="005A411C" w:rsidRPr="00410FCE" w:rsidRDefault="005A411C" w:rsidP="00410F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ATORVA</w:t>
            </w:r>
            <w:r w:rsidR="00410FCE">
              <w:rPr>
                <w:rFonts w:cstheme="minorHAnsi"/>
              </w:rPr>
              <w:t>STATIN</w:t>
            </w:r>
          </w:p>
        </w:tc>
        <w:tc>
          <w:tcPr>
            <w:tcW w:w="1134" w:type="dxa"/>
            <w:hideMark/>
          </w:tcPr>
          <w:p w14:paraId="61674CED" w14:textId="77777777" w:rsidR="005A411C" w:rsidRPr="00410FCE" w:rsidRDefault="005A411C" w:rsidP="00410F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10</w:t>
            </w:r>
          </w:p>
        </w:tc>
      </w:tr>
      <w:tr w:rsidR="005A411C" w:rsidRPr="00410FCE" w14:paraId="6E2FF9A4" w14:textId="77777777" w:rsidTr="00410FCE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6490F7F8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C10AA05</w:t>
            </w:r>
          </w:p>
        </w:tc>
        <w:tc>
          <w:tcPr>
            <w:tcW w:w="4519" w:type="dxa"/>
            <w:gridSpan w:val="2"/>
            <w:hideMark/>
          </w:tcPr>
          <w:p w14:paraId="2885C90D" w14:textId="23112CF8" w:rsidR="005A411C" w:rsidRPr="00410FCE" w:rsidRDefault="005A411C" w:rsidP="00410F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ATORVA</w:t>
            </w:r>
            <w:r w:rsidR="00410FCE">
              <w:rPr>
                <w:rFonts w:cstheme="minorHAnsi"/>
              </w:rPr>
              <w:t>STATIN</w:t>
            </w:r>
          </w:p>
        </w:tc>
        <w:tc>
          <w:tcPr>
            <w:tcW w:w="1134" w:type="dxa"/>
            <w:hideMark/>
          </w:tcPr>
          <w:p w14:paraId="2F7EB70A" w14:textId="77777777" w:rsidR="005A411C" w:rsidRPr="00410FCE" w:rsidRDefault="005A411C" w:rsidP="00410F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20</w:t>
            </w:r>
          </w:p>
        </w:tc>
      </w:tr>
      <w:tr w:rsidR="005A411C" w:rsidRPr="00410FCE" w14:paraId="74EE4FD8" w14:textId="77777777" w:rsidTr="00410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4188EBA2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C10AA07</w:t>
            </w:r>
          </w:p>
        </w:tc>
        <w:tc>
          <w:tcPr>
            <w:tcW w:w="4519" w:type="dxa"/>
            <w:gridSpan w:val="2"/>
            <w:hideMark/>
          </w:tcPr>
          <w:p w14:paraId="3CC484C9" w14:textId="716C5503" w:rsidR="005A411C" w:rsidRPr="00410FCE" w:rsidRDefault="005A411C" w:rsidP="00410F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ROSUVA</w:t>
            </w:r>
            <w:r w:rsidR="00410FCE">
              <w:rPr>
                <w:rFonts w:cstheme="minorHAnsi"/>
              </w:rPr>
              <w:t>STATIN</w:t>
            </w:r>
          </w:p>
        </w:tc>
        <w:tc>
          <w:tcPr>
            <w:tcW w:w="1134" w:type="dxa"/>
            <w:hideMark/>
          </w:tcPr>
          <w:p w14:paraId="5A26F22D" w14:textId="77777777" w:rsidR="005A411C" w:rsidRPr="00410FCE" w:rsidRDefault="005A411C" w:rsidP="00410F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5</w:t>
            </w:r>
          </w:p>
        </w:tc>
      </w:tr>
      <w:tr w:rsidR="005A411C" w:rsidRPr="00410FCE" w14:paraId="2F252F16" w14:textId="77777777" w:rsidTr="00410FCE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7579FA4A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C10AA07</w:t>
            </w:r>
          </w:p>
        </w:tc>
        <w:tc>
          <w:tcPr>
            <w:tcW w:w="4519" w:type="dxa"/>
            <w:gridSpan w:val="2"/>
            <w:hideMark/>
          </w:tcPr>
          <w:p w14:paraId="6383ED94" w14:textId="612A5B02" w:rsidR="005A411C" w:rsidRPr="00410FCE" w:rsidRDefault="005A411C" w:rsidP="00410F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ROSUVA</w:t>
            </w:r>
            <w:r w:rsidR="00410FCE">
              <w:rPr>
                <w:rFonts w:cstheme="minorHAnsi"/>
              </w:rPr>
              <w:t>STATIN</w:t>
            </w:r>
          </w:p>
        </w:tc>
        <w:tc>
          <w:tcPr>
            <w:tcW w:w="1134" w:type="dxa"/>
            <w:hideMark/>
          </w:tcPr>
          <w:p w14:paraId="573E3AFA" w14:textId="77777777" w:rsidR="005A411C" w:rsidRPr="00410FCE" w:rsidRDefault="005A411C" w:rsidP="00410F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10</w:t>
            </w:r>
          </w:p>
        </w:tc>
      </w:tr>
      <w:tr w:rsidR="005A411C" w:rsidRPr="00410FCE" w14:paraId="0426740F" w14:textId="77777777" w:rsidTr="00410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408C3E00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C10BA02</w:t>
            </w:r>
          </w:p>
        </w:tc>
        <w:tc>
          <w:tcPr>
            <w:tcW w:w="4519" w:type="dxa"/>
            <w:gridSpan w:val="2"/>
            <w:hideMark/>
          </w:tcPr>
          <w:p w14:paraId="5F336C20" w14:textId="5BC37662" w:rsidR="005A411C" w:rsidRPr="00410FCE" w:rsidRDefault="005A411C" w:rsidP="00410F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SIMVA</w:t>
            </w:r>
            <w:r w:rsidR="00410FCE">
              <w:rPr>
                <w:rFonts w:cstheme="minorHAnsi"/>
              </w:rPr>
              <w:t>STATIN</w:t>
            </w:r>
            <w:r w:rsidRPr="00410FCE">
              <w:rPr>
                <w:rFonts w:cstheme="minorHAnsi"/>
              </w:rPr>
              <w:t xml:space="preserve"> AND EZETIMIBE</w:t>
            </w:r>
          </w:p>
        </w:tc>
        <w:tc>
          <w:tcPr>
            <w:tcW w:w="1134" w:type="dxa"/>
            <w:hideMark/>
          </w:tcPr>
          <w:p w14:paraId="52C7F791" w14:textId="77777777" w:rsidR="005A411C" w:rsidRPr="00410FCE" w:rsidRDefault="005A411C" w:rsidP="00410F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10</w:t>
            </w:r>
          </w:p>
        </w:tc>
      </w:tr>
      <w:tr w:rsidR="005A411C" w:rsidRPr="00410FCE" w14:paraId="1C79A97C" w14:textId="77777777" w:rsidTr="00410FCE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523F06BD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C10BA02</w:t>
            </w:r>
          </w:p>
        </w:tc>
        <w:tc>
          <w:tcPr>
            <w:tcW w:w="4519" w:type="dxa"/>
            <w:gridSpan w:val="2"/>
            <w:hideMark/>
          </w:tcPr>
          <w:p w14:paraId="56F26FB4" w14:textId="70F5B59B" w:rsidR="005A411C" w:rsidRPr="00410FCE" w:rsidRDefault="005A411C" w:rsidP="00410F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SIMVA</w:t>
            </w:r>
            <w:r w:rsidR="00410FCE">
              <w:rPr>
                <w:rFonts w:cstheme="minorHAnsi"/>
              </w:rPr>
              <w:t>STATIN</w:t>
            </w:r>
            <w:r w:rsidRPr="00410FCE">
              <w:rPr>
                <w:rFonts w:cstheme="minorHAnsi"/>
              </w:rPr>
              <w:t xml:space="preserve"> AND EZETIMIBE</w:t>
            </w:r>
          </w:p>
        </w:tc>
        <w:tc>
          <w:tcPr>
            <w:tcW w:w="1134" w:type="dxa"/>
            <w:hideMark/>
          </w:tcPr>
          <w:p w14:paraId="2DB42D93" w14:textId="77777777" w:rsidR="005A411C" w:rsidRPr="00410FCE" w:rsidRDefault="005A411C" w:rsidP="00410F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20</w:t>
            </w:r>
          </w:p>
        </w:tc>
      </w:tr>
      <w:tr w:rsidR="005A411C" w:rsidRPr="00410FCE" w14:paraId="08170761" w14:textId="77777777" w:rsidTr="00410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0267C6B4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C10BA02</w:t>
            </w:r>
          </w:p>
        </w:tc>
        <w:tc>
          <w:tcPr>
            <w:tcW w:w="4519" w:type="dxa"/>
            <w:gridSpan w:val="2"/>
            <w:hideMark/>
          </w:tcPr>
          <w:p w14:paraId="623E93E5" w14:textId="7843FB6C" w:rsidR="005A411C" w:rsidRPr="00410FCE" w:rsidRDefault="005A411C" w:rsidP="00410F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SIMVA</w:t>
            </w:r>
            <w:r w:rsidR="00410FCE">
              <w:rPr>
                <w:rFonts w:cstheme="minorHAnsi"/>
              </w:rPr>
              <w:t>STATIN</w:t>
            </w:r>
            <w:r w:rsidRPr="00410FCE">
              <w:rPr>
                <w:rFonts w:cstheme="minorHAnsi"/>
              </w:rPr>
              <w:t xml:space="preserve"> AND EZETIMIBE</w:t>
            </w:r>
          </w:p>
        </w:tc>
        <w:tc>
          <w:tcPr>
            <w:tcW w:w="1134" w:type="dxa"/>
            <w:hideMark/>
          </w:tcPr>
          <w:p w14:paraId="15BCB45A" w14:textId="77777777" w:rsidR="005A411C" w:rsidRPr="00410FCE" w:rsidRDefault="005A411C" w:rsidP="00410F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40</w:t>
            </w:r>
          </w:p>
        </w:tc>
      </w:tr>
      <w:tr w:rsidR="005A411C" w:rsidRPr="00410FCE" w14:paraId="03666E44" w14:textId="77777777" w:rsidTr="00410FCE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7682CF0E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C10BA02</w:t>
            </w:r>
          </w:p>
        </w:tc>
        <w:tc>
          <w:tcPr>
            <w:tcW w:w="4519" w:type="dxa"/>
            <w:gridSpan w:val="2"/>
            <w:hideMark/>
          </w:tcPr>
          <w:p w14:paraId="134E3C7B" w14:textId="2C6F1FB7" w:rsidR="005A411C" w:rsidRPr="00410FCE" w:rsidRDefault="005A411C" w:rsidP="00410F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SIMVA</w:t>
            </w:r>
            <w:r w:rsidR="00410FCE">
              <w:rPr>
                <w:rFonts w:cstheme="minorHAnsi"/>
              </w:rPr>
              <w:t>STATIN</w:t>
            </w:r>
            <w:r w:rsidRPr="00410FCE">
              <w:rPr>
                <w:rFonts w:cstheme="minorHAnsi"/>
              </w:rPr>
              <w:t xml:space="preserve"> AND EZETIMIBE</w:t>
            </w:r>
          </w:p>
        </w:tc>
        <w:tc>
          <w:tcPr>
            <w:tcW w:w="1134" w:type="dxa"/>
            <w:hideMark/>
          </w:tcPr>
          <w:p w14:paraId="3B72FFD8" w14:textId="77777777" w:rsidR="005A411C" w:rsidRPr="00410FCE" w:rsidRDefault="005A411C" w:rsidP="00410F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80</w:t>
            </w:r>
          </w:p>
        </w:tc>
      </w:tr>
      <w:tr w:rsidR="005A411C" w:rsidRPr="00410FCE" w14:paraId="09CFC7A0" w14:textId="77777777" w:rsidTr="00410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0BA0DA42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C10BA05</w:t>
            </w:r>
          </w:p>
        </w:tc>
        <w:tc>
          <w:tcPr>
            <w:tcW w:w="4519" w:type="dxa"/>
            <w:gridSpan w:val="2"/>
            <w:hideMark/>
          </w:tcPr>
          <w:p w14:paraId="34E1C841" w14:textId="7E1924CC" w:rsidR="005A411C" w:rsidRPr="00410FCE" w:rsidRDefault="005A411C" w:rsidP="00410F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ATORVA</w:t>
            </w:r>
            <w:r w:rsidR="00410FCE">
              <w:rPr>
                <w:rFonts w:cstheme="minorHAnsi"/>
              </w:rPr>
              <w:t>STATIN</w:t>
            </w:r>
            <w:r w:rsidRPr="00410FCE">
              <w:rPr>
                <w:rFonts w:cstheme="minorHAnsi"/>
              </w:rPr>
              <w:t xml:space="preserve"> AND EZETIMIBE</w:t>
            </w:r>
          </w:p>
        </w:tc>
        <w:tc>
          <w:tcPr>
            <w:tcW w:w="1134" w:type="dxa"/>
            <w:hideMark/>
          </w:tcPr>
          <w:p w14:paraId="54CC3AE1" w14:textId="77777777" w:rsidR="005A411C" w:rsidRPr="00410FCE" w:rsidRDefault="005A411C" w:rsidP="00410F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10</w:t>
            </w:r>
          </w:p>
        </w:tc>
      </w:tr>
      <w:tr w:rsidR="005A411C" w:rsidRPr="00410FCE" w14:paraId="44FC71E9" w14:textId="77777777" w:rsidTr="00410FCE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0329FC80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C10BA05</w:t>
            </w:r>
          </w:p>
        </w:tc>
        <w:tc>
          <w:tcPr>
            <w:tcW w:w="4519" w:type="dxa"/>
            <w:gridSpan w:val="2"/>
            <w:hideMark/>
          </w:tcPr>
          <w:p w14:paraId="7CC876E4" w14:textId="5FE9F139" w:rsidR="005A411C" w:rsidRPr="00410FCE" w:rsidRDefault="005A411C" w:rsidP="00410F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ATORVA</w:t>
            </w:r>
            <w:r w:rsidR="00410FCE">
              <w:rPr>
                <w:rFonts w:cstheme="minorHAnsi"/>
              </w:rPr>
              <w:t>STATIN</w:t>
            </w:r>
            <w:r w:rsidRPr="00410FCE">
              <w:rPr>
                <w:rFonts w:cstheme="minorHAnsi"/>
              </w:rPr>
              <w:t xml:space="preserve"> AND EZETIMIBE</w:t>
            </w:r>
          </w:p>
        </w:tc>
        <w:tc>
          <w:tcPr>
            <w:tcW w:w="1134" w:type="dxa"/>
            <w:hideMark/>
          </w:tcPr>
          <w:p w14:paraId="3185F21B" w14:textId="77777777" w:rsidR="005A411C" w:rsidRPr="00410FCE" w:rsidRDefault="005A411C" w:rsidP="00410F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20</w:t>
            </w:r>
          </w:p>
        </w:tc>
      </w:tr>
      <w:tr w:rsidR="005A411C" w:rsidRPr="00410FCE" w14:paraId="011FCEC1" w14:textId="77777777" w:rsidTr="00410FC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23AAC74C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C10BA06</w:t>
            </w:r>
          </w:p>
        </w:tc>
        <w:tc>
          <w:tcPr>
            <w:tcW w:w="4519" w:type="dxa"/>
            <w:gridSpan w:val="2"/>
            <w:hideMark/>
          </w:tcPr>
          <w:p w14:paraId="69AC654E" w14:textId="75CFDD35" w:rsidR="005A411C" w:rsidRPr="00410FCE" w:rsidRDefault="005A411C" w:rsidP="00410F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ROSUVA</w:t>
            </w:r>
            <w:r w:rsidR="00410FCE">
              <w:rPr>
                <w:rFonts w:cstheme="minorHAnsi"/>
              </w:rPr>
              <w:t>STATIN</w:t>
            </w:r>
            <w:r w:rsidRPr="00410FCE">
              <w:rPr>
                <w:rFonts w:cstheme="minorHAnsi"/>
              </w:rPr>
              <w:t xml:space="preserve"> AND EZETIMIBE</w:t>
            </w:r>
          </w:p>
        </w:tc>
        <w:tc>
          <w:tcPr>
            <w:tcW w:w="1134" w:type="dxa"/>
            <w:hideMark/>
          </w:tcPr>
          <w:p w14:paraId="15B7521B" w14:textId="77777777" w:rsidR="005A411C" w:rsidRPr="00410FCE" w:rsidRDefault="005A411C" w:rsidP="00410F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10</w:t>
            </w:r>
          </w:p>
        </w:tc>
      </w:tr>
      <w:tr w:rsidR="005A411C" w:rsidRPr="00410FCE" w14:paraId="198CE6D7" w14:textId="77777777" w:rsidTr="00410FCE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hideMark/>
          </w:tcPr>
          <w:p w14:paraId="3C4B6987" w14:textId="77777777" w:rsidR="005A411C" w:rsidRPr="00410FCE" w:rsidRDefault="005A411C" w:rsidP="00410FCE">
            <w:pPr>
              <w:rPr>
                <w:rFonts w:cstheme="minorHAnsi"/>
                <w:b w:val="0"/>
                <w:bCs w:val="0"/>
              </w:rPr>
            </w:pPr>
            <w:r w:rsidRPr="00410FCE">
              <w:rPr>
                <w:rFonts w:cstheme="minorHAnsi"/>
                <w:b w:val="0"/>
                <w:bCs w:val="0"/>
              </w:rPr>
              <w:t>C10AX09</w:t>
            </w:r>
          </w:p>
        </w:tc>
        <w:tc>
          <w:tcPr>
            <w:tcW w:w="3623" w:type="dxa"/>
            <w:hideMark/>
          </w:tcPr>
          <w:p w14:paraId="341C285A" w14:textId="77777777" w:rsidR="005A411C" w:rsidRPr="00410FCE" w:rsidRDefault="005A411C" w:rsidP="00410F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10FCE">
              <w:rPr>
                <w:rFonts w:cstheme="minorHAnsi"/>
              </w:rPr>
              <w:t>EZETIMIBE</w:t>
            </w:r>
          </w:p>
        </w:tc>
        <w:tc>
          <w:tcPr>
            <w:tcW w:w="2030" w:type="dxa"/>
            <w:gridSpan w:val="2"/>
            <w:hideMark/>
          </w:tcPr>
          <w:p w14:paraId="3744CE80" w14:textId="231B03BE" w:rsidR="005A411C" w:rsidRPr="00410FCE" w:rsidRDefault="00CE31D6" w:rsidP="00410F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</w:t>
            </w:r>
            <w:r w:rsidR="005A411C" w:rsidRPr="00410FCE">
              <w:rPr>
                <w:rFonts w:cstheme="minorHAnsi"/>
              </w:rPr>
              <w:t>/</w:t>
            </w:r>
          </w:p>
        </w:tc>
      </w:tr>
    </w:tbl>
    <w:p w14:paraId="2745C506" w14:textId="77777777" w:rsidR="005A411C" w:rsidRPr="00410FCE" w:rsidRDefault="005A411C" w:rsidP="00410FCE">
      <w:pPr>
        <w:spacing w:after="0" w:line="240" w:lineRule="auto"/>
        <w:rPr>
          <w:rFonts w:cstheme="minorHAnsi"/>
        </w:rPr>
      </w:pPr>
      <w:r w:rsidRPr="00410FCE">
        <w:rPr>
          <w:rFonts w:cstheme="minorHAnsi"/>
        </w:rPr>
        <w:t>HP: high-potency treatment</w:t>
      </w:r>
    </w:p>
    <w:p w14:paraId="199ACAC5" w14:textId="765A6993" w:rsidR="00F65774" w:rsidRPr="00410FCE" w:rsidRDefault="00F65774">
      <w:pPr>
        <w:rPr>
          <w:rFonts w:cstheme="minorHAnsi"/>
        </w:rPr>
      </w:pPr>
    </w:p>
    <w:p w14:paraId="62ABDEBF" w14:textId="77777777" w:rsidR="00D87E2E" w:rsidRDefault="00D87E2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5911DC6" w14:textId="2F4DB068" w:rsidR="0020454A" w:rsidRPr="00410FCE" w:rsidRDefault="00D87E2E">
      <w:pPr>
        <w:rPr>
          <w:rFonts w:cstheme="minorHAnsi"/>
        </w:rPr>
      </w:pPr>
      <w:r w:rsidRPr="00410FCE">
        <w:rPr>
          <w:rFonts w:cstheme="minorHAnsi"/>
          <w:b/>
          <w:bCs/>
        </w:rPr>
        <w:lastRenderedPageBreak/>
        <w:t xml:space="preserve"> Supplementary Table 5. Stratification by age-ranges of FH patients and FH-derived cohorts</w:t>
      </w:r>
    </w:p>
    <w:tbl>
      <w:tblPr>
        <w:tblpPr w:leftFromText="141" w:rightFromText="141" w:vertAnchor="page" w:horzAnchor="margin" w:tblpY="2257"/>
        <w:tblW w:w="936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95"/>
        <w:gridCol w:w="1424"/>
        <w:gridCol w:w="1312"/>
        <w:gridCol w:w="1312"/>
        <w:gridCol w:w="1312"/>
        <w:gridCol w:w="1312"/>
      </w:tblGrid>
      <w:tr w:rsidR="00D87E2E" w:rsidRPr="00410FCE" w14:paraId="67D1ACA9" w14:textId="77777777" w:rsidTr="00D87E2E">
        <w:trPr>
          <w:trHeight w:val="537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0" w:type="dxa"/>
              <w:bottom w:w="57" w:type="dxa"/>
              <w:right w:w="20" w:type="dxa"/>
            </w:tcMar>
            <w:vAlign w:val="center"/>
            <w:hideMark/>
          </w:tcPr>
          <w:p w14:paraId="2207B9BE" w14:textId="77777777" w:rsidR="00D87E2E" w:rsidRPr="00410FCE" w:rsidRDefault="00D87E2E" w:rsidP="00D87E2E">
            <w:pPr>
              <w:spacing w:after="0" w:line="360" w:lineRule="auto"/>
              <w:ind w:left="537" w:hanging="537"/>
              <w:rPr>
                <w:rFonts w:cstheme="minorHAnsi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0" w:type="dxa"/>
              <w:bottom w:w="57" w:type="dxa"/>
              <w:right w:w="20" w:type="dxa"/>
            </w:tcMar>
            <w:vAlign w:val="center"/>
            <w:hideMark/>
          </w:tcPr>
          <w:p w14:paraId="1D6D63AD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proofErr w:type="spellStart"/>
            <w:r w:rsidRPr="00410FCE">
              <w:rPr>
                <w:rFonts w:cstheme="minorHAnsi"/>
                <w:b/>
                <w:bCs/>
              </w:rPr>
              <w:t>nFH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0" w:type="dxa"/>
              <w:bottom w:w="57" w:type="dxa"/>
              <w:right w:w="20" w:type="dxa"/>
            </w:tcMar>
            <w:vAlign w:val="center"/>
            <w:hideMark/>
          </w:tcPr>
          <w:p w14:paraId="0895996D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  <w:b/>
                <w:bCs/>
              </w:rPr>
              <w:t>CVD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0" w:type="dxa"/>
              <w:bottom w:w="57" w:type="dxa"/>
              <w:right w:w="20" w:type="dxa"/>
            </w:tcMar>
            <w:vAlign w:val="center"/>
            <w:hideMark/>
          </w:tcPr>
          <w:p w14:paraId="6E2B9933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  <w:b/>
                <w:bCs/>
              </w:rPr>
              <w:t>Diabetes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410FCE">
              <w:rPr>
                <w:rFonts w:cstheme="minorHAnsi"/>
                <w:b/>
                <w:bCs/>
              </w:rPr>
              <w:t>Mellitus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0" w:type="dxa"/>
              <w:bottom w:w="57" w:type="dxa"/>
              <w:right w:w="20" w:type="dxa"/>
            </w:tcMar>
            <w:vAlign w:val="center"/>
            <w:hideMark/>
          </w:tcPr>
          <w:p w14:paraId="19A138FC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  <w:b/>
                <w:bCs/>
              </w:rPr>
              <w:t>Mixed-</w:t>
            </w:r>
            <w:proofErr w:type="spellStart"/>
            <w:r w:rsidRPr="00410FCE">
              <w:rPr>
                <w:rFonts w:cstheme="minorHAnsi"/>
                <w:b/>
                <w:bCs/>
              </w:rPr>
              <w:t>Dyslipidemia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0" w:type="dxa"/>
              <w:bottom w:w="57" w:type="dxa"/>
              <w:right w:w="20" w:type="dxa"/>
            </w:tcMar>
            <w:vAlign w:val="center"/>
            <w:hideMark/>
          </w:tcPr>
          <w:p w14:paraId="5913CDF9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  <w:b/>
                <w:bCs/>
              </w:rPr>
              <w:t>Primary-Prevention</w:t>
            </w:r>
          </w:p>
        </w:tc>
      </w:tr>
      <w:tr w:rsidR="00D87E2E" w:rsidRPr="00410FCE" w14:paraId="157024C5" w14:textId="77777777" w:rsidTr="00D87E2E">
        <w:trPr>
          <w:trHeight w:val="276"/>
        </w:trPr>
        <w:tc>
          <w:tcPr>
            <w:tcW w:w="2695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85" w:type="dxa"/>
              <w:bottom w:w="0" w:type="dxa"/>
              <w:right w:w="20" w:type="dxa"/>
            </w:tcMar>
            <w:vAlign w:val="center"/>
            <w:hideMark/>
          </w:tcPr>
          <w:p w14:paraId="71D9BC1D" w14:textId="77777777" w:rsidR="00D87E2E" w:rsidRPr="00410FCE" w:rsidRDefault="00D87E2E" w:rsidP="00D87E2E">
            <w:pPr>
              <w:spacing w:after="0" w:line="360" w:lineRule="auto"/>
              <w:rPr>
                <w:rFonts w:cstheme="minorHAnsi"/>
              </w:rPr>
            </w:pPr>
            <w:r w:rsidRPr="00410FCE">
              <w:rPr>
                <w:rFonts w:cstheme="minorHAnsi"/>
              </w:rPr>
              <w:t>N</w:t>
            </w:r>
          </w:p>
        </w:tc>
        <w:tc>
          <w:tcPr>
            <w:tcW w:w="14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1293E1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164,161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BFF594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46,782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3D1C9D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34,803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7F7173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1,617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302E62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80,959</w:t>
            </w:r>
          </w:p>
        </w:tc>
      </w:tr>
      <w:tr w:rsidR="00D87E2E" w:rsidRPr="00410FCE" w14:paraId="1DB331F2" w14:textId="77777777" w:rsidTr="00D87E2E">
        <w:trPr>
          <w:trHeight w:val="276"/>
        </w:trPr>
        <w:tc>
          <w:tcPr>
            <w:tcW w:w="2695" w:type="dxa"/>
            <w:shd w:val="clear" w:color="auto" w:fill="auto"/>
            <w:tcMar>
              <w:top w:w="20" w:type="dxa"/>
              <w:left w:w="85" w:type="dxa"/>
              <w:bottom w:w="0" w:type="dxa"/>
              <w:right w:w="20" w:type="dxa"/>
            </w:tcMar>
            <w:vAlign w:val="center"/>
            <w:hideMark/>
          </w:tcPr>
          <w:p w14:paraId="0A3F51C4" w14:textId="77777777" w:rsidR="00D87E2E" w:rsidRPr="00410FCE" w:rsidRDefault="00D87E2E" w:rsidP="00D87E2E">
            <w:pPr>
              <w:spacing w:after="0" w:line="360" w:lineRule="auto"/>
              <w:rPr>
                <w:rFonts w:cstheme="minorHAnsi"/>
              </w:rPr>
            </w:pPr>
            <w:r w:rsidRPr="00410FCE">
              <w:rPr>
                <w:rFonts w:cstheme="minorHAnsi"/>
              </w:rPr>
              <w:t>Age 0-39 years (n, %)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308885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781 (0.5)</w:t>
            </w:r>
          </w:p>
        </w:tc>
        <w:tc>
          <w:tcPr>
            <w:tcW w:w="1312" w:type="dxa"/>
            <w:tcBorders>
              <w:lef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F2389F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114 (0.2)</w:t>
            </w:r>
          </w:p>
        </w:tc>
        <w:tc>
          <w:tcPr>
            <w:tcW w:w="131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731197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118 (0.3)</w:t>
            </w:r>
          </w:p>
        </w:tc>
        <w:tc>
          <w:tcPr>
            <w:tcW w:w="131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76A200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8 (0.5)</w:t>
            </w:r>
          </w:p>
        </w:tc>
        <w:tc>
          <w:tcPr>
            <w:tcW w:w="131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31B32A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541 (0.7)</w:t>
            </w:r>
          </w:p>
        </w:tc>
      </w:tr>
      <w:tr w:rsidR="00D87E2E" w:rsidRPr="00410FCE" w14:paraId="78B8C3EB" w14:textId="77777777" w:rsidTr="00D87E2E">
        <w:trPr>
          <w:trHeight w:val="276"/>
        </w:trPr>
        <w:tc>
          <w:tcPr>
            <w:tcW w:w="2695" w:type="dxa"/>
            <w:shd w:val="clear" w:color="auto" w:fill="auto"/>
            <w:tcMar>
              <w:top w:w="20" w:type="dxa"/>
              <w:left w:w="85" w:type="dxa"/>
              <w:bottom w:w="0" w:type="dxa"/>
              <w:right w:w="20" w:type="dxa"/>
            </w:tcMar>
            <w:vAlign w:val="center"/>
            <w:hideMark/>
          </w:tcPr>
          <w:p w14:paraId="7E8FC2AA" w14:textId="77777777" w:rsidR="00D87E2E" w:rsidRPr="00410FCE" w:rsidRDefault="00D87E2E" w:rsidP="00D87E2E">
            <w:pPr>
              <w:spacing w:after="0" w:line="360" w:lineRule="auto"/>
              <w:rPr>
                <w:rFonts w:cstheme="minorHAnsi"/>
              </w:rPr>
            </w:pPr>
            <w:r w:rsidRPr="00410FCE">
              <w:rPr>
                <w:rFonts w:cstheme="minorHAnsi"/>
              </w:rPr>
              <w:t>Age</w:t>
            </w:r>
            <w:r>
              <w:rPr>
                <w:rFonts w:cstheme="minorHAnsi"/>
              </w:rPr>
              <w:t xml:space="preserve"> </w:t>
            </w:r>
            <w:r w:rsidRPr="00410FCE">
              <w:rPr>
                <w:rFonts w:cstheme="minorHAnsi"/>
              </w:rPr>
              <w:t>40-49 years (n, %)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2BE4F9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4,510 (2.7)</w:t>
            </w:r>
          </w:p>
        </w:tc>
        <w:tc>
          <w:tcPr>
            <w:tcW w:w="1312" w:type="dxa"/>
            <w:tcBorders>
              <w:lef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FC0FFA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900 (1.9)</w:t>
            </w:r>
          </w:p>
        </w:tc>
        <w:tc>
          <w:tcPr>
            <w:tcW w:w="131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FDDCD5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821 (2.4)</w:t>
            </w:r>
          </w:p>
        </w:tc>
        <w:tc>
          <w:tcPr>
            <w:tcW w:w="131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0DD0B0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65 (4.0)</w:t>
            </w:r>
          </w:p>
        </w:tc>
        <w:tc>
          <w:tcPr>
            <w:tcW w:w="131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0BCCB2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2,724 (3.4)</w:t>
            </w:r>
          </w:p>
        </w:tc>
      </w:tr>
      <w:tr w:rsidR="00D87E2E" w:rsidRPr="00410FCE" w14:paraId="2D8597C1" w14:textId="77777777" w:rsidTr="00D87E2E">
        <w:trPr>
          <w:trHeight w:val="276"/>
        </w:trPr>
        <w:tc>
          <w:tcPr>
            <w:tcW w:w="2695" w:type="dxa"/>
            <w:shd w:val="clear" w:color="auto" w:fill="auto"/>
            <w:tcMar>
              <w:top w:w="20" w:type="dxa"/>
              <w:left w:w="85" w:type="dxa"/>
              <w:bottom w:w="0" w:type="dxa"/>
              <w:right w:w="20" w:type="dxa"/>
            </w:tcMar>
            <w:vAlign w:val="center"/>
            <w:hideMark/>
          </w:tcPr>
          <w:p w14:paraId="634106EE" w14:textId="77777777" w:rsidR="00D87E2E" w:rsidRPr="00410FCE" w:rsidRDefault="00D87E2E" w:rsidP="00D87E2E">
            <w:pPr>
              <w:spacing w:after="0" w:line="360" w:lineRule="auto"/>
              <w:rPr>
                <w:rFonts w:cstheme="minorHAnsi"/>
              </w:rPr>
            </w:pPr>
            <w:r w:rsidRPr="00410FCE">
              <w:rPr>
                <w:rFonts w:cstheme="minorHAnsi"/>
              </w:rPr>
              <w:t>Age</w:t>
            </w:r>
            <w:r>
              <w:rPr>
                <w:rFonts w:cstheme="minorHAnsi"/>
              </w:rPr>
              <w:t xml:space="preserve"> </w:t>
            </w:r>
            <w:r w:rsidRPr="00410FCE">
              <w:rPr>
                <w:rFonts w:cstheme="minorHAnsi"/>
              </w:rPr>
              <w:t>50-59 years (n, %)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B3BC57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17,201 (10.5)</w:t>
            </w:r>
          </w:p>
        </w:tc>
        <w:tc>
          <w:tcPr>
            <w:tcW w:w="1312" w:type="dxa"/>
            <w:tcBorders>
              <w:lef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4D3451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3,670 (7.8)</w:t>
            </w:r>
          </w:p>
        </w:tc>
        <w:tc>
          <w:tcPr>
            <w:tcW w:w="131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DCD1AF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3,543 (10.2)</w:t>
            </w:r>
          </w:p>
        </w:tc>
        <w:tc>
          <w:tcPr>
            <w:tcW w:w="131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64DA47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177 (10.9)</w:t>
            </w:r>
          </w:p>
        </w:tc>
        <w:tc>
          <w:tcPr>
            <w:tcW w:w="131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169601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9,811 (12.1)</w:t>
            </w:r>
          </w:p>
        </w:tc>
      </w:tr>
      <w:tr w:rsidR="00D87E2E" w:rsidRPr="00410FCE" w14:paraId="3EF89930" w14:textId="77777777" w:rsidTr="00D87E2E">
        <w:trPr>
          <w:trHeight w:val="276"/>
        </w:trPr>
        <w:tc>
          <w:tcPr>
            <w:tcW w:w="2695" w:type="dxa"/>
            <w:shd w:val="clear" w:color="auto" w:fill="auto"/>
            <w:tcMar>
              <w:top w:w="20" w:type="dxa"/>
              <w:left w:w="85" w:type="dxa"/>
              <w:bottom w:w="0" w:type="dxa"/>
              <w:right w:w="20" w:type="dxa"/>
            </w:tcMar>
            <w:vAlign w:val="center"/>
            <w:hideMark/>
          </w:tcPr>
          <w:p w14:paraId="791B9676" w14:textId="77777777" w:rsidR="00D87E2E" w:rsidRPr="00410FCE" w:rsidRDefault="00D87E2E" w:rsidP="00D87E2E">
            <w:pPr>
              <w:spacing w:after="0" w:line="360" w:lineRule="auto"/>
              <w:rPr>
                <w:rFonts w:cstheme="minorHAnsi"/>
              </w:rPr>
            </w:pPr>
            <w:r w:rsidRPr="00410FCE">
              <w:rPr>
                <w:rFonts w:cstheme="minorHAnsi"/>
              </w:rPr>
              <w:t>Age</w:t>
            </w:r>
            <w:r>
              <w:rPr>
                <w:rFonts w:cstheme="minorHAnsi"/>
              </w:rPr>
              <w:t xml:space="preserve"> </w:t>
            </w:r>
            <w:r w:rsidRPr="00410FCE">
              <w:rPr>
                <w:rFonts w:cstheme="minorHAnsi"/>
              </w:rPr>
              <w:t>60-69 years (n, %)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68146B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39,205 (23.9)</w:t>
            </w:r>
          </w:p>
        </w:tc>
        <w:tc>
          <w:tcPr>
            <w:tcW w:w="1312" w:type="dxa"/>
            <w:tcBorders>
              <w:lef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E427E8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8,984 (19.2)</w:t>
            </w:r>
          </w:p>
        </w:tc>
        <w:tc>
          <w:tcPr>
            <w:tcW w:w="131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DBE3B9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8,997 (25.9)</w:t>
            </w:r>
          </w:p>
        </w:tc>
        <w:tc>
          <w:tcPr>
            <w:tcW w:w="131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BBEE06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380 (23.5)</w:t>
            </w:r>
          </w:p>
        </w:tc>
        <w:tc>
          <w:tcPr>
            <w:tcW w:w="131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A73067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20,844 (25.7)</w:t>
            </w:r>
          </w:p>
        </w:tc>
      </w:tr>
      <w:tr w:rsidR="00D87E2E" w:rsidRPr="00410FCE" w14:paraId="7A4DB131" w14:textId="77777777" w:rsidTr="00D87E2E">
        <w:trPr>
          <w:trHeight w:val="276"/>
        </w:trPr>
        <w:tc>
          <w:tcPr>
            <w:tcW w:w="2695" w:type="dxa"/>
            <w:shd w:val="clear" w:color="auto" w:fill="auto"/>
            <w:tcMar>
              <w:top w:w="20" w:type="dxa"/>
              <w:left w:w="85" w:type="dxa"/>
              <w:bottom w:w="0" w:type="dxa"/>
              <w:right w:w="20" w:type="dxa"/>
            </w:tcMar>
            <w:vAlign w:val="center"/>
            <w:hideMark/>
          </w:tcPr>
          <w:p w14:paraId="6219A200" w14:textId="77777777" w:rsidR="00D87E2E" w:rsidRPr="00410FCE" w:rsidRDefault="00D87E2E" w:rsidP="00D87E2E">
            <w:pPr>
              <w:spacing w:after="0" w:line="360" w:lineRule="auto"/>
              <w:rPr>
                <w:rFonts w:cstheme="minorHAnsi"/>
              </w:rPr>
            </w:pPr>
            <w:r w:rsidRPr="00410FCE">
              <w:rPr>
                <w:rFonts w:cstheme="minorHAnsi"/>
              </w:rPr>
              <w:t>Age</w:t>
            </w:r>
            <w:r>
              <w:rPr>
                <w:rFonts w:cstheme="minorHAnsi"/>
              </w:rPr>
              <w:t xml:space="preserve"> </w:t>
            </w:r>
            <w:r w:rsidRPr="00410FCE">
              <w:rPr>
                <w:rFonts w:cstheme="minorHAnsi"/>
              </w:rPr>
              <w:t>70-79 years (n, %)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68B27E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58,885 (35.9)</w:t>
            </w:r>
          </w:p>
        </w:tc>
        <w:tc>
          <w:tcPr>
            <w:tcW w:w="1312" w:type="dxa"/>
            <w:tcBorders>
              <w:lef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94531B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16,604 (35.5)</w:t>
            </w:r>
          </w:p>
        </w:tc>
        <w:tc>
          <w:tcPr>
            <w:tcW w:w="131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4509A8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13,127 (37.7)</w:t>
            </w:r>
          </w:p>
        </w:tc>
        <w:tc>
          <w:tcPr>
            <w:tcW w:w="131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901326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573 (35.4)</w:t>
            </w:r>
          </w:p>
        </w:tc>
        <w:tc>
          <w:tcPr>
            <w:tcW w:w="1312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3B7D95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28,581 (35.3)</w:t>
            </w:r>
          </w:p>
        </w:tc>
      </w:tr>
      <w:tr w:rsidR="00D87E2E" w:rsidRPr="00410FCE" w14:paraId="6ACD85E5" w14:textId="77777777" w:rsidTr="00D87E2E">
        <w:trPr>
          <w:trHeight w:val="276"/>
        </w:trPr>
        <w:tc>
          <w:tcPr>
            <w:tcW w:w="2695" w:type="dxa"/>
            <w:tcBorders>
              <w:bottom w:val="single" w:sz="4" w:space="0" w:color="auto"/>
            </w:tcBorders>
            <w:shd w:val="clear" w:color="auto" w:fill="auto"/>
            <w:tcMar>
              <w:top w:w="20" w:type="dxa"/>
              <w:left w:w="85" w:type="dxa"/>
              <w:bottom w:w="0" w:type="dxa"/>
              <w:right w:w="20" w:type="dxa"/>
            </w:tcMar>
            <w:vAlign w:val="center"/>
            <w:hideMark/>
          </w:tcPr>
          <w:p w14:paraId="11938C94" w14:textId="77777777" w:rsidR="00D87E2E" w:rsidRPr="00410FCE" w:rsidRDefault="00D87E2E" w:rsidP="00D87E2E">
            <w:pPr>
              <w:spacing w:after="0" w:line="360" w:lineRule="auto"/>
              <w:rPr>
                <w:rFonts w:cstheme="minorHAnsi"/>
              </w:rPr>
            </w:pPr>
            <w:r w:rsidRPr="00410FCE">
              <w:rPr>
                <w:rFonts w:cstheme="minorHAnsi"/>
              </w:rPr>
              <w:t>Age 80+ years (n, %)</w:t>
            </w:r>
          </w:p>
        </w:tc>
        <w:tc>
          <w:tcPr>
            <w:tcW w:w="14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84D345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43,579 (26.5)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A9DF2C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16,510 (35.3)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E38468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8,197 (23.6)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5B796D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414 (25.6)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4E16CD" w14:textId="77777777" w:rsidR="00D87E2E" w:rsidRPr="00410FCE" w:rsidRDefault="00D87E2E" w:rsidP="00D87E2E">
            <w:pPr>
              <w:spacing w:after="0" w:line="36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18,458 (22.8)</w:t>
            </w:r>
          </w:p>
        </w:tc>
      </w:tr>
    </w:tbl>
    <w:p w14:paraId="61E813CE" w14:textId="5DF50310" w:rsidR="00410FCE" w:rsidRDefault="00D87E2E" w:rsidP="003740A8">
      <w:pPr>
        <w:spacing w:line="48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410FCE">
        <w:rPr>
          <w:rFonts w:cstheme="minorHAnsi"/>
          <w:b/>
          <w:bCs/>
        </w:rPr>
        <w:br w:type="page"/>
      </w:r>
    </w:p>
    <w:tbl>
      <w:tblPr>
        <w:tblpPr w:leftFromText="141" w:rightFromText="141" w:vertAnchor="text" w:horzAnchor="page" w:tblpX="1765" w:tblpY="516"/>
        <w:tblW w:w="73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3118"/>
      </w:tblGrid>
      <w:tr w:rsidR="00D87E2E" w:rsidRPr="00410FCE" w14:paraId="7D5E25C2" w14:textId="77777777" w:rsidTr="00527F3D">
        <w:trPr>
          <w:trHeight w:val="55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14:paraId="3F351A5B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lastRenderedPageBreak/>
              <w:t>Age-ranges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340EED2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CVD patients (N)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7C55BF96" w14:textId="77777777" w:rsidR="00527F3D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 xml:space="preserve">CVD patients affected </w:t>
            </w:r>
          </w:p>
          <w:p w14:paraId="118383A6" w14:textId="00A3CB57" w:rsidR="00D87E2E" w:rsidRPr="00410FCE" w:rsidRDefault="00D87E2E" w:rsidP="00527F3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by diabetes N (%)</w:t>
            </w:r>
          </w:p>
        </w:tc>
      </w:tr>
      <w:tr w:rsidR="00D87E2E" w:rsidRPr="00410FCE" w14:paraId="0C99C027" w14:textId="77777777" w:rsidTr="00527F3D">
        <w:trPr>
          <w:trHeight w:val="311"/>
        </w:trPr>
        <w:tc>
          <w:tcPr>
            <w:tcW w:w="1843" w:type="dxa"/>
            <w:tcBorders>
              <w:top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14:paraId="1FDB74FF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0-4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4124154E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cstheme="minorHAnsi"/>
                <w:color w:val="000000"/>
              </w:rPr>
              <w:t>/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205233CB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</w:tr>
      <w:tr w:rsidR="00D87E2E" w:rsidRPr="00410FCE" w14:paraId="6CA9135E" w14:textId="77777777" w:rsidTr="00527F3D">
        <w:trPr>
          <w:trHeight w:val="311"/>
        </w:trPr>
        <w:tc>
          <w:tcPr>
            <w:tcW w:w="184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14:paraId="016D3DA3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5-9</w:t>
            </w:r>
          </w:p>
        </w:tc>
        <w:tc>
          <w:tcPr>
            <w:tcW w:w="2410" w:type="dxa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56E242CC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cstheme="minorHAnsi"/>
                <w:color w:val="000000"/>
              </w:rPr>
              <w:t>/</w:t>
            </w:r>
          </w:p>
        </w:tc>
        <w:tc>
          <w:tcPr>
            <w:tcW w:w="311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412968DF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</w:tr>
      <w:tr w:rsidR="00D87E2E" w:rsidRPr="00410FCE" w14:paraId="01B31DAC" w14:textId="77777777" w:rsidTr="00527F3D">
        <w:trPr>
          <w:trHeight w:val="311"/>
        </w:trPr>
        <w:tc>
          <w:tcPr>
            <w:tcW w:w="184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14:paraId="2D58ED9E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10-14</w:t>
            </w:r>
          </w:p>
        </w:tc>
        <w:tc>
          <w:tcPr>
            <w:tcW w:w="2410" w:type="dxa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47A0929A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cstheme="minorHAnsi"/>
                <w:color w:val="000000"/>
              </w:rPr>
              <w:t>/</w:t>
            </w:r>
          </w:p>
        </w:tc>
        <w:tc>
          <w:tcPr>
            <w:tcW w:w="311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7624ED5E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</w:tr>
      <w:tr w:rsidR="00D87E2E" w:rsidRPr="00410FCE" w14:paraId="0E636A98" w14:textId="77777777" w:rsidTr="00527F3D">
        <w:trPr>
          <w:trHeight w:val="311"/>
        </w:trPr>
        <w:tc>
          <w:tcPr>
            <w:tcW w:w="184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14:paraId="4F85FFF6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15-19</w:t>
            </w:r>
          </w:p>
        </w:tc>
        <w:tc>
          <w:tcPr>
            <w:tcW w:w="2410" w:type="dxa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62B96E36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cstheme="minorHAnsi"/>
                <w:color w:val="000000"/>
              </w:rPr>
              <w:t>&lt;4</w:t>
            </w:r>
          </w:p>
        </w:tc>
        <w:tc>
          <w:tcPr>
            <w:tcW w:w="311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7EC60965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0 (0.0)</w:t>
            </w:r>
          </w:p>
        </w:tc>
      </w:tr>
      <w:tr w:rsidR="00D87E2E" w:rsidRPr="00410FCE" w14:paraId="3753DD24" w14:textId="77777777" w:rsidTr="00527F3D">
        <w:trPr>
          <w:trHeight w:val="311"/>
        </w:trPr>
        <w:tc>
          <w:tcPr>
            <w:tcW w:w="184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14:paraId="16FD0949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20-24</w:t>
            </w:r>
          </w:p>
        </w:tc>
        <w:tc>
          <w:tcPr>
            <w:tcW w:w="2410" w:type="dxa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0459F49D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cstheme="minorHAnsi"/>
                <w:color w:val="000000"/>
              </w:rPr>
              <w:t>4</w:t>
            </w:r>
          </w:p>
        </w:tc>
        <w:tc>
          <w:tcPr>
            <w:tcW w:w="311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0A09DC44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0 (0.0)</w:t>
            </w:r>
          </w:p>
        </w:tc>
      </w:tr>
      <w:tr w:rsidR="00D87E2E" w:rsidRPr="00410FCE" w14:paraId="6BF55116" w14:textId="77777777" w:rsidTr="00527F3D">
        <w:trPr>
          <w:trHeight w:val="311"/>
        </w:trPr>
        <w:tc>
          <w:tcPr>
            <w:tcW w:w="184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14:paraId="27579003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25-29</w:t>
            </w:r>
          </w:p>
        </w:tc>
        <w:tc>
          <w:tcPr>
            <w:tcW w:w="2410" w:type="dxa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653C8613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cstheme="minorHAnsi"/>
                <w:color w:val="000000"/>
              </w:rPr>
              <w:t>5</w:t>
            </w:r>
          </w:p>
        </w:tc>
        <w:tc>
          <w:tcPr>
            <w:tcW w:w="311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5DF06F93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0 (0.0)</w:t>
            </w:r>
          </w:p>
        </w:tc>
      </w:tr>
      <w:tr w:rsidR="00D87E2E" w:rsidRPr="00410FCE" w14:paraId="48733645" w14:textId="77777777" w:rsidTr="00527F3D">
        <w:trPr>
          <w:trHeight w:val="311"/>
        </w:trPr>
        <w:tc>
          <w:tcPr>
            <w:tcW w:w="184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14:paraId="3D34AE68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30-34</w:t>
            </w:r>
          </w:p>
        </w:tc>
        <w:tc>
          <w:tcPr>
            <w:tcW w:w="2410" w:type="dxa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29139789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cstheme="minorHAnsi"/>
                <w:color w:val="000000"/>
              </w:rPr>
              <w:t>19</w:t>
            </w:r>
          </w:p>
        </w:tc>
        <w:tc>
          <w:tcPr>
            <w:tcW w:w="311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6FA92EBF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&lt;4</w:t>
            </w:r>
          </w:p>
        </w:tc>
      </w:tr>
      <w:tr w:rsidR="00D87E2E" w:rsidRPr="00410FCE" w14:paraId="04F997F1" w14:textId="77777777" w:rsidTr="00527F3D">
        <w:trPr>
          <w:trHeight w:val="311"/>
        </w:trPr>
        <w:tc>
          <w:tcPr>
            <w:tcW w:w="184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14:paraId="06F5C9AA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35-39</w:t>
            </w:r>
          </w:p>
        </w:tc>
        <w:tc>
          <w:tcPr>
            <w:tcW w:w="2410" w:type="dxa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1E463502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cstheme="minorHAnsi"/>
                <w:color w:val="000000"/>
              </w:rPr>
              <w:t>85</w:t>
            </w:r>
          </w:p>
        </w:tc>
        <w:tc>
          <w:tcPr>
            <w:tcW w:w="311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066C54B0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10 (11.8)</w:t>
            </w:r>
          </w:p>
        </w:tc>
      </w:tr>
      <w:tr w:rsidR="00D87E2E" w:rsidRPr="00410FCE" w14:paraId="5CAA75D2" w14:textId="77777777" w:rsidTr="00527F3D">
        <w:trPr>
          <w:trHeight w:val="311"/>
        </w:trPr>
        <w:tc>
          <w:tcPr>
            <w:tcW w:w="184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14:paraId="7646AE45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40-44</w:t>
            </w:r>
          </w:p>
        </w:tc>
        <w:tc>
          <w:tcPr>
            <w:tcW w:w="2410" w:type="dxa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10989657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cstheme="minorHAnsi"/>
                <w:color w:val="000000"/>
              </w:rPr>
              <w:t>238</w:t>
            </w:r>
          </w:p>
        </w:tc>
        <w:tc>
          <w:tcPr>
            <w:tcW w:w="311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48CC3217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32 (13.4)</w:t>
            </w:r>
          </w:p>
        </w:tc>
      </w:tr>
      <w:tr w:rsidR="00D87E2E" w:rsidRPr="00410FCE" w14:paraId="4B28B6BF" w14:textId="77777777" w:rsidTr="00527F3D">
        <w:trPr>
          <w:trHeight w:val="311"/>
        </w:trPr>
        <w:tc>
          <w:tcPr>
            <w:tcW w:w="184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14:paraId="1276CE7C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45-49</w:t>
            </w:r>
          </w:p>
        </w:tc>
        <w:tc>
          <w:tcPr>
            <w:tcW w:w="2410" w:type="dxa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72DC32AD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cstheme="minorHAnsi"/>
                <w:color w:val="000000"/>
              </w:rPr>
              <w:t>662</w:t>
            </w:r>
          </w:p>
        </w:tc>
        <w:tc>
          <w:tcPr>
            <w:tcW w:w="311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04910991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112 (16.9)</w:t>
            </w:r>
          </w:p>
        </w:tc>
      </w:tr>
      <w:tr w:rsidR="00D87E2E" w:rsidRPr="00410FCE" w14:paraId="3B2E8432" w14:textId="77777777" w:rsidTr="00527F3D">
        <w:trPr>
          <w:trHeight w:val="311"/>
        </w:trPr>
        <w:tc>
          <w:tcPr>
            <w:tcW w:w="184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14:paraId="73F7AAA1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50-54</w:t>
            </w:r>
          </w:p>
        </w:tc>
        <w:tc>
          <w:tcPr>
            <w:tcW w:w="2410" w:type="dxa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7F59DC3E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cstheme="minorHAnsi"/>
                <w:color w:val="000000"/>
              </w:rPr>
              <w:t>1337</w:t>
            </w:r>
          </w:p>
        </w:tc>
        <w:tc>
          <w:tcPr>
            <w:tcW w:w="311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35633D2C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313 (23.4)</w:t>
            </w:r>
          </w:p>
        </w:tc>
      </w:tr>
      <w:tr w:rsidR="00D87E2E" w:rsidRPr="00410FCE" w14:paraId="6BCD9F86" w14:textId="77777777" w:rsidTr="00527F3D">
        <w:trPr>
          <w:trHeight w:val="311"/>
        </w:trPr>
        <w:tc>
          <w:tcPr>
            <w:tcW w:w="184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14:paraId="02924962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55-59</w:t>
            </w:r>
          </w:p>
        </w:tc>
        <w:tc>
          <w:tcPr>
            <w:tcW w:w="2410" w:type="dxa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4115F890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cstheme="minorHAnsi"/>
                <w:color w:val="000000"/>
              </w:rPr>
              <w:t>2333</w:t>
            </w:r>
          </w:p>
        </w:tc>
        <w:tc>
          <w:tcPr>
            <w:tcW w:w="311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02ED7C7E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673 (28.8)</w:t>
            </w:r>
          </w:p>
        </w:tc>
      </w:tr>
      <w:tr w:rsidR="00D87E2E" w:rsidRPr="00410FCE" w14:paraId="4D1356E5" w14:textId="77777777" w:rsidTr="00527F3D">
        <w:trPr>
          <w:trHeight w:val="311"/>
        </w:trPr>
        <w:tc>
          <w:tcPr>
            <w:tcW w:w="184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14:paraId="4A6DC8E6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60-64</w:t>
            </w:r>
          </w:p>
        </w:tc>
        <w:tc>
          <w:tcPr>
            <w:tcW w:w="2410" w:type="dxa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70C0FBA4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cstheme="minorHAnsi"/>
                <w:color w:val="000000"/>
              </w:rPr>
              <w:t>3592</w:t>
            </w:r>
          </w:p>
        </w:tc>
        <w:tc>
          <w:tcPr>
            <w:tcW w:w="311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3682A57C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1214 (33.8)</w:t>
            </w:r>
          </w:p>
        </w:tc>
      </w:tr>
      <w:tr w:rsidR="00D87E2E" w:rsidRPr="00410FCE" w14:paraId="7337D7AF" w14:textId="77777777" w:rsidTr="00527F3D">
        <w:trPr>
          <w:trHeight w:val="311"/>
        </w:trPr>
        <w:tc>
          <w:tcPr>
            <w:tcW w:w="184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14:paraId="79F968A7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65-69</w:t>
            </w:r>
          </w:p>
        </w:tc>
        <w:tc>
          <w:tcPr>
            <w:tcW w:w="2410" w:type="dxa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7030CA39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cstheme="minorHAnsi"/>
                <w:color w:val="000000"/>
              </w:rPr>
              <w:t>5392</w:t>
            </w:r>
          </w:p>
        </w:tc>
        <w:tc>
          <w:tcPr>
            <w:tcW w:w="311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1ACADAC7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2145 (39.8)</w:t>
            </w:r>
          </w:p>
        </w:tc>
      </w:tr>
      <w:tr w:rsidR="00D87E2E" w:rsidRPr="00410FCE" w14:paraId="7687FCB8" w14:textId="77777777" w:rsidTr="00527F3D">
        <w:trPr>
          <w:trHeight w:val="311"/>
        </w:trPr>
        <w:tc>
          <w:tcPr>
            <w:tcW w:w="184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14:paraId="405A5B25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70-74</w:t>
            </w:r>
          </w:p>
        </w:tc>
        <w:tc>
          <w:tcPr>
            <w:tcW w:w="2410" w:type="dxa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65677CF8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cstheme="minorHAnsi"/>
                <w:color w:val="000000"/>
              </w:rPr>
              <w:t>7558</w:t>
            </w:r>
          </w:p>
        </w:tc>
        <w:tc>
          <w:tcPr>
            <w:tcW w:w="311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4E3230D3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3124 (41.3)</w:t>
            </w:r>
          </w:p>
        </w:tc>
      </w:tr>
      <w:tr w:rsidR="00D87E2E" w:rsidRPr="00410FCE" w14:paraId="3036F558" w14:textId="77777777" w:rsidTr="00527F3D">
        <w:trPr>
          <w:trHeight w:val="311"/>
        </w:trPr>
        <w:tc>
          <w:tcPr>
            <w:tcW w:w="184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14:paraId="59F71887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75-79</w:t>
            </w:r>
          </w:p>
        </w:tc>
        <w:tc>
          <w:tcPr>
            <w:tcW w:w="2410" w:type="dxa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7774CC48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cstheme="minorHAnsi"/>
                <w:color w:val="000000"/>
              </w:rPr>
              <w:t>9046</w:t>
            </w:r>
          </w:p>
        </w:tc>
        <w:tc>
          <w:tcPr>
            <w:tcW w:w="311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56CDCCCF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3671 (40.6)</w:t>
            </w:r>
          </w:p>
        </w:tc>
      </w:tr>
      <w:tr w:rsidR="00D87E2E" w:rsidRPr="00410FCE" w14:paraId="7AB857D1" w14:textId="77777777" w:rsidTr="00527F3D">
        <w:trPr>
          <w:trHeight w:val="311"/>
        </w:trPr>
        <w:tc>
          <w:tcPr>
            <w:tcW w:w="184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14:paraId="476F0A22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80-84</w:t>
            </w:r>
          </w:p>
        </w:tc>
        <w:tc>
          <w:tcPr>
            <w:tcW w:w="2410" w:type="dxa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09E49A0A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cstheme="minorHAnsi"/>
                <w:color w:val="000000"/>
              </w:rPr>
              <w:t>8916</w:t>
            </w:r>
          </w:p>
        </w:tc>
        <w:tc>
          <w:tcPr>
            <w:tcW w:w="311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21F62363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3568 (40.0)</w:t>
            </w:r>
          </w:p>
        </w:tc>
      </w:tr>
      <w:tr w:rsidR="00D87E2E" w:rsidRPr="00410FCE" w14:paraId="41E1B0DC" w14:textId="77777777" w:rsidTr="00527F3D">
        <w:trPr>
          <w:trHeight w:val="311"/>
        </w:trPr>
        <w:tc>
          <w:tcPr>
            <w:tcW w:w="184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14:paraId="0D0DD860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85-89</w:t>
            </w:r>
          </w:p>
        </w:tc>
        <w:tc>
          <w:tcPr>
            <w:tcW w:w="2410" w:type="dxa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6732A0A2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cstheme="minorHAnsi"/>
                <w:color w:val="000000"/>
              </w:rPr>
              <w:t>5603</w:t>
            </w:r>
          </w:p>
        </w:tc>
        <w:tc>
          <w:tcPr>
            <w:tcW w:w="311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1C4944D0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2057 (36.7)</w:t>
            </w:r>
          </w:p>
        </w:tc>
      </w:tr>
      <w:tr w:rsidR="00D87E2E" w:rsidRPr="00410FCE" w14:paraId="4FF534DF" w14:textId="77777777" w:rsidTr="00527F3D">
        <w:trPr>
          <w:trHeight w:val="311"/>
        </w:trPr>
        <w:tc>
          <w:tcPr>
            <w:tcW w:w="184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14:paraId="0A4AC4D6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90-94</w:t>
            </w:r>
          </w:p>
        </w:tc>
        <w:tc>
          <w:tcPr>
            <w:tcW w:w="2410" w:type="dxa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716E0235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cstheme="minorHAnsi"/>
                <w:color w:val="000000"/>
              </w:rPr>
              <w:t>1772</w:t>
            </w:r>
          </w:p>
        </w:tc>
        <w:tc>
          <w:tcPr>
            <w:tcW w:w="311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24579B80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605 (34.1)</w:t>
            </w:r>
          </w:p>
        </w:tc>
      </w:tr>
      <w:tr w:rsidR="00D87E2E" w:rsidRPr="00410FCE" w14:paraId="73219FFC" w14:textId="77777777" w:rsidTr="00527F3D">
        <w:trPr>
          <w:trHeight w:val="311"/>
        </w:trPr>
        <w:tc>
          <w:tcPr>
            <w:tcW w:w="1843" w:type="dxa"/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14:paraId="0CFA31C5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95-99</w:t>
            </w:r>
          </w:p>
        </w:tc>
        <w:tc>
          <w:tcPr>
            <w:tcW w:w="2410" w:type="dxa"/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75541579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cstheme="minorHAnsi"/>
                <w:color w:val="000000"/>
              </w:rPr>
              <w:t>215</w:t>
            </w:r>
          </w:p>
        </w:tc>
        <w:tc>
          <w:tcPr>
            <w:tcW w:w="3118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35C8CB07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57 (26.5)</w:t>
            </w:r>
          </w:p>
        </w:tc>
      </w:tr>
      <w:tr w:rsidR="00D87E2E" w:rsidRPr="00410FCE" w14:paraId="34E9E2CA" w14:textId="77777777" w:rsidTr="00527F3D">
        <w:trPr>
          <w:trHeight w:val="311"/>
        </w:trPr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noWrap/>
            <w:tcMar>
              <w:top w:w="57" w:type="dxa"/>
              <w:bottom w:w="57" w:type="dxa"/>
            </w:tcMar>
            <w:vAlign w:val="center"/>
            <w:hideMark/>
          </w:tcPr>
          <w:p w14:paraId="6C037B95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100+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  <w:vAlign w:val="center"/>
          </w:tcPr>
          <w:p w14:paraId="5CA8F8D7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cstheme="minorHAnsi"/>
                <w:color w:val="000000"/>
              </w:rPr>
              <w:t>4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  <w:hideMark/>
          </w:tcPr>
          <w:p w14:paraId="595F37BB" w14:textId="77777777" w:rsidR="00D87E2E" w:rsidRPr="00410FCE" w:rsidRDefault="00D87E2E" w:rsidP="00D87E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410FCE">
              <w:rPr>
                <w:rFonts w:eastAsia="Times New Roman" w:cstheme="minorHAnsi"/>
                <w:color w:val="000000"/>
                <w:lang w:eastAsia="it-IT"/>
              </w:rPr>
              <w:t>4 (100.0)</w:t>
            </w:r>
          </w:p>
        </w:tc>
      </w:tr>
    </w:tbl>
    <w:p w14:paraId="6C72E0D9" w14:textId="77777777" w:rsidR="00D87E2E" w:rsidRPr="00410FCE" w:rsidRDefault="00D87E2E" w:rsidP="00D87E2E">
      <w:pPr>
        <w:spacing w:line="480" w:lineRule="auto"/>
        <w:rPr>
          <w:rFonts w:cstheme="minorHAnsi"/>
          <w:b/>
          <w:bCs/>
        </w:rPr>
      </w:pPr>
      <w:r w:rsidRPr="00410FCE">
        <w:rPr>
          <w:rFonts w:cstheme="minorHAnsi"/>
          <w:b/>
          <w:bCs/>
        </w:rPr>
        <w:t xml:space="preserve">Supplementary Table 6. Stratification by age-ranges of CVD patients affected by diabetes </w:t>
      </w:r>
    </w:p>
    <w:p w14:paraId="4300AF98" w14:textId="175B1B16" w:rsidR="003740A8" w:rsidRPr="00334BAA" w:rsidRDefault="003740A8" w:rsidP="003740A8">
      <w:pPr>
        <w:spacing w:line="480" w:lineRule="auto"/>
        <w:rPr>
          <w:rFonts w:cstheme="minorHAnsi"/>
          <w:b/>
          <w:bCs/>
          <w:color w:val="FF0000"/>
        </w:rPr>
      </w:pPr>
    </w:p>
    <w:p w14:paraId="3417887B" w14:textId="77777777" w:rsidR="00D87E2E" w:rsidRPr="00410FCE" w:rsidRDefault="00D87E2E" w:rsidP="003740A8">
      <w:pPr>
        <w:spacing w:line="480" w:lineRule="auto"/>
        <w:rPr>
          <w:rFonts w:cstheme="minorHAnsi"/>
          <w:b/>
          <w:bCs/>
        </w:rPr>
      </w:pPr>
    </w:p>
    <w:p w14:paraId="4713FE1C" w14:textId="65085C33" w:rsidR="00F65774" w:rsidRPr="00410FCE" w:rsidRDefault="00F65774">
      <w:pPr>
        <w:rPr>
          <w:rFonts w:cstheme="minorHAnsi"/>
        </w:rPr>
      </w:pPr>
    </w:p>
    <w:p w14:paraId="2241C0ED" w14:textId="77777777" w:rsidR="00720B2B" w:rsidRPr="00410FCE" w:rsidRDefault="00720B2B" w:rsidP="002A0479">
      <w:pPr>
        <w:spacing w:line="480" w:lineRule="auto"/>
        <w:rPr>
          <w:rFonts w:cstheme="minorHAnsi"/>
          <w:b/>
          <w:bCs/>
        </w:rPr>
      </w:pPr>
    </w:p>
    <w:p w14:paraId="335C721E" w14:textId="77777777" w:rsidR="00D87E2E" w:rsidRDefault="00D87E2E" w:rsidP="002A0479">
      <w:pPr>
        <w:spacing w:line="48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533D9507" w14:textId="643B075A" w:rsidR="004259C3" w:rsidRPr="00410FCE" w:rsidRDefault="00527F3D" w:rsidP="004259C3">
      <w:pPr>
        <w:spacing w:line="48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S</w:t>
      </w:r>
      <w:r w:rsidR="004259C3" w:rsidRPr="00410FCE">
        <w:rPr>
          <w:rFonts w:cstheme="minorHAnsi"/>
          <w:b/>
          <w:bCs/>
        </w:rPr>
        <w:t xml:space="preserve">upplementary Table </w:t>
      </w:r>
      <w:r w:rsidR="005B0611" w:rsidRPr="00410FCE">
        <w:rPr>
          <w:rFonts w:cstheme="minorHAnsi"/>
          <w:b/>
          <w:bCs/>
        </w:rPr>
        <w:t>7</w:t>
      </w:r>
      <w:r w:rsidR="004259C3" w:rsidRPr="00410FCE">
        <w:rPr>
          <w:rFonts w:cstheme="minorHAnsi"/>
          <w:b/>
          <w:bCs/>
        </w:rPr>
        <w:t>. Stratification by age-ranges of FH patients</w:t>
      </w:r>
    </w:p>
    <w:tbl>
      <w:tblPr>
        <w:tblpPr w:leftFromText="141" w:rightFromText="141" w:vertAnchor="page" w:horzAnchor="page" w:tblpX="2617" w:tblpY="2065"/>
        <w:tblW w:w="41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95"/>
        <w:gridCol w:w="1424"/>
      </w:tblGrid>
      <w:tr w:rsidR="00527F3D" w:rsidRPr="00410FCE" w14:paraId="3DB878F0" w14:textId="77777777" w:rsidTr="00527F3D">
        <w:trPr>
          <w:trHeight w:val="537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023D2E4" w14:textId="77777777" w:rsidR="00527F3D" w:rsidRPr="00410FCE" w:rsidRDefault="00527F3D" w:rsidP="00527F3D">
            <w:pPr>
              <w:spacing w:line="240" w:lineRule="auto"/>
              <w:ind w:left="537" w:hanging="537"/>
              <w:rPr>
                <w:rFonts w:cstheme="minorHAnsi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95E3232" w14:textId="77777777" w:rsidR="00527F3D" w:rsidRPr="00410FCE" w:rsidRDefault="00527F3D" w:rsidP="00527F3D">
            <w:pPr>
              <w:spacing w:line="24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  <w:b/>
                <w:bCs/>
              </w:rPr>
              <w:t>FH</w:t>
            </w:r>
          </w:p>
        </w:tc>
      </w:tr>
      <w:tr w:rsidR="00527F3D" w:rsidRPr="00410FCE" w14:paraId="5419A516" w14:textId="77777777" w:rsidTr="00527F3D">
        <w:trPr>
          <w:trHeight w:val="276"/>
        </w:trPr>
        <w:tc>
          <w:tcPr>
            <w:tcW w:w="2695" w:type="dxa"/>
            <w:tcBorders>
              <w:top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90461AE" w14:textId="77777777" w:rsidR="00527F3D" w:rsidRPr="00410FCE" w:rsidRDefault="00527F3D" w:rsidP="00527F3D">
            <w:pPr>
              <w:spacing w:line="240" w:lineRule="auto"/>
              <w:rPr>
                <w:rFonts w:cstheme="minorHAnsi"/>
              </w:rPr>
            </w:pPr>
            <w:r w:rsidRPr="00410FCE">
              <w:rPr>
                <w:rFonts w:cstheme="minorHAnsi"/>
              </w:rPr>
              <w:t>N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244FE3" w14:textId="77777777" w:rsidR="00527F3D" w:rsidRPr="00410FCE" w:rsidRDefault="00527F3D" w:rsidP="00527F3D">
            <w:pPr>
              <w:spacing w:line="24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1,287</w:t>
            </w:r>
          </w:p>
        </w:tc>
      </w:tr>
      <w:tr w:rsidR="00527F3D" w:rsidRPr="00410FCE" w14:paraId="462EB7BB" w14:textId="77777777" w:rsidTr="00527F3D">
        <w:trPr>
          <w:trHeight w:val="276"/>
        </w:trPr>
        <w:tc>
          <w:tcPr>
            <w:tcW w:w="269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6DF0CDD" w14:textId="77777777" w:rsidR="00527F3D" w:rsidRPr="00410FCE" w:rsidRDefault="00527F3D" w:rsidP="00527F3D">
            <w:pPr>
              <w:spacing w:line="240" w:lineRule="auto"/>
              <w:rPr>
                <w:rFonts w:cstheme="minorHAnsi"/>
              </w:rPr>
            </w:pPr>
            <w:r w:rsidRPr="00410FCE">
              <w:rPr>
                <w:rFonts w:cstheme="minorHAnsi"/>
              </w:rPr>
              <w:t>Age 0-39 years (n, %)</w:t>
            </w:r>
          </w:p>
        </w:tc>
        <w:tc>
          <w:tcPr>
            <w:tcW w:w="142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5FD6C40" w14:textId="77777777" w:rsidR="00527F3D" w:rsidRPr="00410FCE" w:rsidRDefault="00527F3D" w:rsidP="00527F3D">
            <w:pPr>
              <w:spacing w:line="24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33 (2.6)</w:t>
            </w:r>
          </w:p>
        </w:tc>
      </w:tr>
      <w:tr w:rsidR="00527F3D" w:rsidRPr="00410FCE" w14:paraId="3E9A11D8" w14:textId="77777777" w:rsidTr="00527F3D">
        <w:trPr>
          <w:trHeight w:val="276"/>
        </w:trPr>
        <w:tc>
          <w:tcPr>
            <w:tcW w:w="269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94B4AAB" w14:textId="5470D284" w:rsidR="00527F3D" w:rsidRPr="00410FCE" w:rsidRDefault="00527F3D" w:rsidP="00527F3D">
            <w:pPr>
              <w:spacing w:line="240" w:lineRule="auto"/>
              <w:rPr>
                <w:rFonts w:cstheme="minorHAnsi"/>
              </w:rPr>
            </w:pPr>
            <w:proofErr w:type="gramStart"/>
            <w:r w:rsidRPr="00410FCE">
              <w:rPr>
                <w:rFonts w:cstheme="minorHAnsi"/>
              </w:rPr>
              <w:t>Age</w:t>
            </w:r>
            <w:r w:rsidR="00CE31D6">
              <w:rPr>
                <w:rFonts w:cstheme="minorHAnsi"/>
              </w:rPr>
              <w:t xml:space="preserve">  </w:t>
            </w:r>
            <w:r w:rsidRPr="00410FCE">
              <w:rPr>
                <w:rFonts w:cstheme="minorHAnsi"/>
              </w:rPr>
              <w:t>40</w:t>
            </w:r>
            <w:proofErr w:type="gramEnd"/>
            <w:r w:rsidRPr="00410FCE">
              <w:rPr>
                <w:rFonts w:cstheme="minorHAnsi"/>
              </w:rPr>
              <w:t>-49 years (n, %)</w:t>
            </w:r>
          </w:p>
        </w:tc>
        <w:tc>
          <w:tcPr>
            <w:tcW w:w="142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7C2B69" w14:textId="77777777" w:rsidR="00527F3D" w:rsidRPr="00410FCE" w:rsidRDefault="00527F3D" w:rsidP="00527F3D">
            <w:pPr>
              <w:spacing w:line="24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101 (7.8)</w:t>
            </w:r>
          </w:p>
        </w:tc>
      </w:tr>
      <w:tr w:rsidR="00527F3D" w:rsidRPr="00410FCE" w14:paraId="797A356C" w14:textId="77777777" w:rsidTr="00527F3D">
        <w:trPr>
          <w:trHeight w:val="276"/>
        </w:trPr>
        <w:tc>
          <w:tcPr>
            <w:tcW w:w="269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7AB55E0" w14:textId="143CD467" w:rsidR="00527F3D" w:rsidRPr="00410FCE" w:rsidRDefault="00527F3D" w:rsidP="00527F3D">
            <w:pPr>
              <w:spacing w:line="240" w:lineRule="auto"/>
              <w:rPr>
                <w:rFonts w:cstheme="minorHAnsi"/>
              </w:rPr>
            </w:pPr>
            <w:proofErr w:type="gramStart"/>
            <w:r w:rsidRPr="00410FCE">
              <w:rPr>
                <w:rFonts w:cstheme="minorHAnsi"/>
              </w:rPr>
              <w:t>Age</w:t>
            </w:r>
            <w:r w:rsidR="00CE31D6">
              <w:rPr>
                <w:rFonts w:cstheme="minorHAnsi"/>
              </w:rPr>
              <w:t xml:space="preserve">  </w:t>
            </w:r>
            <w:r w:rsidRPr="00410FCE">
              <w:rPr>
                <w:rFonts w:cstheme="minorHAnsi"/>
              </w:rPr>
              <w:t>50</w:t>
            </w:r>
            <w:proofErr w:type="gramEnd"/>
            <w:r w:rsidRPr="00410FCE">
              <w:rPr>
                <w:rFonts w:cstheme="minorHAnsi"/>
              </w:rPr>
              <w:t>-59 years (n, %)</w:t>
            </w:r>
          </w:p>
        </w:tc>
        <w:tc>
          <w:tcPr>
            <w:tcW w:w="142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0A3403" w14:textId="77777777" w:rsidR="00527F3D" w:rsidRPr="00410FCE" w:rsidRDefault="00527F3D" w:rsidP="00527F3D">
            <w:pPr>
              <w:spacing w:line="24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309 (24.0)</w:t>
            </w:r>
          </w:p>
        </w:tc>
      </w:tr>
      <w:tr w:rsidR="00527F3D" w:rsidRPr="00410FCE" w14:paraId="6DDCAC27" w14:textId="77777777" w:rsidTr="00527F3D">
        <w:trPr>
          <w:trHeight w:val="276"/>
        </w:trPr>
        <w:tc>
          <w:tcPr>
            <w:tcW w:w="269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060645F" w14:textId="1B9CDB24" w:rsidR="00527F3D" w:rsidRPr="00410FCE" w:rsidRDefault="00527F3D" w:rsidP="00527F3D">
            <w:pPr>
              <w:spacing w:line="240" w:lineRule="auto"/>
              <w:rPr>
                <w:rFonts w:cstheme="minorHAnsi"/>
              </w:rPr>
            </w:pPr>
            <w:proofErr w:type="gramStart"/>
            <w:r w:rsidRPr="00410FCE">
              <w:rPr>
                <w:rFonts w:cstheme="minorHAnsi"/>
              </w:rPr>
              <w:t>Age</w:t>
            </w:r>
            <w:r w:rsidR="00CE31D6">
              <w:rPr>
                <w:rFonts w:cstheme="minorHAnsi"/>
              </w:rPr>
              <w:t xml:space="preserve">  </w:t>
            </w:r>
            <w:r w:rsidRPr="00410FCE">
              <w:rPr>
                <w:rFonts w:cstheme="minorHAnsi"/>
              </w:rPr>
              <w:t>60</w:t>
            </w:r>
            <w:proofErr w:type="gramEnd"/>
            <w:r w:rsidRPr="00410FCE">
              <w:rPr>
                <w:rFonts w:cstheme="minorHAnsi"/>
              </w:rPr>
              <w:t>-69 years (n, %)</w:t>
            </w:r>
          </w:p>
        </w:tc>
        <w:tc>
          <w:tcPr>
            <w:tcW w:w="142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F77F54" w14:textId="77777777" w:rsidR="00527F3D" w:rsidRPr="00410FCE" w:rsidRDefault="00527F3D" w:rsidP="00527F3D">
            <w:pPr>
              <w:spacing w:line="24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355 (27.6)</w:t>
            </w:r>
          </w:p>
        </w:tc>
      </w:tr>
      <w:tr w:rsidR="00527F3D" w:rsidRPr="00410FCE" w14:paraId="26D79B26" w14:textId="77777777" w:rsidTr="00527F3D">
        <w:trPr>
          <w:trHeight w:val="276"/>
        </w:trPr>
        <w:tc>
          <w:tcPr>
            <w:tcW w:w="2695" w:type="dxa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5C55113" w14:textId="00CB47E2" w:rsidR="00527F3D" w:rsidRPr="00410FCE" w:rsidRDefault="00527F3D" w:rsidP="00527F3D">
            <w:pPr>
              <w:spacing w:line="240" w:lineRule="auto"/>
              <w:rPr>
                <w:rFonts w:cstheme="minorHAnsi"/>
              </w:rPr>
            </w:pPr>
            <w:proofErr w:type="gramStart"/>
            <w:r w:rsidRPr="00410FCE">
              <w:rPr>
                <w:rFonts w:cstheme="minorHAnsi"/>
              </w:rPr>
              <w:t>Age</w:t>
            </w:r>
            <w:r w:rsidR="00CE31D6">
              <w:rPr>
                <w:rFonts w:cstheme="minorHAnsi"/>
              </w:rPr>
              <w:t xml:space="preserve">  </w:t>
            </w:r>
            <w:r w:rsidRPr="00410FCE">
              <w:rPr>
                <w:rFonts w:cstheme="minorHAnsi"/>
              </w:rPr>
              <w:t>70</w:t>
            </w:r>
            <w:proofErr w:type="gramEnd"/>
            <w:r w:rsidRPr="00410FCE">
              <w:rPr>
                <w:rFonts w:cstheme="minorHAnsi"/>
              </w:rPr>
              <w:t>-79 years (n, %)</w:t>
            </w:r>
          </w:p>
        </w:tc>
        <w:tc>
          <w:tcPr>
            <w:tcW w:w="1424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C417F3" w14:textId="77777777" w:rsidR="00527F3D" w:rsidRPr="00410FCE" w:rsidRDefault="00527F3D" w:rsidP="00527F3D">
            <w:pPr>
              <w:spacing w:line="24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365 (28.4)</w:t>
            </w:r>
          </w:p>
        </w:tc>
      </w:tr>
      <w:tr w:rsidR="00527F3D" w:rsidRPr="00410FCE" w14:paraId="6BA02C70" w14:textId="77777777" w:rsidTr="00527F3D">
        <w:trPr>
          <w:trHeight w:val="276"/>
        </w:trPr>
        <w:tc>
          <w:tcPr>
            <w:tcW w:w="2695" w:type="dxa"/>
            <w:tcBorders>
              <w:bottom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867BA6D" w14:textId="77777777" w:rsidR="00527F3D" w:rsidRPr="00410FCE" w:rsidRDefault="00527F3D" w:rsidP="00527F3D">
            <w:pPr>
              <w:spacing w:line="240" w:lineRule="auto"/>
              <w:rPr>
                <w:rFonts w:cstheme="minorHAnsi"/>
              </w:rPr>
            </w:pPr>
            <w:r w:rsidRPr="00410FCE">
              <w:rPr>
                <w:rFonts w:cstheme="minorHAnsi"/>
              </w:rPr>
              <w:t>Age 80+ years (n, %)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E67B538" w14:textId="77777777" w:rsidR="00527F3D" w:rsidRPr="00410FCE" w:rsidRDefault="00527F3D" w:rsidP="00527F3D">
            <w:pPr>
              <w:spacing w:line="240" w:lineRule="auto"/>
              <w:jc w:val="center"/>
              <w:rPr>
                <w:rFonts w:cstheme="minorHAnsi"/>
              </w:rPr>
            </w:pPr>
            <w:r w:rsidRPr="00410FCE">
              <w:rPr>
                <w:rFonts w:cstheme="minorHAnsi"/>
              </w:rPr>
              <w:t>124 (9.6)</w:t>
            </w:r>
          </w:p>
        </w:tc>
      </w:tr>
    </w:tbl>
    <w:p w14:paraId="7EA4A48D" w14:textId="0D49C40A" w:rsidR="002028B2" w:rsidRPr="00410FCE" w:rsidRDefault="002028B2" w:rsidP="00F65774">
      <w:pPr>
        <w:spacing w:line="480" w:lineRule="auto"/>
        <w:rPr>
          <w:rFonts w:cstheme="minorHAnsi"/>
          <w:b/>
          <w:bCs/>
        </w:rPr>
      </w:pPr>
    </w:p>
    <w:p w14:paraId="61F26F33" w14:textId="2CA0E0E1" w:rsidR="002028B2" w:rsidRPr="00410FCE" w:rsidRDefault="002028B2" w:rsidP="00F65774">
      <w:pPr>
        <w:spacing w:line="480" w:lineRule="auto"/>
        <w:rPr>
          <w:rFonts w:cstheme="minorHAnsi"/>
          <w:b/>
          <w:bCs/>
        </w:rPr>
      </w:pPr>
    </w:p>
    <w:p w14:paraId="32DFDA0D" w14:textId="50BCF50C" w:rsidR="002028B2" w:rsidRPr="00410FCE" w:rsidRDefault="002028B2" w:rsidP="00F65774">
      <w:pPr>
        <w:spacing w:line="480" w:lineRule="auto"/>
        <w:rPr>
          <w:rFonts w:cstheme="minorHAnsi"/>
          <w:b/>
          <w:bCs/>
        </w:rPr>
      </w:pPr>
    </w:p>
    <w:p w14:paraId="7C119C68" w14:textId="4AAA33D2" w:rsidR="002028B2" w:rsidRPr="00410FCE" w:rsidRDefault="002028B2" w:rsidP="00F65774">
      <w:pPr>
        <w:spacing w:line="480" w:lineRule="auto"/>
        <w:rPr>
          <w:rFonts w:cstheme="minorHAnsi"/>
          <w:b/>
          <w:bCs/>
        </w:rPr>
      </w:pPr>
    </w:p>
    <w:p w14:paraId="7E92EACF" w14:textId="6546FA23" w:rsidR="002028B2" w:rsidRPr="00410FCE" w:rsidRDefault="002028B2" w:rsidP="00F65774">
      <w:pPr>
        <w:spacing w:line="480" w:lineRule="auto"/>
        <w:rPr>
          <w:rFonts w:cstheme="minorHAnsi"/>
          <w:b/>
          <w:bCs/>
        </w:rPr>
      </w:pPr>
    </w:p>
    <w:p w14:paraId="6EF70321" w14:textId="730F51AE" w:rsidR="00527F3D" w:rsidRDefault="00527F3D" w:rsidP="00F65774">
      <w:pPr>
        <w:spacing w:line="48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A500457" w14:textId="77777777" w:rsidR="00527F3D" w:rsidRPr="00410FCE" w:rsidRDefault="00527F3D" w:rsidP="00527F3D">
      <w:pPr>
        <w:spacing w:line="480" w:lineRule="auto"/>
        <w:rPr>
          <w:rFonts w:cstheme="minorHAnsi"/>
          <w:b/>
          <w:bCs/>
        </w:rPr>
      </w:pPr>
    </w:p>
    <w:p w14:paraId="5AC3557F" w14:textId="77777777" w:rsidR="00527F3D" w:rsidRPr="00410FCE" w:rsidRDefault="00527F3D" w:rsidP="00527F3D">
      <w:pPr>
        <w:spacing w:line="480" w:lineRule="auto"/>
        <w:rPr>
          <w:rFonts w:cstheme="minorHAnsi"/>
          <w:b/>
          <w:bCs/>
        </w:rPr>
      </w:pPr>
      <w:r w:rsidRPr="00410FCE">
        <w:rPr>
          <w:rFonts w:cstheme="minorHAnsi"/>
          <w:b/>
          <w:bCs/>
          <w:noProof/>
        </w:rPr>
        <w:drawing>
          <wp:inline distT="0" distB="0" distL="0" distR="0" wp14:anchorId="15AA9E3A" wp14:editId="4D84DB8E">
            <wp:extent cx="5836920" cy="3172034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19" cy="3179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B3C574" w14:textId="77777777" w:rsidR="00527F3D" w:rsidRPr="00410FCE" w:rsidRDefault="00527F3D" w:rsidP="00527F3D">
      <w:pPr>
        <w:spacing w:line="480" w:lineRule="auto"/>
        <w:rPr>
          <w:rFonts w:cstheme="minorHAnsi"/>
          <w:b/>
          <w:bCs/>
        </w:rPr>
      </w:pPr>
    </w:p>
    <w:p w14:paraId="2DBD73D4" w14:textId="713F344D" w:rsidR="002028B2" w:rsidRPr="00410FCE" w:rsidRDefault="00527F3D" w:rsidP="00F65774">
      <w:pPr>
        <w:spacing w:line="480" w:lineRule="auto"/>
        <w:rPr>
          <w:rFonts w:cstheme="minorHAnsi"/>
          <w:b/>
          <w:bCs/>
        </w:rPr>
      </w:pPr>
      <w:r w:rsidRPr="00410FCE">
        <w:rPr>
          <w:rFonts w:cstheme="minorHAnsi"/>
          <w:b/>
          <w:bCs/>
        </w:rPr>
        <w:t xml:space="preserve">Supplementary Figure.1. Flow-chart for </w:t>
      </w:r>
      <w:proofErr w:type="spellStart"/>
      <w:r w:rsidRPr="00410FCE">
        <w:rPr>
          <w:rFonts w:cstheme="minorHAnsi"/>
          <w:b/>
          <w:bCs/>
        </w:rPr>
        <w:t>nFH</w:t>
      </w:r>
      <w:proofErr w:type="spellEnd"/>
      <w:r w:rsidRPr="00410FCE">
        <w:rPr>
          <w:rFonts w:cstheme="minorHAnsi"/>
          <w:b/>
          <w:bCs/>
        </w:rPr>
        <w:t xml:space="preserve"> and FH patients </w:t>
      </w:r>
      <w:proofErr w:type="spellStart"/>
      <w:r w:rsidRPr="00410FCE">
        <w:rPr>
          <w:rFonts w:cstheme="minorHAnsi"/>
          <w:b/>
          <w:bCs/>
        </w:rPr>
        <w:t>indentification</w:t>
      </w:r>
      <w:proofErr w:type="spellEnd"/>
      <w:r w:rsidRPr="00410FCE">
        <w:rPr>
          <w:rFonts w:cstheme="minorHAnsi"/>
          <w:b/>
          <w:bCs/>
        </w:rPr>
        <w:t xml:space="preserve"> and </w:t>
      </w:r>
      <w:proofErr w:type="spellStart"/>
      <w:r w:rsidRPr="00410FCE">
        <w:rPr>
          <w:rFonts w:cstheme="minorHAnsi"/>
          <w:b/>
          <w:bCs/>
        </w:rPr>
        <w:t>nFH</w:t>
      </w:r>
      <w:proofErr w:type="spellEnd"/>
      <w:r w:rsidRPr="00410FCE">
        <w:rPr>
          <w:rFonts w:cstheme="minorHAnsi"/>
          <w:b/>
          <w:bCs/>
        </w:rPr>
        <w:t>-derived sub-</w:t>
      </w:r>
      <w:proofErr w:type="gramStart"/>
      <w:r w:rsidRPr="00410FCE">
        <w:rPr>
          <w:rFonts w:cstheme="minorHAnsi"/>
          <w:b/>
          <w:bCs/>
        </w:rPr>
        <w:t>cohorts</w:t>
      </w:r>
      <w:proofErr w:type="gramEnd"/>
      <w:r w:rsidRPr="00410FCE">
        <w:rPr>
          <w:rFonts w:cstheme="minorHAnsi"/>
          <w:b/>
          <w:bCs/>
        </w:rPr>
        <w:t xml:space="preserve"> definition</w:t>
      </w:r>
      <w:r>
        <w:rPr>
          <w:rFonts w:cstheme="minorHAnsi"/>
          <w:b/>
          <w:bCs/>
        </w:rPr>
        <w:br w:type="page"/>
      </w:r>
    </w:p>
    <w:p w14:paraId="38AC1875" w14:textId="52A77212" w:rsidR="003740A8" w:rsidRPr="00410FCE" w:rsidRDefault="00895957" w:rsidP="00F65774">
      <w:pPr>
        <w:spacing w:line="480" w:lineRule="auto"/>
        <w:rPr>
          <w:rFonts w:cstheme="minorHAnsi"/>
          <w:b/>
          <w:bCs/>
        </w:rPr>
      </w:pPr>
      <w:r w:rsidRPr="00410FCE">
        <w:rPr>
          <w:rFonts w:cstheme="minorHAnsi"/>
          <w:b/>
          <w:bCs/>
          <w:noProof/>
        </w:rPr>
        <w:lastRenderedPageBreak/>
        <w:drawing>
          <wp:inline distT="0" distB="0" distL="0" distR="0" wp14:anchorId="1D80D20A" wp14:editId="20AC3D3E">
            <wp:extent cx="6084769" cy="573055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249" cy="5740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4456DF" w14:textId="57FBD667" w:rsidR="00F31170" w:rsidRPr="00410FCE" w:rsidRDefault="00895957" w:rsidP="00895957">
      <w:pPr>
        <w:spacing w:line="240" w:lineRule="auto"/>
        <w:rPr>
          <w:rFonts w:cstheme="minorHAnsi"/>
        </w:rPr>
      </w:pPr>
      <w:r w:rsidRPr="00410FCE">
        <w:rPr>
          <w:rFonts w:cstheme="minorHAnsi"/>
          <w:b/>
          <w:bCs/>
        </w:rPr>
        <w:t xml:space="preserve">Supplementary Figure </w:t>
      </w:r>
      <w:r w:rsidR="002028B2" w:rsidRPr="00410FCE">
        <w:rPr>
          <w:rFonts w:cstheme="minorHAnsi"/>
          <w:b/>
          <w:bCs/>
        </w:rPr>
        <w:t>2</w:t>
      </w:r>
      <w:r w:rsidRPr="00410FCE">
        <w:rPr>
          <w:rFonts w:cstheme="minorHAnsi"/>
          <w:b/>
          <w:bCs/>
        </w:rPr>
        <w:t xml:space="preserve">. Prescription frequency of different statins among </w:t>
      </w:r>
      <w:proofErr w:type="spellStart"/>
      <w:r w:rsidRPr="00410FCE">
        <w:rPr>
          <w:rFonts w:cstheme="minorHAnsi"/>
          <w:b/>
          <w:bCs/>
        </w:rPr>
        <w:t>nFH</w:t>
      </w:r>
      <w:proofErr w:type="spellEnd"/>
      <w:r w:rsidRPr="00410FCE">
        <w:rPr>
          <w:rFonts w:cstheme="minorHAnsi"/>
          <w:b/>
          <w:bCs/>
        </w:rPr>
        <w:t xml:space="preserve">-derived cohorts. </w:t>
      </w:r>
      <w:r w:rsidRPr="00410FCE">
        <w:rPr>
          <w:rFonts w:cstheme="minorHAnsi"/>
        </w:rPr>
        <w:t xml:space="preserve">At the index-date the identification of therapeutic options prescribed among </w:t>
      </w:r>
      <w:proofErr w:type="spellStart"/>
      <w:r w:rsidRPr="00410FCE">
        <w:rPr>
          <w:rFonts w:cstheme="minorHAnsi"/>
        </w:rPr>
        <w:t>nFH</w:t>
      </w:r>
      <w:proofErr w:type="spellEnd"/>
      <w:r w:rsidRPr="00410FCE">
        <w:rPr>
          <w:rFonts w:cstheme="minorHAnsi"/>
        </w:rPr>
        <w:t xml:space="preserve">-derived cohorts was assessed. </w:t>
      </w:r>
      <w:r w:rsidR="00F31170" w:rsidRPr="00410FCE">
        <w:rPr>
          <w:rFonts w:cstheme="minorHAnsi"/>
          <w:b/>
        </w:rPr>
        <w:t>Abbreviations:</w:t>
      </w:r>
      <w:r w:rsidR="00F31170" w:rsidRPr="00410FCE">
        <w:rPr>
          <w:rFonts w:cstheme="minorHAnsi"/>
        </w:rPr>
        <w:t xml:space="preserve"> </w:t>
      </w:r>
      <w:proofErr w:type="spellStart"/>
      <w:r w:rsidR="00F31170" w:rsidRPr="00410FCE">
        <w:rPr>
          <w:rFonts w:cstheme="minorHAnsi"/>
        </w:rPr>
        <w:t>Atorva</w:t>
      </w:r>
      <w:proofErr w:type="spellEnd"/>
      <w:r w:rsidR="00F31170" w:rsidRPr="00410FCE">
        <w:rPr>
          <w:rFonts w:cstheme="minorHAnsi"/>
        </w:rPr>
        <w:t xml:space="preserve">, atorvastatin; </w:t>
      </w:r>
      <w:proofErr w:type="spellStart"/>
      <w:r w:rsidR="00F31170" w:rsidRPr="00410FCE">
        <w:rPr>
          <w:rFonts w:cstheme="minorHAnsi"/>
        </w:rPr>
        <w:t>Simva</w:t>
      </w:r>
      <w:proofErr w:type="spellEnd"/>
      <w:r w:rsidR="00F31170" w:rsidRPr="00410FCE">
        <w:rPr>
          <w:rFonts w:cstheme="minorHAnsi"/>
        </w:rPr>
        <w:t xml:space="preserve">, simvastatin; Rosuva, rosuvastatin; Lova, lovastatin; Prava, pravastatin; </w:t>
      </w:r>
      <w:proofErr w:type="spellStart"/>
      <w:r w:rsidR="00F31170" w:rsidRPr="00410FCE">
        <w:rPr>
          <w:rFonts w:cstheme="minorHAnsi"/>
        </w:rPr>
        <w:t>Fluva</w:t>
      </w:r>
      <w:proofErr w:type="spellEnd"/>
      <w:r w:rsidR="00F31170" w:rsidRPr="00410FCE">
        <w:rPr>
          <w:rFonts w:cstheme="minorHAnsi"/>
        </w:rPr>
        <w:t xml:space="preserve">, </w:t>
      </w:r>
      <w:proofErr w:type="spellStart"/>
      <w:r w:rsidR="00F31170" w:rsidRPr="00410FCE">
        <w:rPr>
          <w:rFonts w:cstheme="minorHAnsi"/>
        </w:rPr>
        <w:t>fluvastatin</w:t>
      </w:r>
      <w:proofErr w:type="spellEnd"/>
      <w:r w:rsidR="00F31170" w:rsidRPr="00410FCE">
        <w:rPr>
          <w:rFonts w:cstheme="minorHAnsi"/>
        </w:rPr>
        <w:t xml:space="preserve">; Ass Eze, statin associated with </w:t>
      </w:r>
      <w:proofErr w:type="spellStart"/>
      <w:r w:rsidR="00F31170" w:rsidRPr="00410FCE">
        <w:rPr>
          <w:rFonts w:cstheme="minorHAnsi"/>
        </w:rPr>
        <w:t>ezetimide</w:t>
      </w:r>
      <w:proofErr w:type="spellEnd"/>
      <w:r w:rsidR="00F31170" w:rsidRPr="00410FCE">
        <w:rPr>
          <w:rFonts w:cstheme="minorHAnsi"/>
        </w:rPr>
        <w:t xml:space="preserve"> or </w:t>
      </w:r>
      <w:proofErr w:type="spellStart"/>
      <w:r w:rsidR="00F31170" w:rsidRPr="00410FCE">
        <w:rPr>
          <w:rFonts w:cstheme="minorHAnsi"/>
        </w:rPr>
        <w:t>ezetimide</w:t>
      </w:r>
      <w:proofErr w:type="spellEnd"/>
      <w:r w:rsidR="00F31170" w:rsidRPr="00410FCE">
        <w:rPr>
          <w:rFonts w:cstheme="minorHAnsi"/>
        </w:rPr>
        <w:t xml:space="preserve"> alone; </w:t>
      </w:r>
      <w:proofErr w:type="spellStart"/>
      <w:r w:rsidR="00F31170" w:rsidRPr="00410FCE">
        <w:rPr>
          <w:rFonts w:cstheme="minorHAnsi"/>
        </w:rPr>
        <w:t>nFH</w:t>
      </w:r>
      <w:proofErr w:type="spellEnd"/>
      <w:r w:rsidR="00F31170" w:rsidRPr="00410FCE">
        <w:rPr>
          <w:rFonts w:cstheme="minorHAnsi"/>
        </w:rPr>
        <w:t>, non-familial hypercholesterolemia; CVD, cardiovascular disease cohort; FH, familial hypercholesterolemia.</w:t>
      </w:r>
    </w:p>
    <w:p w14:paraId="224C32B0" w14:textId="77777777" w:rsidR="00F65774" w:rsidRPr="00410FCE" w:rsidRDefault="00F65774">
      <w:pPr>
        <w:rPr>
          <w:rFonts w:cstheme="minorHAnsi"/>
        </w:rPr>
      </w:pPr>
    </w:p>
    <w:sectPr w:rsidR="00F65774" w:rsidRPr="00410F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C296E" w14:textId="77777777" w:rsidR="00F81BC3" w:rsidRDefault="00F81BC3" w:rsidP="009344C3">
      <w:pPr>
        <w:spacing w:after="0" w:line="240" w:lineRule="auto"/>
      </w:pPr>
      <w:r>
        <w:separator/>
      </w:r>
    </w:p>
  </w:endnote>
  <w:endnote w:type="continuationSeparator" w:id="0">
    <w:p w14:paraId="408DE5B7" w14:textId="77777777" w:rsidR="00F81BC3" w:rsidRDefault="00F81BC3" w:rsidP="00934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7A31B" w14:textId="77777777" w:rsidR="001E33A1" w:rsidRDefault="001E33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5408" w14:textId="39CEF230" w:rsidR="001E33A1" w:rsidRDefault="001E33A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2DEE88" wp14:editId="5FCF4ED8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3" name="MSIPCM41ba496aa8f623f1dd7ec792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5D6774" w14:textId="356CDF47" w:rsidR="001E33A1" w:rsidRPr="001E33A1" w:rsidRDefault="001E33A1" w:rsidP="001E33A1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E33A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DEE88" id="_x0000_t202" coordsize="21600,21600" o:spt="202" path="m,l,21600r21600,l21600,xe">
              <v:stroke joinstyle="miter"/>
              <v:path gradientshapeok="t" o:connecttype="rect"/>
            </v:shapetype>
            <v:shape id="MSIPCM41ba496aa8f623f1dd7ec792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textbox inset="20pt,0,,0">
                <w:txbxContent>
                  <w:p w14:paraId="265D6774" w14:textId="356CDF47" w:rsidR="001E33A1" w:rsidRPr="001E33A1" w:rsidRDefault="001E33A1" w:rsidP="001E33A1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E33A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68DD5" w14:textId="77777777" w:rsidR="001E33A1" w:rsidRDefault="001E3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F40E5" w14:textId="77777777" w:rsidR="00F81BC3" w:rsidRDefault="00F81BC3" w:rsidP="009344C3">
      <w:pPr>
        <w:spacing w:after="0" w:line="240" w:lineRule="auto"/>
      </w:pPr>
      <w:r>
        <w:separator/>
      </w:r>
    </w:p>
  </w:footnote>
  <w:footnote w:type="continuationSeparator" w:id="0">
    <w:p w14:paraId="05A7A988" w14:textId="77777777" w:rsidR="00F81BC3" w:rsidRDefault="00F81BC3" w:rsidP="00934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A0D74" w14:textId="77777777" w:rsidR="001E33A1" w:rsidRDefault="001E33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916B" w14:textId="77777777" w:rsidR="001E33A1" w:rsidRDefault="001E33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38628" w14:textId="77777777" w:rsidR="001E33A1" w:rsidRDefault="001E33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1F"/>
    <w:rsid w:val="000C0E79"/>
    <w:rsid w:val="000C4264"/>
    <w:rsid w:val="00105A8F"/>
    <w:rsid w:val="001A41DF"/>
    <w:rsid w:val="001E33A1"/>
    <w:rsid w:val="001E67B5"/>
    <w:rsid w:val="002028B2"/>
    <w:rsid w:val="0020454A"/>
    <w:rsid w:val="002230D8"/>
    <w:rsid w:val="002416D9"/>
    <w:rsid w:val="00257E0D"/>
    <w:rsid w:val="002922A8"/>
    <w:rsid w:val="002A0479"/>
    <w:rsid w:val="002D410A"/>
    <w:rsid w:val="00300D4B"/>
    <w:rsid w:val="00334BAA"/>
    <w:rsid w:val="003740A8"/>
    <w:rsid w:val="003B2615"/>
    <w:rsid w:val="003C29E6"/>
    <w:rsid w:val="003F666C"/>
    <w:rsid w:val="00401E5C"/>
    <w:rsid w:val="00410FCE"/>
    <w:rsid w:val="00421EC1"/>
    <w:rsid w:val="004259C3"/>
    <w:rsid w:val="00475C98"/>
    <w:rsid w:val="0050301F"/>
    <w:rsid w:val="00515082"/>
    <w:rsid w:val="00525202"/>
    <w:rsid w:val="00527F3D"/>
    <w:rsid w:val="0054390B"/>
    <w:rsid w:val="005628F8"/>
    <w:rsid w:val="005713A3"/>
    <w:rsid w:val="00590144"/>
    <w:rsid w:val="005907CB"/>
    <w:rsid w:val="005A411C"/>
    <w:rsid w:val="005B0611"/>
    <w:rsid w:val="005D4665"/>
    <w:rsid w:val="005D71F1"/>
    <w:rsid w:val="005F737D"/>
    <w:rsid w:val="006A66F1"/>
    <w:rsid w:val="006E017C"/>
    <w:rsid w:val="00720B2B"/>
    <w:rsid w:val="00725304"/>
    <w:rsid w:val="00757185"/>
    <w:rsid w:val="007F1ED4"/>
    <w:rsid w:val="00817D21"/>
    <w:rsid w:val="0083481D"/>
    <w:rsid w:val="00846F55"/>
    <w:rsid w:val="00895957"/>
    <w:rsid w:val="008F060D"/>
    <w:rsid w:val="009049C2"/>
    <w:rsid w:val="00921431"/>
    <w:rsid w:val="009344C3"/>
    <w:rsid w:val="00952A0F"/>
    <w:rsid w:val="00AF748D"/>
    <w:rsid w:val="00B330A1"/>
    <w:rsid w:val="00B539E2"/>
    <w:rsid w:val="00BB03EB"/>
    <w:rsid w:val="00BB3616"/>
    <w:rsid w:val="00BC5AF5"/>
    <w:rsid w:val="00BD4CE5"/>
    <w:rsid w:val="00C852A0"/>
    <w:rsid w:val="00CE31D6"/>
    <w:rsid w:val="00CE61C1"/>
    <w:rsid w:val="00D87E2E"/>
    <w:rsid w:val="00DF6689"/>
    <w:rsid w:val="00E11294"/>
    <w:rsid w:val="00E308D4"/>
    <w:rsid w:val="00F31170"/>
    <w:rsid w:val="00F65774"/>
    <w:rsid w:val="00F81BC3"/>
    <w:rsid w:val="00FA426B"/>
    <w:rsid w:val="00FB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0D226"/>
  <w15:chartTrackingRefBased/>
  <w15:docId w15:val="{1039F386-6766-4425-822D-46427425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5713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21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E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E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EC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922A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3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3A1"/>
  </w:style>
  <w:style w:type="paragraph" w:styleId="Footer">
    <w:name w:val="footer"/>
    <w:basedOn w:val="Normal"/>
    <w:link w:val="FooterChar"/>
    <w:uiPriority w:val="99"/>
    <w:unhideWhenUsed/>
    <w:rsid w:val="001E3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1069</Words>
  <Characters>6098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Dovizio</dc:creator>
  <cp:keywords/>
  <dc:description/>
  <cp:lastModifiedBy>Zakeri, Fatin</cp:lastModifiedBy>
  <cp:revision>2</cp:revision>
  <dcterms:created xsi:type="dcterms:W3CDTF">2022-07-27T08:38:00Z</dcterms:created>
  <dcterms:modified xsi:type="dcterms:W3CDTF">2022-07-27T08:38:00Z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2021-08-23T16:13:05Z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0f595867-ebbc-470f-ae9f-2061e89a5cf9</vt:lpwstr>
  </property>
  <property fmtid="{D5CDD505-2E9C-101B-9397-08002B2CF9AE}" pid="8" name="MSIP_Label_4929bff8-5b33-42aa-95d2-28f72e792cb0_ContentBits">
    <vt:lpwstr>0</vt:lpwstr>
  </property>
  <property fmtid="{D5CDD505-2E9C-101B-9397-08002B2CF9AE}" pid="9" name="MSIP_Label_2bbab825-a111-45e4-86a1-18cee0005896_Enabled">
    <vt:lpwstr>true</vt:lpwstr>
  </property>
  <property fmtid="{D5CDD505-2E9C-101B-9397-08002B2CF9AE}" pid="10" name="MSIP_Label_2bbab825-a111-45e4-86a1-18cee0005896_SetDate">
    <vt:lpwstr>2022-05-30T22:52:25Z</vt:lpwstr>
  </property>
  <property fmtid="{D5CDD505-2E9C-101B-9397-08002B2CF9AE}" pid="11" name="MSIP_Label_2bbab825-a111-45e4-86a1-18cee0005896_Method">
    <vt:lpwstr>Standard</vt:lpwstr>
  </property>
  <property fmtid="{D5CDD505-2E9C-101B-9397-08002B2CF9AE}" pid="12" name="MSIP_Label_2bbab825-a111-45e4-86a1-18cee0005896_Name">
    <vt:lpwstr>2bbab825-a111-45e4-86a1-18cee0005896</vt:lpwstr>
  </property>
  <property fmtid="{D5CDD505-2E9C-101B-9397-08002B2CF9AE}" pid="13" name="MSIP_Label_2bbab825-a111-45e4-86a1-18cee0005896_SiteId">
    <vt:lpwstr>2567d566-604c-408a-8a60-55d0dc9d9d6b</vt:lpwstr>
  </property>
  <property fmtid="{D5CDD505-2E9C-101B-9397-08002B2CF9AE}" pid="14" name="MSIP_Label_2bbab825-a111-45e4-86a1-18cee0005896_ActionId">
    <vt:lpwstr>8a5738cd-daf9-4dc9-b9a2-fe6c15ba6a15</vt:lpwstr>
  </property>
  <property fmtid="{D5CDD505-2E9C-101B-9397-08002B2CF9AE}" pid="15" name="MSIP_Label_2bbab825-a111-45e4-86a1-18cee0005896_ContentBits">
    <vt:lpwstr>2</vt:lpwstr>
  </property>
</Properties>
</file>