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B6FC" w14:textId="2073853C" w:rsidR="007325DF" w:rsidRPr="001475C7" w:rsidRDefault="007325DF" w:rsidP="007325DF">
      <w:pPr>
        <w:spacing w:afterLines="100" w:after="312" w:line="48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 w:rsidRPr="001475C7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 xml:space="preserve">Supplementary </w:t>
      </w:r>
      <w:r w:rsidR="00760B96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Materials</w:t>
      </w:r>
      <w:r w:rsidRPr="001475C7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 xml:space="preserve"> for</w:t>
      </w:r>
    </w:p>
    <w:p w14:paraId="6DA3816D" w14:textId="41BA943D" w:rsidR="007325DF" w:rsidRPr="001475C7" w:rsidRDefault="007325DF" w:rsidP="007325DF">
      <w:pPr>
        <w:spacing w:afterLines="100" w:after="312" w:line="48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  <w:r w:rsidRPr="003E408C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EAT</w:t>
      </w:r>
      <w:r w:rsidRPr="003E408C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 xml:space="preserve"> Thickness as </w:t>
      </w:r>
      <w:r w:rsidRPr="003E408C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A</w:t>
      </w:r>
      <w:r w:rsidRPr="003E408C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 xml:space="preserve"> Predominate Feature </w:t>
      </w:r>
      <w:r w:rsidRPr="003E408C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f</w:t>
      </w:r>
      <w:r w:rsidRPr="003E408C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or Evaluat</w:t>
      </w:r>
      <w:r w:rsidRPr="003E408C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ing</w:t>
      </w:r>
      <w:r w:rsidRPr="003E408C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 xml:space="preserve"> Arterial Stiffness </w:t>
      </w:r>
      <w:r w:rsidRPr="003E408C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i</w:t>
      </w:r>
      <w:r w:rsidRPr="003E408C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n Patients wit</w:t>
      </w:r>
      <w:r w:rsidRPr="001475C7">
        <w:rPr>
          <w:rFonts w:ascii="Times New Roman" w:eastAsia="宋体" w:hAnsi="Times New Roman" w:cs="Times New Roman"/>
          <w:b/>
          <w:bCs/>
          <w:sz w:val="24"/>
        </w:rPr>
        <w:t>h H</w:t>
      </w:r>
      <w:r w:rsidRPr="001475C7">
        <w:rPr>
          <w:rFonts w:ascii="Times New Roman" w:eastAsia="宋体" w:hAnsi="Times New Roman" w:cs="Times New Roman" w:hint="eastAsia"/>
          <w:b/>
          <w:bCs/>
          <w:sz w:val="24"/>
        </w:rPr>
        <w:t>eart</w:t>
      </w:r>
      <w:r w:rsidRPr="001475C7">
        <w:rPr>
          <w:rFonts w:ascii="Times New Roman" w:eastAsia="宋体" w:hAnsi="Times New Roman" w:cs="Times New Roman"/>
          <w:b/>
          <w:bCs/>
          <w:sz w:val="24"/>
        </w:rPr>
        <w:t xml:space="preserve"> F</w:t>
      </w:r>
      <w:r w:rsidRPr="001475C7">
        <w:rPr>
          <w:rFonts w:ascii="Times New Roman" w:eastAsia="宋体" w:hAnsi="Times New Roman" w:cs="Times New Roman" w:hint="eastAsia"/>
          <w:b/>
          <w:bCs/>
          <w:sz w:val="24"/>
        </w:rPr>
        <w:t>ailure</w:t>
      </w:r>
      <w:r w:rsidRPr="001475C7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1475C7">
        <w:rPr>
          <w:rFonts w:ascii="Times New Roman" w:eastAsia="宋体" w:hAnsi="Times New Roman" w:cs="Times New Roman" w:hint="eastAsia"/>
          <w:b/>
          <w:bCs/>
          <w:sz w:val="24"/>
        </w:rPr>
        <w:t>with</w:t>
      </w:r>
      <w:r w:rsidRPr="001475C7">
        <w:rPr>
          <w:rFonts w:ascii="Times New Roman" w:eastAsia="宋体" w:hAnsi="Times New Roman" w:cs="Times New Roman"/>
          <w:b/>
          <w:bCs/>
          <w:sz w:val="24"/>
        </w:rPr>
        <w:t xml:space="preserve"> P</w:t>
      </w:r>
      <w:r w:rsidRPr="001475C7">
        <w:rPr>
          <w:rFonts w:ascii="Times New Roman" w:eastAsia="宋体" w:hAnsi="Times New Roman" w:cs="Times New Roman" w:hint="eastAsia"/>
          <w:b/>
          <w:bCs/>
          <w:sz w:val="24"/>
        </w:rPr>
        <w:t>reserved</w:t>
      </w:r>
      <w:r w:rsidRPr="001475C7">
        <w:rPr>
          <w:rFonts w:ascii="Times New Roman" w:eastAsia="宋体" w:hAnsi="Times New Roman" w:cs="Times New Roman"/>
          <w:b/>
          <w:bCs/>
          <w:sz w:val="24"/>
        </w:rPr>
        <w:t xml:space="preserve"> E</w:t>
      </w:r>
      <w:r w:rsidRPr="001475C7">
        <w:rPr>
          <w:rFonts w:ascii="Times New Roman" w:eastAsia="宋体" w:hAnsi="Times New Roman" w:cs="Times New Roman" w:hint="eastAsia"/>
          <w:b/>
          <w:bCs/>
          <w:sz w:val="24"/>
        </w:rPr>
        <w:t>jection</w:t>
      </w:r>
      <w:r w:rsidRPr="001475C7">
        <w:rPr>
          <w:rFonts w:ascii="Times New Roman" w:eastAsia="宋体" w:hAnsi="Times New Roman" w:cs="Times New Roman"/>
          <w:b/>
          <w:bCs/>
          <w:sz w:val="24"/>
        </w:rPr>
        <w:t xml:space="preserve"> F</w:t>
      </w:r>
      <w:r w:rsidRPr="001475C7">
        <w:rPr>
          <w:rFonts w:ascii="Times New Roman" w:eastAsia="宋体" w:hAnsi="Times New Roman" w:cs="Times New Roman" w:hint="eastAsia"/>
          <w:b/>
          <w:bCs/>
          <w:sz w:val="24"/>
        </w:rPr>
        <w:t>raction</w:t>
      </w:r>
    </w:p>
    <w:p w14:paraId="34A91A73" w14:textId="77777777" w:rsidR="007325DF" w:rsidRPr="001475C7" w:rsidRDefault="007325DF" w:rsidP="007325DF">
      <w:pPr>
        <w:spacing w:afterLines="100" w:after="312" w:line="480" w:lineRule="auto"/>
        <w:jc w:val="center"/>
        <w:rPr>
          <w:rFonts w:ascii="Times New Roman" w:eastAsia="宋体" w:hAnsi="Times New Roman" w:cs="Times New Roman"/>
          <w:sz w:val="24"/>
        </w:rPr>
      </w:pPr>
      <w:bookmarkStart w:id="0" w:name="_Hlk88764091"/>
      <w:r w:rsidRPr="001475C7">
        <w:rPr>
          <w:rFonts w:ascii="Times New Roman" w:eastAsia="宋体" w:hAnsi="Times New Roman" w:cs="Times New Roman"/>
          <w:sz w:val="24"/>
        </w:rPr>
        <w:t>Zhiqiang Liu</w:t>
      </w:r>
      <w:r w:rsidRPr="001475C7">
        <w:rPr>
          <w:rFonts w:ascii="Times New Roman" w:eastAsia="宋体" w:hAnsi="Times New Roman" w:cs="Times New Roman" w:hint="eastAsia"/>
          <w:sz w:val="24"/>
        </w:rPr>
        <w:t>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Weiwei Hu,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1475C7">
        <w:rPr>
          <w:rFonts w:ascii="Times New Roman" w:eastAsia="宋体" w:hAnsi="Times New Roman" w:cs="Times New Roman"/>
          <w:sz w:val="24"/>
        </w:rPr>
        <w:t>Hanwen</w:t>
      </w:r>
      <w:proofErr w:type="spellEnd"/>
      <w:r w:rsidRPr="001475C7">
        <w:rPr>
          <w:rFonts w:ascii="Times New Roman" w:eastAsia="宋体" w:hAnsi="Times New Roman" w:cs="Times New Roman"/>
          <w:sz w:val="24"/>
        </w:rPr>
        <w:t xml:space="preserve"> Zhang,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1475C7">
        <w:rPr>
          <w:rFonts w:ascii="Times New Roman" w:eastAsia="宋体" w:hAnsi="Times New Roman" w:cs="Times New Roman"/>
          <w:sz w:val="24"/>
        </w:rPr>
        <w:t>Hongmei</w:t>
      </w:r>
      <w:proofErr w:type="spellEnd"/>
      <w:r w:rsidRPr="001475C7">
        <w:rPr>
          <w:rFonts w:ascii="Times New Roman" w:eastAsia="宋体" w:hAnsi="Times New Roman" w:cs="Times New Roman"/>
          <w:sz w:val="24"/>
        </w:rPr>
        <w:t xml:space="preserve"> Tao,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P</w:t>
      </w:r>
      <w:r w:rsidRPr="001475C7">
        <w:rPr>
          <w:rFonts w:ascii="Times New Roman" w:eastAsia="宋体" w:hAnsi="Times New Roman" w:cs="Times New Roman" w:hint="eastAsia"/>
          <w:sz w:val="24"/>
        </w:rPr>
        <w:t>eng</w:t>
      </w:r>
      <w:r w:rsidRPr="001475C7">
        <w:rPr>
          <w:rFonts w:ascii="Times New Roman" w:eastAsia="宋体" w:hAnsi="Times New Roman" w:cs="Times New Roman"/>
          <w:sz w:val="24"/>
        </w:rPr>
        <w:t xml:space="preserve"> L</w:t>
      </w:r>
      <w:r w:rsidRPr="001475C7">
        <w:rPr>
          <w:rFonts w:ascii="Times New Roman" w:eastAsia="宋体" w:hAnsi="Times New Roman" w:cs="Times New Roman" w:hint="eastAsia"/>
          <w:sz w:val="24"/>
        </w:rPr>
        <w:t>ei</w:t>
      </w:r>
      <w:r w:rsidRPr="001475C7">
        <w:rPr>
          <w:rFonts w:ascii="Times New Roman" w:eastAsia="宋体" w:hAnsi="Times New Roman" w:cs="Times New Roman"/>
          <w:sz w:val="24"/>
        </w:rPr>
        <w:t>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1475C7">
        <w:rPr>
          <w:rFonts w:ascii="Times New Roman" w:eastAsia="宋体" w:hAnsi="Times New Roman" w:cs="Times New Roman"/>
          <w:sz w:val="24"/>
        </w:rPr>
        <w:t>Jie</w:t>
      </w:r>
      <w:proofErr w:type="spellEnd"/>
      <w:r w:rsidRPr="001475C7">
        <w:rPr>
          <w:rFonts w:ascii="Times New Roman" w:eastAsia="宋体" w:hAnsi="Times New Roman" w:cs="Times New Roman"/>
          <w:sz w:val="24"/>
        </w:rPr>
        <w:t xml:space="preserve"> Liu,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1475C7">
        <w:rPr>
          <w:rFonts w:ascii="Times New Roman" w:eastAsia="宋体" w:hAnsi="Times New Roman" w:cs="Times New Roman"/>
          <w:sz w:val="24"/>
        </w:rPr>
        <w:t>Yali</w:t>
      </w:r>
      <w:proofErr w:type="spellEnd"/>
      <w:r w:rsidRPr="001475C7">
        <w:rPr>
          <w:rFonts w:ascii="Times New Roman" w:eastAsia="宋体" w:hAnsi="Times New Roman" w:cs="Times New Roman"/>
          <w:sz w:val="24"/>
        </w:rPr>
        <w:t xml:space="preserve"> Yu,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Qian Dong,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1475C7">
        <w:rPr>
          <w:rFonts w:ascii="Times New Roman" w:eastAsia="宋体" w:hAnsi="Times New Roman" w:cs="Times New Roman"/>
          <w:sz w:val="24"/>
        </w:rPr>
        <w:t xml:space="preserve"> Lei Gao,</w:t>
      </w:r>
      <w:proofErr w:type="gramStart"/>
      <w:r w:rsidRPr="001475C7">
        <w:rPr>
          <w:rFonts w:ascii="Times New Roman" w:eastAsia="宋体" w:hAnsi="Times New Roman" w:cs="Times New Roman"/>
          <w:sz w:val="24"/>
          <w:vertAlign w:val="superscript"/>
        </w:rPr>
        <w:t>1,*</w:t>
      </w:r>
      <w:proofErr w:type="gramEnd"/>
      <w:r w:rsidRPr="001475C7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Pr="001475C7">
        <w:rPr>
          <w:rFonts w:ascii="Times New Roman" w:eastAsia="宋体" w:hAnsi="Times New Roman" w:cs="Times New Roman"/>
          <w:sz w:val="24"/>
        </w:rPr>
        <w:t>Dongying</w:t>
      </w:r>
      <w:proofErr w:type="spellEnd"/>
      <w:r w:rsidRPr="001475C7">
        <w:rPr>
          <w:rFonts w:ascii="Times New Roman" w:eastAsia="宋体" w:hAnsi="Times New Roman" w:cs="Times New Roman"/>
          <w:sz w:val="24"/>
        </w:rPr>
        <w:t xml:space="preserve"> Zhang,</w:t>
      </w:r>
      <w:r w:rsidRPr="001475C7">
        <w:rPr>
          <w:rFonts w:ascii="Times New Roman" w:eastAsia="宋体" w:hAnsi="Times New Roman" w:cs="Times New Roman"/>
          <w:sz w:val="24"/>
          <w:vertAlign w:val="superscript"/>
        </w:rPr>
        <w:t>1,*</w:t>
      </w:r>
    </w:p>
    <w:bookmarkEnd w:id="0"/>
    <w:p w14:paraId="293E9FB1" w14:textId="63408C5C" w:rsidR="004249B2" w:rsidRDefault="007325DF" w:rsidP="007325DF">
      <w:pPr>
        <w:rPr>
          <w:rFonts w:ascii="Times New Roman" w:eastAsia="宋体" w:hAnsi="Times New Roman" w:cs="Times New Roman"/>
          <w:color w:val="000000" w:themeColor="text1"/>
          <w:sz w:val="24"/>
        </w:rPr>
      </w:pPr>
      <w:r w:rsidRPr="003E408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1</w:t>
      </w:r>
      <w:r w:rsidRPr="003E408C">
        <w:rPr>
          <w:rFonts w:ascii="Times New Roman" w:eastAsia="宋体" w:hAnsi="Times New Roman" w:cs="Times New Roman"/>
          <w:color w:val="000000" w:themeColor="text1"/>
          <w:sz w:val="24"/>
        </w:rPr>
        <w:t>Department of Cardiovascular Medicine, The First Affiliated Hospital of Chongqing Medical University, Chongqing, China</w:t>
      </w:r>
    </w:p>
    <w:p w14:paraId="3E5580D6" w14:textId="26C0A452" w:rsidR="00261BC7" w:rsidRDefault="00261BC7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</w:rPr>
        <w:br w:type="page"/>
      </w:r>
    </w:p>
    <w:p w14:paraId="50DBDE9D" w14:textId="76E3AE34" w:rsidR="003C6BF0" w:rsidRPr="00567A04" w:rsidRDefault="003C6BF0" w:rsidP="00567A04">
      <w:pPr>
        <w:spacing w:line="360" w:lineRule="auto"/>
        <w:rPr>
          <w:rFonts w:ascii="Times New Roman" w:hAnsi="Times New Roman" w:cs="Times New Roman"/>
          <w:b/>
          <w:bCs/>
          <w:noProof/>
          <w:sz w:val="24"/>
        </w:rPr>
      </w:pPr>
      <w:r w:rsidRPr="003C6BF0">
        <w:rPr>
          <w:rFonts w:ascii="Times New Roman" w:hAnsi="Times New Roman" w:cs="Times New Roman"/>
          <w:b/>
          <w:bCs/>
          <w:noProof/>
          <w:sz w:val="24"/>
        </w:rPr>
        <w:lastRenderedPageBreak/>
        <w:t>Supplementary Figure 1</w:t>
      </w:r>
      <w:r w:rsidR="00CA4830">
        <w:rPr>
          <w:rFonts w:ascii="Times New Roman" w:hAnsi="Times New Roman" w:cs="Times New Roman"/>
          <w:b/>
          <w:bCs/>
          <w:noProof/>
          <w:sz w:val="24"/>
        </w:rPr>
        <w:t>.</w:t>
      </w:r>
    </w:p>
    <w:p w14:paraId="476C93E3" w14:textId="14E15DCC" w:rsidR="00261BC7" w:rsidRDefault="00E20050" w:rsidP="00B27ADE">
      <w:pPr>
        <w:spacing w:beforeLines="50" w:before="156" w:afterLines="50" w:after="156" w:line="360" w:lineRule="auto"/>
      </w:pPr>
      <w:r>
        <w:rPr>
          <w:noProof/>
        </w:rPr>
        <w:drawing>
          <wp:inline distT="0" distB="0" distL="0" distR="0" wp14:anchorId="45D659D1" wp14:editId="24B6E090">
            <wp:extent cx="5265420" cy="2133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E7A1" w14:textId="51689A6D" w:rsidR="00DF2338" w:rsidRPr="00DF2338" w:rsidRDefault="003C6BF0" w:rsidP="00DF2338">
      <w:pPr>
        <w:spacing w:line="360" w:lineRule="auto"/>
        <w:rPr>
          <w:rFonts w:ascii="Times New Roman" w:hAnsi="Times New Roman" w:cs="Times New Roman"/>
          <w:b/>
          <w:bCs/>
          <w:noProof/>
          <w:sz w:val="24"/>
        </w:rPr>
      </w:pPr>
      <w:r w:rsidRPr="003C6BF0">
        <w:rPr>
          <w:rFonts w:ascii="Times New Roman" w:hAnsi="Times New Roman" w:cs="Times New Roman"/>
          <w:b/>
          <w:bCs/>
          <w:noProof/>
          <w:sz w:val="24"/>
        </w:rPr>
        <w:t>Supplementary Figure 1</w:t>
      </w:r>
      <w:r w:rsidR="00DF2338" w:rsidRPr="00A42389">
        <w:rPr>
          <w:rFonts w:ascii="Times New Roman" w:hAnsi="Times New Roman" w:cs="Times New Roman"/>
          <w:b/>
          <w:bCs/>
          <w:noProof/>
          <w:sz w:val="24"/>
        </w:rPr>
        <w:t>.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 S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catter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plots 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of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 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correlation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 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analysis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 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between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 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baPWV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 and EAT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,</w:t>
      </w:r>
      <w:r w:rsidR="00DF2338" w:rsidRPr="00565184">
        <w:rPr>
          <w:rFonts w:ascii="Times New Roman" w:hAnsi="Times New Roman" w:cs="Times New Roman"/>
          <w:noProof/>
          <w:sz w:val="24"/>
        </w:rPr>
        <w:t xml:space="preserve"> </w:t>
      </w:r>
      <w:r w:rsidR="00DF2338" w:rsidRPr="00565184">
        <w:rPr>
          <w:rFonts w:ascii="Times New Roman" w:hAnsi="Times New Roman" w:cs="Times New Roman" w:hint="eastAsia"/>
          <w:noProof/>
          <w:sz w:val="24"/>
        </w:rPr>
        <w:t>v</w:t>
      </w:r>
      <w:r w:rsidR="00DF2338" w:rsidRPr="00565184">
        <w:rPr>
          <w:rFonts w:ascii="Times New Roman" w:hAnsi="Times New Roman" w:cs="Times New Roman"/>
          <w:noProof/>
          <w:sz w:val="24"/>
        </w:rPr>
        <w:t>isceral fat area.</w:t>
      </w:r>
      <w:r w:rsidR="002C200F" w:rsidRPr="00565184">
        <w:rPr>
          <w:rFonts w:ascii="Times New Roman" w:hAnsi="Times New Roman" w:cs="Times New Roman"/>
          <w:noProof/>
          <w:sz w:val="24"/>
        </w:rPr>
        <w:t xml:space="preserve"> </w:t>
      </w:r>
      <w:r w:rsidR="00CF09D6" w:rsidRPr="00565184">
        <w:rPr>
          <w:rFonts w:ascii="Times New Roman" w:hAnsi="Times New Roman" w:cs="Times New Roman"/>
          <w:noProof/>
          <w:sz w:val="24"/>
        </w:rPr>
        <w:t>(A</w:t>
      </w:r>
      <w:r w:rsidR="00CF09D6" w:rsidRPr="00565184">
        <w:rPr>
          <w:rFonts w:ascii="Times New Roman" w:hAnsi="Times New Roman" w:cs="Times New Roman" w:hint="eastAsia"/>
          <w:noProof/>
          <w:sz w:val="24"/>
        </w:rPr>
        <w:t>)</w:t>
      </w:r>
      <w:r w:rsidR="00543CAA" w:rsidRPr="00565184">
        <w:rPr>
          <w:rFonts w:ascii="Times New Roman" w:hAnsi="Times New Roman" w:cs="Times New Roman"/>
          <w:noProof/>
          <w:sz w:val="24"/>
        </w:rPr>
        <w:t xml:space="preserve"> Correlation analysis of </w:t>
      </w:r>
      <w:r w:rsidR="00543CAA" w:rsidRPr="00565184">
        <w:rPr>
          <w:rFonts w:ascii="Times New Roman" w:hAnsi="Times New Roman" w:cs="Times New Roman" w:hint="eastAsia"/>
          <w:noProof/>
          <w:sz w:val="24"/>
        </w:rPr>
        <w:t>ba</w:t>
      </w:r>
      <w:r w:rsidR="00543CAA" w:rsidRPr="00565184">
        <w:rPr>
          <w:rFonts w:ascii="Times New Roman" w:hAnsi="Times New Roman" w:cs="Times New Roman"/>
          <w:noProof/>
          <w:sz w:val="24"/>
        </w:rPr>
        <w:t>PWV and EAT. (B) Correlation analysis of baPWV and visceral fat area.</w:t>
      </w:r>
    </w:p>
    <w:p w14:paraId="6E5852F2" w14:textId="77777777" w:rsidR="00E20050" w:rsidRDefault="00E20050" w:rsidP="00E20050">
      <w:pPr>
        <w:spacing w:line="276" w:lineRule="auto"/>
        <w:rPr>
          <w:rFonts w:ascii="Times New Roman" w:hAnsi="Times New Roman" w:cs="Times New Roman"/>
          <w:szCs w:val="21"/>
        </w:rPr>
      </w:pPr>
      <w:r w:rsidRPr="00A42389">
        <w:rPr>
          <w:rFonts w:ascii="Times New Roman" w:hAnsi="Times New Roman" w:cs="Times New Roman"/>
          <w:noProof/>
          <w:szCs w:val="21"/>
        </w:rPr>
        <w:t xml:space="preserve">Abbrevidations: baPWV, brachial-ankle pulse wave velocity; </w:t>
      </w:r>
      <w:r w:rsidRPr="00A42389">
        <w:rPr>
          <w:rFonts w:ascii="Times New Roman" w:hAnsi="Times New Roman" w:cs="Times New Roman"/>
          <w:szCs w:val="21"/>
        </w:rPr>
        <w:t>EAT, epicardial adipose tissue.</w:t>
      </w:r>
    </w:p>
    <w:p w14:paraId="141E6D6B" w14:textId="1547A8B2" w:rsidR="00AA4B59" w:rsidRDefault="00AA4B59">
      <w:pPr>
        <w:widowControl/>
        <w:jc w:val="left"/>
      </w:pPr>
      <w:r>
        <w:br w:type="page"/>
      </w:r>
    </w:p>
    <w:p w14:paraId="58E8ED5B" w14:textId="65A9844F" w:rsidR="00AA4B59" w:rsidRPr="00653887" w:rsidRDefault="00AA4B59" w:rsidP="00567A04">
      <w:pPr>
        <w:spacing w:line="360" w:lineRule="auto"/>
        <w:rPr>
          <w:rFonts w:ascii="Times New Roman" w:hAnsi="Times New Roman" w:cs="Times New Roman"/>
          <w:b/>
          <w:bCs/>
          <w:noProof/>
          <w:sz w:val="24"/>
        </w:rPr>
      </w:pPr>
      <w:r w:rsidRPr="00653887">
        <w:rPr>
          <w:rFonts w:ascii="Times New Roman" w:hAnsi="Times New Roman" w:cs="Times New Roman"/>
          <w:b/>
          <w:bCs/>
          <w:noProof/>
          <w:sz w:val="24"/>
        </w:rPr>
        <w:lastRenderedPageBreak/>
        <w:t>S</w:t>
      </w:r>
      <w:r w:rsidRPr="00653887">
        <w:rPr>
          <w:rFonts w:ascii="Times New Roman" w:hAnsi="Times New Roman" w:cs="Times New Roman" w:hint="eastAsia"/>
          <w:b/>
          <w:bCs/>
          <w:noProof/>
          <w:sz w:val="24"/>
        </w:rPr>
        <w:t>upplementary</w:t>
      </w:r>
      <w:r w:rsidRPr="00653887">
        <w:rPr>
          <w:rFonts w:ascii="Times New Roman" w:hAnsi="Times New Roman" w:cs="Times New Roman"/>
          <w:b/>
          <w:bCs/>
          <w:noProof/>
          <w:sz w:val="24"/>
        </w:rPr>
        <w:t xml:space="preserve"> </w:t>
      </w:r>
      <w:r w:rsidR="0065326A">
        <w:rPr>
          <w:rFonts w:ascii="Times New Roman" w:hAnsi="Times New Roman" w:cs="Times New Roman"/>
          <w:b/>
          <w:bCs/>
          <w:noProof/>
          <w:sz w:val="24"/>
        </w:rPr>
        <w:t>T</w:t>
      </w:r>
      <w:r w:rsidRPr="00653887">
        <w:rPr>
          <w:rFonts w:ascii="Times New Roman" w:hAnsi="Times New Roman" w:cs="Times New Roman" w:hint="eastAsia"/>
          <w:b/>
          <w:bCs/>
          <w:noProof/>
          <w:sz w:val="24"/>
        </w:rPr>
        <w:t>able</w:t>
      </w:r>
      <w:r w:rsidRPr="00653887">
        <w:rPr>
          <w:rFonts w:ascii="Times New Roman" w:hAnsi="Times New Roman" w:cs="Times New Roman"/>
          <w:b/>
          <w:bCs/>
          <w:noProof/>
          <w:sz w:val="24"/>
        </w:rPr>
        <w:t xml:space="preserve"> 1. </w:t>
      </w:r>
    </w:p>
    <w:p w14:paraId="7B538740" w14:textId="5F9DC478" w:rsidR="00AA4B59" w:rsidRPr="00567A04" w:rsidRDefault="00AA4B59" w:rsidP="00567A04">
      <w:pPr>
        <w:spacing w:line="360" w:lineRule="auto"/>
        <w:rPr>
          <w:rFonts w:ascii="Times New Roman" w:hAnsi="Times New Roman" w:cs="Times New Roman"/>
          <w:noProof/>
          <w:sz w:val="24"/>
        </w:rPr>
      </w:pPr>
      <w:r w:rsidRPr="00653887">
        <w:rPr>
          <w:rFonts w:ascii="Times New Roman" w:hAnsi="Times New Roman" w:cs="Times New Roman"/>
          <w:noProof/>
          <w:sz w:val="24"/>
        </w:rPr>
        <w:t>Univariate</w:t>
      </w:r>
      <w:bookmarkStart w:id="1" w:name="OLE_LINK51"/>
      <w:bookmarkStart w:id="2" w:name="OLE_LINK52"/>
      <w:r w:rsidRPr="00653887">
        <w:rPr>
          <w:rFonts w:ascii="Times New Roman" w:hAnsi="Times New Roman" w:cs="Times New Roman"/>
          <w:noProof/>
          <w:sz w:val="24"/>
        </w:rPr>
        <w:t xml:space="preserve"> linear regression analysis</w:t>
      </w:r>
      <w:bookmarkEnd w:id="1"/>
      <w:bookmarkEnd w:id="2"/>
      <w:r w:rsidRPr="00653887">
        <w:rPr>
          <w:rFonts w:ascii="Times New Roman" w:hAnsi="Times New Roman" w:cs="Times New Roman"/>
          <w:noProof/>
          <w:sz w:val="24"/>
        </w:rPr>
        <w:t xml:space="preserve"> on the absolute value of baPWV.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9"/>
        <w:gridCol w:w="1276"/>
        <w:gridCol w:w="1842"/>
        <w:gridCol w:w="2059"/>
      </w:tblGrid>
      <w:tr w:rsidR="00AA4B59" w:rsidRPr="001D01BC" w14:paraId="476B0DD3" w14:textId="77777777" w:rsidTr="00270C99"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14:paraId="4E789005" w14:textId="77777777" w:rsidR="00AA4B59" w:rsidRPr="001D01BC" w:rsidRDefault="00AA4B59" w:rsidP="00161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239EDB5" w14:textId="77777777" w:rsidR="00AA4B59" w:rsidRPr="001D01BC" w:rsidRDefault="00AA4B59" w:rsidP="001618C3">
            <w:pPr>
              <w:rPr>
                <w:rFonts w:ascii="Times New Roman" w:hAnsi="Times New Roman" w:cs="Times New Roman"/>
              </w:rPr>
            </w:pPr>
            <w:r w:rsidRPr="001D01BC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0360DCB9" w14:textId="77777777" w:rsidR="00AA4B59" w:rsidRPr="001D01BC" w:rsidRDefault="00AA4B59" w:rsidP="001618C3">
            <w:pPr>
              <w:rPr>
                <w:rFonts w:ascii="Times New Roman" w:hAnsi="Times New Roman" w:cs="Times New Roman"/>
              </w:rPr>
            </w:pPr>
            <w:r w:rsidRPr="001D01BC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nil"/>
            </w:tcBorders>
          </w:tcPr>
          <w:p w14:paraId="36005FE1" w14:textId="77777777" w:rsidR="00AA4B59" w:rsidRPr="001D01BC" w:rsidRDefault="00AA4B59" w:rsidP="001618C3">
            <w:pPr>
              <w:rPr>
                <w:rFonts w:ascii="Times New Roman" w:hAnsi="Times New Roman" w:cs="Times New Roman"/>
              </w:rPr>
            </w:pPr>
            <w:r w:rsidRPr="001D01BC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AA4B59" w:rsidRPr="00E85C49" w14:paraId="5DFC7D34" w14:textId="77777777" w:rsidTr="00270C9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3310" w14:textId="77777777" w:rsidR="00AA4B59" w:rsidRPr="00E85C49" w:rsidRDefault="00AA4B59" w:rsidP="00161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Hypertension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 vs. No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9DDBA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C1E96" w14:textId="77777777" w:rsidR="00AA4B59" w:rsidRPr="00A928FD" w:rsidRDefault="00AA4B59" w:rsidP="001618C3">
            <w:pPr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A928FD"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  <w:t>0.044 to 0.439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E1731" w14:textId="77777777" w:rsidR="00AA4B59" w:rsidRPr="00A928FD" w:rsidRDefault="00AA4B59" w:rsidP="001618C3">
            <w:pPr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A928FD"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  <w:t>0.017</w:t>
            </w:r>
          </w:p>
        </w:tc>
      </w:tr>
      <w:tr w:rsidR="00AA4B59" w:rsidRPr="00E85C49" w14:paraId="50A681EC" w14:textId="77777777" w:rsidTr="00270C9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1BE4" w14:textId="77777777" w:rsidR="00AA4B59" w:rsidRPr="00E85C49" w:rsidRDefault="00AA4B59" w:rsidP="00161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CAD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 vs. No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6D829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F9108" w14:textId="77777777" w:rsidR="00AA4B59" w:rsidRPr="00A928FD" w:rsidRDefault="00AA4B59" w:rsidP="001618C3">
            <w:pPr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A928FD"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  <w:t>0.052 to 0.456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BCEB9" w14:textId="77777777" w:rsidR="00AA4B59" w:rsidRPr="00A928FD" w:rsidRDefault="00AA4B59" w:rsidP="001618C3">
            <w:pPr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A928FD"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  <w:t>0.014</w:t>
            </w:r>
          </w:p>
        </w:tc>
      </w:tr>
      <w:tr w:rsidR="00AA4B59" w:rsidRPr="00E85C49" w14:paraId="1356CA0E" w14:textId="77777777" w:rsidTr="00270C9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1819" w14:textId="77777777" w:rsidR="00AA4B59" w:rsidRPr="00E85C49" w:rsidRDefault="00AA4B59" w:rsidP="00161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Diabetes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 vs. No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036FF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AAC27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0.027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to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B3400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FF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0.088</w:t>
            </w:r>
          </w:p>
        </w:tc>
      </w:tr>
      <w:tr w:rsidR="00AA4B59" w:rsidRPr="00E85C49" w14:paraId="305232CC" w14:textId="77777777" w:rsidTr="00270C9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3DB4" w14:textId="77777777" w:rsidR="00AA4B59" w:rsidRPr="00E85C49" w:rsidRDefault="00AA4B59" w:rsidP="00161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Hyperlipidemia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 vs. No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5C1DD" w14:textId="77777777" w:rsidR="00AA4B59" w:rsidRPr="00E85C49" w:rsidRDefault="00AA4B59" w:rsidP="00161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AF9DA" w14:textId="77777777" w:rsidR="00AA4B59" w:rsidRPr="00E85C49" w:rsidRDefault="00AA4B59" w:rsidP="00161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0.225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to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FED5F" w14:textId="77777777" w:rsidR="00AA4B59" w:rsidRPr="00E85C49" w:rsidRDefault="00AA4B59" w:rsidP="001618C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0.819</w:t>
            </w:r>
          </w:p>
        </w:tc>
      </w:tr>
      <w:tr w:rsidR="00AA4B59" w:rsidRPr="00E85C49" w14:paraId="7FC3E905" w14:textId="77777777" w:rsidTr="00270C9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9B6B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Smoking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 vs. No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E3382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AE1AF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0.244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to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0E026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.814</w:t>
            </w:r>
          </w:p>
        </w:tc>
      </w:tr>
      <w:tr w:rsidR="00AA4B59" w:rsidRPr="00555FE9" w14:paraId="3341733D" w14:textId="77777777" w:rsidTr="00270C99"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19CF4F24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Alcohol consumption (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 vs. No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411BE854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66ACA698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0.349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to 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  <w:vAlign w:val="bottom"/>
          </w:tcPr>
          <w:p w14:paraId="08800B62" w14:textId="77777777" w:rsidR="00AA4B59" w:rsidRPr="00E85C49" w:rsidRDefault="00AA4B59" w:rsidP="001618C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85C4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E85C4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.210</w:t>
            </w:r>
          </w:p>
        </w:tc>
      </w:tr>
    </w:tbl>
    <w:p w14:paraId="791F6969" w14:textId="70EEAD52" w:rsidR="00E20050" w:rsidRPr="009D0AA3" w:rsidRDefault="00AA4B59" w:rsidP="00567A04">
      <w:pPr>
        <w:spacing w:line="360" w:lineRule="auto"/>
        <w:rPr>
          <w:rFonts w:ascii="Times New Roman" w:hAnsi="Times New Roman" w:cs="Times New Roman"/>
          <w:noProof/>
          <w:szCs w:val="21"/>
        </w:rPr>
      </w:pPr>
      <w:r w:rsidRPr="009D0AA3">
        <w:rPr>
          <w:rFonts w:ascii="Times New Roman" w:hAnsi="Times New Roman" w:cs="Times New Roman" w:hint="eastAsia"/>
          <w:noProof/>
          <w:szCs w:val="21"/>
        </w:rPr>
        <w:t>A</w:t>
      </w:r>
      <w:r w:rsidRPr="009D0AA3">
        <w:rPr>
          <w:rFonts w:ascii="Times New Roman" w:hAnsi="Times New Roman" w:cs="Times New Roman"/>
          <w:noProof/>
          <w:szCs w:val="21"/>
        </w:rPr>
        <w:t>bbreviation: CAD, coronary artery disease.</w:t>
      </w:r>
    </w:p>
    <w:sectPr w:rsidR="00E20050" w:rsidRPr="009D0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65BF" w14:textId="77777777" w:rsidR="00BB27E5" w:rsidRDefault="00BB27E5" w:rsidP="007325DF">
      <w:r>
        <w:separator/>
      </w:r>
    </w:p>
  </w:endnote>
  <w:endnote w:type="continuationSeparator" w:id="0">
    <w:p w14:paraId="58DE16B3" w14:textId="77777777" w:rsidR="00BB27E5" w:rsidRDefault="00BB27E5" w:rsidP="0073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2B4ED" w14:textId="77777777" w:rsidR="00BB27E5" w:rsidRDefault="00BB27E5" w:rsidP="007325DF">
      <w:r>
        <w:separator/>
      </w:r>
    </w:p>
  </w:footnote>
  <w:footnote w:type="continuationSeparator" w:id="0">
    <w:p w14:paraId="7AE2E6F2" w14:textId="77777777" w:rsidR="00BB27E5" w:rsidRDefault="00BB27E5" w:rsidP="00732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MDI2NTAwNTA0MjRX0lEKTi0uzszPAykwqQUAwK8BYiwAAAA="/>
    <w:docVar w:name="KY_MEDREF_DOCUID" w:val="{6B3523DC-8F83-4DAA-BD53-DBCA294EE333}"/>
    <w:docVar w:name="KY_MEDREF_VERSION" w:val="3"/>
  </w:docVars>
  <w:rsids>
    <w:rsidRoot w:val="00800F7B"/>
    <w:rsid w:val="000359A8"/>
    <w:rsid w:val="00081158"/>
    <w:rsid w:val="000B393A"/>
    <w:rsid w:val="00122B95"/>
    <w:rsid w:val="001475C7"/>
    <w:rsid w:val="001C70BD"/>
    <w:rsid w:val="00261BC7"/>
    <w:rsid w:val="00270C99"/>
    <w:rsid w:val="002C200F"/>
    <w:rsid w:val="002F373C"/>
    <w:rsid w:val="003611F4"/>
    <w:rsid w:val="003C6BF0"/>
    <w:rsid w:val="004249B2"/>
    <w:rsid w:val="00543CAA"/>
    <w:rsid w:val="00565184"/>
    <w:rsid w:val="00567A04"/>
    <w:rsid w:val="0065326A"/>
    <w:rsid w:val="00653887"/>
    <w:rsid w:val="007325DF"/>
    <w:rsid w:val="00760B96"/>
    <w:rsid w:val="0076499F"/>
    <w:rsid w:val="00800F7B"/>
    <w:rsid w:val="008470C5"/>
    <w:rsid w:val="00860264"/>
    <w:rsid w:val="00961D24"/>
    <w:rsid w:val="009D0AA3"/>
    <w:rsid w:val="00A42389"/>
    <w:rsid w:val="00AA4B59"/>
    <w:rsid w:val="00B27ADE"/>
    <w:rsid w:val="00BB27E5"/>
    <w:rsid w:val="00C53208"/>
    <w:rsid w:val="00C644FA"/>
    <w:rsid w:val="00CA4830"/>
    <w:rsid w:val="00CF09D6"/>
    <w:rsid w:val="00D3290D"/>
    <w:rsid w:val="00D61E00"/>
    <w:rsid w:val="00DF2338"/>
    <w:rsid w:val="00E20050"/>
    <w:rsid w:val="00E83302"/>
    <w:rsid w:val="00E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9AE25"/>
  <w15:chartTrackingRefBased/>
  <w15:docId w15:val="{E5FC1EBE-07D4-4DCE-BC33-131DB40E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5D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25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25D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25D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325DF"/>
    <w:pPr>
      <w:jc w:val="left"/>
    </w:pPr>
    <w:rPr>
      <w:szCs w:val="22"/>
    </w:rPr>
  </w:style>
  <w:style w:type="character" w:customStyle="1" w:styleId="ab">
    <w:name w:val="批注文字 字符"/>
    <w:basedOn w:val="a0"/>
    <w:link w:val="aa"/>
    <w:uiPriority w:val="99"/>
    <w:semiHidden/>
    <w:rsid w:val="007325DF"/>
  </w:style>
  <w:style w:type="table" w:styleId="ac">
    <w:name w:val="Table Grid"/>
    <w:basedOn w:val="a1"/>
    <w:uiPriority w:val="39"/>
    <w:rsid w:val="00AA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Lauzhiqiang</dc:creator>
  <cp:keywords/>
  <dc:description/>
  <cp:lastModifiedBy>Lauzhiqiang</cp:lastModifiedBy>
  <cp:revision>35</cp:revision>
  <dcterms:created xsi:type="dcterms:W3CDTF">2022-03-30T02:52:00Z</dcterms:created>
  <dcterms:modified xsi:type="dcterms:W3CDTF">2022-03-30T04:31:00Z</dcterms:modified>
</cp:coreProperties>
</file>