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35C54" w14:textId="530894F4" w:rsidR="00692EC0" w:rsidRPr="00776E44" w:rsidRDefault="00692EC0" w:rsidP="00692EC0">
      <w:pPr>
        <w:rPr>
          <w:rStyle w:val="fontstyle01"/>
          <w:rFonts w:ascii="Arial" w:hAnsi="Arial" w:cs="Arial"/>
          <w:b/>
          <w:bCs/>
        </w:rPr>
      </w:pPr>
      <w:r w:rsidRPr="00776E44">
        <w:rPr>
          <w:rStyle w:val="fontstyle01"/>
          <w:rFonts w:ascii="Arial" w:hAnsi="Arial" w:cs="Arial"/>
          <w:b/>
          <w:bCs/>
        </w:rPr>
        <w:t xml:space="preserve">Table </w:t>
      </w:r>
      <w:r w:rsidR="00F07464" w:rsidRPr="00776E44">
        <w:rPr>
          <w:rStyle w:val="fontstyle01"/>
          <w:rFonts w:ascii="Arial" w:hAnsi="Arial" w:cs="Arial"/>
          <w:b/>
          <w:bCs/>
        </w:rPr>
        <w:t>S2</w:t>
      </w:r>
      <w:r w:rsidRPr="00776E44">
        <w:rPr>
          <w:rStyle w:val="fontstyle01"/>
          <w:rFonts w:ascii="Arial" w:hAnsi="Arial" w:cs="Arial"/>
          <w:b/>
          <w:bCs/>
        </w:rPr>
        <w:t xml:space="preserve">: Association between </w:t>
      </w:r>
      <w:r w:rsidR="00F07464" w:rsidRPr="00776E44">
        <w:rPr>
          <w:rStyle w:val="fontstyle01"/>
          <w:rFonts w:ascii="Arial" w:hAnsi="Arial" w:cs="Arial"/>
          <w:b/>
          <w:bCs/>
        </w:rPr>
        <w:t>CD19 and POU2AF1</w:t>
      </w:r>
      <w:r w:rsidRPr="00776E44">
        <w:rPr>
          <w:rStyle w:val="fontstyle01"/>
          <w:rFonts w:ascii="Arial" w:hAnsi="Arial" w:cs="Arial"/>
          <w:b/>
          <w:bCs/>
        </w:rPr>
        <w:t xml:space="preserve"> and </w:t>
      </w:r>
      <w:r w:rsidR="005A47B3" w:rsidRPr="00776E44">
        <w:rPr>
          <w:rStyle w:val="fontstyle01"/>
          <w:rFonts w:ascii="Arial" w:hAnsi="Arial" w:cs="Arial"/>
          <w:b/>
          <w:bCs/>
        </w:rPr>
        <w:t xml:space="preserve">clinical index </w:t>
      </w:r>
      <w:r w:rsidRPr="00776E44">
        <w:rPr>
          <w:rStyle w:val="fontstyle01"/>
          <w:rFonts w:ascii="Arial" w:hAnsi="Arial" w:cs="Arial"/>
          <w:b/>
          <w:bCs/>
        </w:rPr>
        <w:t>in COPD group</w:t>
      </w:r>
      <w:r w:rsidR="005A47B3" w:rsidRPr="00776E44">
        <w:rPr>
          <w:rStyle w:val="fontstyle01"/>
          <w:rFonts w:ascii="Arial" w:hAnsi="Arial" w:cs="Arial"/>
          <w:b/>
          <w:bCs/>
        </w:rPr>
        <w:t xml:space="preserve"> in different microarray datasets.</w:t>
      </w:r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75"/>
        <w:gridCol w:w="993"/>
        <w:gridCol w:w="1128"/>
        <w:gridCol w:w="993"/>
      </w:tblGrid>
      <w:tr w:rsidR="006420EE" w14:paraId="50597C2E" w14:textId="5002F7F6" w:rsidTr="0018598F">
        <w:trPr>
          <w:jc w:val="center"/>
        </w:trPr>
        <w:tc>
          <w:tcPr>
            <w:tcW w:w="2694" w:type="dxa"/>
            <w:vMerge w:val="restart"/>
            <w:tcBorders>
              <w:top w:val="single" w:sz="12" w:space="0" w:color="auto"/>
            </w:tcBorders>
            <w:vAlign w:val="center"/>
          </w:tcPr>
          <w:p w14:paraId="3AE9F216" w14:textId="078C0E30" w:rsidR="006420EE" w:rsidRPr="0013316B" w:rsidRDefault="006420EE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Variables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9CAB39D" w14:textId="13A37F45" w:rsidR="006420EE" w:rsidRPr="0013316B" w:rsidRDefault="006420EE" w:rsidP="006420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 w:hint="eastAsia"/>
                <w:b/>
                <w:bCs/>
                <w:sz w:val="20"/>
                <w:szCs w:val="20"/>
              </w:rPr>
              <w:t>C</w:t>
            </w: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D19</w:t>
            </w:r>
          </w:p>
        </w:tc>
        <w:tc>
          <w:tcPr>
            <w:tcW w:w="212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CEF79ED" w14:textId="5A184FFB" w:rsidR="006420EE" w:rsidRPr="0013316B" w:rsidRDefault="006420EE" w:rsidP="006420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 w:hint="eastAsia"/>
                <w:b/>
                <w:bCs/>
                <w:sz w:val="20"/>
                <w:szCs w:val="20"/>
              </w:rPr>
              <w:t>P</w:t>
            </w: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OU2AF1</w:t>
            </w:r>
          </w:p>
        </w:tc>
      </w:tr>
      <w:tr w:rsidR="0004328A" w14:paraId="16634621" w14:textId="77777777" w:rsidTr="0018598F">
        <w:trPr>
          <w:jc w:val="center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4F88EFA1" w14:textId="7AED9578" w:rsidR="0004328A" w:rsidRPr="0013316B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</w:tcPr>
          <w:p w14:paraId="535DC768" w14:textId="3E604F6D" w:rsidR="0004328A" w:rsidRPr="0013316B" w:rsidRDefault="0004328A" w:rsidP="00202336">
            <w:pPr>
              <w:ind w:rightChars="-321" w:right="-6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</w:tcPr>
          <w:p w14:paraId="4FB7CB67" w14:textId="0FD3DBD9" w:rsidR="0004328A" w:rsidRPr="0013316B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P value</w:t>
            </w:r>
          </w:p>
        </w:tc>
        <w:tc>
          <w:tcPr>
            <w:tcW w:w="1128" w:type="dxa"/>
            <w:tcBorders>
              <w:top w:val="single" w:sz="12" w:space="0" w:color="auto"/>
              <w:bottom w:val="single" w:sz="4" w:space="0" w:color="auto"/>
            </w:tcBorders>
          </w:tcPr>
          <w:p w14:paraId="59031A77" w14:textId="4DA5BFBD" w:rsidR="0004328A" w:rsidRPr="0013316B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</w:tcPr>
          <w:p w14:paraId="671B1E38" w14:textId="6AB9A06E" w:rsidR="0004328A" w:rsidRPr="0013316B" w:rsidRDefault="0004328A" w:rsidP="00202336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316B">
              <w:rPr>
                <w:rFonts w:ascii="Arial" w:hAnsi="Arial" w:cs="Arial"/>
                <w:b/>
                <w:bCs/>
                <w:sz w:val="20"/>
                <w:szCs w:val="20"/>
              </w:rPr>
              <w:t>P value</w:t>
            </w:r>
          </w:p>
        </w:tc>
      </w:tr>
      <w:tr w:rsidR="0055266F" w:rsidRPr="0018598F" w14:paraId="0DE99E99" w14:textId="2A253F9B" w:rsidTr="0018598F">
        <w:trPr>
          <w:jc w:val="center"/>
        </w:trPr>
        <w:tc>
          <w:tcPr>
            <w:tcW w:w="7083" w:type="dxa"/>
            <w:gridSpan w:val="5"/>
            <w:tcBorders>
              <w:top w:val="nil"/>
              <w:bottom w:val="nil"/>
            </w:tcBorders>
          </w:tcPr>
          <w:p w14:paraId="7205F439" w14:textId="0B996825" w:rsidR="0055266F" w:rsidRPr="0018598F" w:rsidRDefault="0055266F" w:rsidP="001859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59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Lung tissues </w:t>
            </w:r>
          </w:p>
        </w:tc>
      </w:tr>
      <w:tr w:rsidR="0018598F" w14:paraId="033F6C79" w14:textId="69772385" w:rsidTr="0018598F">
        <w:trPr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9A860D" w14:textId="2A5F6742" w:rsidR="0018598F" w:rsidRPr="006420EE" w:rsidRDefault="0018598F" w:rsidP="0018598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420EE">
              <w:rPr>
                <w:rFonts w:ascii="Arial" w:hAnsi="Arial" w:cs="Arial" w:hint="eastAsia"/>
                <w:sz w:val="20"/>
                <w:szCs w:val="20"/>
              </w:rPr>
              <w:t>G</w:t>
            </w:r>
            <w:r w:rsidRPr="006420EE">
              <w:rPr>
                <w:rFonts w:ascii="Arial" w:hAnsi="Arial" w:cs="Arial"/>
                <w:sz w:val="20"/>
                <w:szCs w:val="20"/>
              </w:rPr>
              <w:t>SE76925</w:t>
            </w:r>
          </w:p>
        </w:tc>
      </w:tr>
      <w:tr w:rsidR="00202336" w14:paraId="22613993" w14:textId="3515674E" w:rsidTr="0018598F">
        <w:trPr>
          <w:jc w:val="center"/>
        </w:trPr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14:paraId="13FDCB01" w14:textId="2129B3C9" w:rsidR="00202336" w:rsidRPr="006420EE" w:rsidRDefault="0004328A" w:rsidP="00202336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Pulmonary function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0A61941F" w14:textId="77777777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5C7C29EC" w14:textId="77777777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03A688BE" w14:textId="77777777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1128F939" w14:textId="5B9BD0CF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0E" w14:paraId="6D215B95" w14:textId="6BEDCA09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06EA7307" w14:textId="7635E4CD" w:rsidR="0075150E" w:rsidRPr="006420EE" w:rsidRDefault="0075150E" w:rsidP="0075150E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 xml:space="preserve">FEV1/FVC, %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4B96FA" w14:textId="5A878D88" w:rsidR="0075150E" w:rsidRPr="006420EE" w:rsidRDefault="006441F5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0.26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DEBE0F1" w14:textId="6762C0E1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.006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5E49FE39" w14:textId="11BC2DFB" w:rsidR="0075150E" w:rsidRPr="006420EE" w:rsidRDefault="00BE1226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C6C9C4E" w14:textId="5F2D1F93" w:rsidR="0075150E" w:rsidRPr="006420EE" w:rsidRDefault="00D674F1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.004</w:t>
            </w:r>
          </w:p>
        </w:tc>
      </w:tr>
      <w:tr w:rsidR="0075150E" w14:paraId="70F1D3C8" w14:textId="0DB51882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33C361C2" w14:textId="541CF6D3" w:rsidR="0075150E" w:rsidRPr="006420EE" w:rsidRDefault="0075150E" w:rsidP="0075150E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 xml:space="preserve"> FEV1, % of predicted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8A286A" w14:textId="64C9BFFC" w:rsidR="0075150E" w:rsidRPr="006420EE" w:rsidRDefault="006441F5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0.26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43D5BA6" w14:textId="471F9E64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.007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49A28B6D" w14:textId="16993AD0" w:rsidR="0075150E" w:rsidRPr="006420EE" w:rsidRDefault="00BE1226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779E13B" w14:textId="1B66D412" w:rsidR="0075150E" w:rsidRPr="006420EE" w:rsidRDefault="00D674F1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.002</w:t>
            </w:r>
          </w:p>
        </w:tc>
      </w:tr>
      <w:tr w:rsidR="00202336" w14:paraId="6B919965" w14:textId="19C28282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08568FD4" w14:textId="5C9992A9" w:rsidR="00202336" w:rsidRPr="006420EE" w:rsidRDefault="0075150E" w:rsidP="0075150E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Parameters on chest CT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BD86857" w14:textId="3D91B6F5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827D7E1" w14:textId="3B3D667E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524B7533" w14:textId="77777777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6156242" w14:textId="7BCBBE2B" w:rsidR="00202336" w:rsidRPr="006420EE" w:rsidRDefault="00202336" w:rsidP="002023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0E" w14:paraId="06E734D9" w14:textId="0D675E30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4BB69C8B" w14:textId="4B3EA4D9" w:rsidR="0075150E" w:rsidRPr="006420EE" w:rsidRDefault="0075150E" w:rsidP="0075150E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LAA950, %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7A06D38" w14:textId="31095CB4" w:rsidR="0075150E" w:rsidRPr="006420EE" w:rsidRDefault="00BE1226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0A27A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08AC653" w14:textId="1E00D739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.018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1C58EE5F" w14:textId="0F5AB954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.33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195139B" w14:textId="7691F9D5" w:rsidR="0075150E" w:rsidRPr="006420EE" w:rsidRDefault="00D674F1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.002</w:t>
            </w:r>
          </w:p>
        </w:tc>
      </w:tr>
      <w:tr w:rsidR="0075150E" w14:paraId="02FFC171" w14:textId="5F1DF5AD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6EE32260" w14:textId="68E93ED9" w:rsidR="0075150E" w:rsidRPr="006420EE" w:rsidRDefault="0075150E" w:rsidP="0075150E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Perc 15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AAAA9E6" w14:textId="7FEB5AD1" w:rsidR="0075150E" w:rsidRPr="006420EE" w:rsidRDefault="00BE1226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0A27A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0449B1F" w14:textId="22CB0D59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.016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7109950B" w14:textId="3C3D4242" w:rsidR="0075150E" w:rsidRPr="006420EE" w:rsidRDefault="000A27A3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0.32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B66DBEB" w14:textId="4FE30957" w:rsidR="0075150E" w:rsidRPr="006420EE" w:rsidRDefault="00D674F1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.003</w:t>
            </w:r>
          </w:p>
        </w:tc>
      </w:tr>
      <w:tr w:rsidR="0075150E" w14:paraId="629C52DC" w14:textId="540F99B1" w:rsidTr="0018598F">
        <w:trPr>
          <w:jc w:val="center"/>
        </w:trPr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28ACC2FA" w14:textId="31696536" w:rsidR="0075150E" w:rsidRPr="006420EE" w:rsidRDefault="0075150E" w:rsidP="0075150E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i10, mm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06C0A9C6" w14:textId="5DD78C19" w:rsidR="0075150E" w:rsidRPr="006420EE" w:rsidRDefault="00863F79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83DB6D8" w14:textId="40C3E094" w:rsidR="0075150E" w:rsidRPr="006420EE" w:rsidRDefault="00863F79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.378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14:paraId="1755E686" w14:textId="037D2ED5" w:rsidR="0075150E" w:rsidRPr="006420EE" w:rsidRDefault="00863F79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587F48A" w14:textId="644BABD6" w:rsidR="0075150E" w:rsidRPr="006420EE" w:rsidRDefault="00863F79" w:rsidP="0075150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.467</w:t>
            </w:r>
          </w:p>
        </w:tc>
      </w:tr>
      <w:tr w:rsidR="0018598F" w14:paraId="79D38C6E" w14:textId="77777777" w:rsidTr="0018598F">
        <w:trPr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A646DC1" w14:textId="2454AD32" w:rsidR="0018598F" w:rsidRPr="006420EE" w:rsidRDefault="0018598F" w:rsidP="0018598F">
            <w:pPr>
              <w:rPr>
                <w:rFonts w:ascii="Arial" w:hAnsi="Arial" w:cs="Arial"/>
                <w:sz w:val="20"/>
                <w:szCs w:val="20"/>
              </w:rPr>
            </w:pPr>
            <w:r w:rsidRPr="006420EE">
              <w:rPr>
                <w:rFonts w:ascii="Arial" w:hAnsi="Arial" w:cs="Arial" w:hint="eastAsia"/>
                <w:sz w:val="20"/>
                <w:szCs w:val="20"/>
              </w:rPr>
              <w:t>G</w:t>
            </w:r>
            <w:r w:rsidRPr="006420EE">
              <w:rPr>
                <w:rFonts w:ascii="Arial" w:hAnsi="Arial" w:cs="Arial"/>
                <w:sz w:val="20"/>
                <w:szCs w:val="20"/>
              </w:rPr>
              <w:t>SE47460</w:t>
            </w:r>
          </w:p>
        </w:tc>
      </w:tr>
      <w:tr w:rsidR="0075150E" w14:paraId="66D2169E" w14:textId="77777777" w:rsidTr="0018598F">
        <w:trPr>
          <w:jc w:val="center"/>
        </w:trPr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14:paraId="0A711A4D" w14:textId="2FFEEF08" w:rsidR="0075150E" w:rsidRDefault="004B479D" w:rsidP="0004328A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Pulmonary function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300AC1BB" w14:textId="77777777" w:rsidR="0075150E" w:rsidRDefault="0075150E" w:rsidP="0075150E">
            <w:pPr>
              <w:jc w:val="left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27B700E5" w14:textId="77777777" w:rsidR="0075150E" w:rsidRDefault="0075150E" w:rsidP="0075150E">
            <w:pPr>
              <w:jc w:val="left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32AA227D" w14:textId="77777777" w:rsidR="0075150E" w:rsidRDefault="0075150E" w:rsidP="0075150E">
            <w:pPr>
              <w:jc w:val="left"/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43F9F252" w14:textId="77777777" w:rsidR="0075150E" w:rsidRDefault="0075150E" w:rsidP="0075150E">
            <w:pPr>
              <w:jc w:val="left"/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D57489" w14:paraId="0B345C51" w14:textId="77777777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0C50CD84" w14:textId="36A089A0" w:rsidR="00D57489" w:rsidRDefault="00D57489" w:rsidP="00D57489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FEV1, % of predicted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2E904D7" w14:textId="334CF63E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C623A0">
              <w:rPr>
                <w:rFonts w:ascii="Arial" w:hAnsi="Arial" w:cs="Arial"/>
                <w:sz w:val="20"/>
                <w:szCs w:val="20"/>
              </w:rPr>
              <w:t>0.28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06B7550" w14:textId="428BBEBC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0580434D" w14:textId="71F59E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C623A0">
              <w:rPr>
                <w:rFonts w:ascii="Arial" w:hAnsi="Arial" w:cs="Arial"/>
                <w:sz w:val="20"/>
                <w:szCs w:val="20"/>
              </w:rPr>
              <w:t>0.22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4A28E28" w14:textId="20B7441A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</w:tr>
      <w:tr w:rsidR="00D57489" w14:paraId="581DBB47" w14:textId="77777777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2A1CF36B" w14:textId="1BCA4F96" w:rsidR="00D57489" w:rsidRDefault="00D57489" w:rsidP="00D57489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DLCO%, of predicted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3B3291D" w14:textId="7A857069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C623A0">
              <w:rPr>
                <w:rFonts w:ascii="Arial" w:hAnsi="Arial" w:cs="Arial"/>
                <w:sz w:val="20"/>
                <w:szCs w:val="20"/>
              </w:rPr>
              <w:t>0.37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B3CFDD2" w14:textId="3B4BDE5D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6DE25BA5" w14:textId="76CD3223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C623A0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FE2BA9C" w14:textId="31BC5BFC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</w:tr>
      <w:tr w:rsidR="00D57489" w14:paraId="293C0BD5" w14:textId="77777777" w:rsidTr="0018598F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14:paraId="2964729E" w14:textId="4DD05213" w:rsidR="00D57489" w:rsidRDefault="00D57489" w:rsidP="00D57489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Parameters on chest CT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D8DD106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4987A72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389E21C9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582E29B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7489" w14:paraId="7D6E66F0" w14:textId="77777777" w:rsidTr="0018598F">
        <w:trPr>
          <w:jc w:val="center"/>
        </w:trPr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38B65A3E" w14:textId="696AD1AC" w:rsidR="00D57489" w:rsidRPr="00F21DC1" w:rsidRDefault="00D57489" w:rsidP="00D57489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LAA950, %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6B0E160" w14:textId="3E8C0926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.27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AC30C73" w14:textId="689E6C8D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14:paraId="77C152D1" w14:textId="3909731C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.27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E932139" w14:textId="2221916A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&lt;</w:t>
            </w:r>
            <w:r w:rsidRPr="00C623A0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</w:tr>
      <w:tr w:rsidR="00D57489" w:rsidRPr="0018598F" w14:paraId="4FF96584" w14:textId="77777777" w:rsidTr="0018598F">
        <w:trPr>
          <w:jc w:val="center"/>
        </w:trPr>
        <w:tc>
          <w:tcPr>
            <w:tcW w:w="7083" w:type="dxa"/>
            <w:gridSpan w:val="5"/>
            <w:tcBorders>
              <w:top w:val="nil"/>
              <w:bottom w:val="nil"/>
            </w:tcBorders>
          </w:tcPr>
          <w:p w14:paraId="59594002" w14:textId="173D07E5" w:rsidR="00D57489" w:rsidRPr="0018598F" w:rsidRDefault="00D57489" w:rsidP="0018598F">
            <w:pPr>
              <w:jc w:val="center"/>
              <w:rPr>
                <w:rStyle w:val="fontstyle01"/>
                <w:rFonts w:ascii="Times New Roman" w:hAnsi="Times New Roman" w:cs="Times New Roman"/>
                <w:b/>
                <w:bCs/>
              </w:rPr>
            </w:pPr>
            <w:r w:rsidRPr="0018598F">
              <w:rPr>
                <w:rFonts w:ascii="Arial" w:hAnsi="Arial" w:cs="Arial"/>
                <w:b/>
                <w:bCs/>
                <w:sz w:val="20"/>
                <w:szCs w:val="20"/>
              </w:rPr>
              <w:t>Peripheral blood</w:t>
            </w:r>
          </w:p>
        </w:tc>
      </w:tr>
      <w:tr w:rsidR="00D57489" w14:paraId="35582CC9" w14:textId="77777777" w:rsidTr="0018598F">
        <w:trPr>
          <w:jc w:val="center"/>
        </w:trPr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14:paraId="322E1A4E" w14:textId="135677A2" w:rsidR="00D57489" w:rsidRPr="00F21DC1" w:rsidRDefault="006B5805" w:rsidP="00D57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GSE76705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2DB3E519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6968C3DA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732E5EE1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54FAD207" w14:textId="77777777" w:rsidR="00D57489" w:rsidRPr="00C623A0" w:rsidRDefault="00D57489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805" w14:paraId="6978635C" w14:textId="77777777" w:rsidTr="0018598F">
        <w:trPr>
          <w:jc w:val="center"/>
        </w:trPr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14:paraId="122D9E6A" w14:textId="7FC12F31" w:rsidR="006B5805" w:rsidRPr="00F21DC1" w:rsidRDefault="006B5805" w:rsidP="00D57489">
            <w:pPr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Pulmonary function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B22F3E3" w14:textId="77777777" w:rsidR="006B5805" w:rsidRPr="00C623A0" w:rsidRDefault="006B5805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06F35231" w14:textId="77777777" w:rsidR="006B5805" w:rsidRPr="00C623A0" w:rsidRDefault="006B5805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3FA4C5B1" w14:textId="77777777" w:rsidR="006B5805" w:rsidRPr="00C623A0" w:rsidRDefault="006B5805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2F40F15E" w14:textId="77777777" w:rsidR="006B5805" w:rsidRPr="00C623A0" w:rsidRDefault="006B5805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7489" w14:paraId="4A1F8792" w14:textId="77777777" w:rsidTr="0018598F">
        <w:trPr>
          <w:jc w:val="center"/>
        </w:trPr>
        <w:tc>
          <w:tcPr>
            <w:tcW w:w="2694" w:type="dxa"/>
            <w:tcBorders>
              <w:top w:val="nil"/>
            </w:tcBorders>
          </w:tcPr>
          <w:p w14:paraId="1FFBB2AF" w14:textId="6414116B" w:rsidR="00D57489" w:rsidRPr="00F21DC1" w:rsidRDefault="00D57489" w:rsidP="00D57489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 xml:space="preserve">FEV1/FVC, % </w:t>
            </w:r>
          </w:p>
        </w:tc>
        <w:tc>
          <w:tcPr>
            <w:tcW w:w="1275" w:type="dxa"/>
            <w:tcBorders>
              <w:top w:val="nil"/>
            </w:tcBorders>
          </w:tcPr>
          <w:p w14:paraId="1602AE48" w14:textId="6ACEC0ED" w:rsidR="00D57489" w:rsidRPr="00C623A0" w:rsidRDefault="00E11DE6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993" w:type="dxa"/>
            <w:tcBorders>
              <w:top w:val="nil"/>
            </w:tcBorders>
          </w:tcPr>
          <w:p w14:paraId="7FE4B74D" w14:textId="4B9EA62C" w:rsidR="00D57489" w:rsidRPr="00C623A0" w:rsidRDefault="00C623A0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.026</w:t>
            </w:r>
          </w:p>
        </w:tc>
        <w:tc>
          <w:tcPr>
            <w:tcW w:w="1128" w:type="dxa"/>
            <w:tcBorders>
              <w:top w:val="nil"/>
            </w:tcBorders>
          </w:tcPr>
          <w:p w14:paraId="0458F931" w14:textId="4042EAD8" w:rsidR="00D57489" w:rsidRPr="00C623A0" w:rsidRDefault="00E11DE6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993" w:type="dxa"/>
            <w:tcBorders>
              <w:top w:val="nil"/>
            </w:tcBorders>
          </w:tcPr>
          <w:p w14:paraId="645C75C9" w14:textId="08DABDA0" w:rsidR="00D57489" w:rsidRPr="00C623A0" w:rsidRDefault="00C623A0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.024</w:t>
            </w:r>
          </w:p>
        </w:tc>
      </w:tr>
      <w:tr w:rsidR="00D57489" w14:paraId="39498973" w14:textId="77777777" w:rsidTr="0018598F">
        <w:trPr>
          <w:jc w:val="center"/>
        </w:trPr>
        <w:tc>
          <w:tcPr>
            <w:tcW w:w="2694" w:type="dxa"/>
            <w:tcBorders>
              <w:bottom w:val="single" w:sz="12" w:space="0" w:color="auto"/>
            </w:tcBorders>
          </w:tcPr>
          <w:p w14:paraId="38E2AFF6" w14:textId="1A60C64A" w:rsidR="00D57489" w:rsidRPr="00F21DC1" w:rsidRDefault="00D57489" w:rsidP="00D57489">
            <w:pPr>
              <w:ind w:firstLineChars="50" w:firstLine="100"/>
              <w:rPr>
                <w:rFonts w:ascii="Arial" w:hAnsi="Arial" w:cs="Arial"/>
                <w:sz w:val="20"/>
                <w:szCs w:val="20"/>
              </w:rPr>
            </w:pPr>
            <w:r w:rsidRPr="00F21DC1">
              <w:rPr>
                <w:rFonts w:ascii="Arial" w:hAnsi="Arial" w:cs="Arial"/>
                <w:sz w:val="20"/>
                <w:szCs w:val="20"/>
              </w:rPr>
              <w:t>FEV1, % of predicted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6B855585" w14:textId="317E8AD0" w:rsidR="00D57489" w:rsidRPr="00C623A0" w:rsidRDefault="00E11DE6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752EB165" w14:textId="78BF1C5F" w:rsidR="00D57489" w:rsidRPr="00C623A0" w:rsidRDefault="00C623A0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.027</w:t>
            </w:r>
          </w:p>
        </w:tc>
        <w:tc>
          <w:tcPr>
            <w:tcW w:w="1128" w:type="dxa"/>
            <w:tcBorders>
              <w:bottom w:val="single" w:sz="12" w:space="0" w:color="auto"/>
            </w:tcBorders>
          </w:tcPr>
          <w:p w14:paraId="1B58670E" w14:textId="7568A002" w:rsidR="00D57489" w:rsidRPr="00C623A0" w:rsidRDefault="00E11DE6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.21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29764533" w14:textId="478D8F3A" w:rsidR="00D57489" w:rsidRPr="00C623A0" w:rsidRDefault="00C623A0" w:rsidP="00D574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623A0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C623A0">
              <w:rPr>
                <w:rFonts w:ascii="Arial" w:hAnsi="Arial" w:cs="Arial"/>
                <w:sz w:val="20"/>
                <w:szCs w:val="20"/>
              </w:rPr>
              <w:t>.014</w:t>
            </w:r>
          </w:p>
        </w:tc>
      </w:tr>
    </w:tbl>
    <w:p w14:paraId="2223AC52" w14:textId="77777777" w:rsidR="00692EC0" w:rsidRPr="00776E44" w:rsidRDefault="00692EC0" w:rsidP="00692EC0">
      <w:pPr>
        <w:rPr>
          <w:rStyle w:val="fontstyle01"/>
          <w:rFonts w:ascii="Arial" w:hAnsi="Arial" w:cs="Arial"/>
        </w:rPr>
      </w:pPr>
      <w:r w:rsidRPr="00776E44">
        <w:rPr>
          <w:rStyle w:val="fontstyle01"/>
          <w:rFonts w:ascii="Arial" w:hAnsi="Arial" w:cs="Arial"/>
          <w:b/>
          <w:bCs/>
        </w:rPr>
        <w:t xml:space="preserve">Notes: </w:t>
      </w:r>
      <w:r w:rsidRPr="00776E44">
        <w:rPr>
          <w:rStyle w:val="fontstyle01"/>
          <w:rFonts w:ascii="Arial" w:hAnsi="Arial" w:cs="Arial"/>
        </w:rPr>
        <w:t xml:space="preserve">Correlations were determined by Pearson rank correlation analysis. </w:t>
      </w:r>
    </w:p>
    <w:p w14:paraId="260F39D1" w14:textId="698E2A1D" w:rsidR="00692EC0" w:rsidRPr="00776E44" w:rsidRDefault="00692EC0" w:rsidP="00692EC0">
      <w:pPr>
        <w:rPr>
          <w:rFonts w:ascii="Arial" w:hAnsi="Arial" w:cs="Arial"/>
        </w:rPr>
      </w:pPr>
      <w:r w:rsidRPr="00776E44">
        <w:rPr>
          <w:rStyle w:val="fontstyle01"/>
          <w:rFonts w:ascii="Arial" w:hAnsi="Arial" w:cs="Arial"/>
          <w:b/>
          <w:bCs/>
        </w:rPr>
        <w:t>Abbreviations:</w:t>
      </w:r>
      <w:r w:rsidRPr="00776E44">
        <w:rPr>
          <w:rStyle w:val="fontstyle01"/>
          <w:rFonts w:ascii="Arial" w:hAnsi="Arial" w:cs="Arial"/>
        </w:rPr>
        <w:t xml:space="preserve"> </w:t>
      </w:r>
      <w:r w:rsidR="00232776" w:rsidRPr="00776E44">
        <w:rPr>
          <w:rStyle w:val="fontstyle01"/>
          <w:rFonts w:ascii="Arial" w:hAnsi="Arial" w:cs="Arial"/>
        </w:rPr>
        <w:t>COPD, chronic obstructive pulmonary disease; FEV1, forced expiratory volume in 1s; FVC, forced vital capacity; DLCO, Diffusing Capacity of the Lung for Carbon Monoxide; CT, computed tomography; LAA950, the low attenuation area percentage at −950 Hounsfield units; Perc15, lung attenuation at 15th percentile; Pi10, the square root wall area of a hypothetical 10mm internal perimeter airway.</w:t>
      </w:r>
    </w:p>
    <w:p w14:paraId="4A9ED687" w14:textId="77777777" w:rsidR="004C74F2" w:rsidRPr="00232776" w:rsidRDefault="004C74F2"/>
    <w:sectPr w:rsidR="004C74F2" w:rsidRPr="00232776" w:rsidSect="002F6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1ACC" w14:textId="77777777" w:rsidR="002232F7" w:rsidRDefault="002232F7" w:rsidP="00F07464">
      <w:r>
        <w:separator/>
      </w:r>
    </w:p>
  </w:endnote>
  <w:endnote w:type="continuationSeparator" w:id="0">
    <w:p w14:paraId="569F5427" w14:textId="77777777" w:rsidR="002232F7" w:rsidRDefault="002232F7" w:rsidP="00F0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af7f9f4f.B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6CF3D" w14:textId="77777777" w:rsidR="002232F7" w:rsidRDefault="002232F7" w:rsidP="00F07464">
      <w:r>
        <w:separator/>
      </w:r>
    </w:p>
  </w:footnote>
  <w:footnote w:type="continuationSeparator" w:id="0">
    <w:p w14:paraId="5D02998E" w14:textId="77777777" w:rsidR="002232F7" w:rsidRDefault="002232F7" w:rsidP="00F07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1NjIwMzcxMTYwNDdW0lEKTi0uzszPAykwrgUA7EV0cywAAAA="/>
  </w:docVars>
  <w:rsids>
    <w:rsidRoot w:val="00692EC0"/>
    <w:rsid w:val="0004328A"/>
    <w:rsid w:val="000A27A3"/>
    <w:rsid w:val="0013316B"/>
    <w:rsid w:val="0018598F"/>
    <w:rsid w:val="00202336"/>
    <w:rsid w:val="002232F7"/>
    <w:rsid w:val="00224833"/>
    <w:rsid w:val="00232776"/>
    <w:rsid w:val="003E63EE"/>
    <w:rsid w:val="004B479D"/>
    <w:rsid w:val="004C74F2"/>
    <w:rsid w:val="0055266F"/>
    <w:rsid w:val="005A47B3"/>
    <w:rsid w:val="006420EE"/>
    <w:rsid w:val="006441F5"/>
    <w:rsid w:val="00692EC0"/>
    <w:rsid w:val="006A4A58"/>
    <w:rsid w:val="006B5805"/>
    <w:rsid w:val="0075150E"/>
    <w:rsid w:val="00776E44"/>
    <w:rsid w:val="007F4E62"/>
    <w:rsid w:val="00806A87"/>
    <w:rsid w:val="00837AB9"/>
    <w:rsid w:val="00863F79"/>
    <w:rsid w:val="00AF3672"/>
    <w:rsid w:val="00BE1226"/>
    <w:rsid w:val="00C623A0"/>
    <w:rsid w:val="00CB188C"/>
    <w:rsid w:val="00D57489"/>
    <w:rsid w:val="00D674F1"/>
    <w:rsid w:val="00E04D81"/>
    <w:rsid w:val="00E11DE6"/>
    <w:rsid w:val="00F0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1932D"/>
  <w15:chartTrackingRefBased/>
  <w15:docId w15:val="{999B4F2C-6C4A-4EBE-AC5A-21059F1D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2EC0"/>
    <w:rPr>
      <w:rFonts w:ascii="AdvTTaf7f9f4f.B" w:hAnsi="AdvTTaf7f9f4f.B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692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7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746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74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74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大卫</dc:creator>
  <cp:keywords/>
  <dc:description/>
  <cp:lastModifiedBy>张 大卫</cp:lastModifiedBy>
  <cp:revision>9</cp:revision>
  <dcterms:created xsi:type="dcterms:W3CDTF">2022-02-28T14:27:00Z</dcterms:created>
  <dcterms:modified xsi:type="dcterms:W3CDTF">2022-03-08T15:04:00Z</dcterms:modified>
</cp:coreProperties>
</file>