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CF7D56" w14:textId="28573AA1" w:rsidR="00E278FA" w:rsidRPr="00BE2462" w:rsidRDefault="00E278FA" w:rsidP="00BE2462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BE2462">
        <w:rPr>
          <w:rFonts w:ascii="Times New Roman" w:hAnsi="Times New Roman" w:cs="Times New Roman"/>
          <w:i/>
          <w:iCs/>
          <w:sz w:val="24"/>
          <w:szCs w:val="24"/>
        </w:rPr>
        <w:t>Supplemental Figures</w:t>
      </w:r>
    </w:p>
    <w:p w14:paraId="1CAFDC11" w14:textId="77777777" w:rsidR="00E278FA" w:rsidRPr="00BE2462" w:rsidRDefault="00E278FA">
      <w:pPr>
        <w:rPr>
          <w:rFonts w:ascii="Times New Roman" w:hAnsi="Times New Roman" w:cs="Times New Roman"/>
          <w:sz w:val="24"/>
          <w:szCs w:val="24"/>
        </w:rPr>
      </w:pPr>
    </w:p>
    <w:p w14:paraId="31EE3E53" w14:textId="77777777" w:rsidR="00E278FA" w:rsidRPr="00BE2462" w:rsidRDefault="00E278FA">
      <w:pPr>
        <w:rPr>
          <w:rFonts w:ascii="Times New Roman" w:hAnsi="Times New Roman" w:cs="Times New Roman"/>
          <w:sz w:val="24"/>
          <w:szCs w:val="24"/>
        </w:rPr>
      </w:pPr>
    </w:p>
    <w:p w14:paraId="0CD6A2EA" w14:textId="77777777" w:rsidR="00E278FA" w:rsidRPr="00BE2462" w:rsidRDefault="00E278FA">
      <w:pPr>
        <w:rPr>
          <w:rFonts w:ascii="Times New Roman" w:hAnsi="Times New Roman" w:cs="Times New Roman"/>
          <w:sz w:val="24"/>
          <w:szCs w:val="24"/>
        </w:rPr>
      </w:pPr>
    </w:p>
    <w:p w14:paraId="553C16C0" w14:textId="02F0BEF4" w:rsidR="00405B6B" w:rsidRPr="00BE2462" w:rsidRDefault="00863D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DA3CDA" wp14:editId="26C12298">
            <wp:extent cx="5041392" cy="4599432"/>
            <wp:effectExtent l="0" t="0" r="698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459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335F0" w14:textId="70D9208F" w:rsidR="00E278FA" w:rsidRPr="00BE2462" w:rsidRDefault="00E278FA">
      <w:pPr>
        <w:rPr>
          <w:rFonts w:ascii="Times New Roman" w:hAnsi="Times New Roman" w:cs="Times New Roman"/>
          <w:sz w:val="24"/>
          <w:szCs w:val="24"/>
        </w:rPr>
      </w:pPr>
    </w:p>
    <w:p w14:paraId="54C30F20" w14:textId="5A281E28" w:rsidR="00E278FA" w:rsidRPr="00BE2462" w:rsidRDefault="00E278FA">
      <w:pPr>
        <w:rPr>
          <w:rFonts w:ascii="Times New Roman" w:hAnsi="Times New Roman" w:cs="Times New Roman"/>
          <w:sz w:val="24"/>
          <w:szCs w:val="24"/>
        </w:rPr>
      </w:pPr>
    </w:p>
    <w:p w14:paraId="5019D513" w14:textId="3B1D9CF8" w:rsidR="00E278FA" w:rsidRPr="00BE2462" w:rsidRDefault="00E278FA">
      <w:pPr>
        <w:rPr>
          <w:rFonts w:ascii="Times New Roman" w:hAnsi="Times New Roman" w:cs="Times New Roman"/>
          <w:sz w:val="24"/>
          <w:szCs w:val="24"/>
        </w:rPr>
      </w:pPr>
      <w:r w:rsidRPr="00BE2462">
        <w:rPr>
          <w:rFonts w:ascii="Times New Roman" w:hAnsi="Times New Roman" w:cs="Times New Roman"/>
          <w:sz w:val="24"/>
          <w:szCs w:val="24"/>
        </w:rPr>
        <w:t xml:space="preserve">Figure S1. The </w:t>
      </w:r>
      <w:proofErr w:type="spellStart"/>
      <w:r w:rsidRPr="00BE2462">
        <w:rPr>
          <w:rFonts w:ascii="Times New Roman" w:hAnsi="Times New Roman" w:cs="Times New Roman"/>
          <w:sz w:val="24"/>
          <w:szCs w:val="24"/>
        </w:rPr>
        <w:t>lncRNAs</w:t>
      </w:r>
      <w:proofErr w:type="spellEnd"/>
      <w:r w:rsidRPr="00BE2462">
        <w:rPr>
          <w:rFonts w:ascii="Times New Roman" w:hAnsi="Times New Roman" w:cs="Times New Roman"/>
          <w:sz w:val="24"/>
          <w:szCs w:val="24"/>
        </w:rPr>
        <w:t xml:space="preserve"> - miR-22-3p prediction network produced by </w:t>
      </w:r>
      <w:proofErr w:type="spellStart"/>
      <w:r w:rsidRPr="00BE2462">
        <w:rPr>
          <w:rFonts w:ascii="Times New Roman" w:hAnsi="Times New Roman" w:cs="Times New Roman"/>
          <w:sz w:val="24"/>
          <w:szCs w:val="24"/>
        </w:rPr>
        <w:t>Cytoscape</w:t>
      </w:r>
      <w:proofErr w:type="spellEnd"/>
    </w:p>
    <w:p w14:paraId="7A1BB2A1" w14:textId="13A0B0D8" w:rsidR="00E278FA" w:rsidRPr="00BE2462" w:rsidRDefault="00E278FA">
      <w:pPr>
        <w:rPr>
          <w:rFonts w:ascii="Times New Roman" w:hAnsi="Times New Roman" w:cs="Times New Roman"/>
          <w:sz w:val="24"/>
          <w:szCs w:val="24"/>
        </w:rPr>
      </w:pPr>
    </w:p>
    <w:p w14:paraId="16AD06BE" w14:textId="06E86A50" w:rsidR="00E278FA" w:rsidRPr="00BE2462" w:rsidRDefault="00E278FA">
      <w:pPr>
        <w:rPr>
          <w:rFonts w:ascii="Times New Roman" w:hAnsi="Times New Roman" w:cs="Times New Roman"/>
          <w:sz w:val="24"/>
          <w:szCs w:val="24"/>
        </w:rPr>
      </w:pPr>
    </w:p>
    <w:p w14:paraId="1D4336E3" w14:textId="46386706" w:rsidR="00E278FA" w:rsidRDefault="00E278FA">
      <w:pPr>
        <w:rPr>
          <w:rFonts w:ascii="Times New Roman" w:hAnsi="Times New Roman" w:cs="Times New Roman"/>
          <w:sz w:val="24"/>
          <w:szCs w:val="24"/>
        </w:rPr>
      </w:pPr>
    </w:p>
    <w:p w14:paraId="7CD53DAC" w14:textId="1BABF04A" w:rsidR="00BE2462" w:rsidRDefault="00BE2462">
      <w:pPr>
        <w:rPr>
          <w:rFonts w:ascii="Times New Roman" w:hAnsi="Times New Roman" w:cs="Times New Roman"/>
          <w:sz w:val="24"/>
          <w:szCs w:val="24"/>
        </w:rPr>
      </w:pPr>
    </w:p>
    <w:p w14:paraId="2E2E03A7" w14:textId="364EDD0F" w:rsidR="00BE2462" w:rsidRDefault="00BE2462">
      <w:pPr>
        <w:rPr>
          <w:rFonts w:ascii="Times New Roman" w:hAnsi="Times New Roman" w:cs="Times New Roman"/>
          <w:sz w:val="24"/>
          <w:szCs w:val="24"/>
        </w:rPr>
      </w:pPr>
    </w:p>
    <w:p w14:paraId="0A83558E" w14:textId="6B75D88A" w:rsidR="00BE2462" w:rsidRDefault="00BE2462">
      <w:pPr>
        <w:rPr>
          <w:rFonts w:ascii="Times New Roman" w:hAnsi="Times New Roman" w:cs="Times New Roman"/>
          <w:sz w:val="24"/>
          <w:szCs w:val="24"/>
        </w:rPr>
      </w:pPr>
    </w:p>
    <w:p w14:paraId="23010991" w14:textId="79D8B4A6" w:rsidR="00BE2462" w:rsidRDefault="00BE2462">
      <w:pPr>
        <w:rPr>
          <w:rFonts w:ascii="Times New Roman" w:hAnsi="Times New Roman" w:cs="Times New Roman"/>
          <w:sz w:val="24"/>
          <w:szCs w:val="24"/>
        </w:rPr>
      </w:pPr>
    </w:p>
    <w:p w14:paraId="09972E42" w14:textId="07D64776" w:rsidR="00BE2462" w:rsidRDefault="00BE2462">
      <w:pPr>
        <w:rPr>
          <w:rFonts w:ascii="Times New Roman" w:hAnsi="Times New Roman" w:cs="Times New Roman"/>
          <w:sz w:val="24"/>
          <w:szCs w:val="24"/>
        </w:rPr>
      </w:pPr>
    </w:p>
    <w:p w14:paraId="42803729" w14:textId="4BD0E9B3" w:rsidR="00BE2462" w:rsidRDefault="00BE2462">
      <w:pPr>
        <w:rPr>
          <w:rFonts w:ascii="Times New Roman" w:hAnsi="Times New Roman" w:cs="Times New Roman"/>
          <w:sz w:val="24"/>
          <w:szCs w:val="24"/>
        </w:rPr>
      </w:pPr>
    </w:p>
    <w:p w14:paraId="28A24EA5" w14:textId="75AFE8E1" w:rsidR="00BE2462" w:rsidRDefault="00BE2462">
      <w:pPr>
        <w:rPr>
          <w:rFonts w:ascii="Times New Roman" w:hAnsi="Times New Roman" w:cs="Times New Roman"/>
          <w:sz w:val="24"/>
          <w:szCs w:val="24"/>
        </w:rPr>
      </w:pPr>
    </w:p>
    <w:p w14:paraId="7885F0E0" w14:textId="4576CC5E" w:rsidR="00BE2462" w:rsidRDefault="00BE2462">
      <w:pPr>
        <w:rPr>
          <w:rFonts w:ascii="Times New Roman" w:hAnsi="Times New Roman" w:cs="Times New Roman"/>
          <w:sz w:val="24"/>
          <w:szCs w:val="24"/>
        </w:rPr>
      </w:pPr>
    </w:p>
    <w:p w14:paraId="798B09E3" w14:textId="66073E33" w:rsidR="00BE2462" w:rsidRDefault="00BE2462">
      <w:pPr>
        <w:rPr>
          <w:rFonts w:ascii="Times New Roman" w:hAnsi="Times New Roman" w:cs="Times New Roman"/>
          <w:sz w:val="24"/>
          <w:szCs w:val="24"/>
        </w:rPr>
      </w:pPr>
    </w:p>
    <w:p w14:paraId="3EEA2ABB" w14:textId="3876199B" w:rsidR="00BE2462" w:rsidRDefault="00BE2462">
      <w:pPr>
        <w:rPr>
          <w:rFonts w:ascii="Times New Roman" w:hAnsi="Times New Roman" w:cs="Times New Roman"/>
          <w:sz w:val="24"/>
          <w:szCs w:val="24"/>
        </w:rPr>
      </w:pPr>
    </w:p>
    <w:p w14:paraId="25C128B3" w14:textId="7E432940" w:rsidR="00BE2462" w:rsidRDefault="00BE2462">
      <w:pPr>
        <w:rPr>
          <w:rFonts w:ascii="Times New Roman" w:hAnsi="Times New Roman" w:cs="Times New Roman"/>
          <w:sz w:val="24"/>
          <w:szCs w:val="24"/>
        </w:rPr>
      </w:pPr>
    </w:p>
    <w:p w14:paraId="71926E5D" w14:textId="19A0D834" w:rsidR="00BE2462" w:rsidRDefault="00BE2462">
      <w:pPr>
        <w:rPr>
          <w:rFonts w:ascii="Times New Roman" w:hAnsi="Times New Roman" w:cs="Times New Roman"/>
          <w:sz w:val="24"/>
          <w:szCs w:val="24"/>
        </w:rPr>
      </w:pPr>
    </w:p>
    <w:p w14:paraId="4A930474" w14:textId="051EAD83" w:rsidR="00BE2462" w:rsidRDefault="00BE2462">
      <w:pPr>
        <w:rPr>
          <w:rFonts w:ascii="Times New Roman" w:hAnsi="Times New Roman" w:cs="Times New Roman"/>
          <w:sz w:val="24"/>
          <w:szCs w:val="24"/>
        </w:rPr>
      </w:pPr>
    </w:p>
    <w:p w14:paraId="04F32621" w14:textId="77777777" w:rsidR="00BE2462" w:rsidRPr="00BE2462" w:rsidRDefault="00BE2462">
      <w:pPr>
        <w:rPr>
          <w:rFonts w:ascii="Times New Roman" w:hAnsi="Times New Roman" w:cs="Times New Roman"/>
          <w:sz w:val="24"/>
          <w:szCs w:val="24"/>
        </w:rPr>
      </w:pPr>
    </w:p>
    <w:p w14:paraId="4ED11AE2" w14:textId="4701340E" w:rsidR="00E278FA" w:rsidRPr="00BE2462" w:rsidRDefault="00E278FA">
      <w:pPr>
        <w:rPr>
          <w:rFonts w:ascii="Times New Roman" w:hAnsi="Times New Roman" w:cs="Times New Roman"/>
          <w:sz w:val="24"/>
          <w:szCs w:val="24"/>
        </w:rPr>
      </w:pPr>
    </w:p>
    <w:p w14:paraId="1436E2C4" w14:textId="6508E3E6" w:rsidR="00E278FA" w:rsidRDefault="00863D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1BD12A" wp14:editId="3A20DA62">
            <wp:extent cx="5093208" cy="456285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3208" cy="456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59F2D" w14:textId="77777777" w:rsidR="00BE2462" w:rsidRPr="00BE2462" w:rsidRDefault="00BE2462">
      <w:pPr>
        <w:rPr>
          <w:rFonts w:ascii="Times New Roman" w:hAnsi="Times New Roman" w:cs="Times New Roman"/>
          <w:sz w:val="24"/>
          <w:szCs w:val="24"/>
        </w:rPr>
      </w:pPr>
    </w:p>
    <w:p w14:paraId="2DEFABB3" w14:textId="3F765ACF" w:rsidR="00E278FA" w:rsidRPr="00BE2462" w:rsidRDefault="00E278FA">
      <w:pPr>
        <w:rPr>
          <w:rFonts w:ascii="Times New Roman" w:hAnsi="Times New Roman" w:cs="Times New Roman"/>
          <w:sz w:val="24"/>
          <w:szCs w:val="24"/>
        </w:rPr>
      </w:pPr>
    </w:p>
    <w:p w14:paraId="3A868A72" w14:textId="567A09AF" w:rsidR="00E278FA" w:rsidRPr="00BE2462" w:rsidRDefault="00E278FA">
      <w:pPr>
        <w:rPr>
          <w:rFonts w:ascii="Times New Roman" w:hAnsi="Times New Roman" w:cs="Times New Roman"/>
          <w:sz w:val="24"/>
          <w:szCs w:val="24"/>
        </w:rPr>
      </w:pPr>
    </w:p>
    <w:p w14:paraId="22D26959" w14:textId="516F583A" w:rsidR="00E278FA" w:rsidRPr="00BE2462" w:rsidRDefault="00E278FA">
      <w:pPr>
        <w:rPr>
          <w:rFonts w:ascii="Times New Roman" w:hAnsi="Times New Roman" w:cs="Times New Roman"/>
          <w:sz w:val="24"/>
          <w:szCs w:val="24"/>
        </w:rPr>
      </w:pPr>
      <w:r w:rsidRPr="00BE2462">
        <w:rPr>
          <w:rFonts w:ascii="Times New Roman" w:hAnsi="Times New Roman" w:cs="Times New Roman"/>
          <w:sz w:val="24"/>
          <w:szCs w:val="24"/>
        </w:rPr>
        <w:t xml:space="preserve">Figure S2. The </w:t>
      </w:r>
      <w:proofErr w:type="spellStart"/>
      <w:r w:rsidRPr="00BE2462">
        <w:rPr>
          <w:rFonts w:ascii="Times New Roman" w:hAnsi="Times New Roman" w:cs="Times New Roman"/>
          <w:sz w:val="24"/>
          <w:szCs w:val="24"/>
        </w:rPr>
        <w:t>lncRNAs</w:t>
      </w:r>
      <w:proofErr w:type="spellEnd"/>
      <w:r w:rsidRPr="00BE2462">
        <w:rPr>
          <w:rFonts w:ascii="Times New Roman" w:hAnsi="Times New Roman" w:cs="Times New Roman"/>
          <w:sz w:val="24"/>
          <w:szCs w:val="24"/>
        </w:rPr>
        <w:t xml:space="preserve"> - miR-101-3p prediction network produced by </w:t>
      </w:r>
      <w:proofErr w:type="spellStart"/>
      <w:r w:rsidRPr="00BE2462">
        <w:rPr>
          <w:rFonts w:ascii="Times New Roman" w:hAnsi="Times New Roman" w:cs="Times New Roman"/>
          <w:sz w:val="24"/>
          <w:szCs w:val="24"/>
        </w:rPr>
        <w:t>Cytoscape</w:t>
      </w:r>
      <w:proofErr w:type="spellEnd"/>
    </w:p>
    <w:sectPr w:rsidR="00E278FA" w:rsidRPr="00BE246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B6B"/>
    <w:rsid w:val="00405B6B"/>
    <w:rsid w:val="00863D0D"/>
    <w:rsid w:val="00BE2462"/>
    <w:rsid w:val="00E27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16082C0"/>
  <w15:chartTrackingRefBased/>
  <w15:docId w15:val="{B93F485D-666E-4447-8D89-44F070FCF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30</Words>
  <Characters>174</Characters>
  <Application>Microsoft Office Word</Application>
  <DocSecurity>0</DocSecurity>
  <Lines>1</Lines>
  <Paragraphs>1</Paragraphs>
  <ScaleCrop>false</ScaleCrop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mao guochao</dc:creator>
  <cp:keywords/>
  <dc:description/>
  <cp:lastModifiedBy>mao guochao</cp:lastModifiedBy>
  <cp:revision>4</cp:revision>
  <dcterms:created xsi:type="dcterms:W3CDTF">2021-11-24T15:52:00Z</dcterms:created>
  <dcterms:modified xsi:type="dcterms:W3CDTF">2021-12-09T10:48:00Z</dcterms:modified>
</cp:coreProperties>
</file>