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65FC3" w14:textId="7857205C" w:rsidR="00883237" w:rsidRPr="00AA4786" w:rsidRDefault="00AA4786" w:rsidP="00AA4786">
      <w:pPr>
        <w:rPr>
          <w:rFonts w:cs="Arial"/>
          <w:b/>
          <w:szCs w:val="20"/>
        </w:rPr>
      </w:pPr>
      <w:r w:rsidRPr="00AA4786">
        <w:rPr>
          <w:rFonts w:cs="Arial"/>
          <w:b/>
          <w:szCs w:val="20"/>
        </w:rPr>
        <w:t xml:space="preserve">Supplementary </w:t>
      </w:r>
      <w:r w:rsidR="008D300B">
        <w:rPr>
          <w:rFonts w:cs="Arial"/>
          <w:b/>
          <w:szCs w:val="20"/>
        </w:rPr>
        <w:t>data</w:t>
      </w:r>
    </w:p>
    <w:p w14:paraId="237CDC32" w14:textId="220D08DA" w:rsidR="003657C5" w:rsidRDefault="0000412E" w:rsidP="00883237">
      <w:pPr>
        <w:jc w:val="center"/>
        <w:rPr>
          <w:rFonts w:cs="Arial"/>
          <w:szCs w:val="20"/>
          <w:lang w:val="fr-FR"/>
        </w:rPr>
      </w:pPr>
      <w:r>
        <w:rPr>
          <w:rFonts w:cs="Arial"/>
          <w:szCs w:val="20"/>
          <w:lang w:val="fr-FR"/>
        </w:rPr>
        <w:pict w14:anchorId="071856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58.75pt">
            <v:imagedata r:id="rId7" o:title="细胞摄取-LZW"/>
          </v:shape>
        </w:pict>
      </w:r>
    </w:p>
    <w:p w14:paraId="69194997" w14:textId="49E1EE53" w:rsidR="00B626C2" w:rsidRDefault="00B626C2" w:rsidP="00EE0017">
      <w:pPr>
        <w:rPr>
          <w:rFonts w:cs="Arial"/>
          <w:szCs w:val="20"/>
          <w:lang w:val="fr-FR" w:eastAsia="zh-CN"/>
        </w:rPr>
      </w:pPr>
      <w:r>
        <w:rPr>
          <w:rFonts w:cs="Arial" w:hint="eastAsia"/>
          <w:szCs w:val="20"/>
          <w:lang w:val="fr-FR" w:eastAsia="zh-CN"/>
        </w:rPr>
        <w:t>F</w:t>
      </w:r>
      <w:r>
        <w:rPr>
          <w:rFonts w:cs="Arial"/>
          <w:szCs w:val="20"/>
          <w:lang w:val="fr-FR" w:eastAsia="zh-CN"/>
        </w:rPr>
        <w:t>igure. S1 The cellular uptake of Ce6, CAT-Ce6,</w:t>
      </w:r>
      <w:bookmarkStart w:id="0" w:name="_GoBack"/>
      <w:bookmarkEnd w:id="0"/>
      <w:r>
        <w:rPr>
          <w:rFonts w:cs="Arial"/>
          <w:szCs w:val="20"/>
          <w:lang w:val="fr-FR" w:eastAsia="zh-CN"/>
        </w:rPr>
        <w:t xml:space="preserve"> </w:t>
      </w:r>
      <w:r w:rsidR="00883237">
        <w:rPr>
          <w:rFonts w:cs="Arial"/>
          <w:szCs w:val="20"/>
          <w:lang w:val="fr-FR" w:eastAsia="zh-CN"/>
        </w:rPr>
        <w:t xml:space="preserve">CAT-Ce6@OMV-aPDL1 after incubation with 4T1 cells for 2 h. Scan bar, 25 </w:t>
      </w:r>
      <w:r w:rsidR="00883237" w:rsidRPr="00883237">
        <w:rPr>
          <w:rFonts w:cs="Arial"/>
          <w:szCs w:val="20"/>
          <w:lang w:val="fr-FR" w:eastAsia="zh-CN"/>
        </w:rPr>
        <w:t>μm</w:t>
      </w:r>
      <w:r w:rsidR="00883237">
        <w:rPr>
          <w:rFonts w:cs="Arial"/>
          <w:szCs w:val="20"/>
          <w:lang w:val="fr-FR" w:eastAsia="zh-CN"/>
        </w:rPr>
        <w:t>.</w:t>
      </w:r>
    </w:p>
    <w:p w14:paraId="70657C60" w14:textId="7E75155C" w:rsidR="00883237" w:rsidRDefault="00883237" w:rsidP="00EE0017">
      <w:pPr>
        <w:rPr>
          <w:rFonts w:cs="Arial"/>
          <w:szCs w:val="20"/>
          <w:lang w:val="fr-FR" w:eastAsia="zh-CN"/>
        </w:rPr>
      </w:pPr>
    </w:p>
    <w:p w14:paraId="6CC17197" w14:textId="2C6FE2B4" w:rsidR="00B9129B" w:rsidRDefault="0000412E" w:rsidP="0000412E">
      <w:pPr>
        <w:jc w:val="center"/>
        <w:rPr>
          <w:rFonts w:cs="Arial"/>
          <w:szCs w:val="20"/>
          <w:lang w:val="fr-FR" w:eastAsia="zh-CN"/>
        </w:rPr>
      </w:pPr>
      <w:r>
        <w:rPr>
          <w:rFonts w:cs="Arial"/>
          <w:szCs w:val="20"/>
          <w:lang w:val="fr-FR" w:eastAsia="zh-CN"/>
        </w:rPr>
        <w:pict w14:anchorId="1457ED68">
          <v:shape id="_x0000_i1028" type="#_x0000_t75" style="width:390pt;height:159.75pt">
            <v:imagedata r:id="rId8" o:title="拼-LZW"/>
          </v:shape>
        </w:pict>
      </w:r>
    </w:p>
    <w:p w14:paraId="46A40D19" w14:textId="27BA524C" w:rsidR="00EB2AFB" w:rsidRPr="002E3A3C" w:rsidRDefault="00EB2AFB" w:rsidP="00EE0017">
      <w:pPr>
        <w:rPr>
          <w:rFonts w:cs="Arial"/>
          <w:szCs w:val="20"/>
          <w:lang w:val="fr-FR" w:eastAsia="zh-CN"/>
        </w:rPr>
      </w:pPr>
      <w:r>
        <w:rPr>
          <w:rFonts w:cs="Arial" w:hint="eastAsia"/>
          <w:szCs w:val="20"/>
          <w:lang w:val="fr-FR" w:eastAsia="zh-CN"/>
        </w:rPr>
        <w:t>F</w:t>
      </w:r>
      <w:r>
        <w:rPr>
          <w:rFonts w:cs="Arial"/>
          <w:szCs w:val="20"/>
          <w:lang w:val="fr-FR" w:eastAsia="zh-CN"/>
        </w:rPr>
        <w:t xml:space="preserve">igure. S2 </w:t>
      </w:r>
      <w:r w:rsidR="00D878E0" w:rsidRPr="00D878E0">
        <w:rPr>
          <w:rFonts w:cs="Arial"/>
          <w:szCs w:val="20"/>
          <w:lang w:val="fr-FR" w:eastAsia="zh-CN"/>
        </w:rPr>
        <w:t xml:space="preserve">The ratio of </w:t>
      </w:r>
      <w:r w:rsidR="00C637F2">
        <w:rPr>
          <w:rFonts w:cs="Arial"/>
          <w:szCs w:val="20"/>
          <w:lang w:val="fr-FR" w:eastAsia="zh-CN"/>
        </w:rPr>
        <w:t>drug</w:t>
      </w:r>
      <w:r w:rsidR="00C637F2" w:rsidRPr="00D878E0">
        <w:rPr>
          <w:rFonts w:cs="Arial"/>
          <w:szCs w:val="20"/>
          <w:lang w:val="fr-FR" w:eastAsia="zh-CN"/>
        </w:rPr>
        <w:t xml:space="preserve"> </w:t>
      </w:r>
      <w:r w:rsidR="00D878E0" w:rsidRPr="00D878E0">
        <w:rPr>
          <w:rFonts w:cs="Arial"/>
          <w:szCs w:val="20"/>
          <w:lang w:val="fr-FR" w:eastAsia="zh-CN"/>
        </w:rPr>
        <w:t>fluorescence signal</w:t>
      </w:r>
      <w:r w:rsidR="00C637F2">
        <w:rPr>
          <w:rFonts w:cs="Arial"/>
          <w:szCs w:val="20"/>
          <w:lang w:val="fr-FR" w:eastAsia="zh-CN"/>
        </w:rPr>
        <w:t xml:space="preserve"> </w:t>
      </w:r>
      <w:r w:rsidR="00D878E0" w:rsidRPr="00D878E0">
        <w:rPr>
          <w:rFonts w:cs="Arial"/>
          <w:szCs w:val="20"/>
          <w:lang w:val="fr-FR" w:eastAsia="zh-CN"/>
        </w:rPr>
        <w:t>between tumor and normal tissue</w:t>
      </w:r>
      <w:r w:rsidR="00C637F2">
        <w:rPr>
          <w:rFonts w:cs="Arial"/>
          <w:szCs w:val="20"/>
          <w:lang w:val="fr-FR" w:eastAsia="zh-CN"/>
        </w:rPr>
        <w:t xml:space="preserve"> (T/NT)</w:t>
      </w:r>
      <w:r w:rsidR="00286E44">
        <w:rPr>
          <w:rFonts w:cs="Arial"/>
          <w:szCs w:val="20"/>
          <w:lang w:val="fr-FR" w:eastAsia="zh-CN"/>
        </w:rPr>
        <w:t xml:space="preserve"> of d</w:t>
      </w:r>
      <w:r w:rsidR="004D3906">
        <w:rPr>
          <w:rFonts w:cs="Arial"/>
          <w:szCs w:val="20"/>
          <w:lang w:val="fr-FR" w:eastAsia="zh-CN"/>
        </w:rPr>
        <w:t>ifferent formulations</w:t>
      </w:r>
      <w:r w:rsidR="00C637F2">
        <w:rPr>
          <w:rFonts w:cs="Arial"/>
          <w:szCs w:val="20"/>
          <w:lang w:val="fr-FR" w:eastAsia="zh-CN"/>
        </w:rPr>
        <w:t xml:space="preserve"> (</w:t>
      </w:r>
      <w:r w:rsidR="00AC1D28">
        <w:rPr>
          <w:rFonts w:cs="Arial"/>
          <w:szCs w:val="20"/>
          <w:lang w:val="fr-FR" w:eastAsia="zh-CN"/>
        </w:rPr>
        <w:t>a</w:t>
      </w:r>
      <w:r w:rsidR="00C637F2">
        <w:rPr>
          <w:rFonts w:cs="Arial"/>
          <w:szCs w:val="20"/>
          <w:lang w:val="fr-FR" w:eastAsia="zh-CN"/>
        </w:rPr>
        <w:t>)</w:t>
      </w:r>
      <w:r w:rsidR="00AC1D28">
        <w:rPr>
          <w:rFonts w:cs="Arial"/>
          <w:szCs w:val="20"/>
          <w:lang w:val="fr-FR" w:eastAsia="zh-CN"/>
        </w:rPr>
        <w:t xml:space="preserve"> and the </w:t>
      </w:r>
      <w:r w:rsidR="00AC1D28" w:rsidRPr="00AC1D28">
        <w:rPr>
          <w:rFonts w:cs="Arial"/>
          <w:szCs w:val="20"/>
          <w:lang w:val="fr-FR" w:eastAsia="zh-CN"/>
        </w:rPr>
        <w:t>metabolic time</w:t>
      </w:r>
      <w:r w:rsidR="00AC1D28">
        <w:rPr>
          <w:rFonts w:cs="Arial"/>
          <w:szCs w:val="20"/>
          <w:lang w:val="fr-FR" w:eastAsia="zh-CN"/>
        </w:rPr>
        <w:t xml:space="preserve"> of different</w:t>
      </w:r>
      <w:r w:rsidR="004D3906">
        <w:rPr>
          <w:rFonts w:cs="Arial"/>
          <w:szCs w:val="20"/>
          <w:lang w:val="fr-FR" w:eastAsia="zh-CN"/>
        </w:rPr>
        <w:t xml:space="preserve"> formulations in blood </w:t>
      </w:r>
      <w:r w:rsidR="005B73E5">
        <w:rPr>
          <w:rFonts w:cs="Arial"/>
          <w:szCs w:val="20"/>
          <w:lang w:val="fr-FR" w:eastAsia="zh-CN"/>
        </w:rPr>
        <w:t>(b)</w:t>
      </w:r>
      <w:r w:rsidR="005B73E5">
        <w:rPr>
          <w:rFonts w:cs="Arial"/>
          <w:szCs w:val="20"/>
          <w:lang w:val="fr-FR" w:eastAsia="zh-CN"/>
        </w:rPr>
        <w:t xml:space="preserve"> </w:t>
      </w:r>
      <w:r w:rsidR="004D3906">
        <w:rPr>
          <w:rFonts w:cs="Arial"/>
          <w:szCs w:val="20"/>
          <w:lang w:val="fr-FR" w:eastAsia="zh-CN"/>
        </w:rPr>
        <w:t>anlong with time.</w:t>
      </w:r>
      <w:r w:rsidR="00AC1D28">
        <w:rPr>
          <w:rFonts w:cs="Arial"/>
          <w:szCs w:val="20"/>
          <w:lang w:val="fr-FR" w:eastAsia="zh-CN"/>
        </w:rPr>
        <w:t xml:space="preserve"> </w:t>
      </w:r>
    </w:p>
    <w:sectPr w:rsidR="00EB2AFB" w:rsidRPr="002E3A3C" w:rsidSect="00C94612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7899E3" w14:textId="77777777" w:rsidR="007305C4" w:rsidRDefault="007305C4">
      <w:r>
        <w:separator/>
      </w:r>
    </w:p>
  </w:endnote>
  <w:endnote w:type="continuationSeparator" w:id="0">
    <w:p w14:paraId="2B4010F9" w14:textId="77777777" w:rsidR="007305C4" w:rsidRDefault="00730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89816" w14:textId="77777777" w:rsidR="006C5368" w:rsidRDefault="006C5368" w:rsidP="00FF266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CAF2E2E" w14:textId="77777777" w:rsidR="006C5368" w:rsidRDefault="006C536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767A7" w14:textId="77777777" w:rsidR="006C5368" w:rsidRDefault="006C5368" w:rsidP="00FF266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94612">
      <w:rPr>
        <w:rStyle w:val="a4"/>
        <w:noProof/>
      </w:rPr>
      <w:t>5</w:t>
    </w:r>
    <w:r>
      <w:rPr>
        <w:rStyle w:val="a4"/>
      </w:rPr>
      <w:fldChar w:fldCharType="end"/>
    </w:r>
  </w:p>
  <w:p w14:paraId="57E037CD" w14:textId="77777777" w:rsidR="006C5368" w:rsidRDefault="006C536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3D596" w14:textId="77777777" w:rsidR="007305C4" w:rsidRDefault="007305C4">
      <w:r>
        <w:separator/>
      </w:r>
    </w:p>
  </w:footnote>
  <w:footnote w:type="continuationSeparator" w:id="0">
    <w:p w14:paraId="0EF3D14B" w14:textId="77777777" w:rsidR="007305C4" w:rsidRDefault="00730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412E"/>
    <w:rsid w:val="00006E2A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8401B"/>
    <w:rsid w:val="00087F9B"/>
    <w:rsid w:val="000A4388"/>
    <w:rsid w:val="000B2BC9"/>
    <w:rsid w:val="000C59ED"/>
    <w:rsid w:val="000D3E37"/>
    <w:rsid w:val="000E0BB5"/>
    <w:rsid w:val="000E6B48"/>
    <w:rsid w:val="000E7758"/>
    <w:rsid w:val="00117777"/>
    <w:rsid w:val="00127CD5"/>
    <w:rsid w:val="0017004E"/>
    <w:rsid w:val="00170F20"/>
    <w:rsid w:val="00173279"/>
    <w:rsid w:val="00184E67"/>
    <w:rsid w:val="00191F49"/>
    <w:rsid w:val="0019238A"/>
    <w:rsid w:val="001E7479"/>
    <w:rsid w:val="00203209"/>
    <w:rsid w:val="00217D65"/>
    <w:rsid w:val="00240E76"/>
    <w:rsid w:val="00246A32"/>
    <w:rsid w:val="00270A96"/>
    <w:rsid w:val="00272487"/>
    <w:rsid w:val="00285503"/>
    <w:rsid w:val="00286E44"/>
    <w:rsid w:val="00286E82"/>
    <w:rsid w:val="00294CB0"/>
    <w:rsid w:val="002A2D9E"/>
    <w:rsid w:val="002D1A3E"/>
    <w:rsid w:val="002E3A3C"/>
    <w:rsid w:val="002F4012"/>
    <w:rsid w:val="00305374"/>
    <w:rsid w:val="00313985"/>
    <w:rsid w:val="003155A1"/>
    <w:rsid w:val="00320521"/>
    <w:rsid w:val="00324666"/>
    <w:rsid w:val="003657C5"/>
    <w:rsid w:val="0037212B"/>
    <w:rsid w:val="0038573C"/>
    <w:rsid w:val="0038598C"/>
    <w:rsid w:val="0039041E"/>
    <w:rsid w:val="003948EC"/>
    <w:rsid w:val="003A6F39"/>
    <w:rsid w:val="003B4083"/>
    <w:rsid w:val="003D69BD"/>
    <w:rsid w:val="00410570"/>
    <w:rsid w:val="00411796"/>
    <w:rsid w:val="004230A8"/>
    <w:rsid w:val="00431388"/>
    <w:rsid w:val="00473BF1"/>
    <w:rsid w:val="004754C9"/>
    <w:rsid w:val="004B52C5"/>
    <w:rsid w:val="004C5313"/>
    <w:rsid w:val="004C5DB2"/>
    <w:rsid w:val="004D3906"/>
    <w:rsid w:val="004D680B"/>
    <w:rsid w:val="004E0368"/>
    <w:rsid w:val="004E2F6D"/>
    <w:rsid w:val="004E52BF"/>
    <w:rsid w:val="004E782D"/>
    <w:rsid w:val="00511DB2"/>
    <w:rsid w:val="00553800"/>
    <w:rsid w:val="00556F09"/>
    <w:rsid w:val="00565970"/>
    <w:rsid w:val="005A6431"/>
    <w:rsid w:val="005B73E5"/>
    <w:rsid w:val="005E1ECB"/>
    <w:rsid w:val="00600B5C"/>
    <w:rsid w:val="0060400B"/>
    <w:rsid w:val="00611C5F"/>
    <w:rsid w:val="00616A5D"/>
    <w:rsid w:val="0062140C"/>
    <w:rsid w:val="006234F1"/>
    <w:rsid w:val="00646CF0"/>
    <w:rsid w:val="00661C2D"/>
    <w:rsid w:val="00662E52"/>
    <w:rsid w:val="00664525"/>
    <w:rsid w:val="00667BDF"/>
    <w:rsid w:val="00680193"/>
    <w:rsid w:val="006A654C"/>
    <w:rsid w:val="006C5368"/>
    <w:rsid w:val="006C58F2"/>
    <w:rsid w:val="006C6E88"/>
    <w:rsid w:val="006D0474"/>
    <w:rsid w:val="006D142F"/>
    <w:rsid w:val="006D4AC5"/>
    <w:rsid w:val="006E7713"/>
    <w:rsid w:val="00711171"/>
    <w:rsid w:val="00723455"/>
    <w:rsid w:val="007265D3"/>
    <w:rsid w:val="007305C4"/>
    <w:rsid w:val="00745C2A"/>
    <w:rsid w:val="00753E6B"/>
    <w:rsid w:val="00776A7C"/>
    <w:rsid w:val="00780A29"/>
    <w:rsid w:val="007900DA"/>
    <w:rsid w:val="007A1BDB"/>
    <w:rsid w:val="007A2AB8"/>
    <w:rsid w:val="007A31AC"/>
    <w:rsid w:val="007A3BEE"/>
    <w:rsid w:val="007C30BC"/>
    <w:rsid w:val="007E39E1"/>
    <w:rsid w:val="007E5D6F"/>
    <w:rsid w:val="007F32DA"/>
    <w:rsid w:val="007F3E8B"/>
    <w:rsid w:val="00827FC5"/>
    <w:rsid w:val="00852799"/>
    <w:rsid w:val="00883237"/>
    <w:rsid w:val="0088478C"/>
    <w:rsid w:val="0088598F"/>
    <w:rsid w:val="00887016"/>
    <w:rsid w:val="008A08C0"/>
    <w:rsid w:val="008A4036"/>
    <w:rsid w:val="008A52A5"/>
    <w:rsid w:val="008B697C"/>
    <w:rsid w:val="008B7AD5"/>
    <w:rsid w:val="008C361E"/>
    <w:rsid w:val="008D300B"/>
    <w:rsid w:val="008E3EA8"/>
    <w:rsid w:val="00900663"/>
    <w:rsid w:val="00901244"/>
    <w:rsid w:val="0091401F"/>
    <w:rsid w:val="009147B3"/>
    <w:rsid w:val="009345FC"/>
    <w:rsid w:val="00937F3D"/>
    <w:rsid w:val="00946800"/>
    <w:rsid w:val="009563F4"/>
    <w:rsid w:val="00956C4D"/>
    <w:rsid w:val="009828D3"/>
    <w:rsid w:val="00992CB9"/>
    <w:rsid w:val="009A1F5A"/>
    <w:rsid w:val="009B1D49"/>
    <w:rsid w:val="009D3AD0"/>
    <w:rsid w:val="00A01BC1"/>
    <w:rsid w:val="00A10913"/>
    <w:rsid w:val="00A20FFB"/>
    <w:rsid w:val="00A3756A"/>
    <w:rsid w:val="00A445D7"/>
    <w:rsid w:val="00A6170F"/>
    <w:rsid w:val="00A63CD7"/>
    <w:rsid w:val="00A70251"/>
    <w:rsid w:val="00AA4786"/>
    <w:rsid w:val="00AB389E"/>
    <w:rsid w:val="00AB47E4"/>
    <w:rsid w:val="00AC1D28"/>
    <w:rsid w:val="00AC1F93"/>
    <w:rsid w:val="00AC413A"/>
    <w:rsid w:val="00AC5480"/>
    <w:rsid w:val="00AD76B0"/>
    <w:rsid w:val="00AE5062"/>
    <w:rsid w:val="00B26A6E"/>
    <w:rsid w:val="00B30BC3"/>
    <w:rsid w:val="00B4199A"/>
    <w:rsid w:val="00B626C2"/>
    <w:rsid w:val="00B67D61"/>
    <w:rsid w:val="00B7570E"/>
    <w:rsid w:val="00B82724"/>
    <w:rsid w:val="00B86FEB"/>
    <w:rsid w:val="00B9129B"/>
    <w:rsid w:val="00B93667"/>
    <w:rsid w:val="00B96017"/>
    <w:rsid w:val="00BB027B"/>
    <w:rsid w:val="00BF7840"/>
    <w:rsid w:val="00C43B3D"/>
    <w:rsid w:val="00C548FC"/>
    <w:rsid w:val="00C637F2"/>
    <w:rsid w:val="00C701F9"/>
    <w:rsid w:val="00C73034"/>
    <w:rsid w:val="00C94612"/>
    <w:rsid w:val="00CB0023"/>
    <w:rsid w:val="00CC1ADF"/>
    <w:rsid w:val="00CD62B5"/>
    <w:rsid w:val="00CD758F"/>
    <w:rsid w:val="00CE79D7"/>
    <w:rsid w:val="00CE7DDC"/>
    <w:rsid w:val="00D00B4B"/>
    <w:rsid w:val="00D10823"/>
    <w:rsid w:val="00D20F53"/>
    <w:rsid w:val="00D50641"/>
    <w:rsid w:val="00D51863"/>
    <w:rsid w:val="00D578A6"/>
    <w:rsid w:val="00D700C3"/>
    <w:rsid w:val="00D7204D"/>
    <w:rsid w:val="00D81B3E"/>
    <w:rsid w:val="00D878E0"/>
    <w:rsid w:val="00D94F22"/>
    <w:rsid w:val="00DB0A0D"/>
    <w:rsid w:val="00DE5F42"/>
    <w:rsid w:val="00DF4C7F"/>
    <w:rsid w:val="00DF6A1F"/>
    <w:rsid w:val="00E031E1"/>
    <w:rsid w:val="00E1216B"/>
    <w:rsid w:val="00E25CA6"/>
    <w:rsid w:val="00E45ED2"/>
    <w:rsid w:val="00E47D9F"/>
    <w:rsid w:val="00E5221C"/>
    <w:rsid w:val="00E96D45"/>
    <w:rsid w:val="00EB2AFB"/>
    <w:rsid w:val="00ED4D96"/>
    <w:rsid w:val="00EE0017"/>
    <w:rsid w:val="00EE2FBA"/>
    <w:rsid w:val="00EF573B"/>
    <w:rsid w:val="00F03012"/>
    <w:rsid w:val="00F05A9C"/>
    <w:rsid w:val="00F05E46"/>
    <w:rsid w:val="00F16121"/>
    <w:rsid w:val="00F210A1"/>
    <w:rsid w:val="00F24210"/>
    <w:rsid w:val="00F41860"/>
    <w:rsid w:val="00F424C5"/>
    <w:rsid w:val="00F56A5E"/>
    <w:rsid w:val="00F67733"/>
    <w:rsid w:val="00F82795"/>
    <w:rsid w:val="00F91124"/>
    <w:rsid w:val="00F9503E"/>
    <w:rsid w:val="00FA2EA1"/>
    <w:rsid w:val="00FB5A89"/>
    <w:rsid w:val="00FC05F2"/>
    <w:rsid w:val="00FD4807"/>
    <w:rsid w:val="00FF2660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D5FFCA"/>
  <w14:defaultImageDpi w14:val="330"/>
  <w15:chartTrackingRefBased/>
  <w15:docId w15:val="{9CEDA437-AE40-4573-B884-AF953DA6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400B"/>
    <w:pPr>
      <w:spacing w:line="480" w:lineRule="auto"/>
    </w:pPr>
    <w:rPr>
      <w:rFonts w:ascii="Arial" w:hAnsi="Arial"/>
      <w:szCs w:val="24"/>
      <w:lang w:eastAsia="en-US"/>
    </w:rPr>
  </w:style>
  <w:style w:type="paragraph" w:styleId="1">
    <w:name w:val="heading 1"/>
    <w:basedOn w:val="a"/>
    <w:next w:val="a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F82795"/>
    <w:pPr>
      <w:tabs>
        <w:tab w:val="center" w:pos="4320"/>
        <w:tab w:val="right" w:pos="8640"/>
      </w:tabs>
    </w:pPr>
  </w:style>
  <w:style w:type="character" w:styleId="a4">
    <w:name w:val="page number"/>
    <w:basedOn w:val="a0"/>
    <w:rsid w:val="00F82795"/>
  </w:style>
  <w:style w:type="character" w:styleId="a5">
    <w:name w:val="Emphasis"/>
    <w:qFormat/>
    <w:rsid w:val="00FF6EA8"/>
    <w:rPr>
      <w:b/>
      <w:bCs/>
      <w:i w:val="0"/>
      <w:iCs w:val="0"/>
    </w:rPr>
  </w:style>
  <w:style w:type="character" w:styleId="a6">
    <w:name w:val="Hyperlink"/>
    <w:rsid w:val="00887016"/>
    <w:rPr>
      <w:color w:val="0000FF"/>
      <w:u w:val="single"/>
    </w:rPr>
  </w:style>
  <w:style w:type="character" w:styleId="a7">
    <w:name w:val="annotation reference"/>
    <w:semiHidden/>
    <w:rsid w:val="00D00B4B"/>
    <w:rPr>
      <w:sz w:val="16"/>
      <w:szCs w:val="16"/>
    </w:rPr>
  </w:style>
  <w:style w:type="paragraph" w:styleId="a8">
    <w:name w:val="annotation text"/>
    <w:basedOn w:val="a"/>
    <w:semiHidden/>
    <w:rsid w:val="00D00B4B"/>
    <w:rPr>
      <w:szCs w:val="20"/>
    </w:rPr>
  </w:style>
  <w:style w:type="paragraph" w:styleId="a9">
    <w:name w:val="annotation subject"/>
    <w:basedOn w:val="a8"/>
    <w:next w:val="a8"/>
    <w:semiHidden/>
    <w:rsid w:val="00D00B4B"/>
    <w:rPr>
      <w:b/>
      <w:bCs/>
    </w:rPr>
  </w:style>
  <w:style w:type="paragraph" w:styleId="aa">
    <w:name w:val="Balloon Text"/>
    <w:basedOn w:val="a"/>
    <w:semiHidden/>
    <w:rsid w:val="00D00B4B"/>
    <w:rPr>
      <w:rFonts w:ascii="Tahoma" w:hAnsi="Tahoma" w:cs="Tahoma"/>
      <w:sz w:val="16"/>
      <w:szCs w:val="16"/>
    </w:rPr>
  </w:style>
  <w:style w:type="character" w:styleId="ab">
    <w:name w:val="line number"/>
    <w:rsid w:val="00C94612"/>
  </w:style>
  <w:style w:type="paragraph" w:styleId="ac">
    <w:name w:val="header"/>
    <w:basedOn w:val="a"/>
    <w:link w:val="ad"/>
    <w:rsid w:val="001923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link w:val="ac"/>
    <w:rsid w:val="0019238A"/>
    <w:rPr>
      <w:rFonts w:ascii="Arial" w:hAnsi="Arial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2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contraceptive implant</vt:lpstr>
    </vt:vector>
  </TitlesOfParts>
  <Company>Dove Medical Press</Company>
  <LinksUpToDate>false</LinksUpToDate>
  <CharactersWithSpaces>346</CharactersWithSpaces>
  <SharedDoc>false</SharedDoc>
  <HLinks>
    <vt:vector size="36" baseType="variant">
      <vt:variant>
        <vt:i4>1048578</vt:i4>
      </vt:variant>
      <vt:variant>
        <vt:i4>15</vt:i4>
      </vt:variant>
      <vt:variant>
        <vt:i4>0</vt:i4>
      </vt:variant>
      <vt:variant>
        <vt:i4>5</vt:i4>
      </vt:variant>
      <vt:variant>
        <vt:lpwstr>https://www.dovepress.com/author_guidelines.php?content_id=3511</vt:lpwstr>
      </vt:variant>
      <vt:variant>
        <vt:lpwstr/>
      </vt:variant>
      <vt:variant>
        <vt:i4>6881324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sites/entrez?Db=pubmed&amp;Cmd=Search&amp;Term=%22Efficacy%20of%20Vasopressin%20Antagonism%20in%20Heart%20Failure%20Outcome%20Study%20With%20Tolvaptan%20(EVEREST)%20Investigators%22%5BCorporate%20Author%5D&amp;itool=EntrezSystem2.PEntrez.Pubmed.Pubmed_ResultsPanel.Pubmed_DiscoveryPanel.Pubmed_RVAbstractPlus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http://www.ncbi.nlm.nih.gov/sites/entrez?Db=pubmed&amp;Cmd=Search&amp;Term=%22Burnett%20JC%20Jr%22%5BAuthor%5D&amp;itool=EntrezSystem2.PEntrez.Pubmed.Pubmed_ResultsPanel.Pubmed_DiscoveryPanel.Pubmed_RVAbstractPlus</vt:lpwstr>
      </vt:variant>
      <vt:variant>
        <vt:lpwstr/>
      </vt:variant>
      <vt:variant>
        <vt:i4>6488138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http://www.ncbi.nlm.nih.gov/sites/entrez?Db=pubmed&amp;Cmd=Search&amp;Term=%22Konstam%20MA%22%5BAuthor%5D&amp;itool=EntrezSystem2.PEntrez.Pubmed.Pubmed_ResultsPanel.Pubmed_DiscoveryPanel.Pubmed_RVAbstractPlus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http://www.ncbi.nlm.nih.gov/sites/entrez?Db=pubmed&amp;Cmd=Search&amp;Term=%22Gheorghiade%20M%22%5BAuthor%5D&amp;itool=EntrezSystem2.PEntrez.Pubmed.Pubmed_ResultsPanel.Pubmed_DiscoveryPanel.Pubmed_RVAbstractPlus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http://www.dovepress.com/author_guidelines.php?folder_id=208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subject/>
  <dc:creator>Angela Jones</dc:creator>
  <cp:keywords/>
  <cp:lastModifiedBy>ran han</cp:lastModifiedBy>
  <cp:revision>15</cp:revision>
  <cp:lastPrinted>2009-01-07T21:57:00Z</cp:lastPrinted>
  <dcterms:created xsi:type="dcterms:W3CDTF">2021-12-09T08:25:00Z</dcterms:created>
  <dcterms:modified xsi:type="dcterms:W3CDTF">2022-02-15T13:22:00Z</dcterms:modified>
</cp:coreProperties>
</file>